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Theme="majorHAnsi" w:eastAsiaTheme="majorEastAsia" w:hAnsiTheme="majorHAnsi" w:cstheme="majorBidi"/>
          <w:caps/>
          <w:lang w:val="ru-RU" w:eastAsia="ru-RU"/>
        </w:rPr>
        <w:id w:val="-1060471992"/>
        <w:docPartObj>
          <w:docPartGallery w:val="Cover Pages"/>
          <w:docPartUnique/>
        </w:docPartObj>
      </w:sdtPr>
      <w:sdtEndPr>
        <w:rPr>
          <w:rFonts w:ascii="Sylfaen" w:eastAsiaTheme="minorEastAsia" w:hAnsi="Sylfaen" w:cstheme="minorBidi"/>
          <w:caps w:val="0"/>
          <w:lang w:val="ka-GE"/>
        </w:rPr>
      </w:sdtEndPr>
      <w:sdtContent>
        <w:tbl>
          <w:tblPr>
            <w:tblW w:w="4709" w:type="pct"/>
            <w:jc w:val="center"/>
            <w:tblLook w:val="04A0" w:firstRow="1" w:lastRow="0" w:firstColumn="1" w:lastColumn="0" w:noHBand="0" w:noVBand="1"/>
          </w:tblPr>
          <w:tblGrid>
            <w:gridCol w:w="13484"/>
          </w:tblGrid>
          <w:tr w:rsidR="003F6412" w:rsidTr="00B61AB7">
            <w:trPr>
              <w:trHeight w:val="2880"/>
              <w:jc w:val="center"/>
            </w:trPr>
            <w:sdt>
              <w:sdtPr>
                <w:rPr>
                  <w:rFonts w:asciiTheme="majorHAnsi" w:eastAsiaTheme="majorEastAsia" w:hAnsiTheme="majorHAnsi" w:cstheme="majorBidi"/>
                  <w:caps/>
                  <w:lang w:val="ru-RU" w:eastAsia="ru-RU"/>
                </w:rPr>
                <w:alias w:val="Организация"/>
                <w:id w:val="15524243"/>
                <w:dataBinding w:prefixMappings="xmlns:ns0='http://schemas.openxmlformats.org/officeDocument/2006/extended-properties'" w:xpath="/ns0:Properties[1]/ns0:Company[1]" w:storeItemID="{6668398D-A668-4E3E-A5EB-62B293D839F1}"/>
                <w:text/>
              </w:sdtPr>
              <w:sdtEndPr>
                <w:rPr>
                  <w:lang w:val="en-US" w:eastAsia="en-US"/>
                </w:rPr>
              </w:sdtEndPr>
              <w:sdtContent>
                <w:tc>
                  <w:tcPr>
                    <w:tcW w:w="5000" w:type="pct"/>
                  </w:tcPr>
                  <w:p w:rsidR="003F6412" w:rsidRDefault="00B57C26" w:rsidP="003063E0">
                    <w:pPr>
                      <w:pStyle w:val="NoSpacing"/>
                      <w:tabs>
                        <w:tab w:val="left" w:pos="14736"/>
                      </w:tabs>
                      <w:jc w:val="center"/>
                      <w:rPr>
                        <w:rFonts w:asciiTheme="majorHAnsi" w:eastAsiaTheme="majorEastAsia" w:hAnsiTheme="majorHAnsi" w:cstheme="majorBidi"/>
                        <w:caps/>
                      </w:rPr>
                    </w:pPr>
                    <w:r>
                      <w:rPr>
                        <w:rFonts w:ascii="Sylfaen" w:eastAsiaTheme="majorEastAsia" w:hAnsi="Sylfaen" w:cstheme="majorBidi"/>
                        <w:caps/>
                        <w:lang w:val="ka-GE" w:eastAsia="ru-RU"/>
                      </w:rPr>
                      <w:t>მარნეულის მუნიციპალიტეტი</w:t>
                    </w:r>
                  </w:p>
                </w:tc>
              </w:sdtContent>
            </w:sdt>
          </w:tr>
          <w:tr w:rsidR="003F6412" w:rsidTr="00B61AB7">
            <w:trPr>
              <w:trHeight w:val="1934"/>
              <w:jc w:val="center"/>
            </w:trPr>
            <w:tc>
              <w:tcPr>
                <w:tcW w:w="5000" w:type="pct"/>
                <w:vAlign w:val="center"/>
              </w:tcPr>
              <w:p w:rsidR="003F6412" w:rsidRPr="003F6412" w:rsidRDefault="003F6412" w:rsidP="001917BA">
                <w:pPr>
                  <w:pStyle w:val="NoSpacing"/>
                  <w:jc w:val="center"/>
                  <w:rPr>
                    <w:rFonts w:asciiTheme="majorHAnsi" w:eastAsiaTheme="majorEastAsia" w:hAnsiTheme="majorHAnsi" w:cstheme="majorBidi"/>
                    <w:b/>
                    <w:sz w:val="32"/>
                    <w:szCs w:val="32"/>
                  </w:rPr>
                </w:pPr>
                <w:r w:rsidRPr="003F6412">
                  <w:rPr>
                    <w:rFonts w:ascii="Sylfaen" w:hAnsi="Sylfaen"/>
                    <w:b/>
                    <w:caps/>
                    <w:sz w:val="32"/>
                    <w:szCs w:val="32"/>
                    <w:lang w:val="ka-GE"/>
                  </w:rPr>
                  <w:t>მარნეულის მუნიციპალიტეტის 202</w:t>
                </w:r>
                <w:r w:rsidR="00931B28">
                  <w:rPr>
                    <w:rFonts w:ascii="Sylfaen" w:hAnsi="Sylfaen"/>
                    <w:b/>
                    <w:caps/>
                    <w:sz w:val="32"/>
                    <w:szCs w:val="32"/>
                  </w:rPr>
                  <w:t>5</w:t>
                </w:r>
                <w:r w:rsidRPr="003F6412">
                  <w:rPr>
                    <w:rFonts w:ascii="Sylfaen" w:hAnsi="Sylfaen"/>
                    <w:b/>
                    <w:caps/>
                    <w:sz w:val="32"/>
                    <w:szCs w:val="32"/>
                    <w:lang w:val="ka-GE"/>
                  </w:rPr>
                  <w:t xml:space="preserve"> წლის ადგილობრივი ბიუჯეტის </w:t>
                </w:r>
                <w:r w:rsidR="00B61AB7">
                  <w:rPr>
                    <w:rFonts w:ascii="Sylfaen" w:hAnsi="Sylfaen"/>
                    <w:b/>
                    <w:caps/>
                    <w:sz w:val="32"/>
                    <w:szCs w:val="32"/>
                  </w:rPr>
                  <w:t xml:space="preserve"> </w:t>
                </w:r>
                <w:r w:rsidR="001917BA">
                  <w:rPr>
                    <w:rFonts w:ascii="Sylfaen" w:hAnsi="Sylfaen"/>
                    <w:b/>
                    <w:caps/>
                    <w:sz w:val="32"/>
                    <w:szCs w:val="32"/>
                    <w:lang w:val="ka-GE"/>
                  </w:rPr>
                  <w:t>ცხრა</w:t>
                </w:r>
                <w:r w:rsidR="00B61AB7" w:rsidRPr="00B61AB7">
                  <w:rPr>
                    <w:rFonts w:ascii="Sylfaen" w:hAnsi="Sylfaen"/>
                    <w:b/>
                    <w:caps/>
                    <w:sz w:val="32"/>
                    <w:szCs w:val="32"/>
                  </w:rPr>
                  <w:t xml:space="preserve"> </w:t>
                </w:r>
                <w:r w:rsidR="00B61AB7">
                  <w:rPr>
                    <w:rFonts w:ascii="Sylfaen" w:hAnsi="Sylfaen"/>
                    <w:b/>
                    <w:caps/>
                    <w:sz w:val="32"/>
                    <w:szCs w:val="32"/>
                    <w:lang w:val="ka-GE"/>
                  </w:rPr>
                  <w:t xml:space="preserve">თვის </w:t>
                </w:r>
                <w:r w:rsidRPr="003F6412">
                  <w:rPr>
                    <w:rFonts w:ascii="Sylfaen" w:hAnsi="Sylfaen"/>
                    <w:b/>
                    <w:caps/>
                    <w:sz w:val="32"/>
                    <w:szCs w:val="32"/>
                    <w:lang w:val="ka-GE"/>
                  </w:rPr>
                  <w:t>შესრულების ანგარიში</w:t>
                </w:r>
              </w:p>
            </w:tc>
          </w:tr>
          <w:tr w:rsidR="003F6412" w:rsidTr="00B61AB7">
            <w:trPr>
              <w:trHeight w:val="720"/>
              <w:jc w:val="center"/>
            </w:trPr>
            <w:tc>
              <w:tcPr>
                <w:tcW w:w="5000" w:type="pct"/>
                <w:vAlign w:val="center"/>
              </w:tcPr>
              <w:p w:rsidR="003F6412" w:rsidRDefault="00750C10">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noProof/>
                    <w:sz w:val="44"/>
                    <w:szCs w:val="44"/>
                  </w:rPr>
                  <w:drawing>
                    <wp:inline distT="0" distB="0" distL="0" distR="0">
                      <wp:extent cx="1550822" cy="1974983"/>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554194" cy="1979277"/>
                              </a:xfrm>
                              <a:prstGeom prst="rect">
                                <a:avLst/>
                              </a:prstGeom>
                              <a:noFill/>
                            </pic:spPr>
                          </pic:pic>
                        </a:graphicData>
                      </a:graphic>
                    </wp:inline>
                  </w:drawing>
                </w:r>
              </w:p>
            </w:tc>
          </w:tr>
          <w:tr w:rsidR="003F6412" w:rsidTr="00B61AB7">
            <w:trPr>
              <w:trHeight w:val="360"/>
              <w:jc w:val="center"/>
            </w:trPr>
            <w:tc>
              <w:tcPr>
                <w:tcW w:w="5000" w:type="pct"/>
                <w:vAlign w:val="center"/>
              </w:tcPr>
              <w:p w:rsidR="003F6412" w:rsidRDefault="003F6412">
                <w:pPr>
                  <w:pStyle w:val="NoSpacing"/>
                  <w:jc w:val="center"/>
                </w:pPr>
              </w:p>
            </w:tc>
          </w:tr>
          <w:tr w:rsidR="003F6412" w:rsidTr="00B61AB7">
            <w:trPr>
              <w:trHeight w:val="360"/>
              <w:jc w:val="center"/>
            </w:trPr>
            <w:tc>
              <w:tcPr>
                <w:tcW w:w="5000" w:type="pct"/>
                <w:vAlign w:val="center"/>
              </w:tcPr>
              <w:p w:rsidR="003F6412" w:rsidRDefault="003F6412" w:rsidP="003F6412">
                <w:pPr>
                  <w:pStyle w:val="NoSpacing"/>
                  <w:rPr>
                    <w:b/>
                    <w:bCs/>
                  </w:rPr>
                </w:pPr>
              </w:p>
            </w:tc>
          </w:tr>
          <w:tr w:rsidR="003F6412" w:rsidTr="00B61AB7">
            <w:trPr>
              <w:trHeight w:val="360"/>
              <w:jc w:val="center"/>
            </w:trPr>
            <w:sdt>
              <w:sdtPr>
                <w:rPr>
                  <w:b/>
                  <w:bCs/>
                </w:rPr>
                <w:alias w:val="Дата"/>
                <w:id w:val="516659546"/>
                <w:dataBinding w:prefixMappings="xmlns:ns0='http://schemas.microsoft.com/office/2006/coverPageProps'" w:xpath="/ns0:CoverPageProperties[1]/ns0:PublishDate[1]" w:storeItemID="{55AF091B-3C7A-41E3-B477-F2FDAA23CFDA}"/>
                <w:date w:fullDate="2025-10-20T00:00:00Z">
                  <w:dateFormat w:val="dd.MM.yyyy"/>
                  <w:lid w:val="ru-RU"/>
                  <w:storeMappedDataAs w:val="dateTime"/>
                  <w:calendar w:val="gregorian"/>
                </w:date>
              </w:sdtPr>
              <w:sdtEndPr/>
              <w:sdtContent>
                <w:tc>
                  <w:tcPr>
                    <w:tcW w:w="5000" w:type="pct"/>
                    <w:vAlign w:val="center"/>
                  </w:tcPr>
                  <w:p w:rsidR="003F6412" w:rsidRDefault="00CB2DD3" w:rsidP="00527354">
                    <w:pPr>
                      <w:pStyle w:val="NoSpacing"/>
                      <w:jc w:val="center"/>
                      <w:rPr>
                        <w:b/>
                        <w:bCs/>
                      </w:rPr>
                    </w:pPr>
                    <w:r>
                      <w:rPr>
                        <w:b/>
                        <w:bCs/>
                        <w:lang w:val="ru-RU"/>
                      </w:rPr>
                      <w:t>20.10.2025</w:t>
                    </w:r>
                  </w:p>
                </w:tc>
              </w:sdtContent>
            </w:sdt>
          </w:tr>
        </w:tbl>
        <w:p w:rsidR="003F6412" w:rsidRDefault="003F6412"/>
        <w:p w:rsidR="003F6412" w:rsidRDefault="003F6412"/>
        <w:p w:rsidR="003F6412" w:rsidRDefault="003F6412"/>
        <w:p w:rsidR="00CD6551" w:rsidRPr="003F6412" w:rsidRDefault="003F6412" w:rsidP="003F6412">
          <w:pPr>
            <w:rPr>
              <w:rFonts w:ascii="Sylfaen" w:hAnsi="Sylfaen"/>
              <w:lang w:val="ka-GE"/>
            </w:rPr>
          </w:pPr>
          <w:r>
            <w:rPr>
              <w:rFonts w:ascii="Sylfaen" w:hAnsi="Sylfaen"/>
              <w:lang w:val="ka-GE"/>
            </w:rPr>
            <w:br w:type="page"/>
          </w:r>
        </w:p>
      </w:sdtContent>
    </w:sdt>
    <w:sdt>
      <w:sdtPr>
        <w:rPr>
          <w:rFonts w:asciiTheme="minorHAnsi" w:eastAsiaTheme="minorEastAsia" w:hAnsiTheme="minorHAnsi" w:cstheme="minorBidi"/>
          <w:b w:val="0"/>
          <w:bCs w:val="0"/>
          <w:color w:val="auto"/>
          <w:sz w:val="16"/>
          <w:szCs w:val="16"/>
          <w:lang w:val="ru-RU" w:eastAsia="ru-RU"/>
        </w:rPr>
        <w:id w:val="-620147440"/>
        <w:docPartObj>
          <w:docPartGallery w:val="Table of Contents"/>
          <w:docPartUnique/>
        </w:docPartObj>
      </w:sdtPr>
      <w:sdtEndPr/>
      <w:sdtContent>
        <w:p w:rsidR="00CD6551" w:rsidRPr="009F33D6" w:rsidRDefault="003F6412">
          <w:pPr>
            <w:pStyle w:val="TOCHeading"/>
            <w:rPr>
              <w:rFonts w:ascii="Sylfaen" w:hAnsi="Sylfaen"/>
              <w:sz w:val="16"/>
              <w:szCs w:val="16"/>
              <w:lang w:val="ka-GE"/>
            </w:rPr>
          </w:pPr>
          <w:r w:rsidRPr="009F33D6">
            <w:rPr>
              <w:rFonts w:ascii="Sylfaen" w:hAnsi="Sylfaen"/>
              <w:sz w:val="16"/>
              <w:szCs w:val="16"/>
              <w:lang w:val="ka-GE"/>
            </w:rPr>
            <w:t>სარჩევი</w:t>
          </w:r>
        </w:p>
        <w:p w:rsidR="00CB2DD3" w:rsidRDefault="00495D2E">
          <w:pPr>
            <w:pStyle w:val="TOC1"/>
            <w:tabs>
              <w:tab w:val="right" w:leader="dot" w:pos="14307"/>
            </w:tabs>
            <w:rPr>
              <w:noProof/>
              <w:lang w:val="en-US" w:eastAsia="en-US"/>
            </w:rPr>
          </w:pPr>
          <w:r w:rsidRPr="009F33D6">
            <w:rPr>
              <w:sz w:val="16"/>
              <w:szCs w:val="16"/>
            </w:rPr>
            <w:fldChar w:fldCharType="begin"/>
          </w:r>
          <w:r w:rsidR="00CD6551" w:rsidRPr="009F33D6">
            <w:rPr>
              <w:sz w:val="16"/>
              <w:szCs w:val="16"/>
            </w:rPr>
            <w:instrText xml:space="preserve"> TOC \o "1-3" \h \z \u </w:instrText>
          </w:r>
          <w:r w:rsidRPr="009F33D6">
            <w:rPr>
              <w:sz w:val="16"/>
              <w:szCs w:val="16"/>
            </w:rPr>
            <w:fldChar w:fldCharType="separate"/>
          </w:r>
          <w:hyperlink w:anchor="_Toc211847116" w:history="1">
            <w:r w:rsidR="00CB2DD3" w:rsidRPr="003C15C2">
              <w:rPr>
                <w:rStyle w:val="Hyperlink"/>
                <w:rFonts w:ascii="Sylfaen" w:hAnsi="Sylfaen"/>
                <w:noProof/>
                <w:lang w:val="ka-GE"/>
              </w:rPr>
              <w:t xml:space="preserve">თავი </w:t>
            </w:r>
            <w:r w:rsidR="00CB2DD3" w:rsidRPr="003C15C2">
              <w:rPr>
                <w:rStyle w:val="Hyperlink"/>
                <w:rFonts w:ascii="Sylfaen" w:hAnsi="Sylfaen"/>
                <w:noProof/>
                <w:lang w:val="en-US"/>
              </w:rPr>
              <w:t>I</w:t>
            </w:r>
            <w:r w:rsidR="00CB2DD3" w:rsidRPr="003C15C2">
              <w:rPr>
                <w:rStyle w:val="Hyperlink"/>
                <w:rFonts w:ascii="Sylfaen" w:hAnsi="Sylfaen"/>
                <w:noProof/>
                <w:lang w:val="ka-GE"/>
              </w:rPr>
              <w:t>. მარნეულის მუნიციპალიტეტის 2025 წლის ბიუჯეტის  ცხრა თვის ბალანსი</w:t>
            </w:r>
            <w:r w:rsidR="00CB2DD3">
              <w:rPr>
                <w:noProof/>
                <w:webHidden/>
              </w:rPr>
              <w:tab/>
            </w:r>
            <w:r w:rsidR="00CB2DD3">
              <w:rPr>
                <w:noProof/>
                <w:webHidden/>
              </w:rPr>
              <w:fldChar w:fldCharType="begin"/>
            </w:r>
            <w:r w:rsidR="00CB2DD3">
              <w:rPr>
                <w:noProof/>
                <w:webHidden/>
              </w:rPr>
              <w:instrText xml:space="preserve"> PAGEREF _Toc211847116 \h </w:instrText>
            </w:r>
            <w:r w:rsidR="00CB2DD3">
              <w:rPr>
                <w:noProof/>
                <w:webHidden/>
              </w:rPr>
            </w:r>
            <w:r w:rsidR="00CB2DD3">
              <w:rPr>
                <w:noProof/>
                <w:webHidden/>
              </w:rPr>
              <w:fldChar w:fldCharType="separate"/>
            </w:r>
            <w:r w:rsidR="000D46C8">
              <w:rPr>
                <w:noProof/>
                <w:webHidden/>
              </w:rPr>
              <w:t>2</w:t>
            </w:r>
            <w:r w:rsidR="00CB2DD3">
              <w:rPr>
                <w:noProof/>
                <w:webHidden/>
              </w:rPr>
              <w:fldChar w:fldCharType="end"/>
            </w:r>
          </w:hyperlink>
        </w:p>
        <w:p w:rsidR="00CB2DD3" w:rsidRDefault="00112FC4">
          <w:pPr>
            <w:pStyle w:val="TOC1"/>
            <w:tabs>
              <w:tab w:val="right" w:leader="dot" w:pos="14307"/>
            </w:tabs>
            <w:rPr>
              <w:noProof/>
              <w:lang w:val="en-US" w:eastAsia="en-US"/>
            </w:rPr>
          </w:pPr>
          <w:hyperlink w:anchor="_Toc211847117" w:history="1">
            <w:r w:rsidR="00CB2DD3" w:rsidRPr="003C15C2">
              <w:rPr>
                <w:rStyle w:val="Hyperlink"/>
                <w:rFonts w:ascii="Sylfaen" w:hAnsi="Sylfaen"/>
                <w:noProof/>
                <w:lang w:val="ka-GE"/>
              </w:rPr>
              <w:t>თავი</w:t>
            </w:r>
            <w:r w:rsidR="00CB2DD3" w:rsidRPr="003C15C2">
              <w:rPr>
                <w:rStyle w:val="Hyperlink"/>
                <w:rFonts w:ascii="Sylfaen" w:hAnsi="Sylfaen"/>
                <w:noProof/>
                <w:lang w:val="en-US"/>
              </w:rPr>
              <w:t xml:space="preserve"> II.</w:t>
            </w:r>
            <w:r w:rsidR="00CB2DD3" w:rsidRPr="003C15C2">
              <w:rPr>
                <w:rStyle w:val="Hyperlink"/>
                <w:rFonts w:ascii="Sylfaen" w:hAnsi="Sylfaen"/>
                <w:noProof/>
                <w:lang w:val="ka-GE"/>
              </w:rPr>
              <w:t>მარნეულის მუნიციპალიტეტის 2025 წლის შემოსულობები, გადასახდელები და ნაშთის ცვლილება</w:t>
            </w:r>
            <w:r w:rsidR="00CB2DD3">
              <w:rPr>
                <w:noProof/>
                <w:webHidden/>
              </w:rPr>
              <w:tab/>
            </w:r>
            <w:r w:rsidR="00CB2DD3">
              <w:rPr>
                <w:noProof/>
                <w:webHidden/>
              </w:rPr>
              <w:fldChar w:fldCharType="begin"/>
            </w:r>
            <w:r w:rsidR="00CB2DD3">
              <w:rPr>
                <w:noProof/>
                <w:webHidden/>
              </w:rPr>
              <w:instrText xml:space="preserve"> PAGEREF _Toc211847117 \h </w:instrText>
            </w:r>
            <w:r w:rsidR="00CB2DD3">
              <w:rPr>
                <w:noProof/>
                <w:webHidden/>
              </w:rPr>
            </w:r>
            <w:r w:rsidR="00CB2DD3">
              <w:rPr>
                <w:noProof/>
                <w:webHidden/>
              </w:rPr>
              <w:fldChar w:fldCharType="separate"/>
            </w:r>
            <w:r w:rsidR="000D46C8">
              <w:rPr>
                <w:noProof/>
                <w:webHidden/>
              </w:rPr>
              <w:t>4</w:t>
            </w:r>
            <w:r w:rsidR="00CB2DD3">
              <w:rPr>
                <w:noProof/>
                <w:webHidden/>
              </w:rPr>
              <w:fldChar w:fldCharType="end"/>
            </w:r>
          </w:hyperlink>
        </w:p>
        <w:p w:rsidR="00CB2DD3" w:rsidRDefault="00112FC4">
          <w:pPr>
            <w:pStyle w:val="TOC2"/>
            <w:tabs>
              <w:tab w:val="right" w:leader="dot" w:pos="14307"/>
            </w:tabs>
            <w:rPr>
              <w:noProof/>
              <w:lang w:val="en-US" w:eastAsia="en-US"/>
            </w:rPr>
          </w:pPr>
          <w:hyperlink w:anchor="_Toc211847118" w:history="1">
            <w:r w:rsidR="00CB2DD3" w:rsidRPr="003C15C2">
              <w:rPr>
                <w:rStyle w:val="Hyperlink"/>
                <w:rFonts w:ascii="Sylfaen" w:hAnsi="Sylfaen"/>
                <w:noProof/>
                <w:lang w:val="ka-GE"/>
              </w:rPr>
              <w:t>მუხლი 1.მარნეულის მუნიციპალიტეტის 2025 წლის ცხრა თვის შემოსულობები</w:t>
            </w:r>
            <w:r w:rsidR="00CB2DD3">
              <w:rPr>
                <w:noProof/>
                <w:webHidden/>
              </w:rPr>
              <w:tab/>
            </w:r>
            <w:r w:rsidR="00CB2DD3">
              <w:rPr>
                <w:noProof/>
                <w:webHidden/>
              </w:rPr>
              <w:fldChar w:fldCharType="begin"/>
            </w:r>
            <w:r w:rsidR="00CB2DD3">
              <w:rPr>
                <w:noProof/>
                <w:webHidden/>
              </w:rPr>
              <w:instrText xml:space="preserve"> PAGEREF _Toc211847118 \h </w:instrText>
            </w:r>
            <w:r w:rsidR="00CB2DD3">
              <w:rPr>
                <w:noProof/>
                <w:webHidden/>
              </w:rPr>
            </w:r>
            <w:r w:rsidR="00CB2DD3">
              <w:rPr>
                <w:noProof/>
                <w:webHidden/>
              </w:rPr>
              <w:fldChar w:fldCharType="separate"/>
            </w:r>
            <w:r w:rsidR="000D46C8">
              <w:rPr>
                <w:noProof/>
                <w:webHidden/>
              </w:rPr>
              <w:t>4</w:t>
            </w:r>
            <w:r w:rsidR="00CB2DD3">
              <w:rPr>
                <w:noProof/>
                <w:webHidden/>
              </w:rPr>
              <w:fldChar w:fldCharType="end"/>
            </w:r>
          </w:hyperlink>
        </w:p>
        <w:p w:rsidR="00CB2DD3" w:rsidRDefault="00112FC4">
          <w:pPr>
            <w:pStyle w:val="TOC2"/>
            <w:tabs>
              <w:tab w:val="right" w:leader="dot" w:pos="14307"/>
            </w:tabs>
            <w:rPr>
              <w:noProof/>
              <w:lang w:val="en-US" w:eastAsia="en-US"/>
            </w:rPr>
          </w:pPr>
          <w:hyperlink w:anchor="_Toc211847119" w:history="1">
            <w:r w:rsidR="00CB2DD3" w:rsidRPr="003C15C2">
              <w:rPr>
                <w:rStyle w:val="Hyperlink"/>
                <w:rFonts w:ascii="Sylfaen" w:hAnsi="Sylfaen" w:cs="Sylfaen"/>
                <w:noProof/>
                <w:lang w:val="ka-GE"/>
              </w:rPr>
              <w:t xml:space="preserve">მუხლი 2. </w:t>
            </w:r>
            <w:r w:rsidR="00CB2DD3" w:rsidRPr="003C15C2">
              <w:rPr>
                <w:rStyle w:val="Hyperlink"/>
                <w:rFonts w:ascii="Sylfaen" w:hAnsi="Sylfaen"/>
                <w:noProof/>
                <w:lang w:val="ka-GE"/>
              </w:rPr>
              <w:t>მარნეულის მუნიციპალიტეტის  2025  წლის ცხრა თვის გადასახდელები</w:t>
            </w:r>
            <w:r w:rsidR="00CB2DD3">
              <w:rPr>
                <w:noProof/>
                <w:webHidden/>
              </w:rPr>
              <w:tab/>
            </w:r>
            <w:r w:rsidR="00CB2DD3">
              <w:rPr>
                <w:noProof/>
                <w:webHidden/>
              </w:rPr>
              <w:fldChar w:fldCharType="begin"/>
            </w:r>
            <w:r w:rsidR="00CB2DD3">
              <w:rPr>
                <w:noProof/>
                <w:webHidden/>
              </w:rPr>
              <w:instrText xml:space="preserve"> PAGEREF _Toc211847119 \h </w:instrText>
            </w:r>
            <w:r w:rsidR="00CB2DD3">
              <w:rPr>
                <w:noProof/>
                <w:webHidden/>
              </w:rPr>
            </w:r>
            <w:r w:rsidR="00CB2DD3">
              <w:rPr>
                <w:noProof/>
                <w:webHidden/>
              </w:rPr>
              <w:fldChar w:fldCharType="separate"/>
            </w:r>
            <w:r w:rsidR="000D46C8">
              <w:rPr>
                <w:noProof/>
                <w:webHidden/>
              </w:rPr>
              <w:t>6</w:t>
            </w:r>
            <w:r w:rsidR="00CB2DD3">
              <w:rPr>
                <w:noProof/>
                <w:webHidden/>
              </w:rPr>
              <w:fldChar w:fldCharType="end"/>
            </w:r>
          </w:hyperlink>
        </w:p>
        <w:p w:rsidR="00CB2DD3" w:rsidRDefault="00112FC4">
          <w:pPr>
            <w:pStyle w:val="TOC2"/>
            <w:tabs>
              <w:tab w:val="right" w:leader="dot" w:pos="14307"/>
            </w:tabs>
            <w:rPr>
              <w:noProof/>
              <w:lang w:val="en-US" w:eastAsia="en-US"/>
            </w:rPr>
          </w:pPr>
          <w:hyperlink w:anchor="_Toc211847120" w:history="1">
            <w:r w:rsidR="00CB2DD3" w:rsidRPr="003C15C2">
              <w:rPr>
                <w:rStyle w:val="Hyperlink"/>
                <w:rFonts w:ascii="Sylfaen" w:hAnsi="Sylfaen" w:cs="Sylfaen"/>
                <w:noProof/>
                <w:lang w:val="ka-GE"/>
              </w:rPr>
              <w:t>მუხლი 3. ნაშთის ცვლილება</w:t>
            </w:r>
            <w:r w:rsidR="00CB2DD3">
              <w:rPr>
                <w:noProof/>
                <w:webHidden/>
              </w:rPr>
              <w:tab/>
            </w:r>
            <w:r w:rsidR="00CB2DD3">
              <w:rPr>
                <w:noProof/>
                <w:webHidden/>
              </w:rPr>
              <w:fldChar w:fldCharType="begin"/>
            </w:r>
            <w:r w:rsidR="00CB2DD3">
              <w:rPr>
                <w:noProof/>
                <w:webHidden/>
              </w:rPr>
              <w:instrText xml:space="preserve"> PAGEREF _Toc211847120 \h </w:instrText>
            </w:r>
            <w:r w:rsidR="00CB2DD3">
              <w:rPr>
                <w:noProof/>
                <w:webHidden/>
              </w:rPr>
            </w:r>
            <w:r w:rsidR="00CB2DD3">
              <w:rPr>
                <w:noProof/>
                <w:webHidden/>
              </w:rPr>
              <w:fldChar w:fldCharType="separate"/>
            </w:r>
            <w:r w:rsidR="000D46C8">
              <w:rPr>
                <w:noProof/>
                <w:webHidden/>
              </w:rPr>
              <w:t>12</w:t>
            </w:r>
            <w:r w:rsidR="00CB2DD3">
              <w:rPr>
                <w:noProof/>
                <w:webHidden/>
              </w:rPr>
              <w:fldChar w:fldCharType="end"/>
            </w:r>
          </w:hyperlink>
        </w:p>
        <w:p w:rsidR="00CB2DD3" w:rsidRDefault="00112FC4">
          <w:pPr>
            <w:pStyle w:val="TOC1"/>
            <w:tabs>
              <w:tab w:val="right" w:leader="dot" w:pos="14307"/>
            </w:tabs>
            <w:rPr>
              <w:noProof/>
              <w:lang w:val="en-US" w:eastAsia="en-US"/>
            </w:rPr>
          </w:pPr>
          <w:hyperlink w:anchor="_Toc211847121" w:history="1">
            <w:r w:rsidR="00CB2DD3" w:rsidRPr="003C15C2">
              <w:rPr>
                <w:rStyle w:val="Hyperlink"/>
                <w:rFonts w:ascii="Sylfaen" w:hAnsi="Sylfaen"/>
                <w:noProof/>
                <w:lang w:val="ka-GE"/>
              </w:rPr>
              <w:t>თავიV.მარნეულის მუნიციპალიტეტის სარეზერვო და წინა წლებში წარმოქმნილი დავალიანებებისა და სასამართლო გადაწყვეტილებების აღსრულების  ფონდი</w:t>
            </w:r>
            <w:r w:rsidR="00CB2DD3">
              <w:rPr>
                <w:noProof/>
                <w:webHidden/>
              </w:rPr>
              <w:tab/>
            </w:r>
            <w:r w:rsidR="00CB2DD3">
              <w:rPr>
                <w:noProof/>
                <w:webHidden/>
              </w:rPr>
              <w:fldChar w:fldCharType="begin"/>
            </w:r>
            <w:r w:rsidR="00CB2DD3">
              <w:rPr>
                <w:noProof/>
                <w:webHidden/>
              </w:rPr>
              <w:instrText xml:space="preserve"> PAGEREF _Toc211847121 \h </w:instrText>
            </w:r>
            <w:r w:rsidR="00CB2DD3">
              <w:rPr>
                <w:noProof/>
                <w:webHidden/>
              </w:rPr>
            </w:r>
            <w:r w:rsidR="00CB2DD3">
              <w:rPr>
                <w:noProof/>
                <w:webHidden/>
              </w:rPr>
              <w:fldChar w:fldCharType="separate"/>
            </w:r>
            <w:r w:rsidR="000D46C8">
              <w:rPr>
                <w:noProof/>
                <w:webHidden/>
              </w:rPr>
              <w:t>13</w:t>
            </w:r>
            <w:r w:rsidR="00CB2DD3">
              <w:rPr>
                <w:noProof/>
                <w:webHidden/>
              </w:rPr>
              <w:fldChar w:fldCharType="end"/>
            </w:r>
          </w:hyperlink>
        </w:p>
        <w:p w:rsidR="00CB2DD3" w:rsidRDefault="00112FC4">
          <w:pPr>
            <w:pStyle w:val="TOC2"/>
            <w:tabs>
              <w:tab w:val="right" w:leader="dot" w:pos="14307"/>
            </w:tabs>
            <w:rPr>
              <w:noProof/>
              <w:lang w:val="en-US" w:eastAsia="en-US"/>
            </w:rPr>
          </w:pPr>
          <w:hyperlink w:anchor="_Toc211847122" w:history="1">
            <w:r w:rsidR="00CB2DD3" w:rsidRPr="003C15C2">
              <w:rPr>
                <w:rStyle w:val="Hyperlink"/>
                <w:rFonts w:ascii="Sylfaen" w:hAnsi="Sylfaen"/>
                <w:noProof/>
                <w:lang w:val="ka-GE"/>
              </w:rPr>
              <w:t>ა) სარეზერვო ფონდი</w:t>
            </w:r>
            <w:r w:rsidR="00CB2DD3">
              <w:rPr>
                <w:noProof/>
                <w:webHidden/>
              </w:rPr>
              <w:tab/>
            </w:r>
            <w:r w:rsidR="00CB2DD3">
              <w:rPr>
                <w:noProof/>
                <w:webHidden/>
              </w:rPr>
              <w:fldChar w:fldCharType="begin"/>
            </w:r>
            <w:r w:rsidR="00CB2DD3">
              <w:rPr>
                <w:noProof/>
                <w:webHidden/>
              </w:rPr>
              <w:instrText xml:space="preserve"> PAGEREF _Toc211847122 \h </w:instrText>
            </w:r>
            <w:r w:rsidR="00CB2DD3">
              <w:rPr>
                <w:noProof/>
                <w:webHidden/>
              </w:rPr>
            </w:r>
            <w:r w:rsidR="00CB2DD3">
              <w:rPr>
                <w:noProof/>
                <w:webHidden/>
              </w:rPr>
              <w:fldChar w:fldCharType="separate"/>
            </w:r>
            <w:r w:rsidR="000D46C8">
              <w:rPr>
                <w:noProof/>
                <w:webHidden/>
              </w:rPr>
              <w:t>13</w:t>
            </w:r>
            <w:r w:rsidR="00CB2DD3">
              <w:rPr>
                <w:noProof/>
                <w:webHidden/>
              </w:rPr>
              <w:fldChar w:fldCharType="end"/>
            </w:r>
          </w:hyperlink>
        </w:p>
        <w:p w:rsidR="00CB2DD3" w:rsidRDefault="00112FC4">
          <w:pPr>
            <w:pStyle w:val="TOC2"/>
            <w:tabs>
              <w:tab w:val="right" w:leader="dot" w:pos="14307"/>
            </w:tabs>
            <w:rPr>
              <w:noProof/>
              <w:lang w:val="en-US" w:eastAsia="en-US"/>
            </w:rPr>
          </w:pPr>
          <w:hyperlink w:anchor="_Toc211847123" w:history="1">
            <w:r w:rsidR="00CB2DD3" w:rsidRPr="003C15C2">
              <w:rPr>
                <w:rStyle w:val="Hyperlink"/>
                <w:rFonts w:ascii="Sylfaen" w:hAnsi="Sylfaen"/>
                <w:noProof/>
                <w:lang w:val="ka-GE"/>
              </w:rPr>
              <w:t>ბ) წინა წლებში წარმოქმნილი დავალიანებებისა და</w:t>
            </w:r>
            <w:r w:rsidR="00CB2DD3" w:rsidRPr="003C15C2">
              <w:rPr>
                <w:rStyle w:val="Hyperlink"/>
                <w:rFonts w:ascii="Sylfaen" w:hAnsi="Sylfaen"/>
                <w:noProof/>
                <w:lang w:val="en-US"/>
              </w:rPr>
              <w:t xml:space="preserve"> </w:t>
            </w:r>
            <w:r w:rsidR="00CB2DD3" w:rsidRPr="003C15C2">
              <w:rPr>
                <w:rStyle w:val="Hyperlink"/>
                <w:rFonts w:ascii="Sylfaen" w:hAnsi="Sylfaen"/>
                <w:noProof/>
                <w:lang w:val="ka-GE"/>
              </w:rPr>
              <w:t>სასამართლო გადაწყვეტილებების აღსრულების  ფონდი</w:t>
            </w:r>
            <w:r w:rsidR="00CB2DD3">
              <w:rPr>
                <w:noProof/>
                <w:webHidden/>
              </w:rPr>
              <w:tab/>
            </w:r>
            <w:r w:rsidR="00CB2DD3">
              <w:rPr>
                <w:noProof/>
                <w:webHidden/>
              </w:rPr>
              <w:fldChar w:fldCharType="begin"/>
            </w:r>
            <w:r w:rsidR="00CB2DD3">
              <w:rPr>
                <w:noProof/>
                <w:webHidden/>
              </w:rPr>
              <w:instrText xml:space="preserve"> PAGEREF _Toc211847123 \h </w:instrText>
            </w:r>
            <w:r w:rsidR="00CB2DD3">
              <w:rPr>
                <w:noProof/>
                <w:webHidden/>
              </w:rPr>
            </w:r>
            <w:r w:rsidR="00CB2DD3">
              <w:rPr>
                <w:noProof/>
                <w:webHidden/>
              </w:rPr>
              <w:fldChar w:fldCharType="separate"/>
            </w:r>
            <w:r w:rsidR="000D46C8">
              <w:rPr>
                <w:noProof/>
                <w:webHidden/>
              </w:rPr>
              <w:t>17</w:t>
            </w:r>
            <w:r w:rsidR="00CB2DD3">
              <w:rPr>
                <w:noProof/>
                <w:webHidden/>
              </w:rPr>
              <w:fldChar w:fldCharType="end"/>
            </w:r>
          </w:hyperlink>
        </w:p>
        <w:p w:rsidR="00CB2DD3" w:rsidRDefault="00112FC4">
          <w:pPr>
            <w:pStyle w:val="TOC1"/>
            <w:tabs>
              <w:tab w:val="right" w:leader="dot" w:pos="14307"/>
            </w:tabs>
            <w:rPr>
              <w:noProof/>
              <w:lang w:val="en-US" w:eastAsia="en-US"/>
            </w:rPr>
          </w:pPr>
          <w:hyperlink w:anchor="_Toc211847124" w:history="1">
            <w:r w:rsidR="00CB2DD3" w:rsidRPr="003C15C2">
              <w:rPr>
                <w:rStyle w:val="Hyperlink"/>
                <w:rFonts w:ascii="Sylfaen" w:eastAsia="Times New Roman" w:hAnsi="Sylfaen" w:cs="Calibri"/>
                <w:noProof/>
                <w:lang w:val="ka-GE"/>
              </w:rPr>
              <w:t>თავი</w:t>
            </w:r>
            <w:r w:rsidR="00CB2DD3" w:rsidRPr="003C15C2">
              <w:rPr>
                <w:rStyle w:val="Hyperlink"/>
                <w:rFonts w:ascii="Sylfaen" w:eastAsia="Times New Roman" w:hAnsi="Sylfaen" w:cs="Calibri"/>
                <w:noProof/>
                <w:lang w:val="en-US"/>
              </w:rPr>
              <w:t xml:space="preserve"> VI</w:t>
            </w:r>
            <w:r w:rsidR="00CB2DD3" w:rsidRPr="003C15C2">
              <w:rPr>
                <w:rStyle w:val="Hyperlink"/>
                <w:rFonts w:ascii="Sylfaen" w:eastAsia="Times New Roman" w:hAnsi="Sylfaen" w:cs="Calibri"/>
                <w:noProof/>
                <w:lang w:val="ka-GE"/>
              </w:rPr>
              <w:t>. 2025 წლის ბიუჯეტის 9 თვის  შესრულება ფუნქციონალური კლასიფიკაციის ჭრილში</w:t>
            </w:r>
            <w:r w:rsidR="00CB2DD3">
              <w:rPr>
                <w:noProof/>
                <w:webHidden/>
              </w:rPr>
              <w:tab/>
            </w:r>
            <w:r w:rsidR="00CB2DD3">
              <w:rPr>
                <w:noProof/>
                <w:webHidden/>
              </w:rPr>
              <w:fldChar w:fldCharType="begin"/>
            </w:r>
            <w:r w:rsidR="00CB2DD3">
              <w:rPr>
                <w:noProof/>
                <w:webHidden/>
              </w:rPr>
              <w:instrText xml:space="preserve"> PAGEREF _Toc211847124 \h </w:instrText>
            </w:r>
            <w:r w:rsidR="00CB2DD3">
              <w:rPr>
                <w:noProof/>
                <w:webHidden/>
              </w:rPr>
            </w:r>
            <w:r w:rsidR="00CB2DD3">
              <w:rPr>
                <w:noProof/>
                <w:webHidden/>
              </w:rPr>
              <w:fldChar w:fldCharType="separate"/>
            </w:r>
            <w:r w:rsidR="000D46C8">
              <w:rPr>
                <w:noProof/>
                <w:webHidden/>
              </w:rPr>
              <w:t>17</w:t>
            </w:r>
            <w:r w:rsidR="00CB2DD3">
              <w:rPr>
                <w:noProof/>
                <w:webHidden/>
              </w:rPr>
              <w:fldChar w:fldCharType="end"/>
            </w:r>
          </w:hyperlink>
        </w:p>
        <w:p w:rsidR="00CB2DD3" w:rsidRDefault="00112FC4">
          <w:pPr>
            <w:pStyle w:val="TOC1"/>
            <w:tabs>
              <w:tab w:val="right" w:leader="dot" w:pos="14307"/>
            </w:tabs>
            <w:rPr>
              <w:noProof/>
              <w:lang w:val="en-US" w:eastAsia="en-US"/>
            </w:rPr>
          </w:pPr>
          <w:hyperlink w:anchor="_Toc211847125" w:history="1">
            <w:r w:rsidR="00CB2DD3" w:rsidRPr="003C15C2">
              <w:rPr>
                <w:rStyle w:val="Hyperlink"/>
                <w:rFonts w:ascii="Sylfaen" w:hAnsi="Sylfaen"/>
                <w:noProof/>
                <w:lang w:val="ka-GE"/>
              </w:rPr>
              <w:t>თავი</w:t>
            </w:r>
            <w:r w:rsidR="00CB2DD3" w:rsidRPr="003C15C2">
              <w:rPr>
                <w:rStyle w:val="Hyperlink"/>
                <w:rFonts w:ascii="Sylfaen" w:hAnsi="Sylfaen"/>
                <w:noProof/>
                <w:lang w:val="en-US"/>
              </w:rPr>
              <w:t>VII.</w:t>
            </w:r>
            <w:r w:rsidR="00CB2DD3" w:rsidRPr="003C15C2">
              <w:rPr>
                <w:rStyle w:val="Hyperlink"/>
                <w:rFonts w:ascii="Sylfaen" w:eastAsia="Times New Roman" w:hAnsi="Sylfaen" w:cs="Sylfaen"/>
                <w:noProof/>
                <w:lang w:val="ka-GE" w:eastAsia="en-US"/>
              </w:rPr>
              <w:t xml:space="preserve">მარნეულის მუნიციპალიტეტის 2025 წლის ბიუჯეტის ცხრა თვის </w:t>
            </w:r>
            <w:r w:rsidR="00CB2DD3" w:rsidRPr="003C15C2">
              <w:rPr>
                <w:rStyle w:val="Hyperlink"/>
                <w:rFonts w:ascii="Sylfaen" w:hAnsi="Sylfaen" w:cs="Sylfaen"/>
                <w:noProof/>
                <w:lang w:val="ka-GE"/>
              </w:rPr>
              <w:t xml:space="preserve">პრიორიტეტების, </w:t>
            </w:r>
            <w:r w:rsidR="00CB2DD3" w:rsidRPr="003C15C2">
              <w:rPr>
                <w:rStyle w:val="Hyperlink"/>
                <w:rFonts w:ascii="Sylfaen" w:eastAsia="Times New Roman" w:hAnsi="Sylfaen" w:cs="Sylfaen"/>
                <w:noProof/>
                <w:lang w:val="ka-GE" w:eastAsia="en-US"/>
              </w:rPr>
              <w:t>პროგრამების/ქვეპროგრამების შესრულება</w:t>
            </w:r>
            <w:r w:rsidR="00CB2DD3">
              <w:rPr>
                <w:noProof/>
                <w:webHidden/>
              </w:rPr>
              <w:tab/>
            </w:r>
            <w:r w:rsidR="00CB2DD3">
              <w:rPr>
                <w:noProof/>
                <w:webHidden/>
              </w:rPr>
              <w:fldChar w:fldCharType="begin"/>
            </w:r>
            <w:r w:rsidR="00CB2DD3">
              <w:rPr>
                <w:noProof/>
                <w:webHidden/>
              </w:rPr>
              <w:instrText xml:space="preserve"> PAGEREF _Toc211847125 \h </w:instrText>
            </w:r>
            <w:r w:rsidR="00CB2DD3">
              <w:rPr>
                <w:noProof/>
                <w:webHidden/>
              </w:rPr>
            </w:r>
            <w:r w:rsidR="00CB2DD3">
              <w:rPr>
                <w:noProof/>
                <w:webHidden/>
              </w:rPr>
              <w:fldChar w:fldCharType="separate"/>
            </w:r>
            <w:r w:rsidR="000D46C8">
              <w:rPr>
                <w:noProof/>
                <w:webHidden/>
              </w:rPr>
              <w:t>30</w:t>
            </w:r>
            <w:r w:rsidR="00CB2DD3">
              <w:rPr>
                <w:noProof/>
                <w:webHidden/>
              </w:rPr>
              <w:fldChar w:fldCharType="end"/>
            </w:r>
          </w:hyperlink>
        </w:p>
        <w:p w:rsidR="00CB2DD3" w:rsidRDefault="00112FC4">
          <w:pPr>
            <w:pStyle w:val="TOC1"/>
            <w:tabs>
              <w:tab w:val="right" w:leader="dot" w:pos="14307"/>
            </w:tabs>
            <w:rPr>
              <w:noProof/>
              <w:lang w:val="en-US" w:eastAsia="en-US"/>
            </w:rPr>
          </w:pPr>
          <w:hyperlink w:anchor="_Toc211847126" w:history="1">
            <w:r w:rsidR="00CB2DD3" w:rsidRPr="003C15C2">
              <w:rPr>
                <w:rStyle w:val="Hyperlink"/>
                <w:rFonts w:ascii="Sylfaen" w:eastAsia="Times New Roman" w:hAnsi="Sylfaen" w:cs="Sylfaen"/>
                <w:b/>
                <w:noProof/>
                <w:lang w:val="ka-GE" w:eastAsia="en-US"/>
              </w:rPr>
              <w:t>მუხლი1.</w:t>
            </w:r>
            <w:r w:rsidR="00CB2DD3" w:rsidRPr="003C15C2">
              <w:rPr>
                <w:rStyle w:val="Hyperlink"/>
                <w:rFonts w:ascii="Sylfaen" w:eastAsia="Sylfaen" w:hAnsi="Sylfaen" w:cs="Sylfaen"/>
                <w:b/>
                <w:noProof/>
                <w:lang w:val="ka-GE" w:eastAsia="en-US"/>
              </w:rPr>
              <w:t xml:space="preserve">ინფრასტრუქტურის განვითარება ( ორგანიზაციული  კოდი </w:t>
            </w:r>
            <w:r w:rsidR="00CB2DD3" w:rsidRPr="003C15C2">
              <w:rPr>
                <w:rStyle w:val="Hyperlink"/>
                <w:rFonts w:ascii="Arial" w:eastAsia="Calibri" w:hAnsi="Arial" w:cs="Arial"/>
                <w:b/>
                <w:bCs/>
                <w:noProof/>
                <w:lang w:val="en-US" w:eastAsia="en-US"/>
              </w:rPr>
              <w:t>02 00</w:t>
            </w:r>
            <w:r w:rsidR="00CB2DD3" w:rsidRPr="003C15C2">
              <w:rPr>
                <w:rStyle w:val="Hyperlink"/>
                <w:rFonts w:ascii="Sylfaen" w:eastAsia="Calibri" w:hAnsi="Sylfaen" w:cs="Arial"/>
                <w:b/>
                <w:bCs/>
                <w:noProof/>
                <w:lang w:val="ka-GE" w:eastAsia="en-US"/>
              </w:rPr>
              <w:t>)</w:t>
            </w:r>
            <w:r w:rsidR="00CB2DD3">
              <w:rPr>
                <w:noProof/>
                <w:webHidden/>
              </w:rPr>
              <w:tab/>
            </w:r>
            <w:r w:rsidR="00CB2DD3">
              <w:rPr>
                <w:noProof/>
                <w:webHidden/>
              </w:rPr>
              <w:fldChar w:fldCharType="begin"/>
            </w:r>
            <w:r w:rsidR="00CB2DD3">
              <w:rPr>
                <w:noProof/>
                <w:webHidden/>
              </w:rPr>
              <w:instrText xml:space="preserve"> PAGEREF _Toc211847126 \h </w:instrText>
            </w:r>
            <w:r w:rsidR="00CB2DD3">
              <w:rPr>
                <w:noProof/>
                <w:webHidden/>
              </w:rPr>
            </w:r>
            <w:r w:rsidR="00CB2DD3">
              <w:rPr>
                <w:noProof/>
                <w:webHidden/>
              </w:rPr>
              <w:fldChar w:fldCharType="separate"/>
            </w:r>
            <w:r w:rsidR="000D46C8">
              <w:rPr>
                <w:noProof/>
                <w:webHidden/>
              </w:rPr>
              <w:t>30</w:t>
            </w:r>
            <w:r w:rsidR="00CB2DD3">
              <w:rPr>
                <w:noProof/>
                <w:webHidden/>
              </w:rPr>
              <w:fldChar w:fldCharType="end"/>
            </w:r>
          </w:hyperlink>
        </w:p>
        <w:p w:rsidR="00CB2DD3" w:rsidRDefault="00112FC4">
          <w:pPr>
            <w:pStyle w:val="TOC2"/>
            <w:tabs>
              <w:tab w:val="right" w:leader="dot" w:pos="14307"/>
            </w:tabs>
            <w:rPr>
              <w:noProof/>
              <w:lang w:val="en-US" w:eastAsia="en-US"/>
            </w:rPr>
          </w:pPr>
          <w:hyperlink w:anchor="_Toc211847127" w:history="1">
            <w:r w:rsidR="00CB2DD3" w:rsidRPr="003C15C2">
              <w:rPr>
                <w:rStyle w:val="Hyperlink"/>
                <w:rFonts w:ascii="Sylfaen" w:eastAsia="Sylfaen" w:hAnsi="Sylfaen" w:cs="Times New Roman"/>
                <w:b/>
                <w:noProof/>
                <w:lang w:val="ka-GE" w:eastAsia="en-US"/>
              </w:rPr>
              <w:t xml:space="preserve">02 09  </w:t>
            </w:r>
            <w:r w:rsidR="00CB2DD3" w:rsidRPr="003C15C2">
              <w:rPr>
                <w:rStyle w:val="Hyperlink"/>
                <w:rFonts w:ascii="Sylfaen" w:eastAsia="Times New Roman" w:hAnsi="Sylfaen" w:cs="Times New Roman"/>
                <w:b/>
                <w:bCs/>
                <w:noProof/>
                <w:lang w:val="en-US" w:eastAsia="en-US"/>
              </w:rPr>
              <w:t>სოფლის მხარდაჭერის პროგრამის ფარგლებში განსახორციელებელი ღონისძიებები</w:t>
            </w:r>
            <w:r w:rsidR="00CB2DD3">
              <w:rPr>
                <w:noProof/>
                <w:webHidden/>
              </w:rPr>
              <w:tab/>
            </w:r>
            <w:r w:rsidR="00CB2DD3">
              <w:rPr>
                <w:noProof/>
                <w:webHidden/>
              </w:rPr>
              <w:fldChar w:fldCharType="begin"/>
            </w:r>
            <w:r w:rsidR="00CB2DD3">
              <w:rPr>
                <w:noProof/>
                <w:webHidden/>
              </w:rPr>
              <w:instrText xml:space="preserve"> PAGEREF _Toc211847127 \h </w:instrText>
            </w:r>
            <w:r w:rsidR="00CB2DD3">
              <w:rPr>
                <w:noProof/>
                <w:webHidden/>
              </w:rPr>
            </w:r>
            <w:r w:rsidR="00CB2DD3">
              <w:rPr>
                <w:noProof/>
                <w:webHidden/>
              </w:rPr>
              <w:fldChar w:fldCharType="separate"/>
            </w:r>
            <w:r w:rsidR="000D46C8">
              <w:rPr>
                <w:noProof/>
                <w:webHidden/>
              </w:rPr>
              <w:t>48</w:t>
            </w:r>
            <w:r w:rsidR="00CB2DD3">
              <w:rPr>
                <w:noProof/>
                <w:webHidden/>
              </w:rPr>
              <w:fldChar w:fldCharType="end"/>
            </w:r>
          </w:hyperlink>
        </w:p>
        <w:p w:rsidR="00CB2DD3" w:rsidRDefault="00112FC4">
          <w:pPr>
            <w:pStyle w:val="TOC2"/>
            <w:tabs>
              <w:tab w:val="right" w:leader="dot" w:pos="14307"/>
            </w:tabs>
            <w:rPr>
              <w:noProof/>
              <w:lang w:val="en-US" w:eastAsia="en-US"/>
            </w:rPr>
          </w:pPr>
          <w:hyperlink w:anchor="_Toc211847128" w:history="1">
            <w:r w:rsidR="00CB2DD3" w:rsidRPr="003C15C2">
              <w:rPr>
                <w:rStyle w:val="Hyperlink"/>
                <w:rFonts w:ascii="Sylfaen" w:eastAsia="Sylfaen" w:hAnsi="Sylfaen" w:cs="Times New Roman"/>
                <w:b/>
                <w:noProof/>
                <w:lang w:val="ka-GE" w:eastAsia="en-US"/>
              </w:rPr>
              <w:t>მუხლი 2. გარემოს დაცვა (კოდი 03 00)</w:t>
            </w:r>
            <w:r w:rsidR="00CB2DD3">
              <w:rPr>
                <w:noProof/>
                <w:webHidden/>
              </w:rPr>
              <w:tab/>
            </w:r>
            <w:r w:rsidR="00CB2DD3">
              <w:rPr>
                <w:noProof/>
                <w:webHidden/>
              </w:rPr>
              <w:fldChar w:fldCharType="begin"/>
            </w:r>
            <w:r w:rsidR="00CB2DD3">
              <w:rPr>
                <w:noProof/>
                <w:webHidden/>
              </w:rPr>
              <w:instrText xml:space="preserve"> PAGEREF _Toc211847128 \h </w:instrText>
            </w:r>
            <w:r w:rsidR="00CB2DD3">
              <w:rPr>
                <w:noProof/>
                <w:webHidden/>
              </w:rPr>
            </w:r>
            <w:r w:rsidR="00CB2DD3">
              <w:rPr>
                <w:noProof/>
                <w:webHidden/>
              </w:rPr>
              <w:fldChar w:fldCharType="separate"/>
            </w:r>
            <w:r w:rsidR="000D46C8">
              <w:rPr>
                <w:noProof/>
                <w:webHidden/>
              </w:rPr>
              <w:t>54</w:t>
            </w:r>
            <w:r w:rsidR="00CB2DD3">
              <w:rPr>
                <w:noProof/>
                <w:webHidden/>
              </w:rPr>
              <w:fldChar w:fldCharType="end"/>
            </w:r>
          </w:hyperlink>
        </w:p>
        <w:p w:rsidR="00CB2DD3" w:rsidRDefault="00112FC4">
          <w:pPr>
            <w:pStyle w:val="TOC2"/>
            <w:tabs>
              <w:tab w:val="right" w:leader="dot" w:pos="14307"/>
            </w:tabs>
            <w:rPr>
              <w:noProof/>
              <w:lang w:val="en-US" w:eastAsia="en-US"/>
            </w:rPr>
          </w:pPr>
          <w:hyperlink w:anchor="_Toc211847129" w:history="1">
            <w:r w:rsidR="00CB2DD3" w:rsidRPr="003C15C2">
              <w:rPr>
                <w:rStyle w:val="Hyperlink"/>
                <w:rFonts w:ascii="Sylfaen" w:eastAsia="Times New Roman" w:hAnsi="Sylfaen" w:cs="AcadNusx"/>
                <w:b/>
                <w:noProof/>
                <w:lang w:val="ka-GE" w:eastAsia="en-US"/>
              </w:rPr>
              <w:t xml:space="preserve">მუხლი 3.  </w:t>
            </w:r>
            <w:r w:rsidR="00CB2DD3" w:rsidRPr="003C15C2">
              <w:rPr>
                <w:rStyle w:val="Hyperlink"/>
                <w:rFonts w:ascii="Sylfaen" w:eastAsia="Sylfaen" w:hAnsi="Sylfaen" w:cs="Times New Roman"/>
                <w:b/>
                <w:noProof/>
                <w:lang w:val="ka-GE" w:eastAsia="en-US"/>
              </w:rPr>
              <w:t>განათლება (კოდი 04 00)</w:t>
            </w:r>
            <w:r w:rsidR="00CB2DD3">
              <w:rPr>
                <w:noProof/>
                <w:webHidden/>
              </w:rPr>
              <w:tab/>
            </w:r>
            <w:r w:rsidR="00CB2DD3">
              <w:rPr>
                <w:noProof/>
                <w:webHidden/>
              </w:rPr>
              <w:fldChar w:fldCharType="begin"/>
            </w:r>
            <w:r w:rsidR="00CB2DD3">
              <w:rPr>
                <w:noProof/>
                <w:webHidden/>
              </w:rPr>
              <w:instrText xml:space="preserve"> PAGEREF _Toc211847129 \h </w:instrText>
            </w:r>
            <w:r w:rsidR="00CB2DD3">
              <w:rPr>
                <w:noProof/>
                <w:webHidden/>
              </w:rPr>
            </w:r>
            <w:r w:rsidR="00CB2DD3">
              <w:rPr>
                <w:noProof/>
                <w:webHidden/>
              </w:rPr>
              <w:fldChar w:fldCharType="separate"/>
            </w:r>
            <w:r w:rsidR="000D46C8">
              <w:rPr>
                <w:noProof/>
                <w:webHidden/>
              </w:rPr>
              <w:t>59</w:t>
            </w:r>
            <w:r w:rsidR="00CB2DD3">
              <w:rPr>
                <w:noProof/>
                <w:webHidden/>
              </w:rPr>
              <w:fldChar w:fldCharType="end"/>
            </w:r>
          </w:hyperlink>
        </w:p>
        <w:p w:rsidR="00CB2DD3" w:rsidRDefault="00112FC4">
          <w:pPr>
            <w:pStyle w:val="TOC2"/>
            <w:tabs>
              <w:tab w:val="right" w:leader="dot" w:pos="14307"/>
            </w:tabs>
            <w:rPr>
              <w:noProof/>
              <w:lang w:val="en-US" w:eastAsia="en-US"/>
            </w:rPr>
          </w:pPr>
          <w:hyperlink w:anchor="_Toc211847130" w:history="1">
            <w:r w:rsidR="00CB2DD3" w:rsidRPr="003C15C2">
              <w:rPr>
                <w:rStyle w:val="Hyperlink"/>
                <w:rFonts w:ascii="Sylfaen" w:hAnsi="Sylfaen" w:cs="Sylfaen"/>
                <w:noProof/>
                <w:lang w:val="ka-GE"/>
              </w:rPr>
              <w:t xml:space="preserve">მუხლი 4. </w:t>
            </w:r>
            <w:r w:rsidR="00CB2DD3" w:rsidRPr="003C15C2">
              <w:rPr>
                <w:rStyle w:val="Hyperlink"/>
                <w:rFonts w:ascii="Sylfaen" w:hAnsi="Sylfaen" w:cs="Arial"/>
                <w:noProof/>
              </w:rPr>
              <w:t>კულტურა,  ახალგაზრდობ</w:t>
            </w:r>
            <w:r w:rsidR="00CB2DD3" w:rsidRPr="003C15C2">
              <w:rPr>
                <w:rStyle w:val="Hyperlink"/>
                <w:rFonts w:ascii="Sylfaen" w:hAnsi="Sylfaen" w:cs="Arial"/>
                <w:noProof/>
                <w:lang w:val="ka-GE"/>
              </w:rPr>
              <w:t>ა</w:t>
            </w:r>
            <w:r w:rsidR="00CB2DD3" w:rsidRPr="003C15C2">
              <w:rPr>
                <w:rStyle w:val="Hyperlink"/>
                <w:rFonts w:ascii="Sylfaen" w:hAnsi="Sylfaen" w:cs="Arial"/>
                <w:noProof/>
              </w:rPr>
              <w:t xml:space="preserve"> და სპორტი </w:t>
            </w:r>
            <w:r w:rsidR="00CB2DD3" w:rsidRPr="003C15C2">
              <w:rPr>
                <w:rStyle w:val="Hyperlink"/>
                <w:rFonts w:ascii="Sylfaen" w:hAnsi="Sylfaen" w:cs="Arial"/>
                <w:noProof/>
                <w:lang w:val="ka-GE"/>
              </w:rPr>
              <w:t>(კოდი 05 00 )</w:t>
            </w:r>
            <w:r w:rsidR="00CB2DD3">
              <w:rPr>
                <w:noProof/>
                <w:webHidden/>
              </w:rPr>
              <w:tab/>
            </w:r>
            <w:r w:rsidR="00CB2DD3">
              <w:rPr>
                <w:noProof/>
                <w:webHidden/>
              </w:rPr>
              <w:fldChar w:fldCharType="begin"/>
            </w:r>
            <w:r w:rsidR="00CB2DD3">
              <w:rPr>
                <w:noProof/>
                <w:webHidden/>
              </w:rPr>
              <w:instrText xml:space="preserve"> PAGEREF _Toc211847130 \h </w:instrText>
            </w:r>
            <w:r w:rsidR="00CB2DD3">
              <w:rPr>
                <w:noProof/>
                <w:webHidden/>
              </w:rPr>
            </w:r>
            <w:r w:rsidR="00CB2DD3">
              <w:rPr>
                <w:noProof/>
                <w:webHidden/>
              </w:rPr>
              <w:fldChar w:fldCharType="separate"/>
            </w:r>
            <w:r w:rsidR="000D46C8">
              <w:rPr>
                <w:noProof/>
                <w:webHidden/>
              </w:rPr>
              <w:t>63</w:t>
            </w:r>
            <w:r w:rsidR="00CB2DD3">
              <w:rPr>
                <w:noProof/>
                <w:webHidden/>
              </w:rPr>
              <w:fldChar w:fldCharType="end"/>
            </w:r>
          </w:hyperlink>
        </w:p>
        <w:p w:rsidR="00CB2DD3" w:rsidRDefault="00112FC4">
          <w:pPr>
            <w:pStyle w:val="TOC2"/>
            <w:tabs>
              <w:tab w:val="right" w:leader="dot" w:pos="14307"/>
            </w:tabs>
            <w:rPr>
              <w:noProof/>
              <w:lang w:val="en-US" w:eastAsia="en-US"/>
            </w:rPr>
          </w:pPr>
          <w:hyperlink w:anchor="_Toc211847131" w:history="1">
            <w:r w:rsidR="00CB2DD3" w:rsidRPr="003C15C2">
              <w:rPr>
                <w:rStyle w:val="Hyperlink"/>
                <w:rFonts w:ascii="Sylfaen" w:hAnsi="Sylfaen" w:cs="Sylfaen"/>
                <w:b/>
                <w:noProof/>
                <w:lang w:val="ka-GE"/>
              </w:rPr>
              <w:t xml:space="preserve">მუხლი 5. </w:t>
            </w:r>
            <w:r w:rsidR="00CB2DD3" w:rsidRPr="003C15C2">
              <w:rPr>
                <w:rStyle w:val="Hyperlink"/>
                <w:rFonts w:ascii="Sylfaen" w:eastAsia="Sylfaen" w:hAnsi="Sylfaen" w:cs="Times New Roman"/>
                <w:b/>
                <w:noProof/>
                <w:lang w:val="ka-GE" w:eastAsia="en-US"/>
              </w:rPr>
              <w:t>ჯანმრთელობის დაცვა და სოციალური უზრუნველყოფა (კოდი 06 00)</w:t>
            </w:r>
            <w:r w:rsidR="00CB2DD3">
              <w:rPr>
                <w:noProof/>
                <w:webHidden/>
              </w:rPr>
              <w:tab/>
            </w:r>
            <w:r w:rsidR="00CB2DD3">
              <w:rPr>
                <w:noProof/>
                <w:webHidden/>
              </w:rPr>
              <w:fldChar w:fldCharType="begin"/>
            </w:r>
            <w:r w:rsidR="00CB2DD3">
              <w:rPr>
                <w:noProof/>
                <w:webHidden/>
              </w:rPr>
              <w:instrText xml:space="preserve"> PAGEREF _Toc211847131 \h </w:instrText>
            </w:r>
            <w:r w:rsidR="00CB2DD3">
              <w:rPr>
                <w:noProof/>
                <w:webHidden/>
              </w:rPr>
            </w:r>
            <w:r w:rsidR="00CB2DD3">
              <w:rPr>
                <w:noProof/>
                <w:webHidden/>
              </w:rPr>
              <w:fldChar w:fldCharType="separate"/>
            </w:r>
            <w:r w:rsidR="000D46C8">
              <w:rPr>
                <w:noProof/>
                <w:webHidden/>
              </w:rPr>
              <w:t>73</w:t>
            </w:r>
            <w:r w:rsidR="00CB2DD3">
              <w:rPr>
                <w:noProof/>
                <w:webHidden/>
              </w:rPr>
              <w:fldChar w:fldCharType="end"/>
            </w:r>
          </w:hyperlink>
        </w:p>
        <w:p w:rsidR="00CB2DD3" w:rsidRDefault="00112FC4">
          <w:pPr>
            <w:pStyle w:val="TOC2"/>
            <w:tabs>
              <w:tab w:val="right" w:leader="dot" w:pos="14307"/>
            </w:tabs>
            <w:rPr>
              <w:noProof/>
              <w:lang w:val="en-US" w:eastAsia="en-US"/>
            </w:rPr>
          </w:pPr>
          <w:hyperlink w:anchor="_Toc211847132" w:history="1">
            <w:r w:rsidR="00CB2DD3" w:rsidRPr="003C15C2">
              <w:rPr>
                <w:rStyle w:val="Hyperlink"/>
                <w:rFonts w:ascii="Sylfaen" w:hAnsi="Sylfaen" w:cs="Sylfaen"/>
                <w:b/>
                <w:noProof/>
                <w:lang w:val="ka-GE"/>
              </w:rPr>
              <w:t>მუხლი 6.</w:t>
            </w:r>
            <w:r w:rsidR="00CB2DD3" w:rsidRPr="003C15C2">
              <w:rPr>
                <w:rStyle w:val="Hyperlink"/>
                <w:rFonts w:ascii="Sylfaen" w:eastAsia="Sylfaen" w:hAnsi="Sylfaen"/>
                <w:b/>
                <w:noProof/>
                <w:lang w:val="ka-GE"/>
              </w:rPr>
              <w:t xml:space="preserve"> მმართველობა და საერთო დანიშნულების </w:t>
            </w:r>
            <w:r w:rsidR="00CB2DD3" w:rsidRPr="003C15C2">
              <w:rPr>
                <w:rStyle w:val="Hyperlink"/>
                <w:rFonts w:ascii="Sylfaen" w:eastAsia="Sylfaen" w:hAnsi="Sylfaen" w:cs="Sylfaen"/>
                <w:b/>
                <w:noProof/>
                <w:lang w:val="ka-GE"/>
              </w:rPr>
              <w:t>ხარჯები</w:t>
            </w:r>
            <w:r w:rsidR="00CB2DD3" w:rsidRPr="003C15C2">
              <w:rPr>
                <w:rStyle w:val="Hyperlink"/>
                <w:rFonts w:ascii="Sylfaen" w:eastAsia="Sylfaen" w:hAnsi="Sylfaen"/>
                <w:b/>
                <w:noProof/>
                <w:lang w:val="ka-GE"/>
              </w:rPr>
              <w:t xml:space="preserve"> (კოდი 0100)</w:t>
            </w:r>
            <w:r w:rsidR="00CB2DD3">
              <w:rPr>
                <w:noProof/>
                <w:webHidden/>
              </w:rPr>
              <w:tab/>
            </w:r>
            <w:r w:rsidR="00CB2DD3">
              <w:rPr>
                <w:noProof/>
                <w:webHidden/>
              </w:rPr>
              <w:fldChar w:fldCharType="begin"/>
            </w:r>
            <w:r w:rsidR="00CB2DD3">
              <w:rPr>
                <w:noProof/>
                <w:webHidden/>
              </w:rPr>
              <w:instrText xml:space="preserve"> PAGEREF _Toc211847132 \h </w:instrText>
            </w:r>
            <w:r w:rsidR="00CB2DD3">
              <w:rPr>
                <w:noProof/>
                <w:webHidden/>
              </w:rPr>
            </w:r>
            <w:r w:rsidR="00CB2DD3">
              <w:rPr>
                <w:noProof/>
                <w:webHidden/>
              </w:rPr>
              <w:fldChar w:fldCharType="separate"/>
            </w:r>
            <w:r w:rsidR="000D46C8">
              <w:rPr>
                <w:noProof/>
                <w:webHidden/>
              </w:rPr>
              <w:t>78</w:t>
            </w:r>
            <w:r w:rsidR="00CB2DD3">
              <w:rPr>
                <w:noProof/>
                <w:webHidden/>
              </w:rPr>
              <w:fldChar w:fldCharType="end"/>
            </w:r>
          </w:hyperlink>
        </w:p>
        <w:p w:rsidR="00CB2DD3" w:rsidRDefault="00112FC4">
          <w:pPr>
            <w:pStyle w:val="TOC1"/>
            <w:tabs>
              <w:tab w:val="right" w:leader="dot" w:pos="14307"/>
            </w:tabs>
            <w:rPr>
              <w:noProof/>
              <w:lang w:val="en-US" w:eastAsia="en-US"/>
            </w:rPr>
          </w:pPr>
          <w:hyperlink w:anchor="_Toc211847133" w:history="1">
            <w:r w:rsidR="00CB2DD3" w:rsidRPr="003C15C2">
              <w:rPr>
                <w:rStyle w:val="Hyperlink"/>
                <w:rFonts w:ascii="Sylfaen" w:eastAsia="Sylfaen" w:hAnsi="Sylfaen" w:cs="Times New Roman"/>
                <w:b/>
                <w:noProof/>
                <w:lang w:val="ka-GE" w:eastAsia="en-US"/>
              </w:rPr>
              <w:t xml:space="preserve">თავი </w:t>
            </w:r>
            <w:r w:rsidR="00CB2DD3" w:rsidRPr="003C15C2">
              <w:rPr>
                <w:rStyle w:val="Hyperlink"/>
                <w:rFonts w:ascii="Sylfaen" w:eastAsia="Sylfaen" w:hAnsi="Sylfaen" w:cs="Times New Roman"/>
                <w:b/>
                <w:noProof/>
                <w:lang w:val="en-US" w:eastAsia="en-US"/>
              </w:rPr>
              <w:t xml:space="preserve">VIII. </w:t>
            </w:r>
            <w:r w:rsidR="00CB2DD3" w:rsidRPr="003C15C2">
              <w:rPr>
                <w:rStyle w:val="Hyperlink"/>
                <w:rFonts w:ascii="Sylfaen" w:eastAsia="Sylfaen" w:hAnsi="Sylfaen" w:cs="Times New Roman"/>
                <w:b/>
                <w:noProof/>
                <w:lang w:val="ka-GE" w:eastAsia="en-US"/>
              </w:rPr>
              <w:t>2025 წლის კაპიტალური ბიუჯეტის შესრულება</w:t>
            </w:r>
            <w:r w:rsidR="00CB2DD3">
              <w:rPr>
                <w:noProof/>
                <w:webHidden/>
              </w:rPr>
              <w:tab/>
            </w:r>
            <w:r w:rsidR="00CB2DD3">
              <w:rPr>
                <w:noProof/>
                <w:webHidden/>
              </w:rPr>
              <w:fldChar w:fldCharType="begin"/>
            </w:r>
            <w:r w:rsidR="00CB2DD3">
              <w:rPr>
                <w:noProof/>
                <w:webHidden/>
              </w:rPr>
              <w:instrText xml:space="preserve"> PAGEREF _Toc211847133 \h </w:instrText>
            </w:r>
            <w:r w:rsidR="00CB2DD3">
              <w:rPr>
                <w:noProof/>
                <w:webHidden/>
              </w:rPr>
            </w:r>
            <w:r w:rsidR="00CB2DD3">
              <w:rPr>
                <w:noProof/>
                <w:webHidden/>
              </w:rPr>
              <w:fldChar w:fldCharType="separate"/>
            </w:r>
            <w:r w:rsidR="000D46C8">
              <w:rPr>
                <w:noProof/>
                <w:webHidden/>
              </w:rPr>
              <w:t>80</w:t>
            </w:r>
            <w:r w:rsidR="00CB2DD3">
              <w:rPr>
                <w:noProof/>
                <w:webHidden/>
              </w:rPr>
              <w:fldChar w:fldCharType="end"/>
            </w:r>
          </w:hyperlink>
        </w:p>
        <w:p w:rsidR="00CB2DD3" w:rsidRDefault="00112FC4">
          <w:pPr>
            <w:pStyle w:val="TOC1"/>
            <w:tabs>
              <w:tab w:val="right" w:leader="dot" w:pos="14307"/>
            </w:tabs>
            <w:rPr>
              <w:noProof/>
              <w:lang w:val="en-US" w:eastAsia="en-US"/>
            </w:rPr>
          </w:pPr>
          <w:hyperlink w:anchor="_Toc211847134" w:history="1">
            <w:r w:rsidR="00CB2DD3" w:rsidRPr="003C15C2">
              <w:rPr>
                <w:rStyle w:val="Hyperlink"/>
                <w:rFonts w:ascii="Sylfaen" w:hAnsi="Sylfaen"/>
                <w:noProof/>
                <w:lang w:val="ka-GE"/>
              </w:rPr>
              <w:t xml:space="preserve">თავი </w:t>
            </w:r>
            <w:r w:rsidR="00CB2DD3" w:rsidRPr="003C15C2">
              <w:rPr>
                <w:rStyle w:val="Hyperlink"/>
                <w:rFonts w:ascii="Sylfaen" w:hAnsi="Sylfaen"/>
                <w:noProof/>
                <w:lang w:val="en-US"/>
              </w:rPr>
              <w:t xml:space="preserve">IX. </w:t>
            </w:r>
            <w:r w:rsidR="00CB2DD3" w:rsidRPr="003C15C2">
              <w:rPr>
                <w:rStyle w:val="Hyperlink"/>
                <w:rFonts w:ascii="Sylfaen" w:hAnsi="Sylfaen"/>
                <w:noProof/>
                <w:lang w:val="ka-GE"/>
              </w:rPr>
              <w:t>მუნიციპალიტეტის დაფუძნებული იურიდიული პირების ბიუჯეტის შესრულება</w:t>
            </w:r>
            <w:r w:rsidR="00CB2DD3">
              <w:rPr>
                <w:noProof/>
                <w:webHidden/>
              </w:rPr>
              <w:tab/>
            </w:r>
            <w:r w:rsidR="00CB2DD3">
              <w:rPr>
                <w:noProof/>
                <w:webHidden/>
              </w:rPr>
              <w:fldChar w:fldCharType="begin"/>
            </w:r>
            <w:r w:rsidR="00CB2DD3">
              <w:rPr>
                <w:noProof/>
                <w:webHidden/>
              </w:rPr>
              <w:instrText xml:space="preserve"> PAGEREF _Toc211847134 \h </w:instrText>
            </w:r>
            <w:r w:rsidR="00CB2DD3">
              <w:rPr>
                <w:noProof/>
                <w:webHidden/>
              </w:rPr>
            </w:r>
            <w:r w:rsidR="00CB2DD3">
              <w:rPr>
                <w:noProof/>
                <w:webHidden/>
              </w:rPr>
              <w:fldChar w:fldCharType="separate"/>
            </w:r>
            <w:r w:rsidR="000D46C8">
              <w:rPr>
                <w:noProof/>
                <w:webHidden/>
              </w:rPr>
              <w:t>95</w:t>
            </w:r>
            <w:r w:rsidR="00CB2DD3">
              <w:rPr>
                <w:noProof/>
                <w:webHidden/>
              </w:rPr>
              <w:fldChar w:fldCharType="end"/>
            </w:r>
          </w:hyperlink>
        </w:p>
        <w:p w:rsidR="00CB2DD3" w:rsidRDefault="00112FC4">
          <w:pPr>
            <w:pStyle w:val="TOC1"/>
            <w:tabs>
              <w:tab w:val="right" w:leader="dot" w:pos="14307"/>
            </w:tabs>
            <w:rPr>
              <w:noProof/>
              <w:lang w:val="en-US" w:eastAsia="en-US"/>
            </w:rPr>
          </w:pPr>
          <w:hyperlink w:anchor="_Toc211847135" w:history="1">
            <w:r w:rsidR="00CB2DD3" w:rsidRPr="003C15C2">
              <w:rPr>
                <w:rStyle w:val="Hyperlink"/>
                <w:rFonts w:ascii="Sylfaen" w:hAnsi="Sylfaen"/>
                <w:noProof/>
                <w:lang w:val="ka-GE"/>
              </w:rPr>
              <w:t xml:space="preserve">თავი </w:t>
            </w:r>
            <w:r w:rsidR="00CB2DD3" w:rsidRPr="003C15C2">
              <w:rPr>
                <w:rStyle w:val="Hyperlink"/>
                <w:rFonts w:ascii="Sylfaen" w:hAnsi="Sylfaen"/>
                <w:noProof/>
                <w:lang w:val="en-US"/>
              </w:rPr>
              <w:t>X</w:t>
            </w:r>
            <w:r w:rsidR="00CB2DD3" w:rsidRPr="003C15C2">
              <w:rPr>
                <w:rStyle w:val="Hyperlink"/>
                <w:rFonts w:ascii="Sylfaen" w:hAnsi="Sylfaen"/>
                <w:noProof/>
                <w:lang w:val="ka-GE"/>
              </w:rPr>
              <w:t>. 2025 წლის ტრანსფერების შესახებ ინფორმაცია</w:t>
            </w:r>
            <w:r w:rsidR="00CB2DD3">
              <w:rPr>
                <w:noProof/>
                <w:webHidden/>
              </w:rPr>
              <w:tab/>
            </w:r>
            <w:r w:rsidR="00CB2DD3">
              <w:rPr>
                <w:noProof/>
                <w:webHidden/>
              </w:rPr>
              <w:fldChar w:fldCharType="begin"/>
            </w:r>
            <w:r w:rsidR="00CB2DD3">
              <w:rPr>
                <w:noProof/>
                <w:webHidden/>
              </w:rPr>
              <w:instrText xml:space="preserve"> PAGEREF _Toc211847135 \h </w:instrText>
            </w:r>
            <w:r w:rsidR="00CB2DD3">
              <w:rPr>
                <w:noProof/>
                <w:webHidden/>
              </w:rPr>
            </w:r>
            <w:r w:rsidR="00CB2DD3">
              <w:rPr>
                <w:noProof/>
                <w:webHidden/>
              </w:rPr>
              <w:fldChar w:fldCharType="separate"/>
            </w:r>
            <w:r w:rsidR="000D46C8">
              <w:rPr>
                <w:noProof/>
                <w:webHidden/>
              </w:rPr>
              <w:t>101</w:t>
            </w:r>
            <w:r w:rsidR="00CB2DD3">
              <w:rPr>
                <w:noProof/>
                <w:webHidden/>
              </w:rPr>
              <w:fldChar w:fldCharType="end"/>
            </w:r>
          </w:hyperlink>
        </w:p>
        <w:p w:rsidR="00CB2DD3" w:rsidRDefault="00112FC4">
          <w:pPr>
            <w:pStyle w:val="TOC2"/>
            <w:tabs>
              <w:tab w:val="left" w:pos="660"/>
              <w:tab w:val="right" w:leader="dot" w:pos="14307"/>
            </w:tabs>
            <w:rPr>
              <w:noProof/>
              <w:lang w:val="en-US" w:eastAsia="en-US"/>
            </w:rPr>
          </w:pPr>
          <w:hyperlink w:anchor="_Toc211847136" w:history="1">
            <w:r w:rsidR="00CB2DD3" w:rsidRPr="003C15C2">
              <w:rPr>
                <w:rStyle w:val="Hyperlink"/>
                <w:rFonts w:ascii="Sylfaen" w:hAnsi="Sylfaen" w:cs="Sylfaen"/>
                <w:noProof/>
                <w:u w:color="FF0000"/>
                <w:lang w:val="ka-GE"/>
              </w:rPr>
              <w:t>1.</w:t>
            </w:r>
            <w:r w:rsidR="00CB2DD3">
              <w:rPr>
                <w:noProof/>
                <w:lang w:val="en-US" w:eastAsia="en-US"/>
              </w:rPr>
              <w:tab/>
            </w:r>
            <w:r w:rsidR="00CB2DD3" w:rsidRPr="003C15C2">
              <w:rPr>
                <w:rStyle w:val="Hyperlink"/>
                <w:rFonts w:ascii="Sylfaen" w:hAnsi="Sylfaen" w:cs="Sylfaen"/>
                <w:noProof/>
                <w:u w:color="FF0000"/>
                <w:lang w:val="ka-GE"/>
              </w:rPr>
              <w:t>მარნეულის მუნიციპალიტეტისათვის 2025წლის დელეგირებული უფლებამოსილების შესასრულებლად გამოყოფილი მიზნობრივი   ტრანსფერის ფარგლებში განხორციელებული ღონისძიებების შესახებ</w:t>
            </w:r>
            <w:r w:rsidR="00CB2DD3">
              <w:rPr>
                <w:noProof/>
                <w:webHidden/>
              </w:rPr>
              <w:tab/>
            </w:r>
            <w:r w:rsidR="00CB2DD3">
              <w:rPr>
                <w:noProof/>
                <w:webHidden/>
              </w:rPr>
              <w:fldChar w:fldCharType="begin"/>
            </w:r>
            <w:r w:rsidR="00CB2DD3">
              <w:rPr>
                <w:noProof/>
                <w:webHidden/>
              </w:rPr>
              <w:instrText xml:space="preserve"> PAGEREF _Toc211847136 \h </w:instrText>
            </w:r>
            <w:r w:rsidR="00CB2DD3">
              <w:rPr>
                <w:noProof/>
                <w:webHidden/>
              </w:rPr>
            </w:r>
            <w:r w:rsidR="00CB2DD3">
              <w:rPr>
                <w:noProof/>
                <w:webHidden/>
              </w:rPr>
              <w:fldChar w:fldCharType="separate"/>
            </w:r>
            <w:r w:rsidR="000D46C8">
              <w:rPr>
                <w:noProof/>
                <w:webHidden/>
              </w:rPr>
              <w:t>101</w:t>
            </w:r>
            <w:r w:rsidR="00CB2DD3">
              <w:rPr>
                <w:noProof/>
                <w:webHidden/>
              </w:rPr>
              <w:fldChar w:fldCharType="end"/>
            </w:r>
          </w:hyperlink>
        </w:p>
        <w:p w:rsidR="00CB2DD3" w:rsidRDefault="00112FC4">
          <w:pPr>
            <w:pStyle w:val="TOC2"/>
            <w:tabs>
              <w:tab w:val="left" w:pos="660"/>
              <w:tab w:val="right" w:leader="dot" w:pos="14307"/>
            </w:tabs>
            <w:rPr>
              <w:noProof/>
              <w:lang w:val="en-US" w:eastAsia="en-US"/>
            </w:rPr>
          </w:pPr>
          <w:hyperlink w:anchor="_Toc211847137" w:history="1">
            <w:r w:rsidR="00CB2DD3" w:rsidRPr="003C15C2">
              <w:rPr>
                <w:rStyle w:val="Hyperlink"/>
                <w:rFonts w:ascii="Sylfaen" w:eastAsia="Times New Roman" w:hAnsi="Sylfaen" w:cs="Calibri"/>
                <w:b/>
                <w:noProof/>
                <w:lang w:val="ka-GE"/>
              </w:rPr>
              <w:t>2.</w:t>
            </w:r>
            <w:r w:rsidR="00CB2DD3">
              <w:rPr>
                <w:noProof/>
                <w:lang w:val="en-US" w:eastAsia="en-US"/>
              </w:rPr>
              <w:tab/>
            </w:r>
            <w:r w:rsidR="00CB2DD3" w:rsidRPr="003C15C2">
              <w:rPr>
                <w:rStyle w:val="Hyperlink"/>
                <w:rFonts w:ascii="Sylfaen" w:eastAsia="Times New Roman" w:hAnsi="Sylfaen" w:cs="Calibri"/>
                <w:b/>
                <w:noProof/>
                <w:lang w:val="ka-GE"/>
              </w:rPr>
              <w:t xml:space="preserve">მარნეულის მუნიციპალიტეტისათვის 2025 წელს გამოყოფილი კაპიტალური  ტრანსფერის ფარგლებში განხორციელებული ღონისძიებების შესახებ </w:t>
            </w:r>
            <w:r w:rsidR="00CB2DD3" w:rsidRPr="003C15C2">
              <w:rPr>
                <w:rStyle w:val="Hyperlink"/>
                <w:rFonts w:ascii="Sylfaen" w:eastAsia="Times New Roman" w:hAnsi="Sylfaen" w:cs="Calibri"/>
                <w:b/>
                <w:noProof/>
                <w:lang w:val="en-US"/>
              </w:rPr>
              <w:t>9</w:t>
            </w:r>
            <w:r w:rsidR="00CB2DD3" w:rsidRPr="003C15C2">
              <w:rPr>
                <w:rStyle w:val="Hyperlink"/>
                <w:rFonts w:ascii="Sylfaen" w:eastAsia="Times New Roman" w:hAnsi="Sylfaen" w:cs="Calibri"/>
                <w:b/>
                <w:noProof/>
                <w:lang w:val="ka-GE"/>
              </w:rPr>
              <w:t xml:space="preserve"> თვის მონაცემებით</w:t>
            </w:r>
            <w:r w:rsidR="00CB2DD3">
              <w:rPr>
                <w:noProof/>
                <w:webHidden/>
              </w:rPr>
              <w:tab/>
            </w:r>
            <w:r w:rsidR="00CB2DD3">
              <w:rPr>
                <w:noProof/>
                <w:webHidden/>
              </w:rPr>
              <w:fldChar w:fldCharType="begin"/>
            </w:r>
            <w:r w:rsidR="00CB2DD3">
              <w:rPr>
                <w:noProof/>
                <w:webHidden/>
              </w:rPr>
              <w:instrText xml:space="preserve"> PAGEREF _Toc211847137 \h </w:instrText>
            </w:r>
            <w:r w:rsidR="00CB2DD3">
              <w:rPr>
                <w:noProof/>
                <w:webHidden/>
              </w:rPr>
            </w:r>
            <w:r w:rsidR="00CB2DD3">
              <w:rPr>
                <w:noProof/>
                <w:webHidden/>
              </w:rPr>
              <w:fldChar w:fldCharType="separate"/>
            </w:r>
            <w:r w:rsidR="000D46C8">
              <w:rPr>
                <w:noProof/>
                <w:webHidden/>
              </w:rPr>
              <w:t>101</w:t>
            </w:r>
            <w:r w:rsidR="00CB2DD3">
              <w:rPr>
                <w:noProof/>
                <w:webHidden/>
              </w:rPr>
              <w:fldChar w:fldCharType="end"/>
            </w:r>
          </w:hyperlink>
        </w:p>
        <w:p w:rsidR="003F6412" w:rsidRPr="003F6412" w:rsidRDefault="00495D2E" w:rsidP="003F6412">
          <w:r w:rsidRPr="009F33D6">
            <w:rPr>
              <w:b/>
              <w:bCs/>
              <w:sz w:val="16"/>
              <w:szCs w:val="16"/>
            </w:rPr>
            <w:fldChar w:fldCharType="end"/>
          </w:r>
        </w:p>
      </w:sdtContent>
    </w:sdt>
    <w:p w:rsidR="00C26164" w:rsidRDefault="00C26164" w:rsidP="00C26164">
      <w:pPr>
        <w:rPr>
          <w:rFonts w:ascii="Sylfaen" w:eastAsiaTheme="majorEastAsia" w:hAnsi="Sylfaen" w:cstheme="majorBidi"/>
          <w:b/>
          <w:bCs/>
          <w:color w:val="365F91" w:themeColor="accent1" w:themeShade="BF"/>
          <w:lang w:val="ka-GE"/>
        </w:rPr>
      </w:pPr>
    </w:p>
    <w:p w:rsidR="00C26ADB" w:rsidRDefault="00C26ADB" w:rsidP="00C26164">
      <w:pPr>
        <w:rPr>
          <w:rFonts w:ascii="Sylfaen" w:eastAsiaTheme="majorEastAsia" w:hAnsi="Sylfaen" w:cstheme="majorBidi"/>
          <w:b/>
          <w:bCs/>
          <w:color w:val="365F91" w:themeColor="accent1" w:themeShade="BF"/>
          <w:lang w:val="ka-GE"/>
        </w:rPr>
      </w:pPr>
    </w:p>
    <w:p w:rsidR="00C26ADB" w:rsidRPr="00C26164" w:rsidRDefault="00C26ADB" w:rsidP="00C26164">
      <w:pPr>
        <w:rPr>
          <w:rFonts w:ascii="Sylfaen" w:hAnsi="Sylfaen"/>
          <w:lang w:val="ka-GE"/>
        </w:rPr>
      </w:pPr>
    </w:p>
    <w:p w:rsidR="00A60462" w:rsidRPr="00C70C55" w:rsidRDefault="00A60462" w:rsidP="00CD6551">
      <w:pPr>
        <w:pStyle w:val="Heading1"/>
        <w:jc w:val="center"/>
        <w:rPr>
          <w:rFonts w:ascii="Sylfaen" w:hAnsi="Sylfaen"/>
          <w:sz w:val="24"/>
          <w:szCs w:val="24"/>
          <w:lang w:val="ka-GE"/>
        </w:rPr>
      </w:pPr>
      <w:bookmarkStart w:id="1" w:name="_Toc211847116"/>
      <w:r w:rsidRPr="00C70C55">
        <w:rPr>
          <w:rFonts w:ascii="Sylfaen" w:hAnsi="Sylfaen"/>
          <w:sz w:val="24"/>
          <w:szCs w:val="24"/>
          <w:lang w:val="ka-GE"/>
        </w:rPr>
        <w:t xml:space="preserve">თავი </w:t>
      </w:r>
      <w:r w:rsidR="00CD6551" w:rsidRPr="00C70C55">
        <w:rPr>
          <w:rFonts w:ascii="Sylfaen" w:hAnsi="Sylfaen"/>
          <w:sz w:val="24"/>
          <w:szCs w:val="24"/>
          <w:lang w:val="en-US"/>
        </w:rPr>
        <w:t>I</w:t>
      </w:r>
      <w:r w:rsidR="00CD6551" w:rsidRPr="00C70C55">
        <w:rPr>
          <w:rFonts w:ascii="Sylfaen" w:hAnsi="Sylfaen"/>
          <w:sz w:val="24"/>
          <w:szCs w:val="24"/>
          <w:lang w:val="ka-GE"/>
        </w:rPr>
        <w:t xml:space="preserve">. </w:t>
      </w:r>
      <w:r w:rsidRPr="00C70C55">
        <w:rPr>
          <w:rFonts w:ascii="Sylfaen" w:hAnsi="Sylfaen"/>
          <w:sz w:val="24"/>
          <w:szCs w:val="24"/>
          <w:lang w:val="ka-GE"/>
        </w:rPr>
        <w:t>მარნეულის მუნიციპალიტეტის 202</w:t>
      </w:r>
      <w:r w:rsidR="00931B28">
        <w:rPr>
          <w:rFonts w:ascii="Sylfaen" w:hAnsi="Sylfaen"/>
          <w:sz w:val="24"/>
          <w:szCs w:val="24"/>
          <w:lang w:val="ka-GE"/>
        </w:rPr>
        <w:t xml:space="preserve">5 </w:t>
      </w:r>
      <w:r w:rsidRPr="00C70C55">
        <w:rPr>
          <w:rFonts w:ascii="Sylfaen" w:hAnsi="Sylfaen"/>
          <w:sz w:val="24"/>
          <w:szCs w:val="24"/>
          <w:lang w:val="ka-GE"/>
        </w:rPr>
        <w:t xml:space="preserve">წლის ბიუჯეტის </w:t>
      </w:r>
      <w:r w:rsidR="00B61AB7">
        <w:rPr>
          <w:rFonts w:ascii="Sylfaen" w:hAnsi="Sylfaen"/>
          <w:sz w:val="24"/>
          <w:szCs w:val="24"/>
          <w:lang w:val="ka-GE"/>
        </w:rPr>
        <w:t xml:space="preserve"> </w:t>
      </w:r>
      <w:r w:rsidR="001917BA">
        <w:rPr>
          <w:rFonts w:ascii="Sylfaen" w:hAnsi="Sylfaen"/>
          <w:sz w:val="24"/>
          <w:szCs w:val="24"/>
          <w:lang w:val="ka-GE"/>
        </w:rPr>
        <w:t>ცხრა</w:t>
      </w:r>
      <w:r w:rsidR="00B61AB7">
        <w:rPr>
          <w:rFonts w:ascii="Sylfaen" w:hAnsi="Sylfaen"/>
          <w:sz w:val="24"/>
          <w:szCs w:val="24"/>
          <w:lang w:val="ka-GE"/>
        </w:rPr>
        <w:t xml:space="preserve"> თვის </w:t>
      </w:r>
      <w:r w:rsidRPr="00C70C55">
        <w:rPr>
          <w:rFonts w:ascii="Sylfaen" w:hAnsi="Sylfaen"/>
          <w:sz w:val="24"/>
          <w:szCs w:val="24"/>
          <w:lang w:val="ka-GE"/>
        </w:rPr>
        <w:t>ბალანსი</w:t>
      </w:r>
      <w:bookmarkEnd w:id="1"/>
      <w:r w:rsidR="003C60B7">
        <w:rPr>
          <w:rFonts w:ascii="Sylfaen" w:hAnsi="Sylfaen"/>
          <w:sz w:val="24"/>
          <w:szCs w:val="24"/>
          <w:lang w:val="ka-GE"/>
        </w:rPr>
        <w:t xml:space="preserve"> </w:t>
      </w:r>
    </w:p>
    <w:p w:rsidR="005E1021" w:rsidRPr="009643C6" w:rsidRDefault="005E1021" w:rsidP="009643C6">
      <w:pPr>
        <w:jc w:val="both"/>
        <w:rPr>
          <w:rFonts w:ascii="Arial" w:eastAsia="Times New Roman" w:hAnsi="Arial" w:cs="Arial"/>
          <w:b/>
          <w:bCs/>
          <w:color w:val="000000"/>
          <w:sz w:val="20"/>
          <w:szCs w:val="20"/>
          <w:lang w:val="en-US" w:eastAsia="en-US"/>
        </w:rPr>
      </w:pPr>
      <w:r w:rsidRPr="00C97F49">
        <w:rPr>
          <w:rFonts w:ascii="Sylfaen" w:hAnsi="Sylfaen"/>
          <w:sz w:val="24"/>
          <w:szCs w:val="24"/>
          <w:lang w:val="ka-GE"/>
        </w:rPr>
        <w:t>მარნეულის მუნიციპალიტეტის 202</w:t>
      </w:r>
      <w:r w:rsidR="009643C6" w:rsidRPr="00C97F49">
        <w:rPr>
          <w:rFonts w:ascii="Sylfaen" w:hAnsi="Sylfaen"/>
          <w:sz w:val="24"/>
          <w:szCs w:val="24"/>
          <w:lang w:val="ka-GE"/>
        </w:rPr>
        <w:t>5</w:t>
      </w:r>
      <w:r w:rsidRPr="00C97F49">
        <w:rPr>
          <w:rFonts w:ascii="Sylfaen" w:hAnsi="Sylfaen"/>
          <w:sz w:val="24"/>
          <w:szCs w:val="24"/>
          <w:lang w:val="ka-GE"/>
        </w:rPr>
        <w:t xml:space="preserve"> წლის ბიუჯეტი</w:t>
      </w:r>
      <w:r w:rsidR="009C5958" w:rsidRPr="00C97F49">
        <w:rPr>
          <w:rFonts w:ascii="Sylfaen" w:hAnsi="Sylfaen"/>
          <w:sz w:val="24"/>
          <w:szCs w:val="24"/>
          <w:lang w:val="ka-GE"/>
        </w:rPr>
        <w:t xml:space="preserve">ს </w:t>
      </w:r>
      <w:r w:rsidR="008D794E" w:rsidRPr="00C97F49">
        <w:rPr>
          <w:rFonts w:ascii="Sylfaen" w:hAnsi="Sylfaen"/>
          <w:sz w:val="24"/>
          <w:szCs w:val="24"/>
          <w:lang w:val="ka-GE"/>
        </w:rPr>
        <w:t xml:space="preserve">გადასახდელების </w:t>
      </w:r>
      <w:r w:rsidR="00CB4BF4" w:rsidRPr="00C97F49">
        <w:rPr>
          <w:rFonts w:ascii="Sylfaen" w:hAnsi="Sylfaen"/>
          <w:sz w:val="24"/>
          <w:szCs w:val="24"/>
          <w:lang w:val="ka-GE"/>
        </w:rPr>
        <w:t>ცხრა</w:t>
      </w:r>
      <w:r w:rsidR="009C5958" w:rsidRPr="00C97F49">
        <w:rPr>
          <w:rFonts w:ascii="Sylfaen" w:hAnsi="Sylfaen"/>
          <w:sz w:val="24"/>
          <w:szCs w:val="24"/>
          <w:lang w:val="ka-GE"/>
        </w:rPr>
        <w:t xml:space="preserve"> თვის</w:t>
      </w:r>
      <w:r w:rsidRPr="00C97F49">
        <w:rPr>
          <w:rFonts w:ascii="Sylfaen" w:hAnsi="Sylfaen"/>
          <w:sz w:val="24"/>
          <w:szCs w:val="24"/>
          <w:lang w:val="ka-GE"/>
        </w:rPr>
        <w:t xml:space="preserve"> გეგმ</w:t>
      </w:r>
      <w:r w:rsidR="00E41622" w:rsidRPr="00C97F49">
        <w:rPr>
          <w:rFonts w:ascii="Sylfaen" w:hAnsi="Sylfaen"/>
          <w:sz w:val="24"/>
          <w:szCs w:val="24"/>
          <w:lang w:val="ka-GE"/>
        </w:rPr>
        <w:t>ა</w:t>
      </w:r>
      <w:r w:rsidRPr="00C97F49">
        <w:rPr>
          <w:rFonts w:ascii="Sylfaen" w:hAnsi="Sylfaen"/>
          <w:sz w:val="24"/>
          <w:szCs w:val="24"/>
          <w:lang w:val="ka-GE"/>
        </w:rPr>
        <w:t xml:space="preserve"> განსაზღვრული იყო </w:t>
      </w:r>
      <w:r w:rsidR="00CB4BF4" w:rsidRPr="00C97F49">
        <w:rPr>
          <w:rFonts w:ascii="Arial" w:eastAsia="Times New Roman" w:hAnsi="Arial" w:cs="Arial"/>
          <w:b/>
          <w:bCs/>
          <w:color w:val="000000"/>
          <w:sz w:val="20"/>
          <w:szCs w:val="20"/>
          <w:lang w:val="en-US" w:eastAsia="en-US"/>
        </w:rPr>
        <w:t>74,213,320</w:t>
      </w:r>
      <w:r w:rsidR="00CB4BF4" w:rsidRPr="00C97F49">
        <w:rPr>
          <w:rFonts w:eastAsia="Times New Roman" w:cs="Arial"/>
          <w:b/>
          <w:bCs/>
          <w:color w:val="000000"/>
          <w:sz w:val="20"/>
          <w:szCs w:val="20"/>
          <w:lang w:val="ka-GE" w:eastAsia="en-US"/>
        </w:rPr>
        <w:t xml:space="preserve"> </w:t>
      </w:r>
      <w:r w:rsidRPr="00C97F49">
        <w:rPr>
          <w:rFonts w:ascii="Sylfaen" w:hAnsi="Sylfaen"/>
          <w:sz w:val="24"/>
          <w:szCs w:val="24"/>
          <w:lang w:val="ka-GE"/>
        </w:rPr>
        <w:t xml:space="preserve">ლარის ოდენობით, ფაქტიურმა </w:t>
      </w:r>
      <w:r w:rsidR="00DF3EA0" w:rsidRPr="00C97F49">
        <w:rPr>
          <w:rFonts w:ascii="Sylfaen" w:hAnsi="Sylfaen"/>
          <w:sz w:val="24"/>
          <w:szCs w:val="24"/>
          <w:lang w:val="ka-GE"/>
        </w:rPr>
        <w:t>დანახარჯმა</w:t>
      </w:r>
      <w:r w:rsidRPr="00C97F49">
        <w:rPr>
          <w:rFonts w:ascii="Sylfaen" w:hAnsi="Sylfaen"/>
          <w:sz w:val="24"/>
          <w:szCs w:val="24"/>
          <w:lang w:val="ka-GE"/>
        </w:rPr>
        <w:t xml:space="preserve"> შეადგინა გეგმის </w:t>
      </w:r>
      <w:r w:rsidR="00574C8A" w:rsidRPr="00C97F49">
        <w:rPr>
          <w:rFonts w:ascii="Sylfaen" w:hAnsi="Sylfaen"/>
          <w:sz w:val="24"/>
          <w:szCs w:val="24"/>
          <w:lang w:val="en-US"/>
        </w:rPr>
        <w:t>7</w:t>
      </w:r>
      <w:r w:rsidR="00CB4BF4" w:rsidRPr="00C97F49">
        <w:rPr>
          <w:rFonts w:ascii="Sylfaen" w:hAnsi="Sylfaen"/>
          <w:sz w:val="24"/>
          <w:szCs w:val="24"/>
          <w:lang w:val="ka-GE"/>
        </w:rPr>
        <w:t>6</w:t>
      </w:r>
      <w:r w:rsidRPr="00C97F49">
        <w:rPr>
          <w:rFonts w:ascii="Sylfaen" w:hAnsi="Sylfaen"/>
          <w:sz w:val="24"/>
          <w:szCs w:val="24"/>
          <w:lang w:val="ka-GE"/>
        </w:rPr>
        <w:t>%</w:t>
      </w:r>
      <w:r w:rsidR="00C70C55" w:rsidRPr="00C97F49">
        <w:rPr>
          <w:rFonts w:ascii="Sylfaen" w:hAnsi="Sylfaen"/>
          <w:sz w:val="24"/>
          <w:szCs w:val="24"/>
          <w:lang w:val="ka-GE"/>
        </w:rPr>
        <w:t xml:space="preserve"> </w:t>
      </w:r>
      <w:r w:rsidRPr="00C97F49">
        <w:rPr>
          <w:rFonts w:ascii="Sylfaen" w:hAnsi="Sylfaen"/>
          <w:sz w:val="24"/>
          <w:szCs w:val="24"/>
          <w:lang w:val="ka-GE"/>
        </w:rPr>
        <w:t>-</w:t>
      </w:r>
      <w:r w:rsidR="00C70C55" w:rsidRPr="00C97F49">
        <w:rPr>
          <w:rFonts w:ascii="Sylfaen" w:hAnsi="Sylfaen"/>
          <w:sz w:val="24"/>
          <w:szCs w:val="24"/>
          <w:lang w:val="ka-GE"/>
        </w:rPr>
        <w:t xml:space="preserve"> </w:t>
      </w:r>
      <w:r w:rsidR="00CB4BF4" w:rsidRPr="00C97F49">
        <w:rPr>
          <w:rFonts w:ascii="Arial" w:hAnsi="Arial" w:cs="Arial"/>
          <w:b/>
          <w:sz w:val="20"/>
          <w:szCs w:val="20"/>
          <w:lang w:val="en-US"/>
        </w:rPr>
        <w:t>56,387,546</w:t>
      </w:r>
      <w:r w:rsidR="00CB4BF4" w:rsidRPr="00C97F49">
        <w:rPr>
          <w:rFonts w:cs="Arial"/>
          <w:b/>
          <w:sz w:val="20"/>
          <w:szCs w:val="20"/>
          <w:lang w:val="ka-GE"/>
        </w:rPr>
        <w:t xml:space="preserve"> </w:t>
      </w:r>
      <w:r w:rsidRPr="00C97F49">
        <w:rPr>
          <w:rFonts w:ascii="Sylfaen" w:hAnsi="Sylfaen"/>
          <w:sz w:val="24"/>
          <w:szCs w:val="24"/>
          <w:lang w:val="ka-GE"/>
        </w:rPr>
        <w:t>ლარი, შემოსულობები დაგეგმილი იყო</w:t>
      </w:r>
      <w:r w:rsidR="00754E3F" w:rsidRPr="00C97F49">
        <w:rPr>
          <w:rFonts w:ascii="Sylfaen" w:hAnsi="Sylfaen"/>
          <w:sz w:val="24"/>
          <w:szCs w:val="24"/>
          <w:lang w:val="en-US"/>
        </w:rPr>
        <w:t xml:space="preserve"> </w:t>
      </w:r>
      <w:r w:rsidR="00C97F49" w:rsidRPr="00C97F49">
        <w:rPr>
          <w:rFonts w:ascii="Arial" w:hAnsi="Arial" w:cs="Arial"/>
          <w:b/>
          <w:sz w:val="20"/>
          <w:szCs w:val="20"/>
          <w:lang w:val="ka-GE"/>
        </w:rPr>
        <w:t>67,454,714</w:t>
      </w:r>
      <w:r w:rsidR="00C97F49" w:rsidRPr="00C97F49">
        <w:rPr>
          <w:rFonts w:cs="Arial"/>
          <w:b/>
          <w:sz w:val="20"/>
          <w:szCs w:val="20"/>
          <w:lang w:val="ka-GE"/>
        </w:rPr>
        <w:t xml:space="preserve"> </w:t>
      </w:r>
      <w:r w:rsidRPr="00C97F49">
        <w:rPr>
          <w:rFonts w:ascii="Sylfaen" w:hAnsi="Sylfaen"/>
          <w:sz w:val="24"/>
          <w:szCs w:val="24"/>
          <w:lang w:val="ka-GE"/>
        </w:rPr>
        <w:t>ლარის ოდენობით, ფაქტიურად შემოვიდა ბიუჯეტში</w:t>
      </w:r>
      <w:r w:rsidR="00DF3EA0" w:rsidRPr="00C97F49">
        <w:rPr>
          <w:rFonts w:ascii="Sylfaen" w:hAnsi="Sylfaen"/>
          <w:b/>
          <w:sz w:val="24"/>
          <w:szCs w:val="24"/>
          <w:lang w:val="ka-GE"/>
        </w:rPr>
        <w:t xml:space="preserve"> </w:t>
      </w:r>
      <w:r w:rsidR="00C97F49" w:rsidRPr="00C97F49">
        <w:rPr>
          <w:rFonts w:ascii="Arial" w:hAnsi="Arial" w:cs="Arial"/>
          <w:b/>
          <w:sz w:val="20"/>
          <w:szCs w:val="20"/>
          <w:lang w:val="ka-GE"/>
        </w:rPr>
        <w:t>57,005,914</w:t>
      </w:r>
      <w:r w:rsidR="00C97F49" w:rsidRPr="00C97F49">
        <w:rPr>
          <w:rFonts w:cs="Arial"/>
          <w:b/>
          <w:sz w:val="20"/>
          <w:szCs w:val="20"/>
          <w:lang w:val="ka-GE"/>
        </w:rPr>
        <w:t xml:space="preserve"> </w:t>
      </w:r>
      <w:r w:rsidRPr="00C97F49">
        <w:rPr>
          <w:rFonts w:ascii="Sylfaen" w:hAnsi="Sylfaen"/>
          <w:sz w:val="24"/>
          <w:szCs w:val="24"/>
          <w:lang w:val="ka-GE"/>
        </w:rPr>
        <w:t xml:space="preserve">ლარი, </w:t>
      </w:r>
      <w:r w:rsidR="00DF3EA0" w:rsidRPr="00C97F49">
        <w:rPr>
          <w:rFonts w:ascii="Sylfaen" w:hAnsi="Sylfaen"/>
          <w:sz w:val="24"/>
          <w:szCs w:val="24"/>
          <w:lang w:val="ka-GE"/>
        </w:rPr>
        <w:t xml:space="preserve">ფინანსური აქტივების ცვლილებამ შეადგინა </w:t>
      </w:r>
      <w:r w:rsidR="00C97F49" w:rsidRPr="00C97F49">
        <w:rPr>
          <w:rFonts w:ascii="Arial" w:eastAsia="Times New Roman" w:hAnsi="Arial" w:cs="Arial"/>
          <w:b/>
          <w:bCs/>
          <w:color w:val="000000"/>
          <w:sz w:val="20"/>
          <w:szCs w:val="20"/>
          <w:lang w:val="en-US" w:eastAsia="en-US"/>
        </w:rPr>
        <w:t>618,368</w:t>
      </w:r>
      <w:r w:rsidR="00C97F49" w:rsidRPr="00C97F49">
        <w:rPr>
          <w:rFonts w:eastAsia="Times New Roman" w:cs="Arial"/>
          <w:b/>
          <w:bCs/>
          <w:color w:val="000000"/>
          <w:sz w:val="20"/>
          <w:szCs w:val="20"/>
          <w:lang w:val="ka-GE" w:eastAsia="en-US"/>
        </w:rPr>
        <w:t xml:space="preserve"> </w:t>
      </w:r>
      <w:r w:rsidR="00DF3EA0" w:rsidRPr="00C97F49">
        <w:rPr>
          <w:rFonts w:ascii="Sylfaen" w:hAnsi="Sylfaen"/>
          <w:sz w:val="24"/>
          <w:szCs w:val="24"/>
          <w:lang w:val="ka-GE"/>
        </w:rPr>
        <w:t>ლარი.</w:t>
      </w:r>
    </w:p>
    <w:p w:rsidR="00E00EFB" w:rsidRPr="00C70C55" w:rsidRDefault="00E00EFB" w:rsidP="00E00EFB">
      <w:pPr>
        <w:ind w:right="841" w:firstLine="720"/>
        <w:jc w:val="right"/>
        <w:rPr>
          <w:rFonts w:ascii="Sylfaen" w:hAnsi="Sylfaen"/>
          <w:sz w:val="24"/>
          <w:szCs w:val="24"/>
          <w:lang w:val="ka-GE"/>
        </w:rPr>
      </w:pPr>
      <w:r>
        <w:rPr>
          <w:rFonts w:ascii="Sylfaen" w:hAnsi="Sylfaen"/>
          <w:sz w:val="24"/>
          <w:szCs w:val="24"/>
          <w:lang w:val="ka-GE"/>
        </w:rPr>
        <w:t>(</w:t>
      </w:r>
      <w:r w:rsidRPr="00E00EFB">
        <w:rPr>
          <w:rFonts w:ascii="Sylfaen" w:hAnsi="Sylfaen"/>
          <w:sz w:val="16"/>
          <w:szCs w:val="16"/>
          <w:lang w:val="ka-GE"/>
        </w:rPr>
        <w:t>თანხა ლარებში)</w:t>
      </w:r>
    </w:p>
    <w:tbl>
      <w:tblPr>
        <w:tblW w:w="13603"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4106"/>
        <w:gridCol w:w="1760"/>
        <w:gridCol w:w="1640"/>
        <w:gridCol w:w="1620"/>
        <w:gridCol w:w="1642"/>
        <w:gridCol w:w="1418"/>
        <w:gridCol w:w="1417"/>
      </w:tblGrid>
      <w:tr w:rsidR="00DF3EA0" w:rsidRPr="00DF3EA0" w:rsidTr="00717417">
        <w:trPr>
          <w:trHeight w:val="624"/>
        </w:trPr>
        <w:tc>
          <w:tcPr>
            <w:tcW w:w="4106" w:type="dxa"/>
            <w:vMerge w:val="restart"/>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დასახელება</w:t>
            </w:r>
          </w:p>
        </w:tc>
        <w:tc>
          <w:tcPr>
            <w:tcW w:w="5020" w:type="dxa"/>
            <w:gridSpan w:val="3"/>
            <w:shd w:val="clear" w:color="000000" w:fill="FFFFFF"/>
            <w:vAlign w:val="center"/>
            <w:hideMark/>
          </w:tcPr>
          <w:p w:rsidR="00DF3EA0" w:rsidRPr="00DF3EA0" w:rsidRDefault="00DF3EA0" w:rsidP="001917BA">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202</w:t>
            </w:r>
            <w:r w:rsidR="00954FF6">
              <w:rPr>
                <w:rFonts w:ascii="Sylfaen" w:eastAsia="Times New Roman" w:hAnsi="Sylfaen" w:cs="Calibri"/>
                <w:b/>
                <w:bCs/>
                <w:color w:val="000000"/>
                <w:sz w:val="20"/>
                <w:szCs w:val="20"/>
                <w:lang w:val="en-US" w:eastAsia="en-US"/>
              </w:rPr>
              <w:t>5</w:t>
            </w:r>
            <w:r w:rsidRPr="00DF3EA0">
              <w:rPr>
                <w:rFonts w:ascii="Sylfaen" w:eastAsia="Times New Roman" w:hAnsi="Sylfaen" w:cs="Calibri"/>
                <w:b/>
                <w:bCs/>
                <w:color w:val="000000"/>
                <w:sz w:val="20"/>
                <w:szCs w:val="20"/>
                <w:lang w:val="en-US" w:eastAsia="en-US"/>
              </w:rPr>
              <w:t xml:space="preserve"> წლის </w:t>
            </w:r>
            <w:r w:rsidR="001917BA">
              <w:rPr>
                <w:rFonts w:ascii="Sylfaen" w:eastAsia="Times New Roman" w:hAnsi="Sylfaen" w:cs="Calibri"/>
                <w:b/>
                <w:bCs/>
                <w:color w:val="000000"/>
                <w:sz w:val="20"/>
                <w:szCs w:val="20"/>
                <w:lang w:val="ka-GE" w:eastAsia="en-US"/>
              </w:rPr>
              <w:t>9</w:t>
            </w:r>
            <w:r w:rsidR="001F342F">
              <w:rPr>
                <w:rFonts w:ascii="Sylfaen" w:eastAsia="Times New Roman" w:hAnsi="Sylfaen" w:cs="Calibri"/>
                <w:b/>
                <w:bCs/>
                <w:color w:val="000000"/>
                <w:sz w:val="20"/>
                <w:szCs w:val="20"/>
                <w:lang w:val="ka-GE" w:eastAsia="en-US"/>
              </w:rPr>
              <w:t xml:space="preserve"> </w:t>
            </w:r>
            <w:r w:rsidR="00B51BE5">
              <w:rPr>
                <w:rFonts w:ascii="Sylfaen" w:eastAsia="Times New Roman" w:hAnsi="Sylfaen" w:cs="Calibri"/>
                <w:b/>
                <w:bCs/>
                <w:color w:val="000000"/>
                <w:sz w:val="20"/>
                <w:szCs w:val="20"/>
                <w:lang w:val="ka-GE" w:eastAsia="en-US"/>
              </w:rPr>
              <w:t xml:space="preserve">თვის </w:t>
            </w:r>
            <w:r w:rsidRPr="00DF3EA0">
              <w:rPr>
                <w:rFonts w:ascii="Sylfaen" w:eastAsia="Times New Roman" w:hAnsi="Sylfaen" w:cs="Calibri"/>
                <w:b/>
                <w:bCs/>
                <w:color w:val="000000"/>
                <w:sz w:val="20"/>
                <w:szCs w:val="20"/>
                <w:lang w:val="en-US" w:eastAsia="en-US"/>
              </w:rPr>
              <w:t xml:space="preserve"> გეგმა</w:t>
            </w:r>
          </w:p>
        </w:tc>
        <w:tc>
          <w:tcPr>
            <w:tcW w:w="4477" w:type="dxa"/>
            <w:gridSpan w:val="3"/>
            <w:shd w:val="clear" w:color="000000" w:fill="FFFFFF"/>
            <w:vAlign w:val="center"/>
            <w:hideMark/>
          </w:tcPr>
          <w:p w:rsidR="00DF3EA0" w:rsidRPr="00DF3EA0" w:rsidRDefault="00DF3EA0" w:rsidP="001F342F">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202</w:t>
            </w:r>
            <w:r w:rsidR="00954FF6">
              <w:rPr>
                <w:rFonts w:ascii="Sylfaen" w:eastAsia="Times New Roman" w:hAnsi="Sylfaen" w:cs="Calibri"/>
                <w:b/>
                <w:bCs/>
                <w:color w:val="000000"/>
                <w:sz w:val="20"/>
                <w:szCs w:val="20"/>
                <w:lang w:val="en-US" w:eastAsia="en-US"/>
              </w:rPr>
              <w:t>5</w:t>
            </w:r>
            <w:r w:rsidRPr="00DF3EA0">
              <w:rPr>
                <w:rFonts w:ascii="Sylfaen" w:eastAsia="Times New Roman" w:hAnsi="Sylfaen" w:cs="Calibri"/>
                <w:b/>
                <w:bCs/>
                <w:color w:val="000000"/>
                <w:sz w:val="20"/>
                <w:szCs w:val="20"/>
                <w:lang w:val="en-US" w:eastAsia="en-US"/>
              </w:rPr>
              <w:t xml:space="preserve"> წლის  </w:t>
            </w:r>
            <w:r w:rsidR="001917BA">
              <w:rPr>
                <w:rFonts w:ascii="Sylfaen" w:eastAsia="Times New Roman" w:hAnsi="Sylfaen" w:cs="Calibri"/>
                <w:b/>
                <w:bCs/>
                <w:color w:val="000000"/>
                <w:sz w:val="20"/>
                <w:szCs w:val="20"/>
                <w:lang w:val="ka-GE" w:eastAsia="en-US"/>
              </w:rPr>
              <w:t>9</w:t>
            </w:r>
            <w:r w:rsidR="00B51BE5">
              <w:rPr>
                <w:rFonts w:ascii="Sylfaen" w:eastAsia="Times New Roman" w:hAnsi="Sylfaen" w:cs="Calibri"/>
                <w:b/>
                <w:bCs/>
                <w:color w:val="000000"/>
                <w:sz w:val="20"/>
                <w:szCs w:val="20"/>
                <w:lang w:val="ka-GE" w:eastAsia="en-US"/>
              </w:rPr>
              <w:t xml:space="preserve"> თვის </w:t>
            </w:r>
            <w:r w:rsidRPr="00DF3EA0">
              <w:rPr>
                <w:rFonts w:ascii="Sylfaen" w:eastAsia="Times New Roman" w:hAnsi="Sylfaen" w:cs="Calibri"/>
                <w:b/>
                <w:bCs/>
                <w:color w:val="000000"/>
                <w:sz w:val="20"/>
                <w:szCs w:val="20"/>
                <w:lang w:val="en-US" w:eastAsia="en-US"/>
              </w:rPr>
              <w:t>ფაქტი</w:t>
            </w:r>
          </w:p>
        </w:tc>
      </w:tr>
      <w:tr w:rsidR="00DF3EA0" w:rsidRPr="00DF3EA0" w:rsidTr="00717417">
        <w:trPr>
          <w:trHeight w:val="300"/>
        </w:trPr>
        <w:tc>
          <w:tcPr>
            <w:tcW w:w="4106" w:type="dxa"/>
            <w:vMerge/>
            <w:vAlign w:val="center"/>
            <w:hideMark/>
          </w:tcPr>
          <w:p w:rsidR="00DF3EA0" w:rsidRPr="00DF3EA0" w:rsidRDefault="00DF3EA0" w:rsidP="00DF3EA0">
            <w:pPr>
              <w:spacing w:after="0" w:line="240" w:lineRule="auto"/>
              <w:rPr>
                <w:rFonts w:ascii="Sylfaen" w:eastAsia="Times New Roman" w:hAnsi="Sylfaen" w:cs="Calibri"/>
                <w:b/>
                <w:bCs/>
                <w:sz w:val="20"/>
                <w:szCs w:val="20"/>
                <w:lang w:val="en-US" w:eastAsia="en-US"/>
              </w:rPr>
            </w:pPr>
          </w:p>
        </w:tc>
        <w:tc>
          <w:tcPr>
            <w:tcW w:w="1760" w:type="dxa"/>
            <w:vMerge w:val="restart"/>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სულ</w:t>
            </w:r>
          </w:p>
        </w:tc>
        <w:tc>
          <w:tcPr>
            <w:tcW w:w="3260" w:type="dxa"/>
            <w:gridSpan w:val="2"/>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მათ შორის</w:t>
            </w:r>
          </w:p>
        </w:tc>
        <w:tc>
          <w:tcPr>
            <w:tcW w:w="1642" w:type="dxa"/>
            <w:vMerge w:val="restart"/>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სულ</w:t>
            </w:r>
          </w:p>
        </w:tc>
        <w:tc>
          <w:tcPr>
            <w:tcW w:w="2835" w:type="dxa"/>
            <w:gridSpan w:val="2"/>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მათ შორის</w:t>
            </w:r>
          </w:p>
        </w:tc>
      </w:tr>
      <w:tr w:rsidR="00DF3EA0" w:rsidRPr="00DF3EA0" w:rsidTr="00717417">
        <w:trPr>
          <w:trHeight w:val="1356"/>
        </w:trPr>
        <w:tc>
          <w:tcPr>
            <w:tcW w:w="4106" w:type="dxa"/>
            <w:vMerge/>
            <w:vAlign w:val="center"/>
            <w:hideMark/>
          </w:tcPr>
          <w:p w:rsidR="00DF3EA0" w:rsidRPr="00DF3EA0" w:rsidRDefault="00DF3EA0" w:rsidP="00DF3EA0">
            <w:pPr>
              <w:spacing w:after="0" w:line="240" w:lineRule="auto"/>
              <w:rPr>
                <w:rFonts w:ascii="Sylfaen" w:eastAsia="Times New Roman" w:hAnsi="Sylfaen" w:cs="Calibri"/>
                <w:b/>
                <w:bCs/>
                <w:sz w:val="20"/>
                <w:szCs w:val="20"/>
                <w:lang w:val="en-US" w:eastAsia="en-US"/>
              </w:rPr>
            </w:pPr>
          </w:p>
        </w:tc>
        <w:tc>
          <w:tcPr>
            <w:tcW w:w="1760" w:type="dxa"/>
            <w:vMerge/>
            <w:vAlign w:val="center"/>
            <w:hideMark/>
          </w:tcPr>
          <w:p w:rsidR="00DF3EA0" w:rsidRPr="00DF3EA0" w:rsidRDefault="00DF3EA0" w:rsidP="00DF3EA0">
            <w:pPr>
              <w:spacing w:after="0" w:line="240" w:lineRule="auto"/>
              <w:rPr>
                <w:rFonts w:ascii="Sylfaen" w:eastAsia="Times New Roman" w:hAnsi="Sylfaen" w:cs="Calibri"/>
                <w:b/>
                <w:bCs/>
                <w:color w:val="000000"/>
                <w:sz w:val="20"/>
                <w:szCs w:val="20"/>
                <w:lang w:val="en-US" w:eastAsia="en-US"/>
              </w:rPr>
            </w:pPr>
          </w:p>
        </w:tc>
        <w:tc>
          <w:tcPr>
            <w:tcW w:w="164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საკუთარი შემოსავლები</w:t>
            </w:r>
          </w:p>
        </w:tc>
        <w:tc>
          <w:tcPr>
            <w:tcW w:w="162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c>
          <w:tcPr>
            <w:tcW w:w="1642" w:type="dxa"/>
            <w:vMerge/>
            <w:vAlign w:val="center"/>
            <w:hideMark/>
          </w:tcPr>
          <w:p w:rsidR="00DF3EA0" w:rsidRPr="00DF3EA0" w:rsidRDefault="00DF3EA0" w:rsidP="00DF3EA0">
            <w:pPr>
              <w:spacing w:after="0" w:line="240" w:lineRule="auto"/>
              <w:rPr>
                <w:rFonts w:ascii="Sylfaen" w:eastAsia="Times New Roman" w:hAnsi="Sylfaen" w:cs="Calibri"/>
                <w:b/>
                <w:bCs/>
                <w:color w:val="000000"/>
                <w:sz w:val="20"/>
                <w:szCs w:val="20"/>
                <w:lang w:val="en-US" w:eastAsia="en-US"/>
              </w:rPr>
            </w:pPr>
          </w:p>
        </w:tc>
        <w:tc>
          <w:tcPr>
            <w:tcW w:w="1418"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საკუთარი შემოსავლები</w:t>
            </w:r>
          </w:p>
        </w:tc>
        <w:tc>
          <w:tcPr>
            <w:tcW w:w="1417"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16"/>
                <w:szCs w:val="16"/>
                <w:lang w:val="en-US" w:eastAsia="en-US"/>
              </w:rPr>
            </w:pPr>
            <w:r w:rsidRPr="00DF3EA0">
              <w:rPr>
                <w:rFonts w:ascii="Sylfaen" w:eastAsia="Times New Roman" w:hAnsi="Sylfaen" w:cs="Calibri"/>
                <w:color w:val="000000"/>
                <w:sz w:val="16"/>
                <w:szCs w:val="16"/>
                <w:lang w:val="en-US" w:eastAsia="en-US"/>
              </w:rPr>
              <w:t>წლიური სახელმწიფო ბიუჯეტის ფონდებიდან გამოყოფილი ტრანსფერები</w:t>
            </w:r>
          </w:p>
        </w:tc>
      </w:tr>
      <w:tr w:rsidR="00DF3EA0" w:rsidRPr="00DF3EA0" w:rsidTr="00717417">
        <w:trPr>
          <w:trHeight w:val="288"/>
        </w:trPr>
        <w:tc>
          <w:tcPr>
            <w:tcW w:w="4106"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 </w:t>
            </w:r>
          </w:p>
        </w:tc>
        <w:tc>
          <w:tcPr>
            <w:tcW w:w="1760" w:type="dxa"/>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 </w:t>
            </w:r>
          </w:p>
        </w:tc>
        <w:tc>
          <w:tcPr>
            <w:tcW w:w="164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620"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642" w:type="dxa"/>
            <w:shd w:val="clear" w:color="000000" w:fill="FFFFFF"/>
            <w:vAlign w:val="center"/>
            <w:hideMark/>
          </w:tcPr>
          <w:p w:rsidR="00DF3EA0" w:rsidRPr="00DF3EA0" w:rsidRDefault="00DF3EA0" w:rsidP="00DF3EA0">
            <w:pPr>
              <w:spacing w:after="0" w:line="240" w:lineRule="auto"/>
              <w:jc w:val="center"/>
              <w:rPr>
                <w:rFonts w:ascii="Sylfaen" w:eastAsia="Times New Roman" w:hAnsi="Sylfaen" w:cs="Calibri"/>
                <w:b/>
                <w:bCs/>
                <w:color w:val="000000"/>
                <w:sz w:val="20"/>
                <w:szCs w:val="20"/>
                <w:lang w:val="en-US" w:eastAsia="en-US"/>
              </w:rPr>
            </w:pPr>
            <w:r w:rsidRPr="00DF3EA0">
              <w:rPr>
                <w:rFonts w:ascii="Sylfaen" w:eastAsia="Times New Roman" w:hAnsi="Sylfaen" w:cs="Calibri"/>
                <w:b/>
                <w:bCs/>
                <w:color w:val="000000"/>
                <w:sz w:val="20"/>
                <w:szCs w:val="20"/>
                <w:lang w:val="en-US" w:eastAsia="en-US"/>
              </w:rPr>
              <w:t> </w:t>
            </w:r>
          </w:p>
        </w:tc>
        <w:tc>
          <w:tcPr>
            <w:tcW w:w="1418"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c>
          <w:tcPr>
            <w:tcW w:w="1417" w:type="dxa"/>
            <w:shd w:val="clear" w:color="auto" w:fill="auto"/>
            <w:vAlign w:val="center"/>
            <w:hideMark/>
          </w:tcPr>
          <w:p w:rsidR="00DF3EA0" w:rsidRPr="00DF3EA0" w:rsidRDefault="00DF3EA0" w:rsidP="00DF3EA0">
            <w:pPr>
              <w:spacing w:after="0" w:line="240" w:lineRule="auto"/>
              <w:jc w:val="center"/>
              <w:rPr>
                <w:rFonts w:ascii="Sylfaen" w:eastAsia="Times New Roman" w:hAnsi="Sylfaen" w:cs="Calibri"/>
                <w:color w:val="000000"/>
                <w:sz w:val="20"/>
                <w:szCs w:val="20"/>
                <w:lang w:val="en-US" w:eastAsia="en-US"/>
              </w:rPr>
            </w:pPr>
            <w:r w:rsidRPr="00DF3EA0">
              <w:rPr>
                <w:rFonts w:ascii="Sylfaen" w:eastAsia="Times New Roman" w:hAnsi="Sylfaen" w:cs="Calibri"/>
                <w:color w:val="000000"/>
                <w:sz w:val="20"/>
                <w:szCs w:val="20"/>
                <w:lang w:val="en-US" w:eastAsia="en-US"/>
              </w:rPr>
              <w:t> </w:t>
            </w:r>
          </w:p>
        </w:tc>
      </w:tr>
      <w:tr w:rsidR="006764A5" w:rsidRPr="00DF3EA0" w:rsidTr="00717417">
        <w:trPr>
          <w:trHeight w:val="480"/>
        </w:trPr>
        <w:tc>
          <w:tcPr>
            <w:tcW w:w="4106" w:type="dxa"/>
            <w:shd w:val="clear" w:color="000000" w:fill="FFFFFF"/>
            <w:vAlign w:val="center"/>
            <w:hideMark/>
          </w:tcPr>
          <w:p w:rsidR="006764A5" w:rsidRPr="00DF3EA0" w:rsidRDefault="006764A5" w:rsidP="006764A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შემოსავლები</w:t>
            </w:r>
          </w:p>
        </w:tc>
        <w:tc>
          <w:tcPr>
            <w:tcW w:w="176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67,056,214</w:t>
            </w:r>
          </w:p>
        </w:tc>
        <w:tc>
          <w:tcPr>
            <w:tcW w:w="164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49,803,046</w:t>
            </w:r>
          </w:p>
        </w:tc>
        <w:tc>
          <w:tcPr>
            <w:tcW w:w="162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17,253,168</w:t>
            </w:r>
          </w:p>
        </w:tc>
        <w:tc>
          <w:tcPr>
            <w:tcW w:w="1642"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55,954,854</w:t>
            </w:r>
          </w:p>
        </w:tc>
        <w:tc>
          <w:tcPr>
            <w:tcW w:w="1418"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46,078,036</w:t>
            </w:r>
          </w:p>
        </w:tc>
        <w:tc>
          <w:tcPr>
            <w:tcW w:w="1417"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9,876,818</w:t>
            </w:r>
          </w:p>
        </w:tc>
      </w:tr>
      <w:tr w:rsidR="006764A5" w:rsidRPr="00DF3EA0" w:rsidTr="008F206C">
        <w:trPr>
          <w:trHeight w:val="360"/>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გადასახადები</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41,444,796</w:t>
            </w:r>
          </w:p>
        </w:tc>
        <w:tc>
          <w:tcPr>
            <w:tcW w:w="164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41,444,796</w:t>
            </w:r>
          </w:p>
        </w:tc>
        <w:tc>
          <w:tcPr>
            <w:tcW w:w="162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37,708,015</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37,708,015</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r>
      <w:tr w:rsidR="006764A5" w:rsidRPr="00DF3EA0" w:rsidTr="00717417">
        <w:trPr>
          <w:trHeight w:val="420"/>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გრანტები</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17,253,168</w:t>
            </w:r>
          </w:p>
        </w:tc>
        <w:tc>
          <w:tcPr>
            <w:tcW w:w="164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62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17,253,168</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9,876,818</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9,876,818</w:t>
            </w:r>
          </w:p>
        </w:tc>
      </w:tr>
      <w:tr w:rsidR="006764A5" w:rsidRPr="00DF3EA0" w:rsidTr="008F206C">
        <w:trPr>
          <w:trHeight w:val="510"/>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lastRenderedPageBreak/>
              <w:t>სხვა შემოსავლები</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8,358,250</w:t>
            </w:r>
          </w:p>
        </w:tc>
        <w:tc>
          <w:tcPr>
            <w:tcW w:w="164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8,358,250</w:t>
            </w:r>
          </w:p>
        </w:tc>
        <w:tc>
          <w:tcPr>
            <w:tcW w:w="162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8,370,021</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8,370,021</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r>
      <w:tr w:rsidR="006764A5" w:rsidRPr="00DF3EA0" w:rsidTr="00717417">
        <w:trPr>
          <w:trHeight w:val="435"/>
        </w:trPr>
        <w:tc>
          <w:tcPr>
            <w:tcW w:w="4106" w:type="dxa"/>
            <w:shd w:val="clear" w:color="000000" w:fill="FFFFFF"/>
            <w:vAlign w:val="center"/>
            <w:hideMark/>
          </w:tcPr>
          <w:p w:rsidR="006764A5" w:rsidRPr="00DF3EA0" w:rsidRDefault="006764A5" w:rsidP="006764A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ხარჯები</w:t>
            </w:r>
          </w:p>
        </w:tc>
        <w:tc>
          <w:tcPr>
            <w:tcW w:w="1760" w:type="dxa"/>
            <w:shd w:val="clear" w:color="000000" w:fill="FFFFFF"/>
            <w:noWrap/>
            <w:vAlign w:val="center"/>
            <w:hideMark/>
          </w:tcPr>
          <w:p w:rsidR="006764A5" w:rsidRDefault="006764A5" w:rsidP="006764A5">
            <w:pPr>
              <w:jc w:val="center"/>
              <w:rPr>
                <w:rFonts w:ascii="Arial" w:hAnsi="Arial" w:cs="Arial"/>
                <w:b/>
                <w:bCs/>
                <w:sz w:val="20"/>
                <w:szCs w:val="20"/>
              </w:rPr>
            </w:pPr>
            <w:r>
              <w:rPr>
                <w:rFonts w:ascii="Arial" w:hAnsi="Arial" w:cs="Arial"/>
                <w:b/>
                <w:bCs/>
                <w:sz w:val="20"/>
                <w:szCs w:val="20"/>
              </w:rPr>
              <w:t>45,825,638</w:t>
            </w:r>
          </w:p>
        </w:tc>
        <w:tc>
          <w:tcPr>
            <w:tcW w:w="1640" w:type="dxa"/>
            <w:shd w:val="clear" w:color="000000" w:fill="FFFFFF"/>
            <w:noWrap/>
            <w:vAlign w:val="center"/>
            <w:hideMark/>
          </w:tcPr>
          <w:p w:rsidR="006764A5" w:rsidRDefault="006764A5" w:rsidP="006764A5">
            <w:pPr>
              <w:jc w:val="center"/>
              <w:rPr>
                <w:rFonts w:ascii="Arial" w:hAnsi="Arial" w:cs="Arial"/>
                <w:b/>
                <w:bCs/>
                <w:sz w:val="20"/>
                <w:szCs w:val="20"/>
              </w:rPr>
            </w:pPr>
            <w:r>
              <w:rPr>
                <w:rFonts w:ascii="Arial" w:hAnsi="Arial" w:cs="Arial"/>
                <w:b/>
                <w:bCs/>
                <w:sz w:val="20"/>
                <w:szCs w:val="20"/>
              </w:rPr>
              <w:t>43,753,852</w:t>
            </w:r>
          </w:p>
        </w:tc>
        <w:tc>
          <w:tcPr>
            <w:tcW w:w="1620" w:type="dxa"/>
            <w:shd w:val="clear" w:color="000000" w:fill="FFFFFF"/>
            <w:noWrap/>
            <w:vAlign w:val="center"/>
            <w:hideMark/>
          </w:tcPr>
          <w:p w:rsidR="006764A5" w:rsidRDefault="006764A5" w:rsidP="006764A5">
            <w:pPr>
              <w:jc w:val="center"/>
              <w:rPr>
                <w:rFonts w:ascii="Arial" w:hAnsi="Arial" w:cs="Arial"/>
                <w:b/>
                <w:bCs/>
                <w:sz w:val="20"/>
                <w:szCs w:val="20"/>
              </w:rPr>
            </w:pPr>
            <w:r>
              <w:rPr>
                <w:rFonts w:ascii="Arial" w:hAnsi="Arial" w:cs="Arial"/>
                <w:b/>
                <w:bCs/>
                <w:sz w:val="20"/>
                <w:szCs w:val="20"/>
              </w:rPr>
              <w:t>2,071,786</w:t>
            </w:r>
          </w:p>
        </w:tc>
        <w:tc>
          <w:tcPr>
            <w:tcW w:w="1642" w:type="dxa"/>
            <w:shd w:val="clear" w:color="000000" w:fill="FFFFFF"/>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38,816,023</w:t>
            </w:r>
          </w:p>
        </w:tc>
        <w:tc>
          <w:tcPr>
            <w:tcW w:w="1418" w:type="dxa"/>
            <w:shd w:val="clear" w:color="000000" w:fill="FFFFFF"/>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37,347,294</w:t>
            </w:r>
          </w:p>
        </w:tc>
        <w:tc>
          <w:tcPr>
            <w:tcW w:w="1417" w:type="dxa"/>
            <w:shd w:val="clear" w:color="000000" w:fill="FFFFFF"/>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1,468,728</w:t>
            </w:r>
          </w:p>
        </w:tc>
      </w:tr>
      <w:tr w:rsidR="006764A5" w:rsidRPr="00DF3EA0" w:rsidTr="00717417">
        <w:trPr>
          <w:trHeight w:val="495"/>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შრომის ანაზღაურება</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7,087,892</w:t>
            </w:r>
          </w:p>
        </w:tc>
        <w:tc>
          <w:tcPr>
            <w:tcW w:w="164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7,087,892</w:t>
            </w:r>
          </w:p>
        </w:tc>
        <w:tc>
          <w:tcPr>
            <w:tcW w:w="162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5,586,611</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5,586,611</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r>
      <w:tr w:rsidR="006764A5" w:rsidRPr="00DF3EA0" w:rsidTr="00717417">
        <w:trPr>
          <w:trHeight w:val="465"/>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საქონელი და მომსახურება</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10,621,023</w:t>
            </w:r>
          </w:p>
        </w:tc>
        <w:tc>
          <w:tcPr>
            <w:tcW w:w="164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8,878,347</w:t>
            </w:r>
          </w:p>
        </w:tc>
        <w:tc>
          <w:tcPr>
            <w:tcW w:w="162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1,742,676</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8,463,963</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7,207,358</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1,256,605</w:t>
            </w:r>
          </w:p>
        </w:tc>
      </w:tr>
      <w:tr w:rsidR="006764A5" w:rsidRPr="00DF3EA0" w:rsidTr="00717417">
        <w:trPr>
          <w:trHeight w:val="525"/>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პროცენტი</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13,937</w:t>
            </w:r>
          </w:p>
        </w:tc>
        <w:tc>
          <w:tcPr>
            <w:tcW w:w="164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13,937</w:t>
            </w:r>
          </w:p>
        </w:tc>
        <w:tc>
          <w:tcPr>
            <w:tcW w:w="162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4,040</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4,040</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r>
      <w:tr w:rsidR="006764A5" w:rsidRPr="00DF3EA0" w:rsidTr="00717417">
        <w:trPr>
          <w:trHeight w:val="420"/>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სუბსიდიები</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22,629,214</w:t>
            </w:r>
          </w:p>
        </w:tc>
        <w:tc>
          <w:tcPr>
            <w:tcW w:w="164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22,365,004</w:t>
            </w:r>
          </w:p>
        </w:tc>
        <w:tc>
          <w:tcPr>
            <w:tcW w:w="162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264,210</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20,037,217</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19,827,968</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209,250</w:t>
            </w:r>
          </w:p>
        </w:tc>
      </w:tr>
      <w:tr w:rsidR="006764A5" w:rsidRPr="00DF3EA0" w:rsidTr="00717417">
        <w:trPr>
          <w:trHeight w:val="465"/>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გრანტები</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65,000</w:t>
            </w:r>
          </w:p>
        </w:tc>
        <w:tc>
          <w:tcPr>
            <w:tcW w:w="164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65,000</w:t>
            </w:r>
          </w:p>
        </w:tc>
        <w:tc>
          <w:tcPr>
            <w:tcW w:w="162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65,000</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65,000</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r>
      <w:tr w:rsidR="006764A5" w:rsidRPr="00DF3EA0" w:rsidTr="00717417">
        <w:trPr>
          <w:trHeight w:val="705"/>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სოციალური უზრუნველყოფა</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4,076,093</w:t>
            </w:r>
          </w:p>
        </w:tc>
        <w:tc>
          <w:tcPr>
            <w:tcW w:w="164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4,013,193</w:t>
            </w:r>
          </w:p>
        </w:tc>
        <w:tc>
          <w:tcPr>
            <w:tcW w:w="162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62,900</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3,665,209</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3,664,336</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873</w:t>
            </w:r>
          </w:p>
        </w:tc>
      </w:tr>
      <w:tr w:rsidR="006764A5" w:rsidRPr="00DF3EA0" w:rsidTr="00717417">
        <w:trPr>
          <w:trHeight w:val="465"/>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სხვა ხარჯები</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1,332,479</w:t>
            </w:r>
          </w:p>
        </w:tc>
        <w:tc>
          <w:tcPr>
            <w:tcW w:w="164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1,330,479</w:t>
            </w:r>
          </w:p>
        </w:tc>
        <w:tc>
          <w:tcPr>
            <w:tcW w:w="162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2,000</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993,982</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991,982</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2,000</w:t>
            </w:r>
          </w:p>
        </w:tc>
      </w:tr>
      <w:tr w:rsidR="006764A5" w:rsidRPr="00DF3EA0" w:rsidTr="00717417">
        <w:trPr>
          <w:trHeight w:val="435"/>
        </w:trPr>
        <w:tc>
          <w:tcPr>
            <w:tcW w:w="4106" w:type="dxa"/>
            <w:shd w:val="clear" w:color="000000" w:fill="FFFFFF"/>
            <w:vAlign w:val="center"/>
            <w:hideMark/>
          </w:tcPr>
          <w:p w:rsidR="006764A5" w:rsidRPr="00DF3EA0" w:rsidRDefault="006764A5" w:rsidP="006764A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საოპერაციო სალდო</w:t>
            </w:r>
          </w:p>
        </w:tc>
        <w:tc>
          <w:tcPr>
            <w:tcW w:w="1760" w:type="dxa"/>
            <w:shd w:val="clear" w:color="000000" w:fill="FFFFFF"/>
            <w:noWrap/>
            <w:vAlign w:val="center"/>
            <w:hideMark/>
          </w:tcPr>
          <w:p w:rsidR="006764A5" w:rsidRDefault="006764A5" w:rsidP="006764A5">
            <w:pPr>
              <w:jc w:val="center"/>
              <w:rPr>
                <w:rFonts w:ascii="Arial" w:hAnsi="Arial" w:cs="Arial"/>
                <w:b/>
                <w:bCs/>
                <w:sz w:val="20"/>
                <w:szCs w:val="20"/>
              </w:rPr>
            </w:pPr>
            <w:r>
              <w:rPr>
                <w:rFonts w:ascii="Arial" w:hAnsi="Arial" w:cs="Arial"/>
                <w:b/>
                <w:bCs/>
                <w:sz w:val="20"/>
                <w:szCs w:val="20"/>
              </w:rPr>
              <w:t>21,230,576</w:t>
            </w:r>
          </w:p>
        </w:tc>
        <w:tc>
          <w:tcPr>
            <w:tcW w:w="1640" w:type="dxa"/>
            <w:shd w:val="clear" w:color="000000" w:fill="FFFFFF"/>
            <w:noWrap/>
            <w:vAlign w:val="center"/>
            <w:hideMark/>
          </w:tcPr>
          <w:p w:rsidR="006764A5" w:rsidRDefault="006764A5" w:rsidP="006764A5">
            <w:pPr>
              <w:jc w:val="center"/>
              <w:rPr>
                <w:rFonts w:ascii="Arial" w:hAnsi="Arial" w:cs="Arial"/>
                <w:b/>
                <w:bCs/>
                <w:sz w:val="20"/>
                <w:szCs w:val="20"/>
              </w:rPr>
            </w:pPr>
            <w:r>
              <w:rPr>
                <w:rFonts w:ascii="Arial" w:hAnsi="Arial" w:cs="Arial"/>
                <w:b/>
                <w:bCs/>
                <w:sz w:val="20"/>
                <w:szCs w:val="20"/>
              </w:rPr>
              <w:t>6,049,194</w:t>
            </w:r>
          </w:p>
        </w:tc>
        <w:tc>
          <w:tcPr>
            <w:tcW w:w="1620" w:type="dxa"/>
            <w:shd w:val="clear" w:color="000000" w:fill="FFFFFF"/>
            <w:noWrap/>
            <w:vAlign w:val="center"/>
            <w:hideMark/>
          </w:tcPr>
          <w:p w:rsidR="006764A5" w:rsidRDefault="006764A5" w:rsidP="006764A5">
            <w:pPr>
              <w:jc w:val="center"/>
              <w:rPr>
                <w:rFonts w:ascii="Arial" w:hAnsi="Arial" w:cs="Arial"/>
                <w:b/>
                <w:bCs/>
                <w:sz w:val="20"/>
                <w:szCs w:val="20"/>
              </w:rPr>
            </w:pPr>
            <w:r>
              <w:rPr>
                <w:rFonts w:ascii="Arial" w:hAnsi="Arial" w:cs="Arial"/>
                <w:b/>
                <w:bCs/>
                <w:sz w:val="20"/>
                <w:szCs w:val="20"/>
              </w:rPr>
              <w:t>15,181,382</w:t>
            </w:r>
          </w:p>
        </w:tc>
        <w:tc>
          <w:tcPr>
            <w:tcW w:w="1642" w:type="dxa"/>
            <w:shd w:val="clear" w:color="000000" w:fill="FFFFFF"/>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17,138,831</w:t>
            </w:r>
          </w:p>
        </w:tc>
        <w:tc>
          <w:tcPr>
            <w:tcW w:w="1418" w:type="dxa"/>
            <w:shd w:val="clear" w:color="000000" w:fill="FFFFFF"/>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8,730,741</w:t>
            </w:r>
          </w:p>
        </w:tc>
        <w:tc>
          <w:tcPr>
            <w:tcW w:w="1417" w:type="dxa"/>
            <w:shd w:val="clear" w:color="000000" w:fill="FFFFFF"/>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8,408,090</w:t>
            </w:r>
          </w:p>
        </w:tc>
      </w:tr>
      <w:tr w:rsidR="006764A5" w:rsidRPr="00DF3EA0" w:rsidTr="00717417">
        <w:trPr>
          <w:trHeight w:val="705"/>
        </w:trPr>
        <w:tc>
          <w:tcPr>
            <w:tcW w:w="4106" w:type="dxa"/>
            <w:shd w:val="clear" w:color="000000" w:fill="FFFFFF"/>
            <w:vAlign w:val="center"/>
            <w:hideMark/>
          </w:tcPr>
          <w:p w:rsidR="006764A5" w:rsidRPr="00DF3EA0" w:rsidRDefault="006764A5" w:rsidP="006764A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არაფინანსური აქტივების ცვლილება</w:t>
            </w:r>
          </w:p>
        </w:tc>
        <w:tc>
          <w:tcPr>
            <w:tcW w:w="1760" w:type="dxa"/>
            <w:shd w:val="clear" w:color="000000" w:fill="FFFFFF"/>
            <w:noWrap/>
            <w:vAlign w:val="center"/>
            <w:hideMark/>
          </w:tcPr>
          <w:p w:rsidR="006764A5" w:rsidRDefault="006764A5" w:rsidP="006764A5">
            <w:pPr>
              <w:jc w:val="center"/>
              <w:rPr>
                <w:rFonts w:ascii="Arial" w:hAnsi="Arial" w:cs="Arial"/>
                <w:b/>
                <w:bCs/>
                <w:sz w:val="20"/>
                <w:szCs w:val="20"/>
              </w:rPr>
            </w:pPr>
            <w:r>
              <w:rPr>
                <w:rFonts w:ascii="Arial" w:hAnsi="Arial" w:cs="Arial"/>
                <w:b/>
                <w:bCs/>
                <w:sz w:val="20"/>
                <w:szCs w:val="20"/>
              </w:rPr>
              <w:t>27,957,845</w:t>
            </w:r>
          </w:p>
        </w:tc>
        <w:tc>
          <w:tcPr>
            <w:tcW w:w="1640" w:type="dxa"/>
            <w:shd w:val="clear" w:color="000000" w:fill="FFFFFF"/>
            <w:noWrap/>
            <w:vAlign w:val="center"/>
            <w:hideMark/>
          </w:tcPr>
          <w:p w:rsidR="006764A5" w:rsidRDefault="006764A5" w:rsidP="006764A5">
            <w:pPr>
              <w:jc w:val="center"/>
              <w:rPr>
                <w:rFonts w:ascii="Arial" w:hAnsi="Arial" w:cs="Arial"/>
                <w:b/>
                <w:bCs/>
                <w:sz w:val="20"/>
                <w:szCs w:val="20"/>
              </w:rPr>
            </w:pPr>
            <w:r>
              <w:rPr>
                <w:rFonts w:ascii="Arial" w:hAnsi="Arial" w:cs="Arial"/>
                <w:b/>
                <w:bCs/>
                <w:sz w:val="20"/>
                <w:szCs w:val="20"/>
              </w:rPr>
              <w:t>11,720,329</w:t>
            </w:r>
          </w:p>
        </w:tc>
        <w:tc>
          <w:tcPr>
            <w:tcW w:w="1620" w:type="dxa"/>
            <w:shd w:val="clear" w:color="000000" w:fill="FFFFFF"/>
            <w:noWrap/>
            <w:vAlign w:val="center"/>
            <w:hideMark/>
          </w:tcPr>
          <w:p w:rsidR="006764A5" w:rsidRDefault="006764A5" w:rsidP="006764A5">
            <w:pPr>
              <w:jc w:val="center"/>
              <w:rPr>
                <w:rFonts w:ascii="Arial" w:hAnsi="Arial" w:cs="Arial"/>
                <w:b/>
                <w:bCs/>
                <w:sz w:val="20"/>
                <w:szCs w:val="20"/>
              </w:rPr>
            </w:pPr>
            <w:r>
              <w:rPr>
                <w:rFonts w:ascii="Arial" w:hAnsi="Arial" w:cs="Arial"/>
                <w:b/>
                <w:bCs/>
                <w:sz w:val="20"/>
                <w:szCs w:val="20"/>
              </w:rPr>
              <w:t>16,237,516</w:t>
            </w:r>
          </w:p>
        </w:tc>
        <w:tc>
          <w:tcPr>
            <w:tcW w:w="1642" w:type="dxa"/>
            <w:shd w:val="clear" w:color="000000" w:fill="FFFFFF"/>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16,489,126</w:t>
            </w:r>
          </w:p>
        </w:tc>
        <w:tc>
          <w:tcPr>
            <w:tcW w:w="1418" w:type="dxa"/>
            <w:shd w:val="clear" w:color="000000" w:fill="FFFFFF"/>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7,827,621</w:t>
            </w:r>
          </w:p>
        </w:tc>
        <w:tc>
          <w:tcPr>
            <w:tcW w:w="1417" w:type="dxa"/>
            <w:shd w:val="clear" w:color="000000" w:fill="FFFFFF"/>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8,661,506</w:t>
            </w:r>
          </w:p>
        </w:tc>
      </w:tr>
      <w:tr w:rsidR="006764A5" w:rsidRPr="00DF3EA0" w:rsidTr="00717417">
        <w:trPr>
          <w:trHeight w:val="480"/>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ზრდა</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28,356,345</w:t>
            </w:r>
          </w:p>
        </w:tc>
        <w:tc>
          <w:tcPr>
            <w:tcW w:w="164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12,118,829</w:t>
            </w:r>
          </w:p>
        </w:tc>
        <w:tc>
          <w:tcPr>
            <w:tcW w:w="162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16,237,516</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17,540,187</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8,878,681</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8,661,506</w:t>
            </w:r>
          </w:p>
        </w:tc>
      </w:tr>
      <w:tr w:rsidR="006764A5" w:rsidRPr="00DF3EA0" w:rsidTr="008D794E">
        <w:trPr>
          <w:trHeight w:val="450"/>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t>კლება</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398,500</w:t>
            </w:r>
          </w:p>
        </w:tc>
        <w:tc>
          <w:tcPr>
            <w:tcW w:w="164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398,500</w:t>
            </w:r>
          </w:p>
        </w:tc>
        <w:tc>
          <w:tcPr>
            <w:tcW w:w="1620"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642"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1,051,060</w:t>
            </w:r>
          </w:p>
        </w:tc>
        <w:tc>
          <w:tcPr>
            <w:tcW w:w="1418"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1,051,060</w:t>
            </w:r>
          </w:p>
        </w:tc>
        <w:tc>
          <w:tcPr>
            <w:tcW w:w="1417" w:type="dxa"/>
            <w:shd w:val="clear" w:color="000000" w:fill="FFFFFF"/>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r>
      <w:tr w:rsidR="006764A5" w:rsidRPr="00DF3EA0" w:rsidTr="00717417">
        <w:trPr>
          <w:trHeight w:val="495"/>
        </w:trPr>
        <w:tc>
          <w:tcPr>
            <w:tcW w:w="4106" w:type="dxa"/>
            <w:shd w:val="clear" w:color="000000" w:fill="FFFFFF"/>
            <w:vAlign w:val="center"/>
            <w:hideMark/>
          </w:tcPr>
          <w:p w:rsidR="006764A5" w:rsidRPr="00DF3EA0" w:rsidRDefault="006764A5" w:rsidP="006764A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მთლიანი სალდო</w:t>
            </w:r>
          </w:p>
        </w:tc>
        <w:tc>
          <w:tcPr>
            <w:tcW w:w="176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-6,727,269</w:t>
            </w:r>
          </w:p>
        </w:tc>
        <w:tc>
          <w:tcPr>
            <w:tcW w:w="164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-5,671,135</w:t>
            </w:r>
          </w:p>
        </w:tc>
        <w:tc>
          <w:tcPr>
            <w:tcW w:w="162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-1,056,134</w:t>
            </w:r>
          </w:p>
        </w:tc>
        <w:tc>
          <w:tcPr>
            <w:tcW w:w="1642"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649,705</w:t>
            </w:r>
          </w:p>
        </w:tc>
        <w:tc>
          <w:tcPr>
            <w:tcW w:w="1418"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903,121</w:t>
            </w:r>
          </w:p>
        </w:tc>
        <w:tc>
          <w:tcPr>
            <w:tcW w:w="1417"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-253,416</w:t>
            </w:r>
          </w:p>
        </w:tc>
      </w:tr>
      <w:tr w:rsidR="006764A5" w:rsidRPr="00DF3EA0" w:rsidTr="00717417">
        <w:trPr>
          <w:trHeight w:val="675"/>
        </w:trPr>
        <w:tc>
          <w:tcPr>
            <w:tcW w:w="4106" w:type="dxa"/>
            <w:shd w:val="clear" w:color="000000" w:fill="FFFFFF"/>
            <w:vAlign w:val="center"/>
            <w:hideMark/>
          </w:tcPr>
          <w:p w:rsidR="006764A5" w:rsidRPr="00DF3EA0" w:rsidRDefault="006764A5" w:rsidP="006764A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ფინანსური აქტივების ცვლილება</w:t>
            </w:r>
          </w:p>
        </w:tc>
        <w:tc>
          <w:tcPr>
            <w:tcW w:w="176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-6,758,606</w:t>
            </w:r>
          </w:p>
        </w:tc>
        <w:tc>
          <w:tcPr>
            <w:tcW w:w="164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-5,702,472</w:t>
            </w:r>
          </w:p>
        </w:tc>
        <w:tc>
          <w:tcPr>
            <w:tcW w:w="162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-1,056,134</w:t>
            </w:r>
          </w:p>
        </w:tc>
        <w:tc>
          <w:tcPr>
            <w:tcW w:w="1642"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618,368</w:t>
            </w:r>
          </w:p>
        </w:tc>
        <w:tc>
          <w:tcPr>
            <w:tcW w:w="1418"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871,784</w:t>
            </w:r>
          </w:p>
        </w:tc>
        <w:tc>
          <w:tcPr>
            <w:tcW w:w="1417"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-253,416</w:t>
            </w:r>
          </w:p>
        </w:tc>
      </w:tr>
      <w:tr w:rsidR="006764A5" w:rsidRPr="00DF3EA0" w:rsidTr="00717417">
        <w:trPr>
          <w:trHeight w:val="325"/>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ზრდა</w:t>
            </w:r>
          </w:p>
        </w:tc>
        <w:tc>
          <w:tcPr>
            <w:tcW w:w="176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871,784</w:t>
            </w:r>
          </w:p>
        </w:tc>
        <w:tc>
          <w:tcPr>
            <w:tcW w:w="1418"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871,784</w:t>
            </w:r>
          </w:p>
        </w:tc>
        <w:tc>
          <w:tcPr>
            <w:tcW w:w="1417"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r>
      <w:tr w:rsidR="006764A5" w:rsidRPr="00DF3EA0" w:rsidTr="00717417">
        <w:trPr>
          <w:trHeight w:val="325"/>
        </w:trPr>
        <w:tc>
          <w:tcPr>
            <w:tcW w:w="4106" w:type="dxa"/>
            <w:shd w:val="clear" w:color="auto" w:fill="auto"/>
            <w:vAlign w:val="center"/>
          </w:tcPr>
          <w:p w:rsidR="006764A5" w:rsidRPr="00DF3EA0" w:rsidRDefault="006764A5" w:rsidP="006764A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sz w:val="20"/>
                <w:szCs w:val="20"/>
                <w:lang w:val="en-US" w:eastAsia="en-US"/>
              </w:rPr>
              <w:t>ვალუტა და დეპოზიტები</w:t>
            </w:r>
          </w:p>
        </w:tc>
        <w:tc>
          <w:tcPr>
            <w:tcW w:w="1760" w:type="dxa"/>
            <w:shd w:val="clear" w:color="auto" w:fill="auto"/>
            <w:vAlign w:val="center"/>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tcPr>
          <w:p w:rsidR="006764A5" w:rsidRDefault="006764A5" w:rsidP="006764A5">
            <w:pPr>
              <w:jc w:val="center"/>
              <w:rPr>
                <w:rFonts w:ascii="Arial" w:hAnsi="Arial" w:cs="Arial"/>
                <w:color w:val="000000"/>
                <w:sz w:val="20"/>
                <w:szCs w:val="20"/>
              </w:rPr>
            </w:pPr>
            <w:r>
              <w:rPr>
                <w:rFonts w:ascii="Arial" w:hAnsi="Arial" w:cs="Arial"/>
                <w:color w:val="000000"/>
                <w:sz w:val="20"/>
                <w:szCs w:val="20"/>
              </w:rPr>
              <w:t>871,784</w:t>
            </w:r>
          </w:p>
        </w:tc>
        <w:tc>
          <w:tcPr>
            <w:tcW w:w="1418" w:type="dxa"/>
            <w:shd w:val="clear" w:color="auto" w:fill="auto"/>
            <w:vAlign w:val="center"/>
          </w:tcPr>
          <w:p w:rsidR="006764A5" w:rsidRDefault="006764A5" w:rsidP="006764A5">
            <w:pPr>
              <w:jc w:val="center"/>
              <w:rPr>
                <w:rFonts w:ascii="Arial" w:hAnsi="Arial" w:cs="Arial"/>
                <w:color w:val="000000"/>
                <w:sz w:val="20"/>
                <w:szCs w:val="20"/>
              </w:rPr>
            </w:pPr>
            <w:r>
              <w:rPr>
                <w:rFonts w:ascii="Arial" w:hAnsi="Arial" w:cs="Arial"/>
                <w:color w:val="000000"/>
                <w:sz w:val="20"/>
                <w:szCs w:val="20"/>
              </w:rPr>
              <w:t>871,784</w:t>
            </w:r>
          </w:p>
        </w:tc>
        <w:tc>
          <w:tcPr>
            <w:tcW w:w="1417" w:type="dxa"/>
            <w:shd w:val="clear" w:color="auto" w:fill="auto"/>
            <w:vAlign w:val="center"/>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r>
      <w:tr w:rsidR="006764A5" w:rsidRPr="00DF3EA0" w:rsidTr="00717417">
        <w:trPr>
          <w:trHeight w:val="417"/>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კლება</w:t>
            </w:r>
          </w:p>
        </w:tc>
        <w:tc>
          <w:tcPr>
            <w:tcW w:w="176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6,758,606</w:t>
            </w:r>
          </w:p>
        </w:tc>
        <w:tc>
          <w:tcPr>
            <w:tcW w:w="164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5,702,472</w:t>
            </w:r>
          </w:p>
        </w:tc>
        <w:tc>
          <w:tcPr>
            <w:tcW w:w="162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1,056,134</w:t>
            </w:r>
          </w:p>
        </w:tc>
        <w:tc>
          <w:tcPr>
            <w:tcW w:w="1642"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253,416</w:t>
            </w:r>
          </w:p>
        </w:tc>
        <w:tc>
          <w:tcPr>
            <w:tcW w:w="1418"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253,416</w:t>
            </w:r>
          </w:p>
        </w:tc>
      </w:tr>
      <w:tr w:rsidR="006764A5" w:rsidRPr="00DF3EA0" w:rsidTr="00717417">
        <w:trPr>
          <w:trHeight w:val="509"/>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sz w:val="20"/>
                <w:szCs w:val="20"/>
                <w:lang w:val="en-US" w:eastAsia="en-US"/>
              </w:rPr>
            </w:pPr>
            <w:r w:rsidRPr="00DF3EA0">
              <w:rPr>
                <w:rFonts w:ascii="Sylfaen" w:eastAsia="Times New Roman" w:hAnsi="Sylfaen" w:cs="Calibri"/>
                <w:sz w:val="20"/>
                <w:szCs w:val="20"/>
                <w:lang w:val="en-US" w:eastAsia="en-US"/>
              </w:rPr>
              <w:lastRenderedPageBreak/>
              <w:t>ვალუტა და დეპოზიტები</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6,758,606</w:t>
            </w:r>
          </w:p>
        </w:tc>
        <w:tc>
          <w:tcPr>
            <w:tcW w:w="164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5,702,472</w:t>
            </w:r>
          </w:p>
        </w:tc>
        <w:tc>
          <w:tcPr>
            <w:tcW w:w="162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1,056,134</w:t>
            </w:r>
          </w:p>
        </w:tc>
        <w:tc>
          <w:tcPr>
            <w:tcW w:w="1642"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253,416</w:t>
            </w:r>
          </w:p>
        </w:tc>
        <w:tc>
          <w:tcPr>
            <w:tcW w:w="1418"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417" w:type="dxa"/>
            <w:shd w:val="clear" w:color="auto" w:fill="auto"/>
            <w:vAlign w:val="center"/>
            <w:hideMark/>
          </w:tcPr>
          <w:p w:rsidR="006764A5" w:rsidRDefault="006764A5" w:rsidP="006764A5">
            <w:pPr>
              <w:jc w:val="center"/>
              <w:rPr>
                <w:rFonts w:ascii="Arial" w:hAnsi="Arial" w:cs="Arial"/>
                <w:sz w:val="20"/>
                <w:szCs w:val="20"/>
              </w:rPr>
            </w:pPr>
            <w:r>
              <w:rPr>
                <w:rFonts w:ascii="Arial" w:hAnsi="Arial" w:cs="Arial"/>
                <w:sz w:val="20"/>
                <w:szCs w:val="20"/>
              </w:rPr>
              <w:t>253,416</w:t>
            </w:r>
          </w:p>
        </w:tc>
      </w:tr>
      <w:tr w:rsidR="006764A5" w:rsidRPr="00DF3EA0" w:rsidTr="00717417">
        <w:trPr>
          <w:trHeight w:val="631"/>
        </w:trPr>
        <w:tc>
          <w:tcPr>
            <w:tcW w:w="4106" w:type="dxa"/>
            <w:shd w:val="clear" w:color="000000" w:fill="FFFFFF"/>
            <w:vAlign w:val="center"/>
            <w:hideMark/>
          </w:tcPr>
          <w:p w:rsidR="006764A5" w:rsidRPr="00DF3EA0" w:rsidRDefault="006764A5" w:rsidP="006764A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ვალდებულებების ცვლილება</w:t>
            </w:r>
          </w:p>
        </w:tc>
        <w:tc>
          <w:tcPr>
            <w:tcW w:w="176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-31,337</w:t>
            </w:r>
          </w:p>
        </w:tc>
        <w:tc>
          <w:tcPr>
            <w:tcW w:w="164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-31,337</w:t>
            </w:r>
          </w:p>
        </w:tc>
        <w:tc>
          <w:tcPr>
            <w:tcW w:w="162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-31,337</w:t>
            </w:r>
          </w:p>
        </w:tc>
        <w:tc>
          <w:tcPr>
            <w:tcW w:w="1418"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-31,337</w:t>
            </w:r>
          </w:p>
        </w:tc>
        <w:tc>
          <w:tcPr>
            <w:tcW w:w="1417"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r>
      <w:tr w:rsidR="006764A5" w:rsidRPr="00DF3EA0" w:rsidTr="00717417">
        <w:trPr>
          <w:trHeight w:val="480"/>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ზრდა</w:t>
            </w:r>
          </w:p>
        </w:tc>
        <w:tc>
          <w:tcPr>
            <w:tcW w:w="176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64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62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642"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418"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417"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r>
      <w:tr w:rsidR="006764A5" w:rsidRPr="00DF3EA0" w:rsidTr="00717417">
        <w:trPr>
          <w:trHeight w:val="465"/>
        </w:trPr>
        <w:tc>
          <w:tcPr>
            <w:tcW w:w="4106" w:type="dxa"/>
            <w:shd w:val="clear" w:color="auto" w:fill="auto"/>
            <w:vAlign w:val="center"/>
            <w:hideMark/>
          </w:tcPr>
          <w:p w:rsidR="006764A5" w:rsidRPr="00DF3EA0" w:rsidRDefault="006764A5" w:rsidP="006764A5">
            <w:pPr>
              <w:spacing w:after="0" w:line="240" w:lineRule="auto"/>
              <w:jc w:val="center"/>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კლება</w:t>
            </w:r>
          </w:p>
        </w:tc>
        <w:tc>
          <w:tcPr>
            <w:tcW w:w="176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31,337</w:t>
            </w:r>
          </w:p>
        </w:tc>
        <w:tc>
          <w:tcPr>
            <w:tcW w:w="164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31,337</w:t>
            </w:r>
          </w:p>
        </w:tc>
        <w:tc>
          <w:tcPr>
            <w:tcW w:w="1620"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642"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31,337</w:t>
            </w:r>
          </w:p>
        </w:tc>
        <w:tc>
          <w:tcPr>
            <w:tcW w:w="1418" w:type="dxa"/>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31,337</w:t>
            </w:r>
          </w:p>
        </w:tc>
        <w:tc>
          <w:tcPr>
            <w:tcW w:w="1417"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r>
      <w:tr w:rsidR="006764A5" w:rsidRPr="00DF3EA0" w:rsidTr="00717417">
        <w:trPr>
          <w:trHeight w:val="519"/>
        </w:trPr>
        <w:tc>
          <w:tcPr>
            <w:tcW w:w="4106" w:type="dxa"/>
            <w:shd w:val="clear" w:color="000000" w:fill="FFFFFF"/>
            <w:vAlign w:val="center"/>
            <w:hideMark/>
          </w:tcPr>
          <w:p w:rsidR="006764A5" w:rsidRPr="00DF3EA0" w:rsidRDefault="006764A5" w:rsidP="006764A5">
            <w:pPr>
              <w:spacing w:after="0" w:line="240" w:lineRule="auto"/>
              <w:rPr>
                <w:rFonts w:ascii="Sylfaen" w:eastAsia="Times New Roman" w:hAnsi="Sylfaen" w:cs="Calibri"/>
                <w:b/>
                <w:bCs/>
                <w:sz w:val="20"/>
                <w:szCs w:val="20"/>
                <w:lang w:val="en-US" w:eastAsia="en-US"/>
              </w:rPr>
            </w:pPr>
            <w:r w:rsidRPr="00DF3EA0">
              <w:rPr>
                <w:rFonts w:ascii="Sylfaen" w:eastAsia="Times New Roman" w:hAnsi="Sylfaen" w:cs="Calibri"/>
                <w:b/>
                <w:bCs/>
                <w:sz w:val="20"/>
                <w:szCs w:val="20"/>
                <w:lang w:val="en-US" w:eastAsia="en-US"/>
              </w:rPr>
              <w:t>ბალანსი</w:t>
            </w:r>
          </w:p>
        </w:tc>
        <w:tc>
          <w:tcPr>
            <w:tcW w:w="176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0.00</w:t>
            </w:r>
          </w:p>
        </w:tc>
        <w:tc>
          <w:tcPr>
            <w:tcW w:w="164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0.00</w:t>
            </w:r>
          </w:p>
        </w:tc>
        <w:tc>
          <w:tcPr>
            <w:tcW w:w="1620"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0.00</w:t>
            </w:r>
          </w:p>
        </w:tc>
        <w:tc>
          <w:tcPr>
            <w:tcW w:w="1642"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0.00</w:t>
            </w:r>
          </w:p>
        </w:tc>
        <w:tc>
          <w:tcPr>
            <w:tcW w:w="1418"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0.00</w:t>
            </w:r>
          </w:p>
        </w:tc>
        <w:tc>
          <w:tcPr>
            <w:tcW w:w="1417" w:type="dxa"/>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0.00</w:t>
            </w:r>
          </w:p>
        </w:tc>
      </w:tr>
    </w:tbl>
    <w:p w:rsidR="00FA53C1" w:rsidRPr="005E1021" w:rsidRDefault="00FA53C1" w:rsidP="005E1021">
      <w:pPr>
        <w:jc w:val="both"/>
        <w:rPr>
          <w:rFonts w:ascii="Sylfaen" w:hAnsi="Sylfaen"/>
          <w:lang w:val="ka-GE"/>
        </w:rPr>
      </w:pPr>
    </w:p>
    <w:p w:rsidR="00FC668E" w:rsidRDefault="00FC668E" w:rsidP="003C60B7">
      <w:pPr>
        <w:spacing w:after="160" w:line="259" w:lineRule="auto"/>
        <w:outlineLvl w:val="1"/>
        <w:rPr>
          <w:rFonts w:ascii="Sylfaen" w:hAnsi="Sylfaen"/>
          <w:lang w:val="ka-GE"/>
        </w:rPr>
      </w:pPr>
    </w:p>
    <w:p w:rsidR="00C26ADB" w:rsidRPr="00C26ADB" w:rsidRDefault="00537A4A" w:rsidP="003C60B7">
      <w:pPr>
        <w:pStyle w:val="Heading1"/>
        <w:rPr>
          <w:lang w:val="ka-GE"/>
        </w:rPr>
      </w:pPr>
      <w:bookmarkStart w:id="2" w:name="_Toc211847117"/>
      <w:r w:rsidRPr="000B2C4A">
        <w:rPr>
          <w:rFonts w:ascii="Sylfaen" w:hAnsi="Sylfaen"/>
          <w:lang w:val="ka-GE"/>
        </w:rPr>
        <w:t>თავი</w:t>
      </w:r>
      <w:r w:rsidRPr="000B2C4A">
        <w:rPr>
          <w:rFonts w:ascii="Sylfaen" w:hAnsi="Sylfaen"/>
          <w:lang w:val="en-US"/>
        </w:rPr>
        <w:t xml:space="preserve"> II</w:t>
      </w:r>
      <w:r w:rsidR="00CD6551" w:rsidRPr="000B2C4A">
        <w:rPr>
          <w:rFonts w:ascii="Sylfaen" w:hAnsi="Sylfaen"/>
          <w:lang w:val="en-US"/>
        </w:rPr>
        <w:t>.</w:t>
      </w:r>
      <w:r w:rsidRPr="000B2C4A">
        <w:rPr>
          <w:rFonts w:ascii="Sylfaen" w:hAnsi="Sylfaen"/>
          <w:lang w:val="ka-GE"/>
        </w:rPr>
        <w:t>მარნეულის მუნიციპალიტეტის 202</w:t>
      </w:r>
      <w:r w:rsidR="00931B28">
        <w:rPr>
          <w:rFonts w:ascii="Sylfaen" w:hAnsi="Sylfaen"/>
          <w:lang w:val="ka-GE"/>
        </w:rPr>
        <w:t>5</w:t>
      </w:r>
      <w:r w:rsidRPr="000B2C4A">
        <w:rPr>
          <w:rFonts w:ascii="Sylfaen" w:hAnsi="Sylfaen"/>
          <w:lang w:val="ka-GE"/>
        </w:rPr>
        <w:t xml:space="preserve"> წლის შემოსულობები</w:t>
      </w:r>
      <w:r w:rsidR="00DD25C9">
        <w:rPr>
          <w:rFonts w:ascii="Sylfaen" w:hAnsi="Sylfaen"/>
          <w:lang w:val="ka-GE"/>
        </w:rPr>
        <w:t xml:space="preserve">, </w:t>
      </w:r>
      <w:r w:rsidRPr="000B2C4A">
        <w:rPr>
          <w:rFonts w:ascii="Sylfaen" w:hAnsi="Sylfaen"/>
          <w:lang w:val="ka-GE"/>
        </w:rPr>
        <w:t>გადასახდელები</w:t>
      </w:r>
      <w:r w:rsidR="008611C5">
        <w:rPr>
          <w:rFonts w:ascii="Sylfaen" w:hAnsi="Sylfaen"/>
          <w:lang w:val="ka-GE"/>
        </w:rPr>
        <w:t xml:space="preserve"> </w:t>
      </w:r>
      <w:r w:rsidR="00DD25C9">
        <w:rPr>
          <w:rFonts w:ascii="Sylfaen" w:hAnsi="Sylfaen"/>
          <w:lang w:val="ka-GE"/>
        </w:rPr>
        <w:t>და ნაშთის ცვლილება</w:t>
      </w:r>
      <w:bookmarkEnd w:id="2"/>
    </w:p>
    <w:p w:rsidR="005C5214" w:rsidRDefault="00537A4A" w:rsidP="00B76F68">
      <w:pPr>
        <w:pStyle w:val="Heading2"/>
        <w:rPr>
          <w:rFonts w:ascii="Sylfaen" w:hAnsi="Sylfaen"/>
          <w:lang w:val="ka-GE"/>
        </w:rPr>
      </w:pPr>
      <w:bookmarkStart w:id="3" w:name="_Toc211847118"/>
      <w:r w:rsidRPr="000B2C4A">
        <w:rPr>
          <w:rFonts w:ascii="Sylfaen" w:hAnsi="Sylfaen"/>
          <w:lang w:val="ka-GE"/>
        </w:rPr>
        <w:t>მუხლი 1.მარნეულის მუნიციპალიტეტის 202</w:t>
      </w:r>
      <w:r w:rsidR="00931B28">
        <w:rPr>
          <w:rFonts w:ascii="Sylfaen" w:hAnsi="Sylfaen"/>
          <w:lang w:val="ka-GE"/>
        </w:rPr>
        <w:t>5</w:t>
      </w:r>
      <w:r w:rsidR="009D6099">
        <w:rPr>
          <w:rFonts w:ascii="Sylfaen" w:hAnsi="Sylfaen"/>
          <w:lang w:val="ka-GE"/>
        </w:rPr>
        <w:t xml:space="preserve"> </w:t>
      </w:r>
      <w:r w:rsidRPr="000B2C4A">
        <w:rPr>
          <w:rFonts w:ascii="Sylfaen" w:hAnsi="Sylfaen"/>
          <w:lang w:val="ka-GE"/>
        </w:rPr>
        <w:t>წლის</w:t>
      </w:r>
      <w:r w:rsidR="00B61AB7">
        <w:rPr>
          <w:rFonts w:ascii="Sylfaen" w:hAnsi="Sylfaen"/>
          <w:lang w:val="ka-GE"/>
        </w:rPr>
        <w:t xml:space="preserve"> </w:t>
      </w:r>
      <w:r w:rsidR="00BB6B11">
        <w:rPr>
          <w:rFonts w:ascii="Sylfaen" w:hAnsi="Sylfaen"/>
          <w:lang w:val="ka-GE"/>
        </w:rPr>
        <w:t>ცხრა</w:t>
      </w:r>
      <w:r w:rsidR="00B61AB7">
        <w:rPr>
          <w:rFonts w:ascii="Sylfaen" w:hAnsi="Sylfaen"/>
          <w:lang w:val="ka-GE"/>
        </w:rPr>
        <w:t xml:space="preserve"> თვის</w:t>
      </w:r>
      <w:r w:rsidRPr="000B2C4A">
        <w:rPr>
          <w:rFonts w:ascii="Sylfaen" w:hAnsi="Sylfaen"/>
          <w:lang w:val="ka-GE"/>
        </w:rPr>
        <w:t xml:space="preserve"> შემოსულობები</w:t>
      </w:r>
      <w:bookmarkEnd w:id="3"/>
    </w:p>
    <w:p w:rsidR="00E8301E" w:rsidRPr="00C97F49" w:rsidRDefault="00E8301E" w:rsidP="00E8301E">
      <w:pPr>
        <w:ind w:firstLine="720"/>
        <w:jc w:val="both"/>
        <w:rPr>
          <w:rFonts w:ascii="Calibri" w:eastAsia="Times New Roman" w:hAnsi="Calibri" w:cs="Times New Roman"/>
          <w:lang w:val="en-US" w:eastAsia="en-US"/>
        </w:rPr>
      </w:pPr>
      <w:r>
        <w:rPr>
          <w:rFonts w:ascii="Sylfaen" w:hAnsi="Sylfaen"/>
          <w:bCs/>
          <w:noProof/>
          <w:lang w:val="ka-GE"/>
        </w:rPr>
        <w:t xml:space="preserve">დაგეგმილი </w:t>
      </w:r>
      <w:r w:rsidRPr="00E8301E">
        <w:rPr>
          <w:rFonts w:ascii="Sylfaen" w:hAnsi="Sylfaen"/>
          <w:bCs/>
          <w:noProof/>
          <w:lang w:val="ka-GE"/>
        </w:rPr>
        <w:t>67,454,714</w:t>
      </w:r>
      <w:r>
        <w:rPr>
          <w:rFonts w:ascii="Sylfaen" w:hAnsi="Sylfaen"/>
          <w:bCs/>
          <w:noProof/>
          <w:lang w:val="ka-GE"/>
        </w:rPr>
        <w:t xml:space="preserve"> </w:t>
      </w:r>
      <w:r w:rsidRPr="00E8301E">
        <w:rPr>
          <w:rFonts w:ascii="Sylfaen" w:hAnsi="Sylfaen"/>
          <w:bCs/>
          <w:noProof/>
          <w:lang w:val="ka-GE"/>
        </w:rPr>
        <w:t xml:space="preserve">ლარიდან </w:t>
      </w:r>
      <w:r>
        <w:rPr>
          <w:rFonts w:ascii="Sylfaen" w:hAnsi="Sylfaen"/>
          <w:bCs/>
          <w:noProof/>
          <w:lang w:val="ka-GE"/>
        </w:rPr>
        <w:t xml:space="preserve">2025 წლის ცხრა თვეში </w:t>
      </w:r>
      <w:r w:rsidRPr="00E8301E">
        <w:rPr>
          <w:rFonts w:ascii="Sylfaen" w:hAnsi="Sylfaen"/>
          <w:bCs/>
          <w:noProof/>
          <w:lang w:val="ka-GE"/>
        </w:rPr>
        <w:t>ფაქტიურად შემოსულია 57,005,924 ლარი, რითაც შემოსულობების გემა 84.5%-ით შესრულდა</w:t>
      </w:r>
      <w:r>
        <w:rPr>
          <w:rFonts w:ascii="Sylfaen" w:hAnsi="Sylfaen"/>
          <w:bCs/>
          <w:noProof/>
          <w:lang w:val="ka-GE"/>
        </w:rPr>
        <w:t>.</w:t>
      </w:r>
      <w:r w:rsidRPr="00C97F49">
        <w:rPr>
          <w:rFonts w:ascii="Sylfaen" w:hAnsi="Sylfaen"/>
          <w:bCs/>
          <w:noProof/>
          <w:lang w:val="ka-GE"/>
        </w:rPr>
        <w:tab/>
      </w:r>
    </w:p>
    <w:p w:rsidR="007B0E92" w:rsidRPr="00C97F49" w:rsidRDefault="00537A4A" w:rsidP="00E8301E">
      <w:pPr>
        <w:ind w:firstLine="720"/>
        <w:jc w:val="both"/>
        <w:rPr>
          <w:rFonts w:ascii="Calibri" w:eastAsia="Times New Roman" w:hAnsi="Calibri" w:cs="Times New Roman"/>
          <w:lang w:val="en-US" w:eastAsia="en-US"/>
        </w:rPr>
      </w:pPr>
      <w:r w:rsidRPr="00C97F49">
        <w:rPr>
          <w:rFonts w:ascii="Sylfaen" w:hAnsi="Sylfaen"/>
          <w:bCs/>
          <w:noProof/>
          <w:lang w:val="ka-GE"/>
        </w:rPr>
        <w:t>მარნეულის მუნიციპალიტეტის 202</w:t>
      </w:r>
      <w:r w:rsidR="00A4490C" w:rsidRPr="00C97F49">
        <w:rPr>
          <w:rFonts w:ascii="Sylfaen" w:hAnsi="Sylfaen"/>
          <w:bCs/>
          <w:noProof/>
          <w:lang w:val="en-US"/>
        </w:rPr>
        <w:t>5</w:t>
      </w:r>
      <w:r w:rsidRPr="00C97F49">
        <w:rPr>
          <w:rFonts w:ascii="Sylfaen" w:hAnsi="Sylfaen"/>
          <w:bCs/>
          <w:noProof/>
          <w:lang w:val="ka-GE"/>
        </w:rPr>
        <w:t xml:space="preserve"> წლის ბიუჯეტის</w:t>
      </w:r>
      <w:r w:rsidR="006C6786" w:rsidRPr="00C97F49">
        <w:rPr>
          <w:rFonts w:ascii="Sylfaen" w:hAnsi="Sylfaen"/>
          <w:bCs/>
          <w:noProof/>
          <w:lang w:val="ka-GE"/>
        </w:rPr>
        <w:t xml:space="preserve"> </w:t>
      </w:r>
      <w:r w:rsidR="001917BA" w:rsidRPr="00C97F49">
        <w:rPr>
          <w:rFonts w:ascii="Sylfaen" w:hAnsi="Sylfaen"/>
          <w:bCs/>
          <w:noProof/>
          <w:lang w:val="ka-GE"/>
        </w:rPr>
        <w:t>ცხრა</w:t>
      </w:r>
      <w:r w:rsidR="006C6786" w:rsidRPr="00C97F49">
        <w:rPr>
          <w:rFonts w:ascii="Sylfaen" w:hAnsi="Sylfaen"/>
          <w:bCs/>
          <w:noProof/>
          <w:lang w:val="ka-GE"/>
        </w:rPr>
        <w:t xml:space="preserve"> თვის </w:t>
      </w:r>
      <w:r w:rsidRPr="00C97F49">
        <w:rPr>
          <w:rFonts w:ascii="Sylfaen" w:hAnsi="Sylfaen"/>
          <w:bCs/>
          <w:noProof/>
          <w:lang w:val="ka-GE"/>
        </w:rPr>
        <w:t xml:space="preserve"> შემოსავლებ</w:t>
      </w:r>
      <w:r w:rsidR="00A72678" w:rsidRPr="00C97F49">
        <w:rPr>
          <w:rFonts w:ascii="Sylfaen" w:hAnsi="Sylfaen"/>
          <w:bCs/>
          <w:noProof/>
          <w:lang w:val="ka-GE"/>
        </w:rPr>
        <w:t>ი</w:t>
      </w:r>
      <w:r w:rsidRPr="00C97F49">
        <w:rPr>
          <w:rFonts w:ascii="Sylfaen" w:hAnsi="Sylfaen"/>
          <w:bCs/>
          <w:noProof/>
          <w:lang w:val="ka-GE"/>
        </w:rPr>
        <w:t xml:space="preserve">  202</w:t>
      </w:r>
      <w:r w:rsidR="00A4490C" w:rsidRPr="00C97F49">
        <w:rPr>
          <w:rFonts w:ascii="Sylfaen" w:hAnsi="Sylfaen"/>
          <w:bCs/>
          <w:noProof/>
          <w:lang w:val="ka-GE"/>
        </w:rPr>
        <w:t>4</w:t>
      </w:r>
      <w:r w:rsidR="00C26ADB" w:rsidRPr="00C97F49">
        <w:rPr>
          <w:rFonts w:ascii="Sylfaen" w:hAnsi="Sylfaen"/>
          <w:bCs/>
          <w:noProof/>
          <w:lang w:val="ka-GE"/>
        </w:rPr>
        <w:t xml:space="preserve"> </w:t>
      </w:r>
      <w:r w:rsidRPr="00C97F49">
        <w:rPr>
          <w:rFonts w:ascii="Sylfaen" w:hAnsi="Sylfaen"/>
          <w:bCs/>
          <w:noProof/>
          <w:lang w:val="ka-GE"/>
        </w:rPr>
        <w:t>წ</w:t>
      </w:r>
      <w:r w:rsidR="006C6786" w:rsidRPr="00C97F49">
        <w:rPr>
          <w:rFonts w:ascii="Sylfaen" w:hAnsi="Sylfaen"/>
          <w:bCs/>
          <w:noProof/>
          <w:lang w:val="ka-GE"/>
        </w:rPr>
        <w:t>ლის ანალოგიურ პერიოდთან</w:t>
      </w:r>
      <w:r w:rsidR="00A72678" w:rsidRPr="00C97F49">
        <w:rPr>
          <w:rFonts w:ascii="Sylfaen" w:hAnsi="Sylfaen"/>
          <w:bCs/>
          <w:noProof/>
          <w:lang w:val="ka-GE"/>
        </w:rPr>
        <w:t xml:space="preserve"> შედარებით</w:t>
      </w:r>
      <w:r w:rsidRPr="00C97F49">
        <w:rPr>
          <w:rFonts w:ascii="Sylfaen" w:hAnsi="Sylfaen"/>
          <w:bCs/>
          <w:noProof/>
          <w:lang w:val="ka-GE"/>
        </w:rPr>
        <w:t xml:space="preserve">  </w:t>
      </w:r>
      <w:r w:rsidR="00A72678" w:rsidRPr="00C97F49">
        <w:rPr>
          <w:rFonts w:ascii="Sylfaen" w:hAnsi="Sylfaen"/>
          <w:bCs/>
          <w:noProof/>
          <w:lang w:val="ka-GE"/>
        </w:rPr>
        <w:t>გაიზარდა, რაც გამოწვეული</w:t>
      </w:r>
      <w:r w:rsidR="00A4490C" w:rsidRPr="00C97F49">
        <w:rPr>
          <w:rFonts w:ascii="Sylfaen" w:hAnsi="Sylfaen"/>
          <w:bCs/>
          <w:noProof/>
          <w:lang w:val="ka-GE"/>
        </w:rPr>
        <w:t>ა</w:t>
      </w:r>
      <w:r w:rsidR="00A72678" w:rsidRPr="00C97F49">
        <w:rPr>
          <w:rFonts w:ascii="Sylfaen" w:hAnsi="Sylfaen"/>
          <w:bCs/>
          <w:noProof/>
          <w:lang w:val="ka-GE"/>
        </w:rPr>
        <w:t xml:space="preserve"> </w:t>
      </w:r>
      <w:r w:rsidRPr="00C97F49">
        <w:rPr>
          <w:rFonts w:ascii="Sylfaen" w:hAnsi="Sylfaen"/>
          <w:bCs/>
          <w:noProof/>
          <w:lang w:val="ka-GE"/>
        </w:rPr>
        <w:t xml:space="preserve"> მარნეულის მუნიციპალიტეტის საგადასახადო შემოსავლები</w:t>
      </w:r>
      <w:r w:rsidR="008D794E" w:rsidRPr="00C97F49">
        <w:rPr>
          <w:rFonts w:ascii="Sylfaen" w:hAnsi="Sylfaen"/>
          <w:bCs/>
          <w:noProof/>
          <w:lang w:val="ka-GE"/>
        </w:rPr>
        <w:t>ს</w:t>
      </w:r>
      <w:r w:rsidRPr="00C97F49">
        <w:rPr>
          <w:rFonts w:ascii="Sylfaen" w:hAnsi="Sylfaen"/>
          <w:bCs/>
          <w:noProof/>
          <w:lang w:val="ka-GE"/>
        </w:rPr>
        <w:t xml:space="preserve"> </w:t>
      </w:r>
      <w:r w:rsidR="008D794E" w:rsidRPr="00C97F49">
        <w:rPr>
          <w:rFonts w:ascii="Sylfaen" w:hAnsi="Sylfaen"/>
          <w:bCs/>
          <w:noProof/>
          <w:lang w:val="ka-GE"/>
        </w:rPr>
        <w:t>ზრდ</w:t>
      </w:r>
      <w:r w:rsidRPr="00C97F49">
        <w:rPr>
          <w:rFonts w:ascii="Sylfaen" w:hAnsi="Sylfaen"/>
          <w:bCs/>
          <w:noProof/>
          <w:lang w:val="ka-GE"/>
        </w:rPr>
        <w:t>ით</w:t>
      </w:r>
      <w:r w:rsidR="00632444" w:rsidRPr="00C97F49">
        <w:rPr>
          <w:rFonts w:ascii="Sylfaen" w:hAnsi="Sylfaen"/>
          <w:bCs/>
          <w:noProof/>
          <w:lang w:val="en-US"/>
        </w:rPr>
        <w:t>.</w:t>
      </w:r>
      <w:r w:rsidR="00445D6B" w:rsidRPr="00C97F49">
        <w:rPr>
          <w:rFonts w:ascii="Sylfaen" w:hAnsi="Sylfaen"/>
          <w:bCs/>
          <w:noProof/>
          <w:lang w:val="en-US" w:eastAsia="en-US"/>
        </w:rPr>
        <w:drawing>
          <wp:anchor distT="0" distB="0" distL="114300" distR="114300" simplePos="0" relativeHeight="251681792" behindDoc="0" locked="0" layoutInCell="1" allowOverlap="1" wp14:anchorId="3BB779FB" wp14:editId="08CF60F0">
            <wp:simplePos x="0" y="0"/>
            <wp:positionH relativeFrom="margin">
              <wp:posOffset>5258435</wp:posOffset>
            </wp:positionH>
            <wp:positionV relativeFrom="margin">
              <wp:posOffset>-965835</wp:posOffset>
            </wp:positionV>
            <wp:extent cx="2621280" cy="548640"/>
            <wp:effectExtent l="0" t="0" r="7620" b="3810"/>
            <wp:wrapSquare wrapText="bothSides"/>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C97F49">
        <w:rPr>
          <w:rFonts w:ascii="Sylfaen" w:hAnsi="Sylfaen"/>
          <w:bCs/>
          <w:noProof/>
          <w:lang w:val="ka-GE"/>
        </w:rPr>
        <w:t xml:space="preserve">  </w:t>
      </w:r>
    </w:p>
    <w:p w:rsidR="00277BDC" w:rsidRDefault="00277BDC" w:rsidP="00E8301E">
      <w:pPr>
        <w:ind w:firstLine="720"/>
        <w:jc w:val="both"/>
        <w:rPr>
          <w:rFonts w:ascii="Calibri" w:eastAsia="Times New Roman" w:hAnsi="Calibri" w:cs="Calibri"/>
          <w:lang w:val="ka-GE" w:eastAsia="en-US"/>
        </w:rPr>
      </w:pPr>
      <w:r w:rsidRPr="00C97F49">
        <w:rPr>
          <w:rFonts w:ascii="Sylfaen" w:hAnsi="Sylfaen"/>
          <w:bCs/>
          <w:noProof/>
          <w:lang w:val="ka-GE"/>
        </w:rPr>
        <w:t>ჯამში</w:t>
      </w:r>
      <w:r w:rsidR="00191EE7" w:rsidRPr="00C97F49">
        <w:rPr>
          <w:rFonts w:ascii="Sylfaen" w:hAnsi="Sylfaen"/>
          <w:bCs/>
          <w:noProof/>
          <w:lang w:val="ka-GE"/>
        </w:rPr>
        <w:t xml:space="preserve">  მარნეულის მუნიციპალიტეტის </w:t>
      </w:r>
      <w:r w:rsidR="005958CB" w:rsidRPr="00C97F49">
        <w:rPr>
          <w:rFonts w:ascii="Sylfaen" w:hAnsi="Sylfaen"/>
          <w:bCs/>
          <w:noProof/>
          <w:lang w:val="ka-GE"/>
        </w:rPr>
        <w:t>202</w:t>
      </w:r>
      <w:r w:rsidR="00A4490C" w:rsidRPr="00C97F49">
        <w:rPr>
          <w:rFonts w:ascii="Sylfaen" w:hAnsi="Sylfaen"/>
          <w:bCs/>
          <w:noProof/>
          <w:lang w:val="ka-GE"/>
        </w:rPr>
        <w:t>5</w:t>
      </w:r>
      <w:r w:rsidR="005958CB" w:rsidRPr="00C97F49">
        <w:rPr>
          <w:rFonts w:ascii="Sylfaen" w:hAnsi="Sylfaen"/>
          <w:bCs/>
          <w:noProof/>
          <w:lang w:val="ka-GE"/>
        </w:rPr>
        <w:t xml:space="preserve"> წლის ბიუჯეტის </w:t>
      </w:r>
      <w:r w:rsidR="00C97F49" w:rsidRPr="00C97F49">
        <w:rPr>
          <w:rFonts w:ascii="Sylfaen" w:hAnsi="Sylfaen"/>
          <w:bCs/>
          <w:noProof/>
          <w:lang w:val="ka-GE"/>
        </w:rPr>
        <w:t>ცხრა</w:t>
      </w:r>
      <w:r w:rsidR="005958CB" w:rsidRPr="00C97F49">
        <w:rPr>
          <w:rFonts w:ascii="Sylfaen" w:hAnsi="Sylfaen"/>
          <w:bCs/>
          <w:noProof/>
          <w:lang w:val="ka-GE"/>
        </w:rPr>
        <w:t xml:space="preserve"> თვის</w:t>
      </w:r>
      <w:r w:rsidR="00191EE7" w:rsidRPr="00C97F49">
        <w:rPr>
          <w:rFonts w:ascii="Sylfaen" w:hAnsi="Sylfaen"/>
          <w:bCs/>
          <w:noProof/>
          <w:lang w:val="ka-GE"/>
        </w:rPr>
        <w:t xml:space="preserve"> შემოსავლებმა </w:t>
      </w:r>
      <w:r w:rsidR="005958CB" w:rsidRPr="00C97F49">
        <w:rPr>
          <w:rFonts w:ascii="Sylfaen" w:hAnsi="Sylfaen"/>
          <w:bCs/>
          <w:noProof/>
          <w:lang w:val="ka-GE"/>
        </w:rPr>
        <w:t>202</w:t>
      </w:r>
      <w:r w:rsidR="00A4490C" w:rsidRPr="00C97F49">
        <w:rPr>
          <w:rFonts w:ascii="Sylfaen" w:hAnsi="Sylfaen"/>
          <w:bCs/>
          <w:noProof/>
          <w:lang w:val="ka-GE"/>
        </w:rPr>
        <w:t>4</w:t>
      </w:r>
      <w:r w:rsidR="005958CB" w:rsidRPr="00C97F49">
        <w:rPr>
          <w:rFonts w:ascii="Sylfaen" w:hAnsi="Sylfaen"/>
          <w:bCs/>
          <w:noProof/>
          <w:lang w:val="ka-GE"/>
        </w:rPr>
        <w:t xml:space="preserve"> წლის ანალოგიურ პერიოდთან</w:t>
      </w:r>
      <w:r w:rsidR="00191EE7" w:rsidRPr="00C97F49">
        <w:rPr>
          <w:rFonts w:ascii="Sylfaen" w:hAnsi="Sylfaen"/>
          <w:bCs/>
          <w:noProof/>
          <w:lang w:val="ka-GE"/>
        </w:rPr>
        <w:t xml:space="preserve"> შედარებით განიცადა </w:t>
      </w:r>
      <w:r w:rsidR="00C97F49" w:rsidRPr="00C97F49">
        <w:rPr>
          <w:rFonts w:ascii="Sylfaen" w:hAnsi="Sylfaen"/>
          <w:bCs/>
          <w:noProof/>
          <w:lang w:val="ka-GE"/>
        </w:rPr>
        <w:t>10,9</w:t>
      </w:r>
      <w:r w:rsidR="00C26164" w:rsidRPr="00C97F49">
        <w:rPr>
          <w:rFonts w:ascii="Sylfaen" w:hAnsi="Sylfaen"/>
          <w:bCs/>
          <w:noProof/>
          <w:lang w:val="ka-GE"/>
        </w:rPr>
        <w:t xml:space="preserve"> </w:t>
      </w:r>
      <w:r w:rsidR="00191EE7" w:rsidRPr="00C97F49">
        <w:rPr>
          <w:rFonts w:ascii="Sylfaen" w:hAnsi="Sylfaen"/>
          <w:bCs/>
          <w:noProof/>
          <w:lang w:val="ka-GE"/>
        </w:rPr>
        <w:t xml:space="preserve">%-იანი </w:t>
      </w:r>
      <w:r w:rsidR="00FC6DFC" w:rsidRPr="00C97F49">
        <w:rPr>
          <w:rFonts w:ascii="Sylfaen" w:hAnsi="Sylfaen"/>
          <w:bCs/>
          <w:noProof/>
          <w:lang w:val="ka-GE"/>
        </w:rPr>
        <w:t>ზრდ</w:t>
      </w:r>
      <w:r w:rsidR="002B4AA4" w:rsidRPr="00C97F49">
        <w:rPr>
          <w:rFonts w:ascii="Sylfaen" w:hAnsi="Sylfaen"/>
          <w:bCs/>
          <w:noProof/>
          <w:lang w:val="ka-GE"/>
        </w:rPr>
        <w:t>ა</w:t>
      </w:r>
      <w:r w:rsidRPr="00C97F49">
        <w:rPr>
          <w:rFonts w:ascii="Sylfaen" w:hAnsi="Sylfaen"/>
          <w:bCs/>
          <w:noProof/>
          <w:lang w:val="ka-GE"/>
        </w:rPr>
        <w:t xml:space="preserve"> </w:t>
      </w:r>
      <w:r w:rsidRPr="00C97F49">
        <w:rPr>
          <w:rFonts w:ascii="Calibri" w:eastAsia="Times New Roman" w:hAnsi="Calibri" w:cs="Calibri"/>
          <w:lang w:val="en-US" w:eastAsia="en-US"/>
        </w:rPr>
        <w:t>-</w:t>
      </w:r>
      <w:r w:rsidR="00C97F49" w:rsidRPr="00C97F49">
        <w:rPr>
          <w:rFonts w:ascii="Calibri" w:eastAsia="Times New Roman" w:hAnsi="Calibri" w:cs="Calibri"/>
          <w:lang w:val="ka-GE" w:eastAsia="en-US"/>
        </w:rPr>
        <w:t xml:space="preserve">6,126,427 </w:t>
      </w:r>
      <w:r w:rsidRPr="00C97F49">
        <w:rPr>
          <w:rFonts w:ascii="Calibri" w:eastAsia="Times New Roman" w:hAnsi="Calibri" w:cs="Calibri"/>
          <w:lang w:val="ka-GE" w:eastAsia="en-US"/>
        </w:rPr>
        <w:t>ლარი.</w:t>
      </w:r>
    </w:p>
    <w:p w:rsidR="008F206C" w:rsidRDefault="00E00EFB" w:rsidP="00B76F68">
      <w:pPr>
        <w:ind w:right="841"/>
        <w:jc w:val="right"/>
        <w:rPr>
          <w:rFonts w:ascii="Calibri" w:eastAsia="Times New Roman" w:hAnsi="Calibri" w:cs="Calibri"/>
          <w:lang w:val="ka-GE" w:eastAsia="en-US"/>
        </w:rPr>
      </w:pPr>
      <w:r w:rsidRPr="007022BD">
        <w:rPr>
          <w:rFonts w:ascii="Calibri" w:eastAsia="Times New Roman" w:hAnsi="Calibri" w:cs="Calibri"/>
          <w:lang w:val="ka-GE" w:eastAsia="en-US"/>
        </w:rPr>
        <w:t>(თანხა ლარებში)</w:t>
      </w:r>
    </w:p>
    <w:tbl>
      <w:tblPr>
        <w:tblW w:w="13470" w:type="dxa"/>
        <w:tblLook w:val="04A0" w:firstRow="1" w:lastRow="0" w:firstColumn="1" w:lastColumn="0" w:noHBand="0" w:noVBand="1"/>
      </w:tblPr>
      <w:tblGrid>
        <w:gridCol w:w="1409"/>
        <w:gridCol w:w="5516"/>
        <w:gridCol w:w="1489"/>
        <w:gridCol w:w="1498"/>
        <w:gridCol w:w="1489"/>
        <w:gridCol w:w="860"/>
        <w:gridCol w:w="1209"/>
      </w:tblGrid>
      <w:tr w:rsidR="0045276B" w:rsidRPr="0045276B" w:rsidTr="0045276B">
        <w:trPr>
          <w:trHeight w:val="675"/>
        </w:trPr>
        <w:tc>
          <w:tcPr>
            <w:tcW w:w="1409" w:type="dxa"/>
            <w:tcBorders>
              <w:top w:val="single" w:sz="4" w:space="0" w:color="000000"/>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 xml:space="preserve">  შემოს. კლას.</w:t>
            </w:r>
            <w:r w:rsidRPr="0045276B">
              <w:rPr>
                <w:rFonts w:ascii="Sylfaen" w:eastAsia="Times New Roman" w:hAnsi="Sylfaen" w:cs="Calibri"/>
                <w:b/>
                <w:bCs/>
                <w:color w:val="000000"/>
                <w:sz w:val="16"/>
                <w:szCs w:val="16"/>
                <w:lang w:val="en-US" w:eastAsia="en-US"/>
              </w:rPr>
              <w:br/>
              <w:t xml:space="preserve"> კოდი</w:t>
            </w:r>
          </w:p>
        </w:tc>
        <w:tc>
          <w:tcPr>
            <w:tcW w:w="5516" w:type="dxa"/>
            <w:tcBorders>
              <w:top w:val="single" w:sz="4" w:space="0" w:color="000000"/>
              <w:left w:val="nil"/>
              <w:bottom w:val="single" w:sz="4" w:space="0" w:color="000000"/>
              <w:right w:val="single" w:sz="4" w:space="0" w:color="000000"/>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დასახელება</w:t>
            </w:r>
          </w:p>
        </w:tc>
        <w:tc>
          <w:tcPr>
            <w:tcW w:w="1489" w:type="dxa"/>
            <w:tcBorders>
              <w:top w:val="single" w:sz="4" w:space="0" w:color="000000"/>
              <w:left w:val="nil"/>
              <w:bottom w:val="single" w:sz="4" w:space="0" w:color="000000"/>
              <w:right w:val="single" w:sz="4" w:space="0" w:color="000000"/>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წლიური გეგმა</w:t>
            </w:r>
          </w:p>
        </w:tc>
        <w:tc>
          <w:tcPr>
            <w:tcW w:w="1498" w:type="dxa"/>
            <w:tcBorders>
              <w:top w:val="single" w:sz="4" w:space="0" w:color="000000"/>
              <w:left w:val="nil"/>
              <w:bottom w:val="single" w:sz="4" w:space="0" w:color="000000"/>
              <w:right w:val="single" w:sz="4" w:space="0" w:color="000000"/>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კვარტალური გეგმა</w:t>
            </w:r>
          </w:p>
        </w:tc>
        <w:tc>
          <w:tcPr>
            <w:tcW w:w="1489" w:type="dxa"/>
            <w:tcBorders>
              <w:top w:val="single" w:sz="4" w:space="0" w:color="000000"/>
              <w:left w:val="nil"/>
              <w:bottom w:val="single" w:sz="4" w:space="0" w:color="000000"/>
              <w:right w:val="nil"/>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9 თვის ფაქტი</w:t>
            </w:r>
          </w:p>
        </w:tc>
        <w:tc>
          <w:tcPr>
            <w:tcW w:w="860" w:type="dxa"/>
            <w:tcBorders>
              <w:top w:val="single" w:sz="4" w:space="0" w:color="000000"/>
              <w:left w:val="single" w:sz="4" w:space="0" w:color="000000"/>
              <w:bottom w:val="single" w:sz="4" w:space="0" w:color="000000"/>
              <w:right w:val="nil"/>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 წლიური</w:t>
            </w:r>
          </w:p>
        </w:tc>
        <w:tc>
          <w:tcPr>
            <w:tcW w:w="1209" w:type="dxa"/>
            <w:tcBorders>
              <w:top w:val="single" w:sz="4" w:space="0" w:color="auto"/>
              <w:left w:val="single" w:sz="4" w:space="0" w:color="auto"/>
              <w:bottom w:val="single" w:sz="4" w:space="0" w:color="auto"/>
              <w:right w:val="single" w:sz="4" w:space="0" w:color="auto"/>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 კვარტალური</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 </w:t>
            </w:r>
          </w:p>
        </w:tc>
        <w:tc>
          <w:tcPr>
            <w:tcW w:w="5516" w:type="dxa"/>
            <w:tcBorders>
              <w:top w:val="nil"/>
              <w:left w:val="nil"/>
              <w:bottom w:val="single" w:sz="4" w:space="0" w:color="000000"/>
              <w:right w:val="single" w:sz="4" w:space="0" w:color="000000"/>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 </w:t>
            </w:r>
          </w:p>
        </w:tc>
        <w:tc>
          <w:tcPr>
            <w:tcW w:w="1489" w:type="dxa"/>
            <w:tcBorders>
              <w:top w:val="nil"/>
              <w:left w:val="nil"/>
              <w:bottom w:val="nil"/>
              <w:right w:val="single" w:sz="4" w:space="0" w:color="000000"/>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 </w:t>
            </w:r>
          </w:p>
        </w:tc>
        <w:tc>
          <w:tcPr>
            <w:tcW w:w="1498" w:type="dxa"/>
            <w:tcBorders>
              <w:top w:val="nil"/>
              <w:left w:val="nil"/>
              <w:bottom w:val="nil"/>
              <w:right w:val="single" w:sz="4" w:space="0" w:color="000000"/>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 </w:t>
            </w:r>
          </w:p>
        </w:tc>
        <w:tc>
          <w:tcPr>
            <w:tcW w:w="1489" w:type="dxa"/>
            <w:tcBorders>
              <w:top w:val="nil"/>
              <w:left w:val="nil"/>
              <w:bottom w:val="nil"/>
              <w:right w:val="nil"/>
            </w:tcBorders>
            <w:shd w:val="clear" w:color="auto" w:fill="auto"/>
            <w:hideMark/>
          </w:tcPr>
          <w:p w:rsidR="0045276B" w:rsidRPr="0045276B" w:rsidRDefault="0045276B" w:rsidP="0045276B">
            <w:pPr>
              <w:spacing w:after="0" w:line="240" w:lineRule="auto"/>
              <w:jc w:val="center"/>
              <w:rPr>
                <w:rFonts w:ascii="Sylfaen" w:eastAsia="Times New Roman" w:hAnsi="Sylfaen" w:cs="Calibri"/>
                <w:b/>
                <w:bCs/>
                <w:color w:val="000000"/>
                <w:sz w:val="16"/>
                <w:szCs w:val="16"/>
                <w:lang w:val="en-US" w:eastAsia="en-US"/>
              </w:rPr>
            </w:pPr>
            <w:r w:rsidRPr="0045276B">
              <w:rPr>
                <w:rFonts w:ascii="Sylfaen" w:eastAsia="Times New Roman" w:hAnsi="Sylfaen" w:cs="Calibri"/>
                <w:b/>
                <w:bCs/>
                <w:color w:val="000000"/>
                <w:sz w:val="16"/>
                <w:szCs w:val="16"/>
                <w:lang w:val="en-US" w:eastAsia="en-US"/>
              </w:rPr>
              <w:t> </w:t>
            </w:r>
          </w:p>
        </w:tc>
        <w:tc>
          <w:tcPr>
            <w:tcW w:w="860" w:type="dxa"/>
            <w:tcBorders>
              <w:top w:val="nil"/>
              <w:left w:val="single" w:sz="4" w:space="0" w:color="auto"/>
              <w:bottom w:val="single" w:sz="4" w:space="0" w:color="auto"/>
              <w:right w:val="single" w:sz="4" w:space="0" w:color="auto"/>
            </w:tcBorders>
            <w:shd w:val="clear" w:color="auto" w:fill="auto"/>
            <w:noWrap/>
            <w:vAlign w:val="bottom"/>
            <w:hideMark/>
          </w:tcPr>
          <w:p w:rsidR="0045276B" w:rsidRPr="0045276B" w:rsidRDefault="0045276B" w:rsidP="0045276B">
            <w:pPr>
              <w:spacing w:after="0" w:line="240" w:lineRule="auto"/>
              <w:rPr>
                <w:rFonts w:ascii="Calibri" w:eastAsia="Times New Roman" w:hAnsi="Calibri" w:cs="Calibri"/>
                <w:lang w:val="en-US" w:eastAsia="en-US"/>
              </w:rPr>
            </w:pPr>
            <w:r w:rsidRPr="0045276B">
              <w:rPr>
                <w:rFonts w:ascii="Calibri" w:eastAsia="Times New Roman" w:hAnsi="Calibri" w:cs="Calibri"/>
                <w:lang w:val="en-US" w:eastAsia="en-US"/>
              </w:rPr>
              <w:t> </w:t>
            </w:r>
          </w:p>
        </w:tc>
        <w:tc>
          <w:tcPr>
            <w:tcW w:w="1209" w:type="dxa"/>
            <w:tcBorders>
              <w:top w:val="nil"/>
              <w:left w:val="nil"/>
              <w:bottom w:val="single" w:sz="4" w:space="0" w:color="auto"/>
              <w:right w:val="single" w:sz="4" w:space="0" w:color="auto"/>
            </w:tcBorders>
            <w:shd w:val="clear" w:color="auto" w:fill="auto"/>
            <w:noWrap/>
            <w:vAlign w:val="bottom"/>
            <w:hideMark/>
          </w:tcPr>
          <w:p w:rsidR="0045276B" w:rsidRPr="0045276B" w:rsidRDefault="0045276B" w:rsidP="0045276B">
            <w:pPr>
              <w:spacing w:after="0" w:line="240" w:lineRule="auto"/>
              <w:rPr>
                <w:rFonts w:ascii="Calibri" w:eastAsia="Times New Roman" w:hAnsi="Calibri" w:cs="Calibri"/>
                <w:lang w:val="en-US" w:eastAsia="en-US"/>
              </w:rPr>
            </w:pPr>
            <w:r w:rsidRPr="0045276B">
              <w:rPr>
                <w:rFonts w:ascii="Calibri" w:eastAsia="Times New Roman" w:hAnsi="Calibri" w:cs="Calibri"/>
                <w:lang w:val="en-US" w:eastAsia="en-US"/>
              </w:rPr>
              <w:t> </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0</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ჯამური</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89,444,909</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74,228,989</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63,897,311</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71.4</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86.1</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 </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შემოსულობები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82,655,135</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67,454,714</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57,005,924</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69.0</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84.5</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lastRenderedPageBreak/>
              <w:t>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შემოსავლები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82,159,135</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67,056,214</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55,954,864</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68.1</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83.4</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გადასახადები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52,993,061</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41,444,796</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37,708,015</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71.2</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91.0</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1.1.3</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გადასახადები ქონებაზე</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7,500,000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5,625,000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4,684,895</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62.5</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83.3</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1.1.3.1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გადასახადები უძრავ ქონებაზე</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7,500,000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5,625,000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4,684,895</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62.5</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83.3</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1.1.3.1.1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ქონების გადასახადი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7,500,000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5,625,000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4,684,895</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62.5</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83.3</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1.1.3.1.1.1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საქართველოს საწარმოთა ქონებაზე (გარდა მიწისა)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4,000,000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3,000,000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4,216,506</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105.4</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140.6</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1.1.3.1.1.2</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უცხოურ  საწარმოთა ქონებაზე (გარდა მიწისა)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90,000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67,500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26,520</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29.5</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39.3</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1.1.3.1.1.3</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ფიზიკურ პირთა ქონებაზე (გარდა მიწისა)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70,000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52,500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3,655</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5.2</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7.0</w:t>
            </w:r>
          </w:p>
        </w:tc>
      </w:tr>
      <w:tr w:rsidR="0045276B" w:rsidRPr="0045276B" w:rsidTr="0045276B">
        <w:trPr>
          <w:trHeight w:val="51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1.1.3.1.1.4</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სასოფლო-სამეურნეო დანიშნულების მიწაზე ქონების გადასახადი </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2,060,000</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1,545,000</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370,547</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18.0</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24.0</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1.1.3.1.1.4.1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ფიზიკური პირებიდან</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1,060,000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1,000,000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304,516</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28.7</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30.5</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1.1.3.1.1.4.2</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იურიდიული პირებიდან</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1,000,000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545,000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66,031</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6.6</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12.1</w:t>
            </w:r>
          </w:p>
        </w:tc>
      </w:tr>
      <w:tr w:rsidR="0045276B" w:rsidRPr="0045276B" w:rsidTr="0045276B">
        <w:trPr>
          <w:trHeight w:val="51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1.1.3.1.1.5</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არასასოფლო-სამეურნეო დანიშნულების მიწაზე ქონების გადასახადი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1,280,000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960,000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67,666</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5.3</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7.0</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1.1.3.1.1.5.1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ფიზიკური პირებიდან</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1,000,000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800,000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67,178</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6.7</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8.4</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1.1.3.1.1.5.2</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იურიდიული პირებიდან</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280,000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160,000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488</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0.2</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0.3</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1.1.4</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გადასახადები საქონელსა და მომსახურებაზე</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45,493,061</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35,819,796</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33,023,119</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72.6</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92.2</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1.1.4.1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საყოველთაო გადასახადები საქონელსა და მომსახურებაზე</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45,493,061</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35,819,796</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33,023,119</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72.6</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92.2</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1.1.4.1.1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დამატებული ღირებულების გადასახადი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45,493,061</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35,819,796</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33,023,119</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72.6</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92.2</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1.3</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გრანტები</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18,087,074</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17,253,168</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9,876,828</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54.6</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57.2</w:t>
            </w:r>
          </w:p>
        </w:tc>
      </w:tr>
      <w:tr w:rsidR="0045276B" w:rsidRPr="0045276B" w:rsidTr="0045276B">
        <w:trPr>
          <w:trHeight w:val="51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1.3.2</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უცხო სახელმწიფოთა მთავრობებიდან მიღებული გრანტები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10</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 </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 </w:t>
            </w:r>
          </w:p>
        </w:tc>
      </w:tr>
      <w:tr w:rsidR="0045276B" w:rsidRPr="0045276B" w:rsidTr="0045276B">
        <w:trPr>
          <w:trHeight w:val="51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1.3.3</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სხვა დონის სახელმწიფო ერთეულებიდან მიღებული  გრანტები</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18,087,074</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17,253,168</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9,876,818</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54.6</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57.2</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1.3.3.1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მიმდინარე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1,988,869</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1,911,679</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1,378,923</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69.3</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72.1</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1.3.3.1.1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გრანტები ცენტრალური ბიუჯეტიდან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1,988,869</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1,911,679</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1,378,923</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69.3</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72.1</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1.3.3.1.1.1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გრანტები სახელმწიფო ბიუჯეტიდან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1,988,869</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1,911,679</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1,378,923</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69.3</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72.1</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1.3.3.1.1.1.2</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მიზნობრივი ტრანსფერი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1,988,869</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1,911,679</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1,378,923</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69.3</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72.1</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1.3.3.2</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კაპიტალური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16,098,205</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15,341,489</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8,497,895</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52.8</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55.4</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1.3.3.2.1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გრანტები ცენტრალური ბიუჯეტიდან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16,098,205</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15,341,489</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8,497,895</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52.8</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55.4</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1.3.3.2.1.1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გრანტები სახელმწიფო ბიუჯეტიდან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16,098,205</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15,341,489</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8,497,895</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52.8</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55.4</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1.3.3.2.1.1.1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სპეციალური ტრანსფერი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2,259,000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2,259,000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1,226,105</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54.3</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54.3</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1.3.3.2.1.1.2</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კაპიტალური ტრანსფერი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13,290,288</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12,533,572</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6,722,873</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50.6</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53.6</w:t>
            </w:r>
          </w:p>
        </w:tc>
      </w:tr>
      <w:tr w:rsidR="0045276B" w:rsidRPr="0045276B" w:rsidTr="0045276B">
        <w:trPr>
          <w:trHeight w:val="51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lastRenderedPageBreak/>
              <w:t>1.3.3.2.1.1.9</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სხვა კაპიტალური დანიშნულების გრანტები სახელმწიფო ბიუჯეტიდან</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548,917</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548,917</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548,917</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100.0</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100.0</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1.4</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სხვა შემოსავლები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11,079,000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8,358,250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8,370,021</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75.5</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100.1</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1.4.1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 xml:space="preserve">შემოსავლები საკუთრებიდან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2,425,000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1,818,750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1,714,180</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70.7</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94.3</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1.4.1.1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პროცენტები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1,250,000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937,500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510,112</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40.8</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54.4</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1.4.1.5</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რენტა</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1,175,000</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881,250</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1,204,068</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102.5</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136.6</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1.4.2</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საქონლისა და მომსახურების რეალიზაცია</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4,920,000</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3,705,500</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3,711,415</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75.4</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100.2</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1.4.2.2</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ადმინისტრაციული მოსაკრებლები და გადასახდელები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4,900,000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3,690,500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3,707,901</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75.7</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100.5</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1.4.2.2.3</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სანებართვო მოსაკრებლები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1,100,000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825,500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968,533</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88.0</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117.3</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1.4.2.2.13</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სათამაშო ბიზნესის მოსაკრებელი</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3,500,000</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2,625,000</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2,523,749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72.1</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96.1</w:t>
            </w:r>
          </w:p>
        </w:tc>
      </w:tr>
      <w:tr w:rsidR="0045276B" w:rsidRPr="0045276B" w:rsidTr="0045276B">
        <w:trPr>
          <w:trHeight w:val="51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1.4.2.2.14</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მოსაკრებელი დასახლებული ტერიტორიის დასუფთავებისათვის</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300,000</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225,000</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215,619</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71.9</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95.8</w:t>
            </w:r>
          </w:p>
        </w:tc>
      </w:tr>
      <w:tr w:rsidR="0045276B" w:rsidRPr="0045276B" w:rsidTr="0045276B">
        <w:trPr>
          <w:trHeight w:val="51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1.4.2.3</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არა საბაზრო დაწესებულების ერთჯერადი და შემთხევითი გაყიდვები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20,000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15,000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3,514</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17.6</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23.4</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1.4.3</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სანქციები, ჯარიმები და საურავები</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3,600,000</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2,700,000</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2,810,322</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78.1</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104.1</w:t>
            </w:r>
          </w:p>
        </w:tc>
      </w:tr>
      <w:tr w:rsidR="0045276B" w:rsidRPr="0045276B" w:rsidTr="0045276B">
        <w:trPr>
          <w:trHeight w:val="51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1.4.4</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 xml:space="preserve">ტრანსფერები რომელიც სხვაგან არ არის კლასიფიცირებული </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134,000</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134,000</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134,104</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100.1</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100.1</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არაფინანსური აქტივების კლება</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496,000</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398,500</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1,051,060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211.9</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263.8</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31.1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ძირითადი აქტივები</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30,000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84,607</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211.5</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282.0</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31.1.1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 xml:space="preserve">შენობა ნაგებობები </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40,000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30,000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84,607</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211.5</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282.0</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31.4</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 xml:space="preserve">არაწარმოებული აქტივები </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456,000</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368,500</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966,453</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211.9</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262.3</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31.4.1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color w:val="000000"/>
                <w:sz w:val="18"/>
                <w:szCs w:val="18"/>
                <w:lang w:val="en-US" w:eastAsia="en-US"/>
              </w:rPr>
            </w:pPr>
            <w:r w:rsidRPr="0045276B">
              <w:rPr>
                <w:rFonts w:ascii="Sylfaen" w:eastAsia="Times New Roman" w:hAnsi="Sylfaen" w:cs="Calibri"/>
                <w:color w:val="000000"/>
                <w:sz w:val="18"/>
                <w:szCs w:val="18"/>
                <w:lang w:val="en-US" w:eastAsia="en-US"/>
              </w:rPr>
              <w:t>მიწა</w:t>
            </w:r>
          </w:p>
        </w:tc>
        <w:tc>
          <w:tcPr>
            <w:tcW w:w="1489" w:type="dxa"/>
            <w:tcBorders>
              <w:top w:val="nil"/>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456,000</w:t>
            </w:r>
          </w:p>
        </w:tc>
        <w:tc>
          <w:tcPr>
            <w:tcW w:w="1498"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368,500</w:t>
            </w:r>
          </w:p>
        </w:tc>
        <w:tc>
          <w:tcPr>
            <w:tcW w:w="1489" w:type="dxa"/>
            <w:tcBorders>
              <w:top w:val="nil"/>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color w:val="000000"/>
                <w:sz w:val="18"/>
                <w:szCs w:val="18"/>
                <w:lang w:val="en-US" w:eastAsia="en-US"/>
              </w:rPr>
            </w:pPr>
            <w:r w:rsidRPr="0045276B">
              <w:rPr>
                <w:rFonts w:ascii="Arial" w:eastAsia="Times New Roman" w:hAnsi="Arial" w:cs="Arial"/>
                <w:color w:val="000000"/>
                <w:sz w:val="18"/>
                <w:szCs w:val="18"/>
                <w:lang w:val="en-US" w:eastAsia="en-US"/>
              </w:rPr>
              <w:t>966,453</w:t>
            </w:r>
          </w:p>
        </w:tc>
        <w:tc>
          <w:tcPr>
            <w:tcW w:w="860"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211.9</w:t>
            </w:r>
          </w:p>
        </w:tc>
        <w:tc>
          <w:tcPr>
            <w:tcW w:w="1209" w:type="dxa"/>
            <w:tcBorders>
              <w:top w:val="nil"/>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jc w:val="right"/>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262.3</w:t>
            </w:r>
          </w:p>
        </w:tc>
      </w:tr>
      <w:tr w:rsidR="0045276B" w:rsidRPr="0045276B" w:rsidTr="0045276B">
        <w:trPr>
          <w:trHeight w:val="300"/>
        </w:trPr>
        <w:tc>
          <w:tcPr>
            <w:tcW w:w="1409" w:type="dxa"/>
            <w:tcBorders>
              <w:top w:val="nil"/>
              <w:left w:val="single" w:sz="4" w:space="0" w:color="000000"/>
              <w:bottom w:val="single" w:sz="4" w:space="0" w:color="000000"/>
              <w:right w:val="single" w:sz="4" w:space="0" w:color="000000"/>
            </w:tcBorders>
            <w:shd w:val="clear" w:color="auto" w:fill="auto"/>
            <w:hideMark/>
          </w:tcPr>
          <w:p w:rsidR="0045276B" w:rsidRPr="0045276B" w:rsidRDefault="0045276B" w:rsidP="0045276B">
            <w:pPr>
              <w:spacing w:after="0" w:line="240" w:lineRule="auto"/>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41</w:t>
            </w:r>
          </w:p>
        </w:tc>
        <w:tc>
          <w:tcPr>
            <w:tcW w:w="5516" w:type="dxa"/>
            <w:tcBorders>
              <w:top w:val="nil"/>
              <w:left w:val="nil"/>
              <w:bottom w:val="single" w:sz="4" w:space="0" w:color="000000"/>
              <w:right w:val="nil"/>
            </w:tcBorders>
            <w:shd w:val="clear" w:color="auto" w:fill="auto"/>
            <w:hideMark/>
          </w:tcPr>
          <w:p w:rsidR="0045276B" w:rsidRPr="0045276B" w:rsidRDefault="0045276B" w:rsidP="0045276B">
            <w:pPr>
              <w:spacing w:after="0" w:line="240" w:lineRule="auto"/>
              <w:rPr>
                <w:rFonts w:ascii="Sylfaen" w:eastAsia="Times New Roman" w:hAnsi="Sylfaen" w:cs="Calibri"/>
                <w:b/>
                <w:bCs/>
                <w:color w:val="000000"/>
                <w:sz w:val="18"/>
                <w:szCs w:val="18"/>
                <w:lang w:val="en-US" w:eastAsia="en-US"/>
              </w:rPr>
            </w:pPr>
            <w:r w:rsidRPr="0045276B">
              <w:rPr>
                <w:rFonts w:ascii="Sylfaen" w:eastAsia="Times New Roman" w:hAnsi="Sylfaen" w:cs="Calibri"/>
                <w:b/>
                <w:bCs/>
                <w:color w:val="000000"/>
                <w:sz w:val="18"/>
                <w:szCs w:val="18"/>
                <w:lang w:val="en-US" w:eastAsia="en-US"/>
              </w:rPr>
              <w:t>ნაშთები წლის დასაწყისისათვის</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6,789,774</w:t>
            </w:r>
          </w:p>
        </w:tc>
        <w:tc>
          <w:tcPr>
            <w:tcW w:w="1498"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6,774,274</w:t>
            </w:r>
          </w:p>
        </w:tc>
        <w:tc>
          <w:tcPr>
            <w:tcW w:w="1489" w:type="dxa"/>
            <w:tcBorders>
              <w:top w:val="single" w:sz="4" w:space="0" w:color="auto"/>
              <w:left w:val="nil"/>
              <w:bottom w:val="single" w:sz="4" w:space="0" w:color="auto"/>
              <w:right w:val="single" w:sz="4" w:space="0" w:color="auto"/>
            </w:tcBorders>
            <w:shd w:val="clear" w:color="auto" w:fill="auto"/>
            <w:vAlign w:val="center"/>
            <w:hideMark/>
          </w:tcPr>
          <w:p w:rsidR="0045276B" w:rsidRPr="0045276B" w:rsidRDefault="0045276B" w:rsidP="0045276B">
            <w:pPr>
              <w:spacing w:after="0" w:line="240" w:lineRule="auto"/>
              <w:jc w:val="right"/>
              <w:rPr>
                <w:rFonts w:ascii="Arial" w:eastAsia="Times New Roman" w:hAnsi="Arial" w:cs="Arial"/>
                <w:b/>
                <w:bCs/>
                <w:color w:val="000000"/>
                <w:sz w:val="18"/>
                <w:szCs w:val="18"/>
                <w:lang w:val="en-US" w:eastAsia="en-US"/>
              </w:rPr>
            </w:pPr>
            <w:r w:rsidRPr="0045276B">
              <w:rPr>
                <w:rFonts w:ascii="Arial" w:eastAsia="Times New Roman" w:hAnsi="Arial" w:cs="Arial"/>
                <w:b/>
                <w:bCs/>
                <w:color w:val="000000"/>
                <w:sz w:val="18"/>
                <w:szCs w:val="18"/>
                <w:lang w:val="en-US" w:eastAsia="en-US"/>
              </w:rPr>
              <w:t>6,891,387</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 </w:t>
            </w:r>
          </w:p>
        </w:tc>
        <w:tc>
          <w:tcPr>
            <w:tcW w:w="1209" w:type="dxa"/>
            <w:tcBorders>
              <w:top w:val="single" w:sz="4" w:space="0" w:color="auto"/>
              <w:left w:val="nil"/>
              <w:bottom w:val="single" w:sz="4" w:space="0" w:color="auto"/>
              <w:right w:val="single" w:sz="4" w:space="0" w:color="auto"/>
            </w:tcBorders>
            <w:shd w:val="clear" w:color="auto" w:fill="auto"/>
            <w:noWrap/>
            <w:vAlign w:val="center"/>
            <w:hideMark/>
          </w:tcPr>
          <w:p w:rsidR="0045276B" w:rsidRPr="0045276B" w:rsidRDefault="0045276B" w:rsidP="0045276B">
            <w:pPr>
              <w:spacing w:after="0" w:line="240" w:lineRule="auto"/>
              <w:rPr>
                <w:rFonts w:ascii="Arial" w:eastAsia="Times New Roman" w:hAnsi="Arial" w:cs="Arial"/>
                <w:sz w:val="16"/>
                <w:szCs w:val="16"/>
                <w:lang w:val="en-US" w:eastAsia="en-US"/>
              </w:rPr>
            </w:pPr>
            <w:r w:rsidRPr="0045276B">
              <w:rPr>
                <w:rFonts w:ascii="Arial" w:eastAsia="Times New Roman" w:hAnsi="Arial" w:cs="Arial"/>
                <w:sz w:val="16"/>
                <w:szCs w:val="16"/>
                <w:lang w:val="en-US" w:eastAsia="en-US"/>
              </w:rPr>
              <w:t> </w:t>
            </w:r>
          </w:p>
        </w:tc>
      </w:tr>
    </w:tbl>
    <w:p w:rsidR="00B51BE5" w:rsidRPr="00B51BE5" w:rsidRDefault="00B51BE5" w:rsidP="00AE449B">
      <w:pPr>
        <w:ind w:right="841"/>
        <w:rPr>
          <w:rFonts w:ascii="Sylfaen" w:eastAsia="Times New Roman" w:hAnsi="Sylfaen" w:cs="Calibri"/>
          <w:lang w:val="ka-GE" w:eastAsia="en-US"/>
        </w:rPr>
      </w:pPr>
    </w:p>
    <w:p w:rsidR="009D6099" w:rsidRPr="0045276B" w:rsidRDefault="00FC668E" w:rsidP="005B0B22">
      <w:pPr>
        <w:ind w:firstLine="720"/>
        <w:jc w:val="both"/>
        <w:rPr>
          <w:rFonts w:ascii="Arial" w:eastAsia="Times New Roman" w:hAnsi="Arial" w:cs="Arial"/>
          <w:b/>
          <w:bCs/>
          <w:color w:val="000000"/>
          <w:sz w:val="18"/>
          <w:szCs w:val="18"/>
          <w:lang w:val="en-US" w:eastAsia="en-US"/>
        </w:rPr>
      </w:pPr>
      <w:r w:rsidRPr="0045276B">
        <w:rPr>
          <w:rFonts w:ascii="Sylfaen" w:hAnsi="Sylfaen"/>
          <w:b/>
          <w:bCs/>
          <w:noProof/>
          <w:lang w:val="en-US" w:eastAsia="en-US"/>
        </w:rPr>
        <w:drawing>
          <wp:anchor distT="0" distB="0" distL="114300" distR="114300" simplePos="0" relativeHeight="251673600" behindDoc="0" locked="0" layoutInCell="1" allowOverlap="1" wp14:anchorId="16C686FF" wp14:editId="593593C4">
            <wp:simplePos x="0" y="0"/>
            <wp:positionH relativeFrom="margin">
              <wp:posOffset>496570</wp:posOffset>
            </wp:positionH>
            <wp:positionV relativeFrom="margin">
              <wp:posOffset>8760460</wp:posOffset>
            </wp:positionV>
            <wp:extent cx="3040380" cy="368300"/>
            <wp:effectExtent l="0" t="0" r="7620" b="50800"/>
            <wp:wrapSquare wrapText="bothSides"/>
            <wp:docPr id="1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BE313D" w:rsidRPr="0045276B">
        <w:rPr>
          <w:rFonts w:ascii="Sylfaen" w:hAnsi="Sylfaen"/>
          <w:bCs/>
          <w:noProof/>
          <w:lang w:val="ka-GE"/>
        </w:rPr>
        <w:t>შემოს</w:t>
      </w:r>
      <w:r w:rsidR="00281FDE" w:rsidRPr="0045276B">
        <w:rPr>
          <w:rFonts w:ascii="Sylfaen" w:hAnsi="Sylfaen"/>
          <w:bCs/>
          <w:noProof/>
          <w:lang w:val="ka-GE"/>
        </w:rPr>
        <w:t>ულობ</w:t>
      </w:r>
      <w:r w:rsidR="00E47E20" w:rsidRPr="0045276B">
        <w:rPr>
          <w:rFonts w:ascii="Sylfaen" w:hAnsi="Sylfaen"/>
          <w:bCs/>
          <w:noProof/>
          <w:lang w:val="ka-GE"/>
        </w:rPr>
        <w:t>ე</w:t>
      </w:r>
      <w:r w:rsidR="00BE313D" w:rsidRPr="0045276B">
        <w:rPr>
          <w:rFonts w:ascii="Sylfaen" w:hAnsi="Sylfaen"/>
          <w:bCs/>
          <w:noProof/>
          <w:lang w:val="ka-GE"/>
        </w:rPr>
        <w:t xml:space="preserve">ბში გადასახადების წილმა შეადგინა </w:t>
      </w:r>
      <w:r w:rsidR="0045276B" w:rsidRPr="0045276B">
        <w:rPr>
          <w:rFonts w:ascii="Sylfaen" w:hAnsi="Sylfaen"/>
          <w:bCs/>
          <w:noProof/>
          <w:lang w:val="ka-GE"/>
        </w:rPr>
        <w:t>66,1</w:t>
      </w:r>
      <w:r w:rsidR="00BE313D" w:rsidRPr="0045276B">
        <w:rPr>
          <w:rFonts w:ascii="Sylfaen" w:hAnsi="Sylfaen"/>
          <w:bCs/>
          <w:noProof/>
          <w:lang w:val="ka-GE"/>
        </w:rPr>
        <w:t xml:space="preserve"> % -</w:t>
      </w:r>
      <w:r w:rsidR="0045276B" w:rsidRPr="0045276B">
        <w:rPr>
          <w:rFonts w:ascii="Sylfaen" w:hAnsi="Sylfaen"/>
          <w:bCs/>
          <w:noProof/>
        </w:rPr>
        <w:t>37,708,015</w:t>
      </w:r>
      <w:r w:rsidR="0045276B" w:rsidRPr="0045276B">
        <w:rPr>
          <w:rFonts w:ascii="Sylfaen" w:hAnsi="Sylfaen"/>
          <w:bCs/>
          <w:noProof/>
          <w:lang w:val="ka-GE"/>
        </w:rPr>
        <w:t xml:space="preserve"> </w:t>
      </w:r>
      <w:r w:rsidR="00BE313D" w:rsidRPr="0045276B">
        <w:rPr>
          <w:rFonts w:ascii="Sylfaen" w:hAnsi="Sylfaen"/>
          <w:bCs/>
          <w:noProof/>
          <w:lang w:val="ka-GE"/>
        </w:rPr>
        <w:t xml:space="preserve">ლარი, გრანტებმა შეადგინა </w:t>
      </w:r>
      <w:r w:rsidR="0045276B" w:rsidRPr="0045276B">
        <w:rPr>
          <w:rFonts w:ascii="Sylfaen" w:hAnsi="Sylfaen"/>
          <w:bCs/>
          <w:noProof/>
          <w:lang w:val="ka-GE"/>
        </w:rPr>
        <w:t>17,3</w:t>
      </w:r>
      <w:r w:rsidR="00BE313D" w:rsidRPr="0045276B">
        <w:rPr>
          <w:rFonts w:ascii="Sylfaen" w:hAnsi="Sylfaen"/>
          <w:bCs/>
          <w:noProof/>
          <w:lang w:val="ka-GE"/>
        </w:rPr>
        <w:t xml:space="preserve"> % -</w:t>
      </w:r>
      <w:r w:rsidR="0045276B" w:rsidRPr="0045276B">
        <w:rPr>
          <w:rFonts w:ascii="Sylfaen" w:hAnsi="Sylfaen"/>
          <w:bCs/>
          <w:noProof/>
        </w:rPr>
        <w:t>9,876,828</w:t>
      </w:r>
      <w:r w:rsidR="0045276B" w:rsidRPr="0045276B">
        <w:rPr>
          <w:rFonts w:ascii="Sylfaen" w:hAnsi="Sylfaen"/>
          <w:bCs/>
          <w:noProof/>
          <w:lang w:val="ka-GE"/>
        </w:rPr>
        <w:t xml:space="preserve"> </w:t>
      </w:r>
      <w:r w:rsidR="00BE313D" w:rsidRPr="0045276B">
        <w:rPr>
          <w:rFonts w:ascii="Sylfaen" w:hAnsi="Sylfaen"/>
          <w:bCs/>
          <w:noProof/>
          <w:lang w:val="ka-GE"/>
        </w:rPr>
        <w:t xml:space="preserve">ლარი, სხვა შემოსავლებმა </w:t>
      </w:r>
      <w:r w:rsidR="0045276B" w:rsidRPr="0045276B">
        <w:rPr>
          <w:rFonts w:ascii="Sylfaen" w:hAnsi="Sylfaen"/>
          <w:bCs/>
          <w:noProof/>
          <w:lang w:val="ka-GE"/>
        </w:rPr>
        <w:t>14,7</w:t>
      </w:r>
      <w:r w:rsidR="00BE313D" w:rsidRPr="0045276B">
        <w:rPr>
          <w:rFonts w:ascii="Sylfaen" w:hAnsi="Sylfaen"/>
          <w:bCs/>
          <w:noProof/>
          <w:lang w:val="ka-GE"/>
        </w:rPr>
        <w:t xml:space="preserve"> % - </w:t>
      </w:r>
      <w:r w:rsidR="0045276B" w:rsidRPr="0045276B">
        <w:rPr>
          <w:rFonts w:ascii="Sylfaen" w:hAnsi="Sylfaen"/>
          <w:bCs/>
          <w:noProof/>
        </w:rPr>
        <w:t>8,370,021</w:t>
      </w:r>
      <w:r w:rsidR="0045276B" w:rsidRPr="0045276B">
        <w:rPr>
          <w:rFonts w:ascii="Sylfaen" w:hAnsi="Sylfaen"/>
          <w:bCs/>
          <w:noProof/>
          <w:lang w:val="ka-GE"/>
        </w:rPr>
        <w:t xml:space="preserve"> </w:t>
      </w:r>
      <w:r w:rsidR="00A8123C" w:rsidRPr="0045276B">
        <w:rPr>
          <w:rFonts w:ascii="Sylfaen" w:hAnsi="Sylfaen"/>
          <w:bCs/>
          <w:noProof/>
          <w:lang w:val="ka-GE"/>
        </w:rPr>
        <w:t>ლარი</w:t>
      </w:r>
      <w:r w:rsidR="00BE313D" w:rsidRPr="0045276B">
        <w:rPr>
          <w:rFonts w:ascii="Sylfaen" w:hAnsi="Sylfaen"/>
          <w:bCs/>
          <w:noProof/>
          <w:lang w:val="ka-GE"/>
        </w:rPr>
        <w:t>, არაფინანსური აქტივების კლება</w:t>
      </w:r>
      <w:r w:rsidR="00E47E20" w:rsidRPr="0045276B">
        <w:rPr>
          <w:rFonts w:ascii="Sylfaen" w:hAnsi="Sylfaen"/>
          <w:bCs/>
          <w:noProof/>
          <w:lang w:val="ka-GE"/>
        </w:rPr>
        <w:t xml:space="preserve">მ შეადგინა </w:t>
      </w:r>
      <w:r w:rsidR="00DA561D" w:rsidRPr="0045276B">
        <w:rPr>
          <w:rFonts w:ascii="Sylfaen" w:hAnsi="Sylfaen"/>
          <w:bCs/>
          <w:noProof/>
          <w:lang w:val="ka-GE"/>
        </w:rPr>
        <w:t xml:space="preserve"> </w:t>
      </w:r>
      <w:r w:rsidR="00E47E20" w:rsidRPr="0045276B">
        <w:rPr>
          <w:rFonts w:ascii="Sylfaen" w:hAnsi="Sylfaen"/>
          <w:bCs/>
          <w:noProof/>
          <w:lang w:val="ka-GE"/>
        </w:rPr>
        <w:t>1</w:t>
      </w:r>
      <w:r w:rsidR="0045276B" w:rsidRPr="0045276B">
        <w:rPr>
          <w:rFonts w:ascii="Sylfaen" w:hAnsi="Sylfaen"/>
          <w:bCs/>
          <w:noProof/>
          <w:lang w:val="ka-GE"/>
        </w:rPr>
        <w:t>,8</w:t>
      </w:r>
      <w:r w:rsidR="00BE313D" w:rsidRPr="0045276B">
        <w:rPr>
          <w:rFonts w:ascii="Sylfaen" w:hAnsi="Sylfaen"/>
          <w:bCs/>
          <w:noProof/>
          <w:lang w:val="ka-GE"/>
        </w:rPr>
        <w:t>%</w:t>
      </w:r>
      <w:r w:rsidR="004005C0" w:rsidRPr="0045276B">
        <w:rPr>
          <w:rFonts w:ascii="Sylfaen" w:hAnsi="Sylfaen"/>
          <w:bCs/>
          <w:noProof/>
          <w:lang w:val="ka-GE"/>
        </w:rPr>
        <w:t xml:space="preserve"> -</w:t>
      </w:r>
      <w:r w:rsidR="0045276B" w:rsidRPr="0045276B">
        <w:rPr>
          <w:rFonts w:ascii="Sylfaen" w:hAnsi="Sylfaen"/>
          <w:bCs/>
          <w:noProof/>
          <w:lang w:val="ka-GE"/>
        </w:rPr>
        <w:t xml:space="preserve">1,051,060 </w:t>
      </w:r>
      <w:r w:rsidR="004005C0" w:rsidRPr="0045276B">
        <w:rPr>
          <w:rFonts w:ascii="Sylfaen" w:hAnsi="Sylfaen"/>
          <w:bCs/>
          <w:noProof/>
          <w:lang w:val="ka-GE"/>
        </w:rPr>
        <w:t xml:space="preserve">ლარი. </w:t>
      </w:r>
    </w:p>
    <w:p w:rsidR="00373DB3" w:rsidRPr="00B76F68" w:rsidRDefault="007B0E92" w:rsidP="00B76F68">
      <w:pPr>
        <w:ind w:firstLine="720"/>
        <w:jc w:val="both"/>
        <w:rPr>
          <w:rFonts w:ascii="Sylfaen" w:hAnsi="Sylfaen"/>
          <w:bCs/>
          <w:noProof/>
          <w:lang w:val="en-US"/>
        </w:rPr>
      </w:pPr>
      <w:r w:rsidRPr="0045276B">
        <w:rPr>
          <w:rFonts w:ascii="Sylfaen" w:hAnsi="Sylfaen"/>
          <w:bCs/>
          <w:noProof/>
          <w:lang w:val="ka-GE"/>
        </w:rPr>
        <w:t>ჯამში 202</w:t>
      </w:r>
      <w:r w:rsidR="00B801AC" w:rsidRPr="0045276B">
        <w:rPr>
          <w:rFonts w:ascii="Sylfaen" w:hAnsi="Sylfaen"/>
          <w:bCs/>
          <w:noProof/>
          <w:lang w:val="ka-GE"/>
        </w:rPr>
        <w:t>5</w:t>
      </w:r>
      <w:r w:rsidRPr="0045276B">
        <w:rPr>
          <w:rFonts w:ascii="Sylfaen" w:hAnsi="Sylfaen"/>
          <w:bCs/>
          <w:noProof/>
          <w:lang w:val="ka-GE"/>
        </w:rPr>
        <w:t xml:space="preserve"> წლის შემოსულობების </w:t>
      </w:r>
      <w:r w:rsidR="00E47E20" w:rsidRPr="0045276B">
        <w:rPr>
          <w:rFonts w:ascii="Sylfaen" w:hAnsi="Sylfaen"/>
          <w:bCs/>
          <w:noProof/>
          <w:lang w:val="ka-GE"/>
        </w:rPr>
        <w:t xml:space="preserve"> </w:t>
      </w:r>
      <w:r w:rsidR="0045276B" w:rsidRPr="0045276B">
        <w:rPr>
          <w:rFonts w:ascii="Sylfaen" w:hAnsi="Sylfaen"/>
          <w:bCs/>
          <w:noProof/>
          <w:lang w:val="ka-GE"/>
        </w:rPr>
        <w:t>ცხრა</w:t>
      </w:r>
      <w:r w:rsidR="00E47E20" w:rsidRPr="0045276B">
        <w:rPr>
          <w:rFonts w:ascii="Sylfaen" w:hAnsi="Sylfaen"/>
          <w:bCs/>
          <w:noProof/>
          <w:lang w:val="ka-GE"/>
        </w:rPr>
        <w:t xml:space="preserve"> </w:t>
      </w:r>
      <w:r w:rsidR="0045276B" w:rsidRPr="0045276B">
        <w:rPr>
          <w:rFonts w:ascii="Sylfaen" w:hAnsi="Sylfaen"/>
          <w:bCs/>
          <w:noProof/>
          <w:lang w:val="ka-GE"/>
        </w:rPr>
        <w:t xml:space="preserve">თვის </w:t>
      </w:r>
      <w:r w:rsidRPr="0045276B">
        <w:rPr>
          <w:rFonts w:ascii="Sylfaen" w:hAnsi="Sylfaen"/>
          <w:bCs/>
          <w:noProof/>
          <w:lang w:val="ka-GE"/>
        </w:rPr>
        <w:t xml:space="preserve">გეგმა შესრულდა </w:t>
      </w:r>
      <w:r w:rsidR="0045276B" w:rsidRPr="0045276B">
        <w:rPr>
          <w:rFonts w:ascii="Sylfaen" w:hAnsi="Sylfaen"/>
          <w:bCs/>
          <w:noProof/>
          <w:lang w:val="ka-GE"/>
        </w:rPr>
        <w:t>84,5</w:t>
      </w:r>
      <w:r w:rsidRPr="0045276B">
        <w:rPr>
          <w:rFonts w:ascii="Sylfaen" w:hAnsi="Sylfaen"/>
          <w:bCs/>
          <w:noProof/>
          <w:lang w:val="ka-GE"/>
        </w:rPr>
        <w:t xml:space="preserve"> %-ით.</w:t>
      </w:r>
    </w:p>
    <w:p w:rsidR="00373DB3" w:rsidRPr="00E51376" w:rsidRDefault="00F50F68" w:rsidP="00B76F68">
      <w:pPr>
        <w:pStyle w:val="Heading2"/>
        <w:rPr>
          <w:rFonts w:ascii="Sylfaen" w:hAnsi="Sylfaen"/>
          <w:sz w:val="24"/>
          <w:szCs w:val="24"/>
          <w:lang w:val="ka-GE"/>
        </w:rPr>
      </w:pPr>
      <w:bookmarkStart w:id="4" w:name="_Toc211847119"/>
      <w:r w:rsidRPr="000B2C4A">
        <w:rPr>
          <w:rFonts w:ascii="Sylfaen" w:hAnsi="Sylfaen" w:cs="Sylfaen"/>
          <w:sz w:val="24"/>
          <w:szCs w:val="24"/>
          <w:lang w:val="ka-GE"/>
        </w:rPr>
        <w:t>მუხლი</w:t>
      </w:r>
      <w:r w:rsidR="009A456E">
        <w:rPr>
          <w:rFonts w:ascii="Sylfaen" w:hAnsi="Sylfaen" w:cs="Sylfaen"/>
          <w:sz w:val="24"/>
          <w:szCs w:val="24"/>
          <w:lang w:val="ka-GE"/>
        </w:rPr>
        <w:t xml:space="preserve"> </w:t>
      </w:r>
      <w:r w:rsidRPr="000B2C4A">
        <w:rPr>
          <w:rFonts w:ascii="Sylfaen" w:hAnsi="Sylfaen" w:cs="Sylfaen"/>
          <w:sz w:val="24"/>
          <w:szCs w:val="24"/>
          <w:lang w:val="ka-GE"/>
        </w:rPr>
        <w:t xml:space="preserve">2. </w:t>
      </w:r>
      <w:r w:rsidRPr="000B2C4A">
        <w:rPr>
          <w:rFonts w:ascii="Sylfaen" w:hAnsi="Sylfaen"/>
          <w:sz w:val="24"/>
          <w:szCs w:val="24"/>
          <w:lang w:val="ka-GE"/>
        </w:rPr>
        <w:t xml:space="preserve">მარნეულის მუნიციპალიტეტის </w:t>
      </w:r>
      <w:r w:rsidR="009A456E">
        <w:rPr>
          <w:rFonts w:ascii="Sylfaen" w:hAnsi="Sylfaen"/>
          <w:sz w:val="24"/>
          <w:szCs w:val="24"/>
          <w:lang w:val="ka-GE"/>
        </w:rPr>
        <w:t xml:space="preserve"> </w:t>
      </w:r>
      <w:r w:rsidRPr="000B2C4A">
        <w:rPr>
          <w:rFonts w:ascii="Sylfaen" w:hAnsi="Sylfaen"/>
          <w:sz w:val="24"/>
          <w:szCs w:val="24"/>
          <w:lang w:val="ka-GE"/>
        </w:rPr>
        <w:t>202</w:t>
      </w:r>
      <w:r w:rsidR="00931B28">
        <w:rPr>
          <w:rFonts w:ascii="Sylfaen" w:hAnsi="Sylfaen"/>
          <w:sz w:val="24"/>
          <w:szCs w:val="24"/>
          <w:lang w:val="ka-GE"/>
        </w:rPr>
        <w:t>5</w:t>
      </w:r>
      <w:r w:rsidR="009A456E">
        <w:rPr>
          <w:rFonts w:ascii="Sylfaen" w:hAnsi="Sylfaen"/>
          <w:sz w:val="24"/>
          <w:szCs w:val="24"/>
          <w:lang w:val="ka-GE"/>
        </w:rPr>
        <w:t xml:space="preserve"> </w:t>
      </w:r>
      <w:r w:rsidRPr="000B2C4A">
        <w:rPr>
          <w:rFonts w:ascii="Sylfaen" w:hAnsi="Sylfaen"/>
          <w:sz w:val="24"/>
          <w:szCs w:val="24"/>
          <w:lang w:val="ka-GE"/>
        </w:rPr>
        <w:t xml:space="preserve"> წლის </w:t>
      </w:r>
      <w:r w:rsidR="001917BA">
        <w:rPr>
          <w:rFonts w:ascii="Sylfaen" w:hAnsi="Sylfaen"/>
          <w:sz w:val="24"/>
          <w:szCs w:val="24"/>
          <w:lang w:val="ka-GE"/>
        </w:rPr>
        <w:t>ცხრა</w:t>
      </w:r>
      <w:r w:rsidR="00B61AB7">
        <w:rPr>
          <w:rFonts w:ascii="Sylfaen" w:hAnsi="Sylfaen"/>
          <w:sz w:val="24"/>
          <w:szCs w:val="24"/>
          <w:lang w:val="ka-GE"/>
        </w:rPr>
        <w:t xml:space="preserve"> თვის </w:t>
      </w:r>
      <w:r w:rsidRPr="000B2C4A">
        <w:rPr>
          <w:rFonts w:ascii="Sylfaen" w:hAnsi="Sylfaen"/>
          <w:sz w:val="24"/>
          <w:szCs w:val="24"/>
          <w:lang w:val="ka-GE"/>
        </w:rPr>
        <w:t>გადასახდელები</w:t>
      </w:r>
      <w:bookmarkEnd w:id="4"/>
    </w:p>
    <w:p w:rsidR="00E73A85" w:rsidRPr="007F7B30" w:rsidRDefault="00166048" w:rsidP="00B76F68">
      <w:pPr>
        <w:ind w:firstLine="720"/>
        <w:jc w:val="both"/>
        <w:rPr>
          <w:rFonts w:ascii="Sylfaen" w:eastAsia="Times New Roman" w:hAnsi="Sylfaen" w:cs="Arial"/>
          <w:bCs/>
          <w:color w:val="000000"/>
          <w:lang w:val="ka-GE" w:eastAsia="en-US"/>
        </w:rPr>
      </w:pPr>
      <w:r w:rsidRPr="007F7B30">
        <w:rPr>
          <w:rFonts w:ascii="Sylfaen" w:hAnsi="Sylfaen" w:cs="Sylfaen"/>
          <w:lang w:val="ka-GE"/>
        </w:rPr>
        <w:t>მარნეულის მუნიციპალიტეტის გადასახდელებში</w:t>
      </w:r>
      <w:r w:rsidR="00FF5776" w:rsidRPr="007F7B30">
        <w:rPr>
          <w:rFonts w:ascii="Sylfaen" w:hAnsi="Sylfaen" w:cs="Sylfaen"/>
          <w:lang w:val="en-US"/>
        </w:rPr>
        <w:t xml:space="preserve"> </w:t>
      </w:r>
      <w:r w:rsidR="00AE449B" w:rsidRPr="007F7B30">
        <w:rPr>
          <w:rFonts w:ascii="Sylfaen" w:hAnsi="Sylfaen" w:cs="Sylfaen"/>
          <w:lang w:val="ka-GE"/>
        </w:rPr>
        <w:t>ცხრა</w:t>
      </w:r>
      <w:r w:rsidR="00474BEA" w:rsidRPr="007F7B30">
        <w:rPr>
          <w:rFonts w:ascii="Sylfaen" w:hAnsi="Sylfaen" w:cs="Sylfaen"/>
          <w:lang w:val="ka-GE"/>
        </w:rPr>
        <w:t xml:space="preserve"> თვის გეგმიდან </w:t>
      </w:r>
      <w:r w:rsidR="00A37E4F" w:rsidRPr="007F7B30">
        <w:rPr>
          <w:rFonts w:ascii="Arial" w:eastAsia="Times New Roman" w:hAnsi="Arial" w:cs="Arial"/>
          <w:color w:val="000000"/>
          <w:lang w:val="en-US" w:eastAsia="en-US"/>
        </w:rPr>
        <w:t>74,228,989</w:t>
      </w:r>
      <w:r w:rsidR="00A37E4F" w:rsidRPr="007F7B30">
        <w:rPr>
          <w:rFonts w:eastAsia="Times New Roman" w:cs="Arial"/>
          <w:color w:val="000000"/>
          <w:lang w:val="ka-GE" w:eastAsia="en-US"/>
        </w:rPr>
        <w:t xml:space="preserve"> </w:t>
      </w:r>
      <w:r w:rsidR="00474BEA" w:rsidRPr="007F7B30">
        <w:rPr>
          <w:rFonts w:ascii="Sylfaen" w:hAnsi="Sylfaen" w:cs="Sylfaen"/>
          <w:lang w:val="ka-GE"/>
        </w:rPr>
        <w:t xml:space="preserve">ლარი, </w:t>
      </w:r>
      <w:r w:rsidRPr="007F7B30">
        <w:rPr>
          <w:rFonts w:ascii="Sylfaen" w:hAnsi="Sylfaen" w:cs="Sylfaen"/>
          <w:lang w:val="ka-GE"/>
        </w:rPr>
        <w:t xml:space="preserve">ფაქტიურად </w:t>
      </w:r>
      <w:r w:rsidRPr="007F7B30">
        <w:rPr>
          <w:rFonts w:ascii="Sylfaen" w:eastAsia="Times New Roman" w:hAnsi="Sylfaen" w:cs="Sylfaen"/>
          <w:color w:val="000000"/>
          <w:lang w:val="en-US" w:eastAsia="en-US"/>
        </w:rPr>
        <w:t>დახარჯული</w:t>
      </w:r>
      <w:r w:rsidR="00474BEA" w:rsidRPr="007F7B30">
        <w:rPr>
          <w:rFonts w:ascii="Sylfaen" w:eastAsia="Times New Roman" w:hAnsi="Sylfaen" w:cs="Sylfaen"/>
          <w:color w:val="000000"/>
          <w:lang w:val="en-US" w:eastAsia="en-US"/>
        </w:rPr>
        <w:t>ა</w:t>
      </w:r>
      <w:r w:rsidRPr="007F7B30">
        <w:rPr>
          <w:rFonts w:ascii="Arial" w:eastAsia="Times New Roman" w:hAnsi="Arial" w:cs="Arial"/>
          <w:color w:val="000000"/>
          <w:lang w:val="en-US" w:eastAsia="en-US"/>
        </w:rPr>
        <w:t xml:space="preserve"> </w:t>
      </w:r>
      <w:r w:rsidR="00A37E4F" w:rsidRPr="007F7B30">
        <w:rPr>
          <w:rFonts w:ascii="Arial" w:eastAsia="Times New Roman" w:hAnsi="Arial" w:cs="Arial"/>
          <w:color w:val="000000"/>
          <w:lang w:val="en-US" w:eastAsia="en-US"/>
        </w:rPr>
        <w:t>56,387,546</w:t>
      </w:r>
      <w:r w:rsidR="00A37E4F" w:rsidRPr="007F7B30">
        <w:rPr>
          <w:rFonts w:eastAsia="Times New Roman" w:cs="Arial"/>
          <w:color w:val="000000"/>
          <w:lang w:val="ka-GE" w:eastAsia="en-US"/>
        </w:rPr>
        <w:t xml:space="preserve"> </w:t>
      </w:r>
      <w:r w:rsidRPr="007F7B30">
        <w:rPr>
          <w:rFonts w:ascii="Sylfaen" w:hAnsi="Sylfaen" w:cs="Sylfaen"/>
          <w:lang w:val="ka-GE"/>
        </w:rPr>
        <w:t>ლარი</w:t>
      </w:r>
      <w:r w:rsidR="00474BEA" w:rsidRPr="007F7B30">
        <w:rPr>
          <w:rFonts w:ascii="Sylfaen" w:hAnsi="Sylfaen" w:cs="Sylfaen"/>
          <w:lang w:val="ka-GE"/>
        </w:rPr>
        <w:t>,</w:t>
      </w:r>
      <w:r w:rsidR="00D91B15" w:rsidRPr="007F7B30">
        <w:rPr>
          <w:rFonts w:ascii="Sylfaen" w:hAnsi="Sylfaen" w:cs="Sylfaen"/>
          <w:lang w:val="ka-GE"/>
        </w:rPr>
        <w:t xml:space="preserve"> გეგმის </w:t>
      </w:r>
      <w:r w:rsidR="00AD7049" w:rsidRPr="007F7B30">
        <w:rPr>
          <w:rFonts w:ascii="Sylfaen" w:hAnsi="Sylfaen" w:cs="Sylfaen"/>
          <w:lang w:val="ka-GE"/>
        </w:rPr>
        <w:t>7</w:t>
      </w:r>
      <w:r w:rsidR="00A37E4F" w:rsidRPr="007F7B30">
        <w:rPr>
          <w:rFonts w:ascii="Sylfaen" w:hAnsi="Sylfaen" w:cs="Sylfaen"/>
          <w:lang w:val="ka-GE"/>
        </w:rPr>
        <w:t>6</w:t>
      </w:r>
      <w:r w:rsidR="00D91B15" w:rsidRPr="007F7B30">
        <w:rPr>
          <w:rFonts w:ascii="Sylfaen" w:hAnsi="Sylfaen" w:cs="Sylfaen"/>
          <w:lang w:val="ka-GE"/>
        </w:rPr>
        <w:t xml:space="preserve">%. </w:t>
      </w:r>
      <w:r w:rsidR="00474BEA" w:rsidRPr="007F7B30">
        <w:rPr>
          <w:rFonts w:ascii="Sylfaen" w:hAnsi="Sylfaen" w:cs="Sylfaen"/>
          <w:lang w:val="ka-GE"/>
        </w:rPr>
        <w:t xml:space="preserve"> აქედან</w:t>
      </w:r>
      <w:r w:rsidR="00E213F1" w:rsidRPr="007F7B30">
        <w:rPr>
          <w:rFonts w:ascii="Sylfaen" w:hAnsi="Sylfaen" w:cs="Sylfaen"/>
          <w:lang w:val="ka-GE"/>
        </w:rPr>
        <w:t xml:space="preserve"> </w:t>
      </w:r>
      <w:r w:rsidRPr="007F7B30">
        <w:rPr>
          <w:rFonts w:ascii="Sylfaen" w:eastAsia="Times New Roman" w:hAnsi="Sylfaen" w:cs="Arial"/>
          <w:bCs/>
          <w:color w:val="000000"/>
          <w:lang w:val="ka-GE" w:eastAsia="en-US"/>
        </w:rPr>
        <w:t xml:space="preserve">ხარჯებმა შეადგინა </w:t>
      </w:r>
      <w:r w:rsidR="007F7B30" w:rsidRPr="007F7B30">
        <w:rPr>
          <w:rFonts w:ascii="Sylfaen" w:eastAsia="Times New Roman" w:hAnsi="Sylfaen" w:cs="Arial"/>
          <w:bCs/>
          <w:color w:val="000000"/>
          <w:lang w:val="ka-GE" w:eastAsia="en-US"/>
        </w:rPr>
        <w:t>84,7</w:t>
      </w:r>
      <w:r w:rsidRPr="007F7B30">
        <w:rPr>
          <w:rFonts w:ascii="Sylfaen" w:eastAsia="Times New Roman" w:hAnsi="Sylfaen" w:cs="Arial"/>
          <w:bCs/>
          <w:color w:val="000000"/>
          <w:lang w:val="ka-GE" w:eastAsia="en-US"/>
        </w:rPr>
        <w:t>% -</w:t>
      </w:r>
      <w:r w:rsidR="007F7B30" w:rsidRPr="007F7B30">
        <w:rPr>
          <w:rFonts w:ascii="Arial" w:eastAsia="Times New Roman" w:hAnsi="Arial" w:cs="Arial"/>
          <w:color w:val="000000"/>
          <w:lang w:val="en-US" w:eastAsia="en-US"/>
        </w:rPr>
        <w:t>38,816,023</w:t>
      </w:r>
      <w:r w:rsidR="007F7B30" w:rsidRPr="007F7B30">
        <w:rPr>
          <w:rFonts w:eastAsia="Times New Roman" w:cs="Arial"/>
          <w:color w:val="000000"/>
          <w:lang w:val="ka-GE" w:eastAsia="en-US"/>
        </w:rPr>
        <w:t xml:space="preserve"> </w:t>
      </w:r>
      <w:r w:rsidRPr="007F7B30">
        <w:rPr>
          <w:rFonts w:ascii="Sylfaen" w:eastAsia="Times New Roman" w:hAnsi="Sylfaen" w:cs="Arial"/>
          <w:bCs/>
          <w:color w:val="000000"/>
          <w:lang w:val="ka-GE" w:eastAsia="en-US"/>
        </w:rPr>
        <w:t xml:space="preserve">ლარი, არაფინანსური აქტივების ზრდამ </w:t>
      </w:r>
      <w:r w:rsidR="007F7B30" w:rsidRPr="007F7B30">
        <w:rPr>
          <w:rFonts w:ascii="Sylfaen" w:eastAsia="Times New Roman" w:hAnsi="Sylfaen" w:cs="Arial"/>
          <w:bCs/>
          <w:color w:val="000000"/>
          <w:lang w:val="ka-GE" w:eastAsia="en-US"/>
        </w:rPr>
        <w:t>31,1</w:t>
      </w:r>
      <w:r w:rsidRPr="007F7B30">
        <w:rPr>
          <w:rFonts w:ascii="Sylfaen" w:eastAsia="Times New Roman" w:hAnsi="Sylfaen" w:cs="Arial"/>
          <w:bCs/>
          <w:color w:val="000000"/>
          <w:lang w:val="ka-GE" w:eastAsia="en-US"/>
        </w:rPr>
        <w:t xml:space="preserve"> %-</w:t>
      </w:r>
      <w:r w:rsidR="007F7B30" w:rsidRPr="007F7B30">
        <w:rPr>
          <w:rFonts w:ascii="Arial" w:eastAsia="Times New Roman" w:hAnsi="Arial" w:cs="Arial"/>
          <w:color w:val="000000"/>
          <w:lang w:val="en-US" w:eastAsia="en-US"/>
        </w:rPr>
        <w:t>17,540,187</w:t>
      </w:r>
      <w:r w:rsidRPr="007F7B30">
        <w:rPr>
          <w:rFonts w:ascii="Sylfaen" w:eastAsia="Times New Roman" w:hAnsi="Sylfaen" w:cs="Sylfaen"/>
          <w:color w:val="000000"/>
          <w:lang w:val="en-US" w:eastAsia="en-US"/>
        </w:rPr>
        <w:t>ლარი</w:t>
      </w:r>
      <w:r w:rsidRPr="007F7B30">
        <w:rPr>
          <w:rFonts w:ascii="Arial" w:eastAsia="Times New Roman" w:hAnsi="Arial" w:cs="Arial"/>
          <w:color w:val="000000"/>
          <w:lang w:val="en-US" w:eastAsia="en-US"/>
        </w:rPr>
        <w:t>,</w:t>
      </w:r>
      <w:r w:rsidR="00E213F1" w:rsidRPr="007F7B30">
        <w:rPr>
          <w:rFonts w:ascii="Arial" w:eastAsia="Times New Roman" w:hAnsi="Arial" w:cs="Arial"/>
          <w:color w:val="000000"/>
          <w:lang w:val="en-US" w:eastAsia="en-US"/>
        </w:rPr>
        <w:t xml:space="preserve"> </w:t>
      </w:r>
      <w:r w:rsidRPr="007F7B30">
        <w:rPr>
          <w:rFonts w:ascii="Sylfaen" w:eastAsia="Times New Roman" w:hAnsi="Sylfaen" w:cs="Arial"/>
          <w:bCs/>
          <w:color w:val="000000"/>
          <w:lang w:val="ka-GE" w:eastAsia="en-US"/>
        </w:rPr>
        <w:t>ვალდებულებების კლებამ</w:t>
      </w:r>
      <w:r w:rsidR="00E213F1" w:rsidRPr="007F7B30">
        <w:rPr>
          <w:rFonts w:ascii="Sylfaen" w:eastAsia="Times New Roman" w:hAnsi="Sylfaen" w:cs="Arial"/>
          <w:bCs/>
          <w:color w:val="000000"/>
          <w:lang w:val="ka-GE" w:eastAsia="en-US"/>
        </w:rPr>
        <w:t xml:space="preserve"> </w:t>
      </w:r>
      <w:r w:rsidRPr="007F7B30">
        <w:rPr>
          <w:rFonts w:ascii="Sylfaen" w:eastAsia="Times New Roman" w:hAnsi="Sylfaen" w:cs="Arial"/>
          <w:bCs/>
          <w:color w:val="000000"/>
          <w:lang w:val="ka-GE" w:eastAsia="en-US"/>
        </w:rPr>
        <w:t>-</w:t>
      </w:r>
      <w:r w:rsidR="007866B1" w:rsidRPr="007F7B30">
        <w:rPr>
          <w:rFonts w:ascii="Sylfaen" w:eastAsia="Times New Roman" w:hAnsi="Sylfaen" w:cs="Arial"/>
          <w:bCs/>
          <w:color w:val="000000"/>
          <w:lang w:val="ka-GE" w:eastAsia="en-US"/>
        </w:rPr>
        <w:t>31,337</w:t>
      </w:r>
      <w:r w:rsidR="007866B1" w:rsidRPr="007F7B30">
        <w:rPr>
          <w:rFonts w:ascii="Sylfaen" w:eastAsia="Times New Roman" w:hAnsi="Sylfaen" w:cs="Arial"/>
          <w:bCs/>
          <w:color w:val="000000"/>
          <w:lang w:val="en-US" w:eastAsia="en-US"/>
        </w:rPr>
        <w:t xml:space="preserve"> </w:t>
      </w:r>
      <w:r w:rsidRPr="007F7B30">
        <w:rPr>
          <w:rFonts w:ascii="Sylfaen" w:eastAsia="Times New Roman" w:hAnsi="Sylfaen" w:cs="Arial"/>
          <w:bCs/>
          <w:color w:val="000000"/>
          <w:lang w:val="ka-GE" w:eastAsia="en-US"/>
        </w:rPr>
        <w:t>ლარი</w:t>
      </w:r>
      <w:r w:rsidR="007866B1" w:rsidRPr="007F7B30">
        <w:rPr>
          <w:rFonts w:ascii="Sylfaen" w:eastAsia="Times New Roman" w:hAnsi="Sylfaen" w:cs="Arial"/>
          <w:bCs/>
          <w:color w:val="000000"/>
          <w:lang w:val="en-US" w:eastAsia="en-US"/>
        </w:rPr>
        <w:t xml:space="preserve"> 0.1%</w:t>
      </w:r>
      <w:r w:rsidRPr="007F7B30">
        <w:rPr>
          <w:rFonts w:ascii="Sylfaen" w:eastAsia="Times New Roman" w:hAnsi="Sylfaen" w:cs="Arial"/>
          <w:bCs/>
          <w:color w:val="000000"/>
          <w:lang w:val="ka-GE" w:eastAsia="en-US"/>
        </w:rPr>
        <w:t xml:space="preserve">.  </w:t>
      </w:r>
    </w:p>
    <w:p w:rsidR="00AD7049" w:rsidRPr="007F7B30" w:rsidRDefault="00AD7049" w:rsidP="00B76F68">
      <w:pPr>
        <w:ind w:firstLine="720"/>
        <w:jc w:val="both"/>
        <w:rPr>
          <w:rFonts w:ascii="Sylfaen" w:eastAsia="Times New Roman" w:hAnsi="Sylfaen" w:cs="Arial"/>
          <w:bCs/>
          <w:color w:val="000000"/>
          <w:lang w:val="en-US" w:eastAsia="en-US"/>
        </w:rPr>
      </w:pPr>
      <w:r w:rsidRPr="007F7B30">
        <w:rPr>
          <w:rFonts w:ascii="Sylfaen" w:eastAsia="Times New Roman" w:hAnsi="Sylfaen" w:cs="Arial"/>
          <w:bCs/>
          <w:color w:val="000000"/>
          <w:lang w:val="ka-GE" w:eastAsia="en-US"/>
        </w:rPr>
        <w:lastRenderedPageBreak/>
        <w:t>2.1 ხარჯები</w:t>
      </w:r>
    </w:p>
    <w:p w:rsidR="00F47FD4" w:rsidRPr="007F7B30" w:rsidRDefault="00F47FD4" w:rsidP="00F47FD4">
      <w:pPr>
        <w:ind w:firstLine="360"/>
        <w:jc w:val="both"/>
        <w:rPr>
          <w:rFonts w:ascii="Sylfaen" w:eastAsia="Times New Roman" w:hAnsi="Sylfaen" w:cs="Calibri"/>
          <w:color w:val="000000"/>
          <w:sz w:val="16"/>
          <w:szCs w:val="16"/>
          <w:lang w:val="en-US" w:eastAsia="en-US"/>
        </w:rPr>
      </w:pPr>
      <w:r w:rsidRPr="007F7B30">
        <w:rPr>
          <w:rFonts w:ascii="Sylfaen" w:eastAsia="Times New Roman" w:hAnsi="Sylfaen" w:cs="Arial"/>
          <w:bCs/>
          <w:color w:val="000000"/>
          <w:lang w:val="ka-GE" w:eastAsia="en-US"/>
        </w:rPr>
        <w:t xml:space="preserve">მუნიციპალიტეტის 255 თანამშრომელზე 2025  წლის </w:t>
      </w:r>
      <w:r w:rsidR="00592FA4" w:rsidRPr="007F7B30">
        <w:rPr>
          <w:rFonts w:ascii="Sylfaen" w:eastAsia="Times New Roman" w:hAnsi="Sylfaen" w:cs="Arial"/>
          <w:bCs/>
          <w:color w:val="000000"/>
          <w:lang w:val="en-US" w:eastAsia="en-US"/>
        </w:rPr>
        <w:t>6</w:t>
      </w:r>
      <w:r w:rsidR="007F7B30" w:rsidRPr="007F7B30">
        <w:rPr>
          <w:rFonts w:ascii="Sylfaen" w:eastAsia="Times New Roman" w:hAnsi="Sylfaen" w:cs="Arial"/>
          <w:bCs/>
          <w:color w:val="000000"/>
          <w:lang w:val="ka-GE" w:eastAsia="en-US"/>
        </w:rPr>
        <w:t>9</w:t>
      </w:r>
      <w:r w:rsidRPr="007F7B30">
        <w:rPr>
          <w:rFonts w:ascii="Sylfaen" w:eastAsia="Times New Roman" w:hAnsi="Sylfaen" w:cs="Arial"/>
          <w:bCs/>
          <w:color w:val="000000"/>
          <w:lang w:val="ka-GE" w:eastAsia="en-US"/>
        </w:rPr>
        <w:t xml:space="preserve"> თვეში გაცემული  შრომის ანაზღაურებაში</w:t>
      </w:r>
      <w:r w:rsidRPr="007F7B30">
        <w:rPr>
          <w:rFonts w:ascii="Sylfaen" w:eastAsia="Times New Roman" w:hAnsi="Sylfaen" w:cs="Arial"/>
          <w:bCs/>
          <w:color w:val="000000"/>
          <w:lang w:val="en-US" w:eastAsia="en-US"/>
        </w:rPr>
        <w:t xml:space="preserve"> </w:t>
      </w:r>
      <w:r w:rsidR="007F7B30" w:rsidRPr="007F7B30">
        <w:rPr>
          <w:rFonts w:ascii="Sylfaen" w:eastAsia="Times New Roman" w:hAnsi="Sylfaen" w:cs="Arial"/>
          <w:bCs/>
          <w:color w:val="000000"/>
          <w:lang w:val="en-US" w:eastAsia="en-US"/>
        </w:rPr>
        <w:t>5,586,611</w:t>
      </w:r>
      <w:r w:rsidRPr="007F7B30">
        <w:rPr>
          <w:rFonts w:ascii="Sylfaen" w:eastAsia="Times New Roman" w:hAnsi="Sylfaen" w:cs="Arial"/>
          <w:bCs/>
          <w:color w:val="000000"/>
          <w:lang w:val="ka-GE" w:eastAsia="en-US"/>
        </w:rPr>
        <w:t xml:space="preserve">ლარიდან   თანამდებობრივი სარგო შეადგენს </w:t>
      </w:r>
      <w:r w:rsidR="007F7B30" w:rsidRPr="007F7B30">
        <w:rPr>
          <w:rFonts w:ascii="Sylfaen" w:eastAsia="Times New Roman" w:hAnsi="Sylfaen" w:cs="Arial"/>
          <w:bCs/>
          <w:color w:val="000000"/>
          <w:lang w:val="ka-GE" w:eastAsia="en-US"/>
        </w:rPr>
        <w:t xml:space="preserve">5,485,776 </w:t>
      </w:r>
      <w:r w:rsidRPr="007F7B30">
        <w:rPr>
          <w:rFonts w:ascii="Sylfaen" w:eastAsia="Times New Roman" w:hAnsi="Sylfaen" w:cs="Arial"/>
          <w:bCs/>
          <w:color w:val="000000"/>
          <w:lang w:val="ka-GE" w:eastAsia="en-US"/>
        </w:rPr>
        <w:t>ლარს,   ჯილდო/პრემია 3,086 ლარს, დანამატი -</w:t>
      </w:r>
      <w:r w:rsidR="007F7B30" w:rsidRPr="007F7B30">
        <w:rPr>
          <w:rFonts w:ascii="Sylfaen" w:eastAsia="Times New Roman" w:hAnsi="Sylfaen" w:cs="Arial"/>
          <w:bCs/>
          <w:color w:val="000000"/>
          <w:lang w:val="ka-GE" w:eastAsia="en-US"/>
        </w:rPr>
        <w:t xml:space="preserve">97,750 </w:t>
      </w:r>
      <w:r w:rsidRPr="007F7B30">
        <w:rPr>
          <w:rFonts w:ascii="Sylfaen" w:eastAsia="Times New Roman" w:hAnsi="Sylfaen" w:cs="Arial"/>
          <w:bCs/>
          <w:color w:val="000000"/>
          <w:lang w:val="ka-GE" w:eastAsia="en-US"/>
        </w:rPr>
        <w:t>ლარს.</w:t>
      </w:r>
    </w:p>
    <w:p w:rsidR="00F47FD4" w:rsidRPr="007F7B30" w:rsidRDefault="00F47FD4" w:rsidP="007F7B30">
      <w:pPr>
        <w:pStyle w:val="ListParagraph"/>
        <w:numPr>
          <w:ilvl w:val="0"/>
          <w:numId w:val="9"/>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„საქონელი და მომსახურება“ მუხლით ხარჯმა სულ შეადგინა  </w:t>
      </w:r>
      <w:r w:rsidR="007F7B30" w:rsidRPr="007F7B30">
        <w:rPr>
          <w:rFonts w:ascii="Sylfaen" w:eastAsia="Times New Roman" w:hAnsi="Sylfaen" w:cs="Arial"/>
          <w:bCs/>
          <w:color w:val="000000"/>
          <w:lang w:val="ka-GE" w:eastAsia="en-US"/>
        </w:rPr>
        <w:t xml:space="preserve">8,463,963 </w:t>
      </w:r>
      <w:r w:rsidRPr="007F7B30">
        <w:rPr>
          <w:rFonts w:ascii="Sylfaen" w:eastAsia="Times New Roman" w:hAnsi="Sylfaen" w:cs="Arial"/>
          <w:bCs/>
          <w:color w:val="000000"/>
          <w:lang w:val="ka-GE" w:eastAsia="en-US"/>
        </w:rPr>
        <w:t>ლარი, აქედან:</w:t>
      </w:r>
    </w:p>
    <w:p w:rsidR="00F47FD4" w:rsidRPr="007F7B30" w:rsidRDefault="00F47FD4" w:rsidP="007F7B30">
      <w:pPr>
        <w:pStyle w:val="ListParagraph"/>
        <w:numPr>
          <w:ilvl w:val="0"/>
          <w:numId w:val="10"/>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შრომითი ხელშეკრულებით დასაქმებულ პირთა ანაზღაურება - </w:t>
      </w:r>
      <w:r w:rsidR="007F7B30" w:rsidRPr="007F7B30">
        <w:rPr>
          <w:rFonts w:ascii="Sylfaen" w:eastAsia="Times New Roman" w:hAnsi="Sylfaen" w:cs="Arial"/>
          <w:bCs/>
          <w:color w:val="000000"/>
          <w:lang w:val="ka-GE" w:eastAsia="en-US"/>
        </w:rPr>
        <w:t>2,136,181</w:t>
      </w:r>
      <w:r w:rsidRPr="007F7B30">
        <w:rPr>
          <w:rFonts w:ascii="Sylfaen" w:eastAsia="Times New Roman" w:hAnsi="Sylfaen" w:cs="Arial"/>
          <w:bCs/>
          <w:color w:val="000000"/>
          <w:lang w:val="ka-GE" w:eastAsia="en-US"/>
        </w:rPr>
        <w:t>ლარი;</w:t>
      </w:r>
    </w:p>
    <w:p w:rsidR="00F47FD4" w:rsidRPr="007F7B30" w:rsidRDefault="00F47FD4" w:rsidP="007F7B30">
      <w:pPr>
        <w:pStyle w:val="ListParagraph"/>
        <w:numPr>
          <w:ilvl w:val="0"/>
          <w:numId w:val="10"/>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მივლინება - </w:t>
      </w:r>
      <w:r w:rsidR="007F7B30" w:rsidRPr="007F7B30">
        <w:rPr>
          <w:rFonts w:ascii="Sylfaen" w:eastAsia="Times New Roman" w:hAnsi="Sylfaen" w:cs="Arial"/>
          <w:bCs/>
          <w:color w:val="000000"/>
          <w:lang w:val="ka-GE" w:eastAsia="en-US"/>
        </w:rPr>
        <w:t xml:space="preserve">2,070 </w:t>
      </w:r>
      <w:r w:rsidRPr="007F7B30">
        <w:rPr>
          <w:rFonts w:ascii="Sylfaen" w:eastAsia="Times New Roman" w:hAnsi="Sylfaen" w:cs="Arial"/>
          <w:bCs/>
          <w:color w:val="000000"/>
          <w:lang w:val="ka-GE" w:eastAsia="en-US"/>
        </w:rPr>
        <w:t>ლარი;</w:t>
      </w:r>
    </w:p>
    <w:p w:rsidR="00F47FD4" w:rsidRPr="007F7B30" w:rsidRDefault="00F47FD4" w:rsidP="007F7B30">
      <w:pPr>
        <w:pStyle w:val="ListParagraph"/>
        <w:numPr>
          <w:ilvl w:val="0"/>
          <w:numId w:val="10"/>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ოფისის ხარჯები - </w:t>
      </w:r>
      <w:r w:rsidR="007F7B30" w:rsidRPr="007F7B30">
        <w:rPr>
          <w:rFonts w:ascii="Sylfaen" w:eastAsia="Times New Roman" w:hAnsi="Sylfaen" w:cs="Arial"/>
          <w:bCs/>
          <w:color w:val="000000"/>
          <w:lang w:val="ka-GE" w:eastAsia="en-US"/>
        </w:rPr>
        <w:t>427,271</w:t>
      </w:r>
      <w:r w:rsidRPr="007F7B30">
        <w:rPr>
          <w:rFonts w:ascii="Sylfaen" w:eastAsia="Times New Roman" w:hAnsi="Sylfaen" w:cs="Arial"/>
          <w:bCs/>
          <w:color w:val="000000"/>
          <w:lang w:val="ka-GE" w:eastAsia="en-US"/>
        </w:rPr>
        <w:t xml:space="preserve">ლარი; </w:t>
      </w:r>
    </w:p>
    <w:p w:rsidR="00F47FD4" w:rsidRPr="007F7B30" w:rsidRDefault="00F47FD4" w:rsidP="007F7B30">
      <w:pPr>
        <w:pStyle w:val="ListParagraph"/>
        <w:numPr>
          <w:ilvl w:val="0"/>
          <w:numId w:val="10"/>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წარმომადგენლობითი ხარჯები -</w:t>
      </w:r>
      <w:r w:rsidR="007F7B30" w:rsidRPr="007F7B30">
        <w:rPr>
          <w:rFonts w:ascii="Sylfaen" w:eastAsia="Times New Roman" w:hAnsi="Sylfaen" w:cs="Arial"/>
          <w:bCs/>
          <w:color w:val="000000"/>
          <w:lang w:val="ka-GE" w:eastAsia="en-US"/>
        </w:rPr>
        <w:t xml:space="preserve">84,902 </w:t>
      </w:r>
      <w:r w:rsidRPr="007F7B30">
        <w:rPr>
          <w:rFonts w:ascii="Sylfaen" w:eastAsia="Times New Roman" w:hAnsi="Sylfaen" w:cs="Arial"/>
          <w:bCs/>
          <w:color w:val="000000"/>
          <w:lang w:val="ka-GE" w:eastAsia="en-US"/>
        </w:rPr>
        <w:t>ლარი;</w:t>
      </w:r>
    </w:p>
    <w:p w:rsidR="00F47FD4" w:rsidRPr="007F7B30" w:rsidRDefault="00F47FD4" w:rsidP="00592FA4">
      <w:pPr>
        <w:pStyle w:val="ListParagraph"/>
        <w:numPr>
          <w:ilvl w:val="0"/>
          <w:numId w:val="10"/>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რბილი ინვენტარისა და უნიფორმის შეძენის და პირად ჰიგიენასთან დაკავშირებული ხარჯები -</w:t>
      </w:r>
      <w:r w:rsidR="00592FA4" w:rsidRPr="007F7B30">
        <w:rPr>
          <w:rFonts w:ascii="Sylfaen" w:eastAsia="Times New Roman" w:hAnsi="Sylfaen" w:cs="Arial"/>
          <w:bCs/>
          <w:color w:val="000000"/>
          <w:lang w:val="ka-GE" w:eastAsia="en-US"/>
        </w:rPr>
        <w:t>9,264</w:t>
      </w:r>
      <w:r w:rsidR="00592FA4" w:rsidRPr="007F7B30">
        <w:rPr>
          <w:rFonts w:ascii="Sylfaen" w:eastAsia="Times New Roman" w:hAnsi="Sylfaen" w:cs="Arial"/>
          <w:bCs/>
          <w:color w:val="000000"/>
          <w:lang w:val="en-US" w:eastAsia="en-US"/>
        </w:rPr>
        <w:t xml:space="preserve"> </w:t>
      </w:r>
      <w:r w:rsidRPr="007F7B30">
        <w:rPr>
          <w:rFonts w:ascii="Sylfaen" w:eastAsia="Times New Roman" w:hAnsi="Sylfaen" w:cs="Arial"/>
          <w:bCs/>
          <w:color w:val="000000"/>
          <w:lang w:val="ka-GE" w:eastAsia="en-US"/>
        </w:rPr>
        <w:t>ლარი;</w:t>
      </w:r>
    </w:p>
    <w:p w:rsidR="00F47FD4" w:rsidRPr="007F7B30" w:rsidRDefault="00F47FD4" w:rsidP="007F7B30">
      <w:pPr>
        <w:pStyle w:val="ListParagraph"/>
        <w:numPr>
          <w:ilvl w:val="0"/>
          <w:numId w:val="10"/>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ტრანსპორტის, ტექნიკისა და იარაღის ექსპლოატაციისა და მოვლა-შენახვის ხარჯები- </w:t>
      </w:r>
      <w:r w:rsidR="007F7B30" w:rsidRPr="007F7B30">
        <w:rPr>
          <w:rFonts w:ascii="Sylfaen" w:eastAsia="Times New Roman" w:hAnsi="Sylfaen" w:cs="Arial"/>
          <w:bCs/>
          <w:color w:val="000000"/>
          <w:lang w:val="ka-GE" w:eastAsia="en-US"/>
        </w:rPr>
        <w:t xml:space="preserve">1,808,000 </w:t>
      </w:r>
      <w:r w:rsidRPr="007F7B30">
        <w:rPr>
          <w:rFonts w:ascii="Sylfaen" w:eastAsia="Times New Roman" w:hAnsi="Sylfaen" w:cs="Arial"/>
          <w:bCs/>
          <w:color w:val="000000"/>
          <w:lang w:val="ka-GE" w:eastAsia="en-US"/>
        </w:rPr>
        <w:t>ლარი;</w:t>
      </w:r>
    </w:p>
    <w:p w:rsidR="00F47FD4" w:rsidRPr="007F7B30" w:rsidRDefault="00F47FD4" w:rsidP="007F7B30">
      <w:pPr>
        <w:pStyle w:val="ListParagraph"/>
        <w:numPr>
          <w:ilvl w:val="0"/>
          <w:numId w:val="10"/>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     სხვა დანარჩენი საქონელი და მომსახურება -</w:t>
      </w:r>
      <w:r w:rsidR="007F7B30" w:rsidRPr="007F7B30">
        <w:rPr>
          <w:rFonts w:ascii="Sylfaen" w:eastAsia="Times New Roman" w:hAnsi="Sylfaen" w:cs="Arial"/>
          <w:bCs/>
          <w:color w:val="000000"/>
          <w:lang w:val="ka-GE" w:eastAsia="en-US"/>
        </w:rPr>
        <w:t xml:space="preserve">3,996,275 </w:t>
      </w:r>
      <w:r w:rsidRPr="007F7B30">
        <w:rPr>
          <w:rFonts w:ascii="Sylfaen" w:eastAsia="Times New Roman" w:hAnsi="Sylfaen" w:cs="Arial"/>
          <w:bCs/>
          <w:color w:val="000000"/>
          <w:lang w:val="ka-GE" w:eastAsia="en-US"/>
        </w:rPr>
        <w:t>ლარი</w:t>
      </w:r>
      <w:r w:rsidR="00592FA4" w:rsidRPr="007F7B30">
        <w:rPr>
          <w:rFonts w:ascii="Sylfaen" w:eastAsia="Times New Roman" w:hAnsi="Sylfaen" w:cs="Arial"/>
          <w:bCs/>
          <w:color w:val="000000"/>
          <w:lang w:val="en-US" w:eastAsia="en-US"/>
        </w:rPr>
        <w:t>;</w:t>
      </w:r>
    </w:p>
    <w:p w:rsidR="007F7B30" w:rsidRPr="007F7B30" w:rsidRDefault="007F7B30" w:rsidP="007F7B30">
      <w:pPr>
        <w:pStyle w:val="ListParagraph"/>
        <w:numPr>
          <w:ilvl w:val="0"/>
          <w:numId w:val="9"/>
        </w:numPr>
        <w:ind w:right="530"/>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„პროცენტი“ - 4,040 ლარი;</w:t>
      </w:r>
    </w:p>
    <w:p w:rsidR="00F47FD4" w:rsidRPr="007F7B30" w:rsidRDefault="00E274E3" w:rsidP="007F7B30">
      <w:pPr>
        <w:pStyle w:val="ListParagraph"/>
        <w:numPr>
          <w:ilvl w:val="0"/>
          <w:numId w:val="9"/>
        </w:numPr>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„სუბსიდიები“ -</w:t>
      </w:r>
      <w:r w:rsidR="007F7B30" w:rsidRPr="007F7B30">
        <w:rPr>
          <w:rFonts w:ascii="Sylfaen" w:eastAsia="Times New Roman" w:hAnsi="Sylfaen" w:cs="Arial"/>
          <w:bCs/>
          <w:color w:val="000000"/>
          <w:lang w:val="ka-GE" w:eastAsia="en-US"/>
        </w:rPr>
        <w:t xml:space="preserve">20,037,217 </w:t>
      </w:r>
      <w:r w:rsidRPr="007F7B30">
        <w:rPr>
          <w:rFonts w:ascii="Sylfaen" w:eastAsia="Times New Roman" w:hAnsi="Sylfaen" w:cs="Arial"/>
          <w:bCs/>
          <w:color w:val="000000"/>
          <w:lang w:val="ka-GE" w:eastAsia="en-US"/>
        </w:rPr>
        <w:t>ლარი;</w:t>
      </w:r>
    </w:p>
    <w:p w:rsidR="00E274E3" w:rsidRPr="007F7B30" w:rsidRDefault="00E274E3" w:rsidP="00E274E3">
      <w:pPr>
        <w:pStyle w:val="ListParagraph"/>
        <w:numPr>
          <w:ilvl w:val="0"/>
          <w:numId w:val="9"/>
        </w:numPr>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„გრანტები“ -65,000 ლარი;</w:t>
      </w:r>
      <w:r w:rsidR="007F7B30" w:rsidRPr="007F7B30">
        <w:rPr>
          <w:rFonts w:ascii="Sylfaen" w:eastAsia="Times New Roman" w:hAnsi="Sylfaen" w:cs="Arial"/>
          <w:bCs/>
          <w:color w:val="000000"/>
          <w:lang w:val="ka-GE" w:eastAsia="en-US"/>
        </w:rPr>
        <w:t xml:space="preserve"> </w:t>
      </w:r>
    </w:p>
    <w:p w:rsidR="00E274E3" w:rsidRPr="007F7B30" w:rsidRDefault="00E274E3" w:rsidP="007F7B30">
      <w:pPr>
        <w:pStyle w:val="ListParagraph"/>
        <w:numPr>
          <w:ilvl w:val="0"/>
          <w:numId w:val="9"/>
        </w:numPr>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„სოციალური უზრუნველყოფა“ - </w:t>
      </w:r>
      <w:r w:rsidR="007F7B30" w:rsidRPr="007F7B30">
        <w:rPr>
          <w:rFonts w:ascii="Sylfaen" w:eastAsia="Times New Roman" w:hAnsi="Sylfaen" w:cs="Arial"/>
          <w:bCs/>
          <w:color w:val="000000"/>
          <w:lang w:val="ka-GE" w:eastAsia="en-US"/>
        </w:rPr>
        <w:t xml:space="preserve">3,665,209 </w:t>
      </w:r>
      <w:r w:rsidRPr="007F7B30">
        <w:rPr>
          <w:rFonts w:ascii="Sylfaen" w:eastAsia="Times New Roman" w:hAnsi="Sylfaen" w:cs="Arial"/>
          <w:bCs/>
          <w:color w:val="000000"/>
          <w:lang w:val="ka-GE" w:eastAsia="en-US"/>
        </w:rPr>
        <w:t>ლარი;</w:t>
      </w:r>
    </w:p>
    <w:p w:rsidR="00E274E3" w:rsidRPr="007F7B30" w:rsidRDefault="00E274E3" w:rsidP="007F7B30">
      <w:pPr>
        <w:pStyle w:val="ListParagraph"/>
        <w:numPr>
          <w:ilvl w:val="0"/>
          <w:numId w:val="9"/>
        </w:numPr>
        <w:jc w:val="both"/>
        <w:rPr>
          <w:rFonts w:ascii="Sylfaen" w:eastAsia="Times New Roman" w:hAnsi="Sylfaen" w:cs="Arial"/>
          <w:bCs/>
          <w:color w:val="000000"/>
          <w:lang w:val="ka-GE" w:eastAsia="en-US"/>
        </w:rPr>
      </w:pPr>
      <w:r w:rsidRPr="007F7B30">
        <w:rPr>
          <w:rFonts w:ascii="Sylfaen" w:eastAsia="Times New Roman" w:hAnsi="Sylfaen" w:cs="Arial"/>
          <w:bCs/>
          <w:color w:val="000000"/>
          <w:lang w:val="ka-GE" w:eastAsia="en-US"/>
        </w:rPr>
        <w:t xml:space="preserve">„სხვა ხარჯი“ - </w:t>
      </w:r>
      <w:r w:rsidR="007F7B30" w:rsidRPr="007F7B30">
        <w:rPr>
          <w:rFonts w:ascii="Sylfaen" w:eastAsia="Times New Roman" w:hAnsi="Sylfaen" w:cs="Arial"/>
          <w:bCs/>
          <w:color w:val="000000"/>
          <w:lang w:val="ka-GE" w:eastAsia="en-US"/>
        </w:rPr>
        <w:t xml:space="preserve">993,982 </w:t>
      </w:r>
      <w:r w:rsidRPr="007F7B30">
        <w:rPr>
          <w:rFonts w:ascii="Sylfaen" w:eastAsia="Times New Roman" w:hAnsi="Sylfaen" w:cs="Arial"/>
          <w:bCs/>
          <w:color w:val="000000"/>
          <w:lang w:val="ka-GE" w:eastAsia="en-US"/>
        </w:rPr>
        <w:t>ლარი;</w:t>
      </w:r>
    </w:p>
    <w:tbl>
      <w:tblPr>
        <w:tblW w:w="13131" w:type="dxa"/>
        <w:tblLook w:val="04A0" w:firstRow="1" w:lastRow="0" w:firstColumn="1" w:lastColumn="0" w:noHBand="0" w:noVBand="1"/>
      </w:tblPr>
      <w:tblGrid>
        <w:gridCol w:w="3422"/>
        <w:gridCol w:w="1726"/>
        <w:gridCol w:w="1314"/>
        <w:gridCol w:w="1343"/>
        <w:gridCol w:w="1420"/>
        <w:gridCol w:w="1433"/>
        <w:gridCol w:w="1343"/>
        <w:gridCol w:w="1130"/>
      </w:tblGrid>
      <w:tr w:rsidR="006764A5" w:rsidRPr="00AD7049" w:rsidTr="00AD7049">
        <w:trPr>
          <w:trHeight w:val="525"/>
        </w:trPr>
        <w:tc>
          <w:tcPr>
            <w:tcW w:w="34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64A5" w:rsidRPr="00AD7049" w:rsidRDefault="006764A5" w:rsidP="006764A5">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დასახელება</w:t>
            </w:r>
          </w:p>
        </w:tc>
        <w:tc>
          <w:tcPr>
            <w:tcW w:w="4383" w:type="dxa"/>
            <w:gridSpan w:val="3"/>
            <w:tcBorders>
              <w:top w:val="single" w:sz="4" w:space="0" w:color="auto"/>
              <w:left w:val="nil"/>
              <w:bottom w:val="single" w:sz="4" w:space="0" w:color="auto"/>
              <w:right w:val="single" w:sz="4" w:space="0" w:color="auto"/>
            </w:tcBorders>
            <w:shd w:val="clear" w:color="000000" w:fill="FFFFFF"/>
            <w:vAlign w:val="center"/>
            <w:hideMark/>
          </w:tcPr>
          <w:p w:rsidR="006764A5" w:rsidRDefault="006764A5" w:rsidP="006764A5">
            <w:pPr>
              <w:jc w:val="center"/>
              <w:rPr>
                <w:rFonts w:ascii="Sylfaen" w:hAnsi="Sylfaen" w:cs="Calibri"/>
                <w:b/>
                <w:bCs/>
                <w:color w:val="000000"/>
                <w:sz w:val="20"/>
                <w:szCs w:val="20"/>
              </w:rPr>
            </w:pPr>
            <w:r>
              <w:rPr>
                <w:rFonts w:ascii="Sylfaen" w:hAnsi="Sylfaen" w:cs="Calibri"/>
                <w:b/>
                <w:bCs/>
                <w:color w:val="000000"/>
                <w:sz w:val="20"/>
                <w:szCs w:val="20"/>
              </w:rPr>
              <w:t>2025  წლის 9 თვის  გეგმა</w:t>
            </w:r>
          </w:p>
        </w:tc>
        <w:tc>
          <w:tcPr>
            <w:tcW w:w="4196" w:type="dxa"/>
            <w:gridSpan w:val="3"/>
            <w:tcBorders>
              <w:top w:val="single" w:sz="4" w:space="0" w:color="auto"/>
              <w:left w:val="nil"/>
              <w:bottom w:val="single" w:sz="4" w:space="0" w:color="auto"/>
              <w:right w:val="single" w:sz="4" w:space="0" w:color="auto"/>
            </w:tcBorders>
            <w:shd w:val="clear" w:color="000000" w:fill="FFFFFF"/>
            <w:vAlign w:val="center"/>
            <w:hideMark/>
          </w:tcPr>
          <w:p w:rsidR="006764A5" w:rsidRDefault="006764A5" w:rsidP="006764A5">
            <w:pPr>
              <w:jc w:val="center"/>
              <w:rPr>
                <w:rFonts w:ascii="Sylfaen" w:hAnsi="Sylfaen" w:cs="Calibri"/>
                <w:b/>
                <w:bCs/>
                <w:color w:val="000000"/>
                <w:sz w:val="20"/>
                <w:szCs w:val="20"/>
              </w:rPr>
            </w:pPr>
            <w:r>
              <w:rPr>
                <w:rFonts w:ascii="Sylfaen" w:hAnsi="Sylfaen" w:cs="Calibri"/>
                <w:b/>
                <w:bCs/>
                <w:color w:val="000000"/>
                <w:sz w:val="20"/>
                <w:szCs w:val="20"/>
              </w:rPr>
              <w:t>2025  წლის 9 თვის ფაქტი</w:t>
            </w:r>
          </w:p>
        </w:tc>
        <w:tc>
          <w:tcPr>
            <w:tcW w:w="1130" w:type="dxa"/>
            <w:vMerge w:val="restart"/>
            <w:tcBorders>
              <w:top w:val="single" w:sz="4" w:space="0" w:color="auto"/>
              <w:left w:val="single" w:sz="4" w:space="0" w:color="auto"/>
              <w:right w:val="single" w:sz="4" w:space="0" w:color="auto"/>
            </w:tcBorders>
            <w:shd w:val="clear" w:color="auto" w:fill="auto"/>
            <w:vAlign w:val="center"/>
            <w:hideMark/>
          </w:tcPr>
          <w:p w:rsidR="006764A5" w:rsidRPr="00AD7049" w:rsidRDefault="006764A5" w:rsidP="006764A5">
            <w:pPr>
              <w:spacing w:after="0" w:line="240" w:lineRule="auto"/>
              <w:jc w:val="center"/>
              <w:rPr>
                <w:rFonts w:ascii="Arial" w:eastAsia="Times New Roman" w:hAnsi="Arial" w:cs="Arial"/>
                <w:color w:val="000000"/>
                <w:sz w:val="18"/>
                <w:szCs w:val="18"/>
                <w:lang w:val="en-US" w:eastAsia="en-US"/>
              </w:rPr>
            </w:pPr>
            <w:r w:rsidRPr="00AD7049">
              <w:rPr>
                <w:rFonts w:ascii="Arial" w:eastAsia="Times New Roman" w:hAnsi="Arial" w:cs="Arial"/>
                <w:color w:val="000000"/>
                <w:sz w:val="18"/>
                <w:szCs w:val="18"/>
                <w:lang w:val="en-US" w:eastAsia="en-US"/>
              </w:rPr>
              <w:t>%</w:t>
            </w:r>
          </w:p>
        </w:tc>
      </w:tr>
      <w:tr w:rsidR="00AD7049" w:rsidRPr="00AD7049" w:rsidTr="00AD7049">
        <w:trPr>
          <w:trHeight w:val="405"/>
        </w:trPr>
        <w:tc>
          <w:tcPr>
            <w:tcW w:w="3422" w:type="dxa"/>
            <w:vMerge/>
            <w:tcBorders>
              <w:top w:val="single" w:sz="4" w:space="0" w:color="auto"/>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726" w:type="dxa"/>
            <w:vMerge w:val="restart"/>
            <w:tcBorders>
              <w:top w:val="nil"/>
              <w:left w:val="single" w:sz="4" w:space="0" w:color="auto"/>
              <w:bottom w:val="single" w:sz="4" w:space="0" w:color="000000"/>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სულ</w:t>
            </w:r>
          </w:p>
        </w:tc>
        <w:tc>
          <w:tcPr>
            <w:tcW w:w="2657" w:type="dxa"/>
            <w:gridSpan w:val="2"/>
            <w:tcBorders>
              <w:top w:val="single" w:sz="4" w:space="0" w:color="auto"/>
              <w:left w:val="nil"/>
              <w:bottom w:val="single" w:sz="4" w:space="0" w:color="auto"/>
              <w:right w:val="single" w:sz="4" w:space="0" w:color="000000"/>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მათ შორის</w:t>
            </w:r>
          </w:p>
        </w:tc>
        <w:tc>
          <w:tcPr>
            <w:tcW w:w="1420" w:type="dxa"/>
            <w:vMerge w:val="restart"/>
            <w:tcBorders>
              <w:top w:val="nil"/>
              <w:left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სულ</w:t>
            </w:r>
          </w:p>
        </w:tc>
        <w:tc>
          <w:tcPr>
            <w:tcW w:w="2776" w:type="dxa"/>
            <w:gridSpan w:val="2"/>
            <w:tcBorders>
              <w:top w:val="single" w:sz="4" w:space="0" w:color="auto"/>
              <w:left w:val="nil"/>
              <w:bottom w:val="single" w:sz="4" w:space="0" w:color="auto"/>
              <w:right w:val="single" w:sz="4" w:space="0" w:color="000000"/>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b/>
                <w:bCs/>
                <w:color w:val="000000"/>
                <w:lang w:val="en-US" w:eastAsia="en-US"/>
              </w:rPr>
            </w:pPr>
            <w:r w:rsidRPr="00AD7049">
              <w:rPr>
                <w:rFonts w:ascii="Sylfaen" w:eastAsia="Times New Roman" w:hAnsi="Sylfaen" w:cs="Calibri"/>
                <w:b/>
                <w:bCs/>
                <w:color w:val="000000"/>
                <w:lang w:val="en-US" w:eastAsia="en-US"/>
              </w:rPr>
              <w:t>მათ შორის</w:t>
            </w:r>
          </w:p>
        </w:tc>
        <w:tc>
          <w:tcPr>
            <w:tcW w:w="1130" w:type="dxa"/>
            <w:vMerge/>
            <w:tcBorders>
              <w:left w:val="single" w:sz="4" w:space="0" w:color="auto"/>
              <w:right w:val="single" w:sz="4" w:space="0" w:color="auto"/>
            </w:tcBorders>
            <w:vAlign w:val="center"/>
            <w:hideMark/>
          </w:tcPr>
          <w:p w:rsidR="00AD7049" w:rsidRPr="00AD7049" w:rsidRDefault="00AD7049" w:rsidP="00AD7049">
            <w:pPr>
              <w:spacing w:after="0" w:line="240" w:lineRule="auto"/>
              <w:rPr>
                <w:rFonts w:ascii="Arial" w:eastAsia="Times New Roman" w:hAnsi="Arial" w:cs="Arial"/>
                <w:color w:val="000000"/>
                <w:sz w:val="18"/>
                <w:szCs w:val="18"/>
                <w:lang w:val="en-US" w:eastAsia="en-US"/>
              </w:rPr>
            </w:pPr>
          </w:p>
        </w:tc>
      </w:tr>
      <w:tr w:rsidR="00AD7049" w:rsidRPr="00AD7049" w:rsidTr="00AD7049">
        <w:trPr>
          <w:trHeight w:val="1110"/>
        </w:trPr>
        <w:tc>
          <w:tcPr>
            <w:tcW w:w="3422" w:type="dxa"/>
            <w:vMerge/>
            <w:tcBorders>
              <w:top w:val="single" w:sz="4" w:space="0" w:color="auto"/>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726" w:type="dxa"/>
            <w:vMerge/>
            <w:tcBorders>
              <w:top w:val="nil"/>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314"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საკუთარი შემოსავლები</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წლიური სახელმწიფო ბიუჯეტის ფონდებიდან გამოყოფილი ტრანსფერები</w:t>
            </w:r>
          </w:p>
        </w:tc>
        <w:tc>
          <w:tcPr>
            <w:tcW w:w="1420" w:type="dxa"/>
            <w:vMerge/>
            <w:tcBorders>
              <w:left w:val="single" w:sz="4" w:space="0" w:color="auto"/>
              <w:bottom w:val="single" w:sz="4" w:space="0" w:color="000000"/>
              <w:right w:val="single" w:sz="4" w:space="0" w:color="auto"/>
            </w:tcBorders>
            <w:vAlign w:val="center"/>
            <w:hideMark/>
          </w:tcPr>
          <w:p w:rsidR="00AD7049" w:rsidRPr="00AD7049" w:rsidRDefault="00AD7049" w:rsidP="00AD7049">
            <w:pPr>
              <w:spacing w:after="0" w:line="240" w:lineRule="auto"/>
              <w:rPr>
                <w:rFonts w:ascii="Sylfaen" w:eastAsia="Times New Roman" w:hAnsi="Sylfaen" w:cs="Calibri"/>
                <w:b/>
                <w:bCs/>
                <w:color w:val="000000"/>
                <w:lang w:val="en-US" w:eastAsia="en-US"/>
              </w:rPr>
            </w:pPr>
          </w:p>
        </w:tc>
        <w:tc>
          <w:tcPr>
            <w:tcW w:w="143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საკუთარი შემოსავლები</w:t>
            </w:r>
          </w:p>
        </w:tc>
        <w:tc>
          <w:tcPr>
            <w:tcW w:w="1343" w:type="dxa"/>
            <w:tcBorders>
              <w:top w:val="nil"/>
              <w:left w:val="nil"/>
              <w:bottom w:val="single" w:sz="4" w:space="0" w:color="auto"/>
              <w:right w:val="single" w:sz="4" w:space="0" w:color="auto"/>
            </w:tcBorders>
            <w:shd w:val="clear" w:color="auto" w:fill="auto"/>
            <w:vAlign w:val="center"/>
            <w:hideMark/>
          </w:tcPr>
          <w:p w:rsidR="00AD7049" w:rsidRPr="00AD7049" w:rsidRDefault="00AD7049" w:rsidP="00AD7049">
            <w:pPr>
              <w:spacing w:after="0" w:line="240" w:lineRule="auto"/>
              <w:jc w:val="center"/>
              <w:rPr>
                <w:rFonts w:ascii="Sylfaen" w:eastAsia="Times New Roman" w:hAnsi="Sylfaen" w:cs="Calibri"/>
                <w:color w:val="000000"/>
                <w:sz w:val="18"/>
                <w:szCs w:val="18"/>
                <w:lang w:val="en-US" w:eastAsia="en-US"/>
              </w:rPr>
            </w:pPr>
            <w:r w:rsidRPr="00AD7049">
              <w:rPr>
                <w:rFonts w:ascii="Sylfaen" w:eastAsia="Times New Roman" w:hAnsi="Sylfaen" w:cs="Calibri"/>
                <w:color w:val="000000"/>
                <w:sz w:val="18"/>
                <w:szCs w:val="18"/>
                <w:lang w:val="en-US" w:eastAsia="en-US"/>
              </w:rPr>
              <w:t>წლიური სახელმწიფო ბიუჯეტის ფონდებიდან გამოყოფილი ტრანსფერები</w:t>
            </w:r>
          </w:p>
        </w:tc>
        <w:tc>
          <w:tcPr>
            <w:tcW w:w="1130" w:type="dxa"/>
            <w:vMerge/>
            <w:tcBorders>
              <w:left w:val="single" w:sz="4" w:space="0" w:color="auto"/>
              <w:bottom w:val="single" w:sz="4" w:space="0" w:color="auto"/>
              <w:right w:val="single" w:sz="4" w:space="0" w:color="auto"/>
            </w:tcBorders>
            <w:vAlign w:val="center"/>
            <w:hideMark/>
          </w:tcPr>
          <w:p w:rsidR="00AD7049" w:rsidRPr="00AD7049" w:rsidRDefault="00AD7049" w:rsidP="00AD7049">
            <w:pPr>
              <w:spacing w:after="0" w:line="240" w:lineRule="auto"/>
              <w:rPr>
                <w:rFonts w:ascii="Arial" w:eastAsia="Times New Roman" w:hAnsi="Arial" w:cs="Arial"/>
                <w:color w:val="000000"/>
                <w:sz w:val="18"/>
                <w:szCs w:val="18"/>
                <w:lang w:val="en-US" w:eastAsia="en-US"/>
              </w:rPr>
            </w:pPr>
          </w:p>
        </w:tc>
      </w:tr>
      <w:tr w:rsidR="006764A5" w:rsidRPr="00AD7049" w:rsidTr="00AD7049">
        <w:trPr>
          <w:trHeight w:val="49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6764A5" w:rsidRPr="00AD7049" w:rsidRDefault="006764A5" w:rsidP="006764A5">
            <w:pPr>
              <w:spacing w:after="0" w:line="240" w:lineRule="auto"/>
              <w:rPr>
                <w:rFonts w:ascii="Sylfaen" w:eastAsia="Times New Roman" w:hAnsi="Sylfaen" w:cs="Calibri"/>
                <w:b/>
                <w:bCs/>
                <w:lang w:val="en-US" w:eastAsia="en-US"/>
              </w:rPr>
            </w:pPr>
            <w:r w:rsidRPr="00AD7049">
              <w:rPr>
                <w:rFonts w:ascii="Sylfaen" w:eastAsia="Times New Roman" w:hAnsi="Sylfaen" w:cs="Calibri"/>
                <w:b/>
                <w:bCs/>
                <w:lang w:val="en-US" w:eastAsia="en-US"/>
              </w:rPr>
              <w:t>ხარჯები</w:t>
            </w:r>
          </w:p>
        </w:tc>
        <w:tc>
          <w:tcPr>
            <w:tcW w:w="1726"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45,825,638</w:t>
            </w:r>
          </w:p>
        </w:tc>
        <w:tc>
          <w:tcPr>
            <w:tcW w:w="1314"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43,753,852</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2,071,786</w:t>
            </w:r>
          </w:p>
        </w:tc>
        <w:tc>
          <w:tcPr>
            <w:tcW w:w="14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38,816,023</w:t>
            </w:r>
          </w:p>
        </w:tc>
        <w:tc>
          <w:tcPr>
            <w:tcW w:w="143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37,347,294</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1,468,728</w:t>
            </w:r>
          </w:p>
        </w:tc>
        <w:tc>
          <w:tcPr>
            <w:tcW w:w="113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18"/>
                <w:szCs w:val="18"/>
              </w:rPr>
            </w:pPr>
            <w:r>
              <w:rPr>
                <w:rFonts w:ascii="Arial" w:hAnsi="Arial" w:cs="Arial"/>
                <w:b/>
                <w:bCs/>
                <w:color w:val="000000"/>
                <w:sz w:val="18"/>
                <w:szCs w:val="18"/>
              </w:rPr>
              <w:t>85</w:t>
            </w:r>
          </w:p>
        </w:tc>
      </w:tr>
      <w:tr w:rsidR="006764A5" w:rsidRPr="00AD7049" w:rsidTr="00AD7049">
        <w:trPr>
          <w:trHeight w:val="420"/>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6764A5" w:rsidRPr="00AD7049" w:rsidRDefault="006764A5" w:rsidP="006764A5">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შრომის ანაზღაურება</w:t>
            </w:r>
          </w:p>
        </w:tc>
        <w:tc>
          <w:tcPr>
            <w:tcW w:w="1726"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7,087,892</w:t>
            </w:r>
          </w:p>
        </w:tc>
        <w:tc>
          <w:tcPr>
            <w:tcW w:w="1314"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7,087,892</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5,586,611</w:t>
            </w:r>
          </w:p>
        </w:tc>
        <w:tc>
          <w:tcPr>
            <w:tcW w:w="143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5,586,611</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13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18"/>
                <w:szCs w:val="18"/>
              </w:rPr>
            </w:pPr>
            <w:r>
              <w:rPr>
                <w:rFonts w:ascii="Arial" w:hAnsi="Arial" w:cs="Arial"/>
                <w:b/>
                <w:bCs/>
                <w:color w:val="000000"/>
                <w:sz w:val="18"/>
                <w:szCs w:val="18"/>
              </w:rPr>
              <w:t>79</w:t>
            </w:r>
          </w:p>
        </w:tc>
      </w:tr>
      <w:tr w:rsidR="006764A5" w:rsidRPr="00AD7049" w:rsidTr="00AD7049">
        <w:trPr>
          <w:trHeight w:val="40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6764A5" w:rsidRPr="00AD7049" w:rsidRDefault="006764A5" w:rsidP="006764A5">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საქონელი და მომსახურება</w:t>
            </w:r>
          </w:p>
        </w:tc>
        <w:tc>
          <w:tcPr>
            <w:tcW w:w="1726"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10,621,023</w:t>
            </w:r>
          </w:p>
        </w:tc>
        <w:tc>
          <w:tcPr>
            <w:tcW w:w="1314"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8,878,347</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1,742,676</w:t>
            </w:r>
          </w:p>
        </w:tc>
        <w:tc>
          <w:tcPr>
            <w:tcW w:w="14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8,463,963</w:t>
            </w:r>
          </w:p>
        </w:tc>
        <w:tc>
          <w:tcPr>
            <w:tcW w:w="143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7,207,358</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1,256,605</w:t>
            </w:r>
          </w:p>
        </w:tc>
        <w:tc>
          <w:tcPr>
            <w:tcW w:w="113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18"/>
                <w:szCs w:val="18"/>
              </w:rPr>
            </w:pPr>
            <w:r>
              <w:rPr>
                <w:rFonts w:ascii="Arial" w:hAnsi="Arial" w:cs="Arial"/>
                <w:b/>
                <w:bCs/>
                <w:color w:val="000000"/>
                <w:sz w:val="18"/>
                <w:szCs w:val="18"/>
              </w:rPr>
              <w:t>80</w:t>
            </w:r>
          </w:p>
        </w:tc>
      </w:tr>
      <w:tr w:rsidR="006764A5" w:rsidRPr="00AD7049" w:rsidTr="00AD7049">
        <w:trPr>
          <w:trHeight w:val="390"/>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6764A5" w:rsidRPr="00AD7049" w:rsidRDefault="006764A5" w:rsidP="006764A5">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lastRenderedPageBreak/>
              <w:t xml:space="preserve">პროცენტი                                                                              </w:t>
            </w:r>
          </w:p>
        </w:tc>
        <w:tc>
          <w:tcPr>
            <w:tcW w:w="1726"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13,937</w:t>
            </w:r>
          </w:p>
        </w:tc>
        <w:tc>
          <w:tcPr>
            <w:tcW w:w="1314"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13,937</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4,040</w:t>
            </w:r>
          </w:p>
        </w:tc>
        <w:tc>
          <w:tcPr>
            <w:tcW w:w="143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4,040</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13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18"/>
                <w:szCs w:val="18"/>
              </w:rPr>
            </w:pPr>
            <w:r>
              <w:rPr>
                <w:rFonts w:ascii="Arial" w:hAnsi="Arial" w:cs="Arial"/>
                <w:b/>
                <w:bCs/>
                <w:color w:val="000000"/>
                <w:sz w:val="18"/>
                <w:szCs w:val="18"/>
              </w:rPr>
              <w:t>29</w:t>
            </w:r>
          </w:p>
        </w:tc>
      </w:tr>
      <w:tr w:rsidR="006764A5" w:rsidRPr="00AD7049" w:rsidTr="00AD7049">
        <w:trPr>
          <w:trHeight w:val="40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6764A5" w:rsidRPr="00AD7049" w:rsidRDefault="006764A5" w:rsidP="006764A5">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სუბსიდიები</w:t>
            </w:r>
          </w:p>
        </w:tc>
        <w:tc>
          <w:tcPr>
            <w:tcW w:w="1726"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22,629,214</w:t>
            </w:r>
          </w:p>
        </w:tc>
        <w:tc>
          <w:tcPr>
            <w:tcW w:w="1314"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22,365,004</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264,210</w:t>
            </w:r>
          </w:p>
        </w:tc>
        <w:tc>
          <w:tcPr>
            <w:tcW w:w="14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20,037,217</w:t>
            </w:r>
          </w:p>
        </w:tc>
        <w:tc>
          <w:tcPr>
            <w:tcW w:w="143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19,827,968</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209,250</w:t>
            </w:r>
          </w:p>
        </w:tc>
        <w:tc>
          <w:tcPr>
            <w:tcW w:w="113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18"/>
                <w:szCs w:val="18"/>
              </w:rPr>
            </w:pPr>
            <w:r>
              <w:rPr>
                <w:rFonts w:ascii="Arial" w:hAnsi="Arial" w:cs="Arial"/>
                <w:b/>
                <w:bCs/>
                <w:color w:val="000000"/>
                <w:sz w:val="18"/>
                <w:szCs w:val="18"/>
              </w:rPr>
              <w:t>89</w:t>
            </w:r>
          </w:p>
        </w:tc>
      </w:tr>
      <w:tr w:rsidR="006764A5" w:rsidRPr="00AD7049" w:rsidTr="00AD7049">
        <w:trPr>
          <w:trHeight w:val="375"/>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6764A5" w:rsidRPr="00AD7049" w:rsidRDefault="006764A5" w:rsidP="006764A5">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გრანტები</w:t>
            </w:r>
          </w:p>
        </w:tc>
        <w:tc>
          <w:tcPr>
            <w:tcW w:w="1726"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65,000</w:t>
            </w:r>
          </w:p>
        </w:tc>
        <w:tc>
          <w:tcPr>
            <w:tcW w:w="1314"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65,000</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4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65,000</w:t>
            </w:r>
          </w:p>
        </w:tc>
        <w:tc>
          <w:tcPr>
            <w:tcW w:w="143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65,000</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13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18"/>
                <w:szCs w:val="18"/>
              </w:rPr>
            </w:pPr>
            <w:r>
              <w:rPr>
                <w:rFonts w:ascii="Arial" w:hAnsi="Arial" w:cs="Arial"/>
                <w:b/>
                <w:bCs/>
                <w:color w:val="000000"/>
                <w:sz w:val="18"/>
                <w:szCs w:val="18"/>
              </w:rPr>
              <w:t>100</w:t>
            </w:r>
          </w:p>
        </w:tc>
      </w:tr>
      <w:tr w:rsidR="006764A5" w:rsidRPr="00AD7049" w:rsidTr="00AD7049">
        <w:trPr>
          <w:trHeight w:val="420"/>
        </w:trPr>
        <w:tc>
          <w:tcPr>
            <w:tcW w:w="3422" w:type="dxa"/>
            <w:tcBorders>
              <w:top w:val="nil"/>
              <w:left w:val="single" w:sz="4" w:space="0" w:color="auto"/>
              <w:bottom w:val="single" w:sz="4" w:space="0" w:color="auto"/>
              <w:right w:val="single" w:sz="4" w:space="0" w:color="auto"/>
            </w:tcBorders>
            <w:shd w:val="clear" w:color="auto" w:fill="auto"/>
            <w:vAlign w:val="center"/>
            <w:hideMark/>
          </w:tcPr>
          <w:p w:rsidR="006764A5" w:rsidRPr="00AD7049" w:rsidRDefault="006764A5" w:rsidP="006764A5">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სოციალური უზრუნველყოფა</w:t>
            </w:r>
          </w:p>
        </w:tc>
        <w:tc>
          <w:tcPr>
            <w:tcW w:w="1726"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4,076,093</w:t>
            </w:r>
          </w:p>
        </w:tc>
        <w:tc>
          <w:tcPr>
            <w:tcW w:w="1314"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4,013,193</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62,900</w:t>
            </w:r>
          </w:p>
        </w:tc>
        <w:tc>
          <w:tcPr>
            <w:tcW w:w="14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3,665,209</w:t>
            </w:r>
          </w:p>
        </w:tc>
        <w:tc>
          <w:tcPr>
            <w:tcW w:w="143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3,664,336</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873</w:t>
            </w:r>
          </w:p>
        </w:tc>
        <w:tc>
          <w:tcPr>
            <w:tcW w:w="113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18"/>
                <w:szCs w:val="18"/>
              </w:rPr>
            </w:pPr>
            <w:r>
              <w:rPr>
                <w:rFonts w:ascii="Arial" w:hAnsi="Arial" w:cs="Arial"/>
                <w:b/>
                <w:bCs/>
                <w:color w:val="000000"/>
                <w:sz w:val="18"/>
                <w:szCs w:val="18"/>
              </w:rPr>
              <w:t>90</w:t>
            </w:r>
          </w:p>
        </w:tc>
      </w:tr>
      <w:tr w:rsidR="006764A5" w:rsidRPr="00AD7049" w:rsidTr="00AD7049">
        <w:trPr>
          <w:trHeight w:val="390"/>
        </w:trPr>
        <w:tc>
          <w:tcPr>
            <w:tcW w:w="3422" w:type="dxa"/>
            <w:tcBorders>
              <w:top w:val="nil"/>
              <w:left w:val="single" w:sz="4" w:space="0" w:color="auto"/>
              <w:bottom w:val="single" w:sz="8" w:space="0" w:color="auto"/>
              <w:right w:val="single" w:sz="4" w:space="0" w:color="auto"/>
            </w:tcBorders>
            <w:shd w:val="clear" w:color="auto" w:fill="auto"/>
            <w:vAlign w:val="center"/>
            <w:hideMark/>
          </w:tcPr>
          <w:p w:rsidR="006764A5" w:rsidRPr="00AD7049" w:rsidRDefault="006764A5" w:rsidP="006764A5">
            <w:pPr>
              <w:spacing w:after="0" w:line="240" w:lineRule="auto"/>
              <w:jc w:val="center"/>
              <w:rPr>
                <w:rFonts w:ascii="Sylfaen" w:eastAsia="Times New Roman" w:hAnsi="Sylfaen" w:cs="Calibri"/>
                <w:lang w:val="en-US" w:eastAsia="en-US"/>
              </w:rPr>
            </w:pPr>
            <w:r w:rsidRPr="00AD7049">
              <w:rPr>
                <w:rFonts w:ascii="Sylfaen" w:eastAsia="Times New Roman" w:hAnsi="Sylfaen" w:cs="Calibri"/>
                <w:lang w:val="en-US" w:eastAsia="en-US"/>
              </w:rPr>
              <w:t>სხვა ხარჯები</w:t>
            </w:r>
          </w:p>
        </w:tc>
        <w:tc>
          <w:tcPr>
            <w:tcW w:w="1726"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1,332,479</w:t>
            </w:r>
          </w:p>
        </w:tc>
        <w:tc>
          <w:tcPr>
            <w:tcW w:w="1314"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1,330,479</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2,000</w:t>
            </w:r>
          </w:p>
        </w:tc>
        <w:tc>
          <w:tcPr>
            <w:tcW w:w="14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993,982</w:t>
            </w:r>
          </w:p>
        </w:tc>
        <w:tc>
          <w:tcPr>
            <w:tcW w:w="143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991,982</w:t>
            </w:r>
          </w:p>
        </w:tc>
        <w:tc>
          <w:tcPr>
            <w:tcW w:w="1343"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2,000</w:t>
            </w:r>
          </w:p>
        </w:tc>
        <w:tc>
          <w:tcPr>
            <w:tcW w:w="113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18"/>
                <w:szCs w:val="18"/>
              </w:rPr>
            </w:pPr>
            <w:r>
              <w:rPr>
                <w:rFonts w:ascii="Arial" w:hAnsi="Arial" w:cs="Arial"/>
                <w:b/>
                <w:bCs/>
                <w:color w:val="000000"/>
                <w:sz w:val="18"/>
                <w:szCs w:val="18"/>
              </w:rPr>
              <w:t>75</w:t>
            </w:r>
          </w:p>
        </w:tc>
      </w:tr>
    </w:tbl>
    <w:p w:rsidR="00AD7049" w:rsidRDefault="00AD7049" w:rsidP="00B76F68">
      <w:pPr>
        <w:ind w:firstLine="720"/>
        <w:jc w:val="both"/>
        <w:rPr>
          <w:rFonts w:ascii="Sylfaen" w:eastAsia="Times New Roman" w:hAnsi="Sylfaen" w:cs="Arial"/>
          <w:bCs/>
          <w:color w:val="000000"/>
          <w:highlight w:val="yellow"/>
          <w:lang w:val="en-US" w:eastAsia="en-US"/>
        </w:rPr>
      </w:pPr>
    </w:p>
    <w:p w:rsidR="00AD7049" w:rsidRPr="00F47FD4" w:rsidRDefault="00AD7049" w:rsidP="00B76F68">
      <w:pPr>
        <w:ind w:firstLine="72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2.2 არაფინანსური აქტივების ზრდა</w:t>
      </w:r>
    </w:p>
    <w:tbl>
      <w:tblPr>
        <w:tblW w:w="14665" w:type="dxa"/>
        <w:tblLayout w:type="fixed"/>
        <w:tblLook w:val="04A0" w:firstRow="1" w:lastRow="0" w:firstColumn="1" w:lastColumn="0" w:noHBand="0" w:noVBand="1"/>
      </w:tblPr>
      <w:tblGrid>
        <w:gridCol w:w="917"/>
        <w:gridCol w:w="4118"/>
        <w:gridCol w:w="1217"/>
        <w:gridCol w:w="1720"/>
        <w:gridCol w:w="1277"/>
        <w:gridCol w:w="1217"/>
        <w:gridCol w:w="1720"/>
        <w:gridCol w:w="1129"/>
        <w:gridCol w:w="1350"/>
      </w:tblGrid>
      <w:tr w:rsidR="006764A5" w:rsidRPr="00E274E3" w:rsidTr="006764A5">
        <w:trPr>
          <w:trHeight w:val="668"/>
        </w:trPr>
        <w:tc>
          <w:tcPr>
            <w:tcW w:w="917" w:type="dxa"/>
            <w:vMerge w:val="restart"/>
            <w:tcBorders>
              <w:top w:val="single" w:sz="4" w:space="0" w:color="auto"/>
              <w:left w:val="single" w:sz="4" w:space="0" w:color="auto"/>
              <w:right w:val="single" w:sz="4" w:space="0" w:color="auto"/>
            </w:tcBorders>
            <w:shd w:val="clear" w:color="000000" w:fill="FFFFFF"/>
            <w:vAlign w:val="center"/>
          </w:tcPr>
          <w:p w:rsidR="006764A5" w:rsidRPr="00E274E3" w:rsidRDefault="006764A5" w:rsidP="006764A5">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კოდი</w:t>
            </w:r>
          </w:p>
        </w:tc>
        <w:tc>
          <w:tcPr>
            <w:tcW w:w="4118" w:type="dxa"/>
            <w:vMerge w:val="restart"/>
            <w:tcBorders>
              <w:top w:val="single" w:sz="4" w:space="0" w:color="auto"/>
              <w:left w:val="single" w:sz="4" w:space="0" w:color="auto"/>
              <w:right w:val="single" w:sz="4" w:space="0" w:color="auto"/>
            </w:tcBorders>
            <w:shd w:val="clear" w:color="000000" w:fill="FFFFFF"/>
            <w:vAlign w:val="center"/>
          </w:tcPr>
          <w:p w:rsidR="006764A5" w:rsidRPr="00E274E3" w:rsidRDefault="006764A5" w:rsidP="006764A5">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დ ა ს ა ხ ე ლ ე ბ ა</w:t>
            </w:r>
          </w:p>
        </w:tc>
        <w:tc>
          <w:tcPr>
            <w:tcW w:w="4214" w:type="dxa"/>
            <w:gridSpan w:val="3"/>
            <w:tcBorders>
              <w:top w:val="single" w:sz="4" w:space="0" w:color="auto"/>
              <w:left w:val="nil"/>
              <w:bottom w:val="single" w:sz="4" w:space="0" w:color="auto"/>
              <w:right w:val="single" w:sz="4" w:space="0" w:color="auto"/>
            </w:tcBorders>
            <w:shd w:val="clear" w:color="000000" w:fill="FFFFFF"/>
            <w:vAlign w:val="center"/>
          </w:tcPr>
          <w:p w:rsidR="006764A5" w:rsidRDefault="006764A5" w:rsidP="006764A5">
            <w:pPr>
              <w:jc w:val="center"/>
              <w:rPr>
                <w:rFonts w:ascii="Sylfaen" w:hAnsi="Sylfaen" w:cs="Calibri"/>
                <w:b/>
                <w:bCs/>
                <w:color w:val="000000"/>
                <w:sz w:val="20"/>
                <w:szCs w:val="20"/>
              </w:rPr>
            </w:pPr>
            <w:r>
              <w:rPr>
                <w:rFonts w:ascii="Sylfaen" w:hAnsi="Sylfaen" w:cs="Calibri"/>
                <w:b/>
                <w:bCs/>
                <w:color w:val="000000"/>
                <w:sz w:val="20"/>
                <w:szCs w:val="20"/>
              </w:rPr>
              <w:t>2025  წლის 9 თვის  გეგმა</w:t>
            </w:r>
          </w:p>
        </w:tc>
        <w:tc>
          <w:tcPr>
            <w:tcW w:w="4066" w:type="dxa"/>
            <w:gridSpan w:val="3"/>
            <w:tcBorders>
              <w:top w:val="single" w:sz="4" w:space="0" w:color="auto"/>
              <w:left w:val="nil"/>
              <w:bottom w:val="single" w:sz="4" w:space="0" w:color="auto"/>
              <w:right w:val="single" w:sz="4" w:space="0" w:color="auto"/>
            </w:tcBorders>
            <w:shd w:val="clear" w:color="000000" w:fill="FFFFFF"/>
            <w:vAlign w:val="center"/>
          </w:tcPr>
          <w:p w:rsidR="006764A5" w:rsidRDefault="006764A5" w:rsidP="006764A5">
            <w:pPr>
              <w:jc w:val="center"/>
              <w:rPr>
                <w:rFonts w:ascii="Sylfaen" w:hAnsi="Sylfaen" w:cs="Calibri"/>
                <w:b/>
                <w:bCs/>
                <w:color w:val="000000"/>
                <w:sz w:val="20"/>
                <w:szCs w:val="20"/>
              </w:rPr>
            </w:pPr>
            <w:r>
              <w:rPr>
                <w:rFonts w:ascii="Sylfaen" w:hAnsi="Sylfaen" w:cs="Calibri"/>
                <w:b/>
                <w:bCs/>
                <w:color w:val="000000"/>
                <w:sz w:val="20"/>
                <w:szCs w:val="20"/>
              </w:rPr>
              <w:t>2025  წლის 9 თვის ფაქტი</w:t>
            </w:r>
          </w:p>
        </w:tc>
        <w:tc>
          <w:tcPr>
            <w:tcW w:w="1350" w:type="dxa"/>
            <w:tcBorders>
              <w:top w:val="single" w:sz="4" w:space="0" w:color="auto"/>
              <w:left w:val="single" w:sz="4" w:space="0" w:color="auto"/>
              <w:bottom w:val="single" w:sz="4" w:space="0" w:color="auto"/>
              <w:right w:val="single" w:sz="4" w:space="0" w:color="auto"/>
            </w:tcBorders>
            <w:vAlign w:val="center"/>
          </w:tcPr>
          <w:p w:rsidR="006764A5" w:rsidRDefault="006764A5" w:rsidP="006764A5">
            <w:pPr>
              <w:spacing w:after="0" w:line="240" w:lineRule="auto"/>
              <w:rPr>
                <w:rFonts w:ascii="Sylfaen" w:eastAsia="Times New Roman" w:hAnsi="Sylfaen" w:cs="Calibri"/>
                <w:lang w:val="en-US" w:eastAsia="en-US"/>
              </w:rPr>
            </w:pPr>
          </w:p>
        </w:tc>
      </w:tr>
      <w:tr w:rsidR="00E13C43" w:rsidRPr="00E274E3" w:rsidTr="006764A5">
        <w:trPr>
          <w:trHeight w:val="668"/>
        </w:trPr>
        <w:tc>
          <w:tcPr>
            <w:tcW w:w="917" w:type="dxa"/>
            <w:vMerge/>
            <w:tcBorders>
              <w:left w:val="single" w:sz="4" w:space="0" w:color="auto"/>
              <w:bottom w:val="single" w:sz="4" w:space="0" w:color="000000"/>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p>
        </w:tc>
        <w:tc>
          <w:tcPr>
            <w:tcW w:w="4118" w:type="dxa"/>
            <w:vMerge/>
            <w:tcBorders>
              <w:left w:val="single" w:sz="4" w:space="0" w:color="auto"/>
              <w:bottom w:val="single" w:sz="4" w:space="0" w:color="000000"/>
              <w:right w:val="single" w:sz="4" w:space="0" w:color="auto"/>
            </w:tcBorders>
            <w:shd w:val="clear" w:color="000000" w:fill="FFFFFF"/>
            <w:vAlign w:val="center"/>
            <w:hideMark/>
          </w:tcPr>
          <w:p w:rsidR="00E13C43" w:rsidRPr="00E274E3" w:rsidRDefault="00E13C43" w:rsidP="00E13C43">
            <w:pPr>
              <w:spacing w:after="0" w:line="240" w:lineRule="auto"/>
              <w:rPr>
                <w:rFonts w:ascii="Sylfaen" w:eastAsia="Times New Roman" w:hAnsi="Sylfaen" w:cs="Calibri"/>
                <w:b/>
                <w:bCs/>
                <w:color w:val="000000"/>
                <w:lang w:val="en-US" w:eastAsia="en-US"/>
              </w:rPr>
            </w:pP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სულ</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ადგილობრივი</w:t>
            </w:r>
          </w:p>
        </w:tc>
        <w:tc>
          <w:tcPr>
            <w:tcW w:w="1277"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სახელმწიფო</w:t>
            </w:r>
          </w:p>
        </w:tc>
        <w:tc>
          <w:tcPr>
            <w:tcW w:w="1217"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სულ</w:t>
            </w:r>
          </w:p>
        </w:tc>
        <w:tc>
          <w:tcPr>
            <w:tcW w:w="1720"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ადგილობრივი</w:t>
            </w:r>
          </w:p>
        </w:tc>
        <w:tc>
          <w:tcPr>
            <w:tcW w:w="1129" w:type="dxa"/>
            <w:tcBorders>
              <w:top w:val="single" w:sz="4" w:space="0" w:color="auto"/>
              <w:left w:val="nil"/>
              <w:bottom w:val="single" w:sz="4" w:space="0" w:color="auto"/>
              <w:right w:val="single" w:sz="4" w:space="0" w:color="auto"/>
            </w:tcBorders>
            <w:shd w:val="clear" w:color="000000" w:fill="FFFFFF"/>
            <w:vAlign w:val="center"/>
            <w:hideMark/>
          </w:tcPr>
          <w:p w:rsidR="00E13C43" w:rsidRPr="00E274E3" w:rsidRDefault="00E13C43" w:rsidP="00E13C43">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სახელმწიფო</w:t>
            </w:r>
          </w:p>
        </w:tc>
        <w:tc>
          <w:tcPr>
            <w:tcW w:w="1350" w:type="dxa"/>
            <w:tcBorders>
              <w:top w:val="single" w:sz="4" w:space="0" w:color="auto"/>
              <w:left w:val="single" w:sz="4" w:space="0" w:color="auto"/>
              <w:bottom w:val="single" w:sz="4" w:space="0" w:color="auto"/>
              <w:right w:val="single" w:sz="4" w:space="0" w:color="auto"/>
            </w:tcBorders>
            <w:vAlign w:val="center"/>
            <w:hideMark/>
          </w:tcPr>
          <w:p w:rsidR="00E13C43" w:rsidRPr="00E274E3" w:rsidRDefault="00E13C43" w:rsidP="00E13C43">
            <w:pPr>
              <w:spacing w:after="0" w:line="240" w:lineRule="auto"/>
              <w:rPr>
                <w:rFonts w:ascii="Sylfaen" w:eastAsia="Times New Roman" w:hAnsi="Sylfaen" w:cs="Calibri"/>
                <w:lang w:val="en-US" w:eastAsia="en-US"/>
              </w:rPr>
            </w:pPr>
            <w:r>
              <w:rPr>
                <w:rFonts w:ascii="Sylfaen" w:eastAsia="Times New Roman" w:hAnsi="Sylfaen" w:cs="Calibri"/>
                <w:lang w:val="en-US" w:eastAsia="en-US"/>
              </w:rPr>
              <w:t>%</w:t>
            </w:r>
          </w:p>
        </w:tc>
      </w:tr>
      <w:tr w:rsidR="006764A5" w:rsidRPr="00E274E3" w:rsidTr="006764A5">
        <w:trPr>
          <w:trHeight w:val="30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6764A5" w:rsidRPr="00E13C43" w:rsidRDefault="006764A5" w:rsidP="006764A5">
            <w:pPr>
              <w:spacing w:after="0" w:line="240" w:lineRule="auto"/>
              <w:rPr>
                <w:rFonts w:ascii="Sylfaen" w:eastAsia="Times New Roman" w:hAnsi="Sylfaen" w:cs="Calibri"/>
                <w:b/>
                <w:bCs/>
                <w:color w:val="000000"/>
                <w:lang w:val="ka-GE" w:eastAsia="en-US"/>
              </w:rPr>
            </w:pPr>
            <w:r>
              <w:rPr>
                <w:rFonts w:ascii="Sylfaen" w:eastAsia="Times New Roman" w:hAnsi="Sylfaen" w:cs="Calibri"/>
                <w:b/>
                <w:bCs/>
                <w:color w:val="000000"/>
                <w:lang w:val="ka-GE" w:eastAsia="en-US"/>
              </w:rPr>
              <w:t>0100</w:t>
            </w:r>
          </w:p>
        </w:tc>
        <w:tc>
          <w:tcPr>
            <w:tcW w:w="4118" w:type="dxa"/>
            <w:tcBorders>
              <w:top w:val="nil"/>
              <w:left w:val="nil"/>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მმართველობა და საერთო დანიშნულების ხარჯები</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2,035,699</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2,035,699</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846,021</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846,021</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42</w:t>
            </w:r>
          </w:p>
        </w:tc>
      </w:tr>
      <w:tr w:rsidR="006764A5" w:rsidRPr="00E274E3" w:rsidTr="006764A5">
        <w:trPr>
          <w:trHeight w:val="60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jc w:val="center"/>
              <w:rPr>
                <w:rFonts w:ascii="Arial" w:eastAsia="Times New Roman" w:hAnsi="Arial" w:cs="Arial"/>
                <w:color w:val="000000"/>
                <w:sz w:val="18"/>
                <w:szCs w:val="18"/>
                <w:lang w:val="en-US" w:eastAsia="en-US"/>
              </w:rPr>
            </w:pPr>
            <w:r w:rsidRPr="00E274E3">
              <w:rPr>
                <w:rFonts w:ascii="Arial" w:eastAsia="Times New Roman" w:hAnsi="Arial" w:cs="Arial"/>
                <w:color w:val="000000"/>
                <w:sz w:val="18"/>
                <w:szCs w:val="18"/>
                <w:lang w:val="en-US" w:eastAsia="en-US"/>
              </w:rPr>
              <w:t>0101</w:t>
            </w:r>
          </w:p>
        </w:tc>
        <w:tc>
          <w:tcPr>
            <w:tcW w:w="4118" w:type="dxa"/>
            <w:tcBorders>
              <w:top w:val="nil"/>
              <w:left w:val="nil"/>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rPr>
                <w:rFonts w:ascii="Sylfaen" w:eastAsia="Times New Roman" w:hAnsi="Sylfaen" w:cs="Calibri"/>
                <w:color w:val="000000"/>
                <w:lang w:val="en-US" w:eastAsia="en-US"/>
              </w:rPr>
            </w:pPr>
            <w:r w:rsidRPr="00E274E3">
              <w:rPr>
                <w:rFonts w:ascii="Sylfaen" w:eastAsia="Times New Roman" w:hAnsi="Sylfaen" w:cs="Calibri"/>
                <w:color w:val="000000"/>
                <w:lang w:val="en-US" w:eastAsia="en-US"/>
              </w:rPr>
              <w:t xml:space="preserve">საკანონმდებლო და აღმასრულებელი ხელისუფლების საქმიანობის უზრუნველყოფა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2,035,699</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2,035,699</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846,021</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846,021</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42</w:t>
            </w:r>
          </w:p>
        </w:tc>
      </w:tr>
      <w:tr w:rsidR="006764A5" w:rsidRPr="00E274E3" w:rsidTr="006764A5">
        <w:trPr>
          <w:trHeight w:val="40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jc w:val="center"/>
              <w:rPr>
                <w:rFonts w:ascii="Arial" w:eastAsia="Times New Roman" w:hAnsi="Arial" w:cs="Arial"/>
                <w:color w:val="000000"/>
                <w:sz w:val="18"/>
                <w:szCs w:val="18"/>
                <w:lang w:val="en-US" w:eastAsia="en-US"/>
              </w:rPr>
            </w:pPr>
            <w:r w:rsidRPr="00E274E3">
              <w:rPr>
                <w:rFonts w:ascii="Arial" w:eastAsia="Times New Roman" w:hAnsi="Arial" w:cs="Arial"/>
                <w:color w:val="000000"/>
                <w:sz w:val="18"/>
                <w:szCs w:val="18"/>
                <w:lang w:val="en-US" w:eastAsia="en-US"/>
              </w:rPr>
              <w:t>01 0101</w:t>
            </w:r>
          </w:p>
        </w:tc>
        <w:tc>
          <w:tcPr>
            <w:tcW w:w="4118" w:type="dxa"/>
            <w:tcBorders>
              <w:top w:val="nil"/>
              <w:left w:val="nil"/>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rPr>
                <w:rFonts w:ascii="Sylfaen" w:eastAsia="Times New Roman" w:hAnsi="Sylfaen" w:cs="Calibri"/>
                <w:color w:val="000000"/>
                <w:lang w:val="en-US" w:eastAsia="en-US"/>
              </w:rPr>
            </w:pPr>
            <w:r w:rsidRPr="00E274E3">
              <w:rPr>
                <w:rFonts w:ascii="Sylfaen" w:eastAsia="Times New Roman" w:hAnsi="Sylfaen" w:cs="Calibri"/>
                <w:color w:val="000000"/>
                <w:lang w:val="en-US" w:eastAsia="en-US"/>
              </w:rPr>
              <w:t>მარნეულის მუნიციპალიტეტის საკრებულო</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1,280,919</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1,280,919</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397,562</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397,562</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31</w:t>
            </w:r>
          </w:p>
        </w:tc>
      </w:tr>
      <w:tr w:rsidR="006764A5" w:rsidRPr="00E274E3" w:rsidTr="006764A5">
        <w:trPr>
          <w:trHeight w:val="40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jc w:val="center"/>
              <w:rPr>
                <w:rFonts w:ascii="Arial" w:eastAsia="Times New Roman" w:hAnsi="Arial" w:cs="Arial"/>
                <w:color w:val="000000"/>
                <w:sz w:val="18"/>
                <w:szCs w:val="18"/>
                <w:lang w:val="en-US" w:eastAsia="en-US"/>
              </w:rPr>
            </w:pPr>
            <w:r w:rsidRPr="00E274E3">
              <w:rPr>
                <w:rFonts w:ascii="Arial" w:eastAsia="Times New Roman" w:hAnsi="Arial" w:cs="Arial"/>
                <w:color w:val="000000"/>
                <w:sz w:val="18"/>
                <w:szCs w:val="18"/>
                <w:lang w:val="en-US" w:eastAsia="en-US"/>
              </w:rPr>
              <w:t>01 01 02</w:t>
            </w:r>
          </w:p>
        </w:tc>
        <w:tc>
          <w:tcPr>
            <w:tcW w:w="4118" w:type="dxa"/>
            <w:tcBorders>
              <w:top w:val="nil"/>
              <w:left w:val="nil"/>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rPr>
                <w:rFonts w:ascii="Sylfaen" w:eastAsia="Times New Roman" w:hAnsi="Sylfaen" w:cs="Calibri"/>
                <w:color w:val="000000"/>
                <w:lang w:val="en-US" w:eastAsia="en-US"/>
              </w:rPr>
            </w:pPr>
            <w:r w:rsidRPr="00E274E3">
              <w:rPr>
                <w:rFonts w:ascii="Sylfaen" w:eastAsia="Times New Roman" w:hAnsi="Sylfaen" w:cs="Calibri"/>
                <w:color w:val="000000"/>
                <w:lang w:val="en-US" w:eastAsia="en-US"/>
              </w:rPr>
              <w:t>მარნეულის მუნიციპალიტეტის მერია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754,780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754,780</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448,459</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448,459</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59</w:t>
            </w:r>
          </w:p>
        </w:tc>
      </w:tr>
      <w:tr w:rsidR="006764A5" w:rsidRPr="00E274E3" w:rsidTr="006764A5">
        <w:trPr>
          <w:trHeight w:val="43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jc w:val="center"/>
              <w:rPr>
                <w:rFonts w:ascii="Arial" w:eastAsia="Times New Roman" w:hAnsi="Arial" w:cs="Arial"/>
                <w:b/>
                <w:bCs/>
                <w:color w:val="000000"/>
                <w:lang w:val="en-US" w:eastAsia="en-US"/>
              </w:rPr>
            </w:pPr>
            <w:r w:rsidRPr="00E274E3">
              <w:rPr>
                <w:rFonts w:ascii="Arial" w:eastAsia="Times New Roman" w:hAnsi="Arial" w:cs="Arial"/>
                <w:b/>
                <w:bCs/>
                <w:color w:val="000000"/>
                <w:lang w:val="en-US" w:eastAsia="en-US"/>
              </w:rPr>
              <w:t>02 00</w:t>
            </w:r>
          </w:p>
        </w:tc>
        <w:tc>
          <w:tcPr>
            <w:tcW w:w="4118" w:type="dxa"/>
            <w:tcBorders>
              <w:top w:val="nil"/>
              <w:left w:val="nil"/>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ინფრასტრუქტურის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23,544,743</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7,786,144</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15,758,599</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14,913,234</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6,183,537</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8,729,698</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63</w:t>
            </w:r>
          </w:p>
        </w:tc>
      </w:tr>
      <w:tr w:rsidR="006764A5" w:rsidRPr="00E274E3" w:rsidTr="006764A5">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02 01</w:t>
            </w:r>
          </w:p>
        </w:tc>
        <w:tc>
          <w:tcPr>
            <w:tcW w:w="4118" w:type="dxa"/>
            <w:tcBorders>
              <w:top w:val="nil"/>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საგზაო ინფრასტრუქტურის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16,327,359</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3,836,436</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12,490,923</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9,726,382</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2,885,771</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6,840,611</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60</w:t>
            </w:r>
          </w:p>
        </w:tc>
      </w:tr>
      <w:tr w:rsidR="006764A5" w:rsidRPr="00E274E3" w:rsidTr="006764A5">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02 02</w:t>
            </w:r>
          </w:p>
        </w:tc>
        <w:tc>
          <w:tcPr>
            <w:tcW w:w="4118" w:type="dxa"/>
            <w:tcBorders>
              <w:top w:val="nil"/>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წყლის სისტემების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3,292,583</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1,256,907</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2,035,676</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2,061,593</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987,199</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1,074,394</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63</w:t>
            </w:r>
          </w:p>
        </w:tc>
      </w:tr>
      <w:tr w:rsidR="006764A5" w:rsidRPr="00E274E3" w:rsidTr="006764A5">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02 03</w:t>
            </w:r>
          </w:p>
        </w:tc>
        <w:tc>
          <w:tcPr>
            <w:tcW w:w="4118" w:type="dxa"/>
            <w:tcBorders>
              <w:top w:val="nil"/>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გარე განათება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53,202</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53,202</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52,288</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52,288</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98</w:t>
            </w:r>
          </w:p>
        </w:tc>
      </w:tr>
      <w:tr w:rsidR="006764A5" w:rsidRPr="00E274E3" w:rsidTr="006764A5">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0204</w:t>
            </w:r>
          </w:p>
        </w:tc>
        <w:tc>
          <w:tcPr>
            <w:tcW w:w="4118" w:type="dxa"/>
            <w:tcBorders>
              <w:top w:val="nil"/>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მუნიციპალური ტრანსპორტის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412,200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412,200</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412,200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412,200</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100</w:t>
            </w:r>
          </w:p>
        </w:tc>
      </w:tr>
      <w:tr w:rsidR="006764A5" w:rsidRPr="00E274E3" w:rsidTr="006764A5">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lastRenderedPageBreak/>
              <w:t>02 07</w:t>
            </w:r>
          </w:p>
        </w:tc>
        <w:tc>
          <w:tcPr>
            <w:tcW w:w="4118" w:type="dxa"/>
            <w:tcBorders>
              <w:top w:val="nil"/>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კეთილმოწყობა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1,292,299</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1,292,299</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1,244,848</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1,244,848</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96</w:t>
            </w:r>
          </w:p>
        </w:tc>
      </w:tr>
      <w:tr w:rsidR="006764A5" w:rsidRPr="00E274E3" w:rsidTr="006764A5">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02 08</w:t>
            </w:r>
          </w:p>
        </w:tc>
        <w:tc>
          <w:tcPr>
            <w:tcW w:w="4118" w:type="dxa"/>
            <w:tcBorders>
              <w:top w:val="nil"/>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სარიტუალო ღონისძიებები</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 </w:t>
            </w:r>
          </w:p>
        </w:tc>
      </w:tr>
      <w:tr w:rsidR="006764A5" w:rsidRPr="00E274E3" w:rsidTr="006764A5">
        <w:trPr>
          <w:trHeight w:val="6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b/>
                <w:bCs/>
                <w:sz w:val="20"/>
                <w:szCs w:val="20"/>
                <w:lang w:val="en-US" w:eastAsia="en-US"/>
              </w:rPr>
            </w:pPr>
            <w:r w:rsidRPr="00E274E3">
              <w:rPr>
                <w:rFonts w:ascii="Arial" w:eastAsia="Times New Roman" w:hAnsi="Arial" w:cs="Arial"/>
                <w:b/>
                <w:bCs/>
                <w:sz w:val="20"/>
                <w:szCs w:val="20"/>
                <w:lang w:val="en-US" w:eastAsia="en-US"/>
              </w:rPr>
              <w:t>02 09</w:t>
            </w:r>
          </w:p>
        </w:tc>
        <w:tc>
          <w:tcPr>
            <w:tcW w:w="4118" w:type="dxa"/>
            <w:tcBorders>
              <w:top w:val="nil"/>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სოფლის მხარდაჭერის პროგრამის ფარგლებში განსახორციელებელი ღონისძიებები</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2,167,100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935,100</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1,232,000</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1,415,924</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601,231</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814,693</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 </w:t>
            </w:r>
          </w:p>
        </w:tc>
      </w:tr>
      <w:tr w:rsidR="006764A5" w:rsidRPr="00E274E3" w:rsidTr="006764A5">
        <w:trPr>
          <w:trHeight w:val="435"/>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jc w:val="center"/>
              <w:rPr>
                <w:rFonts w:ascii="Arial" w:eastAsia="Times New Roman" w:hAnsi="Arial" w:cs="Arial"/>
                <w:b/>
                <w:bCs/>
                <w:color w:val="000000"/>
                <w:lang w:val="en-US" w:eastAsia="en-US"/>
              </w:rPr>
            </w:pPr>
            <w:r w:rsidRPr="00E274E3">
              <w:rPr>
                <w:rFonts w:ascii="Arial" w:eastAsia="Times New Roman" w:hAnsi="Arial" w:cs="Arial"/>
                <w:b/>
                <w:bCs/>
                <w:color w:val="000000"/>
                <w:lang w:val="en-US" w:eastAsia="en-US"/>
              </w:rPr>
              <w:t>03 00</w:t>
            </w:r>
          </w:p>
        </w:tc>
        <w:tc>
          <w:tcPr>
            <w:tcW w:w="4118" w:type="dxa"/>
            <w:tcBorders>
              <w:top w:val="nil"/>
              <w:left w:val="nil"/>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დასუფთავება და გარემოს დაცვა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563,653</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563,653</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373,917</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373,917</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66</w:t>
            </w:r>
          </w:p>
        </w:tc>
      </w:tr>
      <w:tr w:rsidR="006764A5" w:rsidRPr="00E274E3" w:rsidTr="006764A5">
        <w:trPr>
          <w:trHeight w:val="6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0301</w:t>
            </w:r>
          </w:p>
        </w:tc>
        <w:tc>
          <w:tcPr>
            <w:tcW w:w="4118" w:type="dxa"/>
            <w:tcBorders>
              <w:top w:val="nil"/>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დასუფთავება, ნარჩენების მართვა და სხვა გარემოს დაცვითი საქმიანობა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25,000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25,000</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7,547</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7,547</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 </w:t>
            </w:r>
          </w:p>
        </w:tc>
      </w:tr>
      <w:tr w:rsidR="006764A5" w:rsidRPr="00E274E3" w:rsidTr="006764A5">
        <w:trPr>
          <w:trHeight w:val="465"/>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rsidR="006764A5" w:rsidRPr="00E274E3" w:rsidRDefault="006764A5" w:rsidP="006764A5">
            <w:pPr>
              <w:spacing w:after="0" w:line="240" w:lineRule="auto"/>
              <w:jc w:val="center"/>
              <w:rPr>
                <w:rFonts w:ascii="Arial" w:eastAsia="Times New Roman" w:hAnsi="Arial" w:cs="Arial"/>
                <w:color w:val="000000"/>
                <w:sz w:val="20"/>
                <w:szCs w:val="20"/>
                <w:lang w:val="en-US" w:eastAsia="en-US"/>
              </w:rPr>
            </w:pPr>
            <w:r w:rsidRPr="00E274E3">
              <w:rPr>
                <w:rFonts w:ascii="Arial" w:eastAsia="Times New Roman" w:hAnsi="Arial" w:cs="Arial"/>
                <w:color w:val="000000"/>
                <w:sz w:val="20"/>
                <w:szCs w:val="20"/>
                <w:lang w:val="en-US" w:eastAsia="en-US"/>
              </w:rPr>
              <w:t>0302</w:t>
            </w:r>
          </w:p>
        </w:tc>
        <w:tc>
          <w:tcPr>
            <w:tcW w:w="4118" w:type="dxa"/>
            <w:tcBorders>
              <w:top w:val="nil"/>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rPr>
                <w:rFonts w:ascii="Sylfaen" w:eastAsia="Times New Roman" w:hAnsi="Sylfaen" w:cs="Calibri"/>
                <w:lang w:val="en-US" w:eastAsia="en-US"/>
              </w:rPr>
            </w:pPr>
            <w:r w:rsidRPr="00E274E3">
              <w:rPr>
                <w:rFonts w:ascii="Sylfaen" w:eastAsia="Times New Roman" w:hAnsi="Sylfaen" w:cs="Calibri"/>
                <w:lang w:val="en-US" w:eastAsia="en-US"/>
              </w:rPr>
              <w:t>კაპიტალური დაბანდებები დასუფთავების სფეროში</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538,653</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538,653</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366,370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366,370</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68</w:t>
            </w:r>
          </w:p>
        </w:tc>
      </w:tr>
      <w:tr w:rsidR="006764A5" w:rsidRPr="00E274E3" w:rsidTr="006764A5">
        <w:trPr>
          <w:trHeight w:val="30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jc w:val="center"/>
              <w:rPr>
                <w:rFonts w:ascii="Arial" w:eastAsia="Times New Roman" w:hAnsi="Arial" w:cs="Arial"/>
                <w:b/>
                <w:bCs/>
                <w:color w:val="000000"/>
                <w:lang w:val="en-US" w:eastAsia="en-US"/>
              </w:rPr>
            </w:pPr>
            <w:r w:rsidRPr="00E274E3">
              <w:rPr>
                <w:rFonts w:ascii="Arial" w:eastAsia="Times New Roman" w:hAnsi="Arial" w:cs="Arial"/>
                <w:b/>
                <w:bCs/>
                <w:color w:val="000000"/>
                <w:lang w:val="en-US" w:eastAsia="en-US"/>
              </w:rPr>
              <w:t>04 00</w:t>
            </w:r>
          </w:p>
        </w:tc>
        <w:tc>
          <w:tcPr>
            <w:tcW w:w="4118" w:type="dxa"/>
            <w:tcBorders>
              <w:top w:val="nil"/>
              <w:left w:val="nil"/>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განათლება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908,355</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359,438</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548,917</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258,757</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258,757</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28</w:t>
            </w:r>
          </w:p>
        </w:tc>
      </w:tr>
      <w:tr w:rsidR="006764A5" w:rsidRPr="00E274E3" w:rsidTr="006764A5">
        <w:trPr>
          <w:trHeight w:val="495"/>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04 01</w:t>
            </w:r>
          </w:p>
        </w:tc>
        <w:tc>
          <w:tcPr>
            <w:tcW w:w="4118" w:type="dxa"/>
            <w:tcBorders>
              <w:top w:val="nil"/>
              <w:left w:val="nil"/>
              <w:bottom w:val="nil"/>
              <w:right w:val="single" w:sz="4" w:space="0" w:color="auto"/>
            </w:tcBorders>
            <w:shd w:val="clear" w:color="auto" w:fill="auto"/>
            <w:noWrap/>
            <w:vAlign w:val="center"/>
            <w:hideMark/>
          </w:tcPr>
          <w:p w:rsidR="006764A5" w:rsidRPr="00E274E3" w:rsidRDefault="006764A5" w:rsidP="006764A5">
            <w:pPr>
              <w:spacing w:after="0" w:line="240" w:lineRule="auto"/>
              <w:rPr>
                <w:rFonts w:ascii="Sylfaen" w:eastAsia="Times New Roman" w:hAnsi="Sylfaen" w:cs="Calibri"/>
                <w:lang w:val="en-US" w:eastAsia="en-US"/>
              </w:rPr>
            </w:pPr>
            <w:r w:rsidRPr="00E274E3">
              <w:rPr>
                <w:rFonts w:ascii="Sylfaen" w:eastAsia="Times New Roman" w:hAnsi="Sylfaen" w:cs="Calibri"/>
                <w:lang w:val="en-US" w:eastAsia="en-US"/>
              </w:rPr>
              <w:t>სკოლამდელი დაწესებულებების ფუნქციონირება</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15,000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15,000</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12,441</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12,441</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83</w:t>
            </w:r>
          </w:p>
        </w:tc>
      </w:tr>
      <w:tr w:rsidR="006764A5" w:rsidRPr="00E274E3" w:rsidTr="006764A5">
        <w:trPr>
          <w:trHeight w:val="48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04 02</w:t>
            </w:r>
          </w:p>
        </w:tc>
        <w:tc>
          <w:tcPr>
            <w:tcW w:w="4118" w:type="dxa"/>
            <w:tcBorders>
              <w:top w:val="single" w:sz="4" w:space="0" w:color="auto"/>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სკოლამდელი დაწესებულებების რეაბილიტაცია,მშენებლობა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344,438</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344,438</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246,316</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246,316</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72</w:t>
            </w:r>
          </w:p>
        </w:tc>
      </w:tr>
      <w:tr w:rsidR="006764A5" w:rsidRPr="00E274E3" w:rsidTr="006764A5">
        <w:trPr>
          <w:trHeight w:val="39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04 03</w:t>
            </w:r>
          </w:p>
        </w:tc>
        <w:tc>
          <w:tcPr>
            <w:tcW w:w="4118" w:type="dxa"/>
            <w:tcBorders>
              <w:top w:val="nil"/>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ზოგადი განათლების ხელშეწყობა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548,917</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548,917</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 </w:t>
            </w:r>
          </w:p>
        </w:tc>
      </w:tr>
      <w:tr w:rsidR="006764A5" w:rsidRPr="00E274E3" w:rsidTr="006764A5">
        <w:trPr>
          <w:trHeight w:val="600"/>
        </w:trPr>
        <w:tc>
          <w:tcPr>
            <w:tcW w:w="917" w:type="dxa"/>
            <w:tcBorders>
              <w:top w:val="nil"/>
              <w:left w:val="single" w:sz="4" w:space="0" w:color="auto"/>
              <w:bottom w:val="single" w:sz="4" w:space="0" w:color="auto"/>
              <w:right w:val="single" w:sz="4" w:space="0" w:color="auto"/>
            </w:tcBorders>
            <w:shd w:val="clear" w:color="000000" w:fill="FFFFFF"/>
            <w:vAlign w:val="center"/>
            <w:hideMark/>
          </w:tcPr>
          <w:p w:rsidR="006764A5" w:rsidRPr="00E274E3" w:rsidRDefault="006764A5" w:rsidP="006764A5">
            <w:pPr>
              <w:spacing w:after="0" w:line="240" w:lineRule="auto"/>
              <w:jc w:val="center"/>
              <w:rPr>
                <w:rFonts w:ascii="Arial" w:eastAsia="Times New Roman" w:hAnsi="Arial" w:cs="Arial"/>
                <w:b/>
                <w:bCs/>
                <w:color w:val="000000"/>
                <w:lang w:val="en-US" w:eastAsia="en-US"/>
              </w:rPr>
            </w:pPr>
            <w:r w:rsidRPr="00E274E3">
              <w:rPr>
                <w:rFonts w:ascii="Arial" w:eastAsia="Times New Roman" w:hAnsi="Arial" w:cs="Arial"/>
                <w:b/>
                <w:bCs/>
                <w:color w:val="000000"/>
                <w:lang w:val="en-US" w:eastAsia="en-US"/>
              </w:rPr>
              <w:t>05 00</w:t>
            </w:r>
          </w:p>
        </w:tc>
        <w:tc>
          <w:tcPr>
            <w:tcW w:w="4118" w:type="dxa"/>
            <w:tcBorders>
              <w:top w:val="nil"/>
              <w:left w:val="nil"/>
              <w:bottom w:val="nil"/>
              <w:right w:val="single" w:sz="4" w:space="0" w:color="auto"/>
            </w:tcBorders>
            <w:shd w:val="clear" w:color="000000" w:fill="FFFFFF"/>
            <w:vAlign w:val="center"/>
            <w:hideMark/>
          </w:tcPr>
          <w:p w:rsidR="006764A5" w:rsidRPr="00E274E3" w:rsidRDefault="006764A5" w:rsidP="006764A5">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კულტურა, რელიგია, ახალგაზრდობის ხელშეწყობა და სპორტი</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1,373,896</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1,373,896</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1,216,449</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1,216,449</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89</w:t>
            </w:r>
          </w:p>
        </w:tc>
      </w:tr>
      <w:tr w:rsidR="006764A5" w:rsidRPr="00E274E3" w:rsidTr="006764A5">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05 01</w:t>
            </w:r>
          </w:p>
        </w:tc>
        <w:tc>
          <w:tcPr>
            <w:tcW w:w="4118" w:type="dxa"/>
            <w:tcBorders>
              <w:top w:val="single" w:sz="4" w:space="0" w:color="auto"/>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სპორტის განვითარების ხელშეწყობა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1,303,896</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1,303,896</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1,201,146</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1,201,146</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92</w:t>
            </w:r>
          </w:p>
        </w:tc>
      </w:tr>
      <w:tr w:rsidR="006764A5" w:rsidRPr="00E274E3" w:rsidTr="006764A5">
        <w:trPr>
          <w:trHeight w:val="300"/>
        </w:trPr>
        <w:tc>
          <w:tcPr>
            <w:tcW w:w="917" w:type="dxa"/>
            <w:tcBorders>
              <w:top w:val="nil"/>
              <w:left w:val="single" w:sz="4" w:space="0" w:color="auto"/>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Arial" w:eastAsia="Times New Roman" w:hAnsi="Arial" w:cs="Arial"/>
                <w:sz w:val="20"/>
                <w:szCs w:val="20"/>
                <w:lang w:val="en-US" w:eastAsia="en-US"/>
              </w:rPr>
            </w:pPr>
            <w:r w:rsidRPr="00E274E3">
              <w:rPr>
                <w:rFonts w:ascii="Arial" w:eastAsia="Times New Roman" w:hAnsi="Arial" w:cs="Arial"/>
                <w:sz w:val="20"/>
                <w:szCs w:val="20"/>
                <w:lang w:val="en-US" w:eastAsia="en-US"/>
              </w:rPr>
              <w:t>05 02</w:t>
            </w:r>
          </w:p>
        </w:tc>
        <w:tc>
          <w:tcPr>
            <w:tcW w:w="4118" w:type="dxa"/>
            <w:tcBorders>
              <w:top w:val="nil"/>
              <w:left w:val="nil"/>
              <w:bottom w:val="single" w:sz="4" w:space="0" w:color="auto"/>
              <w:right w:val="single" w:sz="4" w:space="0" w:color="auto"/>
            </w:tcBorders>
            <w:shd w:val="clear" w:color="auto" w:fill="auto"/>
            <w:vAlign w:val="center"/>
            <w:hideMark/>
          </w:tcPr>
          <w:p w:rsidR="006764A5" w:rsidRPr="00E274E3" w:rsidRDefault="006764A5" w:rsidP="006764A5">
            <w:pPr>
              <w:spacing w:after="0" w:line="240" w:lineRule="auto"/>
              <w:jc w:val="center"/>
              <w:rPr>
                <w:rFonts w:ascii="Sylfaen" w:eastAsia="Times New Roman" w:hAnsi="Sylfaen" w:cs="Calibri"/>
                <w:lang w:val="en-US" w:eastAsia="en-US"/>
              </w:rPr>
            </w:pPr>
            <w:r w:rsidRPr="00E274E3">
              <w:rPr>
                <w:rFonts w:ascii="Sylfaen" w:eastAsia="Times New Roman" w:hAnsi="Sylfaen" w:cs="Calibri"/>
                <w:lang w:val="en-US" w:eastAsia="en-US"/>
              </w:rPr>
              <w:t>კულტურის სფეროს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70,000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70,000</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15,303</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15,303</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22</w:t>
            </w:r>
          </w:p>
        </w:tc>
      </w:tr>
      <w:tr w:rsidR="006764A5" w:rsidRPr="00E274E3" w:rsidTr="006764A5">
        <w:trPr>
          <w:trHeight w:val="435"/>
        </w:trPr>
        <w:tc>
          <w:tcPr>
            <w:tcW w:w="917" w:type="dxa"/>
            <w:tcBorders>
              <w:top w:val="nil"/>
              <w:left w:val="single" w:sz="4" w:space="0" w:color="auto"/>
              <w:bottom w:val="single" w:sz="4" w:space="0" w:color="auto"/>
              <w:right w:val="nil"/>
            </w:tcBorders>
            <w:shd w:val="clear" w:color="000000" w:fill="FFFFFF"/>
            <w:vAlign w:val="center"/>
            <w:hideMark/>
          </w:tcPr>
          <w:p w:rsidR="006764A5" w:rsidRPr="00E274E3" w:rsidRDefault="006764A5" w:rsidP="006764A5">
            <w:pPr>
              <w:spacing w:after="0" w:line="240" w:lineRule="auto"/>
              <w:jc w:val="center"/>
              <w:rPr>
                <w:rFonts w:ascii="Arial" w:eastAsia="Times New Roman" w:hAnsi="Arial" w:cs="Arial"/>
                <w:b/>
                <w:bCs/>
                <w:color w:val="000000"/>
                <w:lang w:val="en-US" w:eastAsia="en-US"/>
              </w:rPr>
            </w:pPr>
            <w:r w:rsidRPr="00E274E3">
              <w:rPr>
                <w:rFonts w:ascii="Arial" w:eastAsia="Times New Roman" w:hAnsi="Arial" w:cs="Arial"/>
                <w:b/>
                <w:bCs/>
                <w:color w:val="000000"/>
                <w:lang w:val="en-US" w:eastAsia="en-US"/>
              </w:rPr>
              <w:t>06 00</w:t>
            </w:r>
          </w:p>
        </w:tc>
        <w:tc>
          <w:tcPr>
            <w:tcW w:w="4118" w:type="dxa"/>
            <w:tcBorders>
              <w:top w:val="nil"/>
              <w:left w:val="single" w:sz="4" w:space="0" w:color="auto"/>
              <w:bottom w:val="nil"/>
              <w:right w:val="single" w:sz="4" w:space="0" w:color="auto"/>
            </w:tcBorders>
            <w:shd w:val="clear" w:color="000000" w:fill="FFFFFF"/>
            <w:vAlign w:val="center"/>
            <w:hideMark/>
          </w:tcPr>
          <w:p w:rsidR="006764A5" w:rsidRPr="00E274E3" w:rsidRDefault="006764A5" w:rsidP="006764A5">
            <w:pPr>
              <w:spacing w:after="0" w:line="240" w:lineRule="auto"/>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სოციალური და ჯანდაცვის პროგრამები</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7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217"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0</w:t>
            </w:r>
          </w:p>
        </w:tc>
        <w:tc>
          <w:tcPr>
            <w:tcW w:w="172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129"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color w:val="000000"/>
                <w:sz w:val="20"/>
                <w:szCs w:val="20"/>
              </w:rPr>
            </w:pPr>
            <w:r>
              <w:rPr>
                <w:rFonts w:ascii="Arial" w:hAnsi="Arial" w:cs="Arial"/>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rsidR="006764A5" w:rsidRDefault="006764A5" w:rsidP="006764A5">
            <w:pPr>
              <w:jc w:val="center"/>
              <w:rPr>
                <w:rFonts w:ascii="Arial" w:hAnsi="Arial" w:cs="Arial"/>
                <w:b/>
                <w:bCs/>
                <w:color w:val="000000"/>
                <w:sz w:val="20"/>
                <w:szCs w:val="20"/>
              </w:rPr>
            </w:pPr>
            <w:r>
              <w:rPr>
                <w:rFonts w:ascii="Arial" w:hAnsi="Arial" w:cs="Arial"/>
                <w:b/>
                <w:bCs/>
                <w:color w:val="000000"/>
                <w:sz w:val="20"/>
                <w:szCs w:val="20"/>
              </w:rPr>
              <w:t> </w:t>
            </w:r>
          </w:p>
        </w:tc>
      </w:tr>
      <w:tr w:rsidR="00CB4BF4" w:rsidRPr="00E274E3" w:rsidTr="006764A5">
        <w:trPr>
          <w:trHeight w:val="465"/>
        </w:trPr>
        <w:tc>
          <w:tcPr>
            <w:tcW w:w="5035"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CB4BF4" w:rsidRPr="00E274E3" w:rsidRDefault="00CB4BF4" w:rsidP="00CB4BF4">
            <w:pPr>
              <w:spacing w:after="0" w:line="240" w:lineRule="auto"/>
              <w:jc w:val="center"/>
              <w:rPr>
                <w:rFonts w:ascii="Sylfaen" w:eastAsia="Times New Roman" w:hAnsi="Sylfaen" w:cs="Calibri"/>
                <w:b/>
                <w:bCs/>
                <w:color w:val="000000"/>
                <w:lang w:val="en-US" w:eastAsia="en-US"/>
              </w:rPr>
            </w:pPr>
            <w:r w:rsidRPr="00E274E3">
              <w:rPr>
                <w:rFonts w:ascii="Sylfaen" w:eastAsia="Times New Roman" w:hAnsi="Sylfaen" w:cs="Calibri"/>
                <w:b/>
                <w:bCs/>
                <w:color w:val="000000"/>
                <w:lang w:val="en-US" w:eastAsia="en-US"/>
              </w:rPr>
              <w:t>სულ ჯამი</w:t>
            </w:r>
          </w:p>
        </w:tc>
        <w:tc>
          <w:tcPr>
            <w:tcW w:w="1217" w:type="dxa"/>
            <w:tcBorders>
              <w:top w:val="nil"/>
              <w:left w:val="nil"/>
              <w:bottom w:val="single" w:sz="4" w:space="0" w:color="auto"/>
              <w:right w:val="single" w:sz="4" w:space="0" w:color="auto"/>
            </w:tcBorders>
            <w:shd w:val="clear" w:color="auto" w:fill="auto"/>
            <w:vAlign w:val="center"/>
            <w:hideMark/>
          </w:tcPr>
          <w:p w:rsidR="00CB4BF4" w:rsidRDefault="00CB4BF4" w:rsidP="00CB4BF4">
            <w:pPr>
              <w:jc w:val="center"/>
              <w:rPr>
                <w:rFonts w:ascii="Arial" w:hAnsi="Arial" w:cs="Arial"/>
                <w:b/>
                <w:bCs/>
                <w:color w:val="000000"/>
                <w:sz w:val="20"/>
                <w:szCs w:val="20"/>
              </w:rPr>
            </w:pPr>
            <w:r>
              <w:rPr>
                <w:rFonts w:ascii="Arial" w:hAnsi="Arial" w:cs="Arial"/>
                <w:b/>
                <w:bCs/>
                <w:color w:val="000000"/>
                <w:sz w:val="20"/>
                <w:szCs w:val="20"/>
              </w:rPr>
              <w:t>28,426,345</w:t>
            </w:r>
          </w:p>
        </w:tc>
        <w:tc>
          <w:tcPr>
            <w:tcW w:w="1720" w:type="dxa"/>
            <w:tcBorders>
              <w:top w:val="nil"/>
              <w:left w:val="nil"/>
              <w:bottom w:val="single" w:sz="4" w:space="0" w:color="auto"/>
              <w:right w:val="single" w:sz="4" w:space="0" w:color="auto"/>
            </w:tcBorders>
            <w:shd w:val="clear" w:color="auto" w:fill="auto"/>
            <w:vAlign w:val="center"/>
            <w:hideMark/>
          </w:tcPr>
          <w:p w:rsidR="00CB4BF4" w:rsidRDefault="00CB4BF4" w:rsidP="00CB4BF4">
            <w:pPr>
              <w:jc w:val="center"/>
              <w:rPr>
                <w:rFonts w:ascii="Arial" w:hAnsi="Arial" w:cs="Arial"/>
                <w:b/>
                <w:bCs/>
                <w:color w:val="000000"/>
                <w:sz w:val="20"/>
                <w:szCs w:val="20"/>
              </w:rPr>
            </w:pPr>
            <w:r>
              <w:rPr>
                <w:rFonts w:ascii="Arial" w:hAnsi="Arial" w:cs="Arial"/>
                <w:b/>
                <w:bCs/>
                <w:color w:val="000000"/>
                <w:sz w:val="20"/>
                <w:szCs w:val="20"/>
              </w:rPr>
              <w:t>12,118,829</w:t>
            </w:r>
          </w:p>
        </w:tc>
        <w:tc>
          <w:tcPr>
            <w:tcW w:w="1277" w:type="dxa"/>
            <w:tcBorders>
              <w:top w:val="nil"/>
              <w:left w:val="nil"/>
              <w:bottom w:val="single" w:sz="4" w:space="0" w:color="auto"/>
              <w:right w:val="single" w:sz="4" w:space="0" w:color="auto"/>
            </w:tcBorders>
            <w:shd w:val="clear" w:color="auto" w:fill="auto"/>
            <w:vAlign w:val="center"/>
            <w:hideMark/>
          </w:tcPr>
          <w:p w:rsidR="00CB4BF4" w:rsidRDefault="00CB4BF4" w:rsidP="00CB4BF4">
            <w:pPr>
              <w:jc w:val="center"/>
              <w:rPr>
                <w:rFonts w:ascii="Arial" w:hAnsi="Arial" w:cs="Arial"/>
                <w:b/>
                <w:bCs/>
                <w:color w:val="000000"/>
                <w:sz w:val="20"/>
                <w:szCs w:val="20"/>
              </w:rPr>
            </w:pPr>
            <w:r>
              <w:rPr>
                <w:rFonts w:ascii="Arial" w:hAnsi="Arial" w:cs="Arial"/>
                <w:b/>
                <w:bCs/>
                <w:color w:val="000000"/>
                <w:sz w:val="20"/>
                <w:szCs w:val="20"/>
              </w:rPr>
              <w:t>16,307,516</w:t>
            </w:r>
          </w:p>
        </w:tc>
        <w:tc>
          <w:tcPr>
            <w:tcW w:w="1217" w:type="dxa"/>
            <w:tcBorders>
              <w:top w:val="nil"/>
              <w:left w:val="nil"/>
              <w:bottom w:val="single" w:sz="4" w:space="0" w:color="auto"/>
              <w:right w:val="single" w:sz="4" w:space="0" w:color="auto"/>
            </w:tcBorders>
            <w:shd w:val="clear" w:color="auto" w:fill="auto"/>
            <w:vAlign w:val="center"/>
            <w:hideMark/>
          </w:tcPr>
          <w:p w:rsidR="00CB4BF4" w:rsidRDefault="00CB4BF4" w:rsidP="00CB4BF4">
            <w:pPr>
              <w:jc w:val="center"/>
              <w:rPr>
                <w:rFonts w:ascii="Arial" w:hAnsi="Arial" w:cs="Arial"/>
                <w:b/>
                <w:bCs/>
                <w:color w:val="000000"/>
                <w:sz w:val="20"/>
                <w:szCs w:val="20"/>
              </w:rPr>
            </w:pPr>
            <w:r>
              <w:rPr>
                <w:rFonts w:ascii="Arial" w:hAnsi="Arial" w:cs="Arial"/>
                <w:b/>
                <w:bCs/>
                <w:color w:val="000000"/>
                <w:sz w:val="20"/>
                <w:szCs w:val="20"/>
              </w:rPr>
              <w:t>17,608,379</w:t>
            </w:r>
          </w:p>
        </w:tc>
        <w:tc>
          <w:tcPr>
            <w:tcW w:w="1720" w:type="dxa"/>
            <w:tcBorders>
              <w:top w:val="nil"/>
              <w:left w:val="nil"/>
              <w:bottom w:val="single" w:sz="4" w:space="0" w:color="auto"/>
              <w:right w:val="single" w:sz="4" w:space="0" w:color="auto"/>
            </w:tcBorders>
            <w:shd w:val="clear" w:color="auto" w:fill="auto"/>
            <w:vAlign w:val="center"/>
            <w:hideMark/>
          </w:tcPr>
          <w:p w:rsidR="00CB4BF4" w:rsidRDefault="00CB4BF4" w:rsidP="00CB4BF4">
            <w:pPr>
              <w:jc w:val="center"/>
              <w:rPr>
                <w:rFonts w:ascii="Arial" w:hAnsi="Arial" w:cs="Arial"/>
                <w:b/>
                <w:bCs/>
                <w:color w:val="000000"/>
                <w:sz w:val="20"/>
                <w:szCs w:val="20"/>
              </w:rPr>
            </w:pPr>
            <w:r>
              <w:rPr>
                <w:rFonts w:ascii="Arial" w:hAnsi="Arial" w:cs="Arial"/>
                <w:b/>
                <w:bCs/>
                <w:color w:val="000000"/>
                <w:sz w:val="20"/>
                <w:szCs w:val="20"/>
              </w:rPr>
              <w:t>8,878,681</w:t>
            </w:r>
          </w:p>
        </w:tc>
        <w:tc>
          <w:tcPr>
            <w:tcW w:w="1129" w:type="dxa"/>
            <w:tcBorders>
              <w:top w:val="nil"/>
              <w:left w:val="nil"/>
              <w:bottom w:val="single" w:sz="4" w:space="0" w:color="auto"/>
              <w:right w:val="single" w:sz="4" w:space="0" w:color="auto"/>
            </w:tcBorders>
            <w:shd w:val="clear" w:color="auto" w:fill="auto"/>
            <w:vAlign w:val="center"/>
            <w:hideMark/>
          </w:tcPr>
          <w:p w:rsidR="00CB4BF4" w:rsidRDefault="00CB4BF4" w:rsidP="00CB4BF4">
            <w:pPr>
              <w:jc w:val="center"/>
              <w:rPr>
                <w:rFonts w:ascii="Arial" w:hAnsi="Arial" w:cs="Arial"/>
                <w:b/>
                <w:bCs/>
                <w:color w:val="000000"/>
                <w:sz w:val="20"/>
                <w:szCs w:val="20"/>
              </w:rPr>
            </w:pPr>
            <w:r>
              <w:rPr>
                <w:rFonts w:ascii="Arial" w:hAnsi="Arial" w:cs="Arial"/>
                <w:b/>
                <w:bCs/>
                <w:color w:val="000000"/>
                <w:sz w:val="20"/>
                <w:szCs w:val="20"/>
              </w:rPr>
              <w:t>8,729,698</w:t>
            </w:r>
          </w:p>
        </w:tc>
        <w:tc>
          <w:tcPr>
            <w:tcW w:w="1350" w:type="dxa"/>
            <w:tcBorders>
              <w:top w:val="nil"/>
              <w:left w:val="nil"/>
              <w:bottom w:val="single" w:sz="4" w:space="0" w:color="auto"/>
              <w:right w:val="single" w:sz="4" w:space="0" w:color="auto"/>
            </w:tcBorders>
            <w:shd w:val="clear" w:color="auto" w:fill="auto"/>
            <w:vAlign w:val="center"/>
            <w:hideMark/>
          </w:tcPr>
          <w:p w:rsidR="00CB4BF4" w:rsidRDefault="00CB4BF4" w:rsidP="00CB4BF4">
            <w:pPr>
              <w:jc w:val="center"/>
              <w:rPr>
                <w:rFonts w:ascii="Arial" w:hAnsi="Arial" w:cs="Arial"/>
                <w:b/>
                <w:bCs/>
                <w:color w:val="000000"/>
                <w:sz w:val="20"/>
                <w:szCs w:val="20"/>
              </w:rPr>
            </w:pPr>
            <w:r>
              <w:rPr>
                <w:rFonts w:ascii="Arial" w:hAnsi="Arial" w:cs="Arial"/>
                <w:b/>
                <w:bCs/>
                <w:color w:val="000000"/>
                <w:sz w:val="20"/>
                <w:szCs w:val="20"/>
              </w:rPr>
              <w:t>62</w:t>
            </w:r>
          </w:p>
        </w:tc>
      </w:tr>
    </w:tbl>
    <w:p w:rsidR="00AD7049" w:rsidRDefault="00AD7049" w:rsidP="00B76F68">
      <w:pPr>
        <w:ind w:firstLine="720"/>
        <w:jc w:val="both"/>
        <w:rPr>
          <w:rFonts w:ascii="Sylfaen" w:eastAsia="Times New Roman" w:hAnsi="Sylfaen" w:cs="Arial"/>
          <w:bCs/>
          <w:color w:val="000000"/>
          <w:highlight w:val="yellow"/>
          <w:lang w:val="ka-GE" w:eastAsia="en-US"/>
        </w:rPr>
      </w:pPr>
    </w:p>
    <w:p w:rsidR="00AD7049" w:rsidRDefault="00AD7049" w:rsidP="00B76F68">
      <w:pPr>
        <w:ind w:firstLine="720"/>
        <w:jc w:val="both"/>
        <w:rPr>
          <w:rFonts w:ascii="Sylfaen" w:eastAsia="Times New Roman" w:hAnsi="Sylfaen" w:cs="Arial"/>
          <w:bCs/>
          <w:color w:val="000000"/>
          <w:highlight w:val="yellow"/>
          <w:lang w:val="ka-GE" w:eastAsia="en-US"/>
        </w:rPr>
      </w:pPr>
    </w:p>
    <w:p w:rsidR="00AD7049" w:rsidRPr="00F47FD4" w:rsidRDefault="00626A5E" w:rsidP="00B76F68">
      <w:pPr>
        <w:ind w:firstLine="720"/>
        <w:jc w:val="both"/>
        <w:rPr>
          <w:rFonts w:ascii="Sylfaen" w:eastAsia="Times New Roman" w:hAnsi="Sylfaen" w:cs="Arial"/>
          <w:bCs/>
          <w:color w:val="000000"/>
          <w:lang w:val="ka-GE" w:eastAsia="en-US"/>
        </w:rPr>
      </w:pPr>
      <w:r w:rsidRPr="00F47FD4">
        <w:rPr>
          <w:rFonts w:ascii="Sylfaen" w:eastAsia="Times New Roman" w:hAnsi="Sylfaen" w:cs="Arial"/>
          <w:bCs/>
          <w:color w:val="000000"/>
          <w:lang w:val="ka-GE" w:eastAsia="en-US"/>
        </w:rPr>
        <w:t>2.3 ვალდებულების კლება</w:t>
      </w:r>
    </w:p>
    <w:p w:rsidR="00626A5E" w:rsidRPr="003503D5" w:rsidRDefault="00F47FD4" w:rsidP="00B76F68">
      <w:pPr>
        <w:ind w:firstLine="720"/>
        <w:jc w:val="both"/>
        <w:rPr>
          <w:rFonts w:ascii="Sylfaen" w:eastAsia="Times New Roman" w:hAnsi="Sylfaen" w:cs="Arial"/>
          <w:bCs/>
          <w:color w:val="000000"/>
          <w:lang w:val="ka-GE" w:eastAsia="en-US"/>
        </w:rPr>
      </w:pPr>
      <w:r w:rsidRPr="003503D5">
        <w:rPr>
          <w:rFonts w:ascii="Sylfaen" w:eastAsia="Times New Roman" w:hAnsi="Sylfaen" w:cs="Arial"/>
          <w:bCs/>
          <w:color w:val="000000"/>
          <w:lang w:val="ka-GE" w:eastAsia="en-US"/>
        </w:rPr>
        <w:lastRenderedPageBreak/>
        <w:t xml:space="preserve">2025 წლის პირველი იანვრისათვის მარნეულის მუნიციპალიტეტის ვალი შეადგენს 94,005 ლარს, რომელიც წარმოადგენს მუნიციპალური განვითარების ფონდიდან მიღებულ "საქართველოს მყარი ნარჩენების მართვის პროექტის" ქონების გადაცემის ხელშეკრულების ფარგლებში აღებულ სესხს.  31 დეკემბრისათვის იგეგმება ვალის შემცირება 62,674  ლარის ოდენობით. </w:t>
      </w:r>
      <w:r w:rsidR="001917BA">
        <w:rPr>
          <w:rFonts w:ascii="Sylfaen" w:eastAsia="Times New Roman" w:hAnsi="Sylfaen" w:cs="Arial"/>
          <w:bCs/>
          <w:color w:val="000000"/>
          <w:lang w:val="ka-GE" w:eastAsia="en-US"/>
        </w:rPr>
        <w:t>ცხრა</w:t>
      </w:r>
      <w:r w:rsidR="003503D5" w:rsidRPr="003503D5">
        <w:rPr>
          <w:rFonts w:ascii="Sylfaen" w:eastAsia="Times New Roman" w:hAnsi="Sylfaen" w:cs="Arial"/>
          <w:bCs/>
          <w:color w:val="000000"/>
          <w:lang w:val="ka-GE" w:eastAsia="en-US"/>
        </w:rPr>
        <w:t xml:space="preserve"> თვის ხარჯმა შეადგინა 31,337 ლარი.</w:t>
      </w:r>
    </w:p>
    <w:p w:rsidR="00296C89" w:rsidRPr="000D484D" w:rsidRDefault="00296C89" w:rsidP="00296C89">
      <w:pPr>
        <w:ind w:firstLine="720"/>
        <w:jc w:val="both"/>
        <w:rPr>
          <w:rFonts w:ascii="Sylfaen" w:eastAsia="Times New Roman" w:hAnsi="Sylfaen" w:cs="Arial"/>
          <w:b/>
          <w:bCs/>
          <w:color w:val="000000"/>
          <w:lang w:val="ka-GE" w:eastAsia="en-US"/>
        </w:rPr>
      </w:pPr>
      <w:r w:rsidRPr="000D484D">
        <w:rPr>
          <w:rFonts w:ascii="Sylfaen" w:eastAsia="Times New Roman" w:hAnsi="Sylfaen" w:cs="Arial"/>
          <w:b/>
          <w:bCs/>
          <w:color w:val="000000"/>
          <w:lang w:val="ka-GE" w:eastAsia="en-US"/>
        </w:rPr>
        <w:t xml:space="preserve">პრიორიტეტების მიხედვით </w:t>
      </w:r>
      <w:r w:rsidR="00954233" w:rsidRPr="000D484D">
        <w:rPr>
          <w:rFonts w:ascii="Sylfaen" w:eastAsia="Times New Roman" w:hAnsi="Sylfaen" w:cs="Arial"/>
          <w:b/>
          <w:bCs/>
          <w:color w:val="000000"/>
          <w:lang w:val="ka-GE" w:eastAsia="en-US"/>
        </w:rPr>
        <w:t>თანხები გადანაწილდა შემდეგნაირად:</w:t>
      </w:r>
    </w:p>
    <w:p w:rsidR="00550B86" w:rsidRPr="00E00EFB" w:rsidRDefault="00550B86" w:rsidP="00550B86">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p w:rsidR="00550B86" w:rsidRPr="00F47FD4" w:rsidRDefault="00550B86" w:rsidP="00550B86">
      <w:pPr>
        <w:ind w:firstLine="720"/>
        <w:jc w:val="right"/>
        <w:rPr>
          <w:rFonts w:ascii="Sylfaen" w:eastAsia="Times New Roman" w:hAnsi="Sylfaen" w:cs="Arial"/>
          <w:bCs/>
          <w:color w:val="000000"/>
          <w:lang w:val="ka-GE" w:eastAsia="en-US"/>
        </w:rPr>
      </w:pPr>
    </w:p>
    <w:tbl>
      <w:tblPr>
        <w:tblW w:w="12470" w:type="dxa"/>
        <w:tblInd w:w="715" w:type="dxa"/>
        <w:tblLook w:val="04A0" w:firstRow="1" w:lastRow="0" w:firstColumn="1" w:lastColumn="0" w:noHBand="0" w:noVBand="1"/>
      </w:tblPr>
      <w:tblGrid>
        <w:gridCol w:w="960"/>
        <w:gridCol w:w="5580"/>
        <w:gridCol w:w="1650"/>
        <w:gridCol w:w="1530"/>
        <w:gridCol w:w="1210"/>
        <w:gridCol w:w="1540"/>
      </w:tblGrid>
      <w:tr w:rsidR="008455A1" w:rsidRPr="00CB4BF4" w:rsidTr="00F47FD4">
        <w:trPr>
          <w:trHeight w:val="300"/>
        </w:trPr>
        <w:tc>
          <w:tcPr>
            <w:tcW w:w="654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55A1" w:rsidRPr="00CB4BF4" w:rsidRDefault="008455A1" w:rsidP="008455A1">
            <w:pPr>
              <w:spacing w:after="0" w:line="240" w:lineRule="auto"/>
              <w:jc w:val="center"/>
              <w:rPr>
                <w:rFonts w:ascii="Arial" w:eastAsia="Times New Roman" w:hAnsi="Arial" w:cs="Arial"/>
                <w:b/>
                <w:bCs/>
                <w:sz w:val="20"/>
                <w:szCs w:val="20"/>
                <w:lang w:val="en-US" w:eastAsia="en-US"/>
              </w:rPr>
            </w:pPr>
            <w:r w:rsidRPr="00CB4BF4">
              <w:rPr>
                <w:rFonts w:ascii="Sylfaen" w:eastAsia="Times New Roman" w:hAnsi="Sylfaen" w:cs="Sylfaen"/>
                <w:b/>
                <w:bCs/>
                <w:sz w:val="20"/>
                <w:szCs w:val="20"/>
                <w:lang w:val="en-US" w:eastAsia="en-US"/>
              </w:rPr>
              <w:t>პრიორიტეტი</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5A1" w:rsidRPr="00CB4BF4" w:rsidRDefault="008455A1" w:rsidP="00CB4BF4">
            <w:pPr>
              <w:spacing w:after="0" w:line="240" w:lineRule="auto"/>
              <w:jc w:val="center"/>
              <w:rPr>
                <w:rFonts w:ascii="Arial" w:eastAsia="Times New Roman" w:hAnsi="Arial" w:cs="Arial"/>
                <w:b/>
                <w:bCs/>
                <w:sz w:val="16"/>
                <w:szCs w:val="16"/>
                <w:lang w:val="en-US" w:eastAsia="en-US"/>
              </w:rPr>
            </w:pPr>
            <w:r w:rsidRPr="00CB4BF4">
              <w:rPr>
                <w:rFonts w:ascii="Arial" w:eastAsia="Times New Roman" w:hAnsi="Arial" w:cs="Arial"/>
                <w:b/>
                <w:bCs/>
                <w:sz w:val="16"/>
                <w:szCs w:val="16"/>
                <w:lang w:val="en-US" w:eastAsia="en-US"/>
              </w:rPr>
              <w:t xml:space="preserve">2025 </w:t>
            </w:r>
            <w:r w:rsidRPr="00CB4BF4">
              <w:rPr>
                <w:rFonts w:ascii="Sylfaen" w:eastAsia="Times New Roman" w:hAnsi="Sylfaen" w:cs="Sylfaen"/>
                <w:b/>
                <w:bCs/>
                <w:sz w:val="16"/>
                <w:szCs w:val="16"/>
                <w:lang w:val="en-US" w:eastAsia="en-US"/>
              </w:rPr>
              <w:t>წლის</w:t>
            </w:r>
            <w:r w:rsidRPr="00CB4BF4">
              <w:rPr>
                <w:rFonts w:ascii="Arial" w:eastAsia="Times New Roman" w:hAnsi="Arial" w:cs="Arial"/>
                <w:b/>
                <w:bCs/>
                <w:sz w:val="16"/>
                <w:szCs w:val="16"/>
                <w:lang w:val="en-US" w:eastAsia="en-US"/>
              </w:rPr>
              <w:t xml:space="preserve"> </w:t>
            </w:r>
            <w:r w:rsidR="00CB4BF4" w:rsidRPr="00CB4BF4">
              <w:rPr>
                <w:rFonts w:eastAsia="Times New Roman" w:cs="Arial"/>
                <w:b/>
                <w:bCs/>
                <w:sz w:val="16"/>
                <w:szCs w:val="16"/>
                <w:lang w:val="en-US" w:eastAsia="en-US"/>
              </w:rPr>
              <w:t xml:space="preserve">3 </w:t>
            </w:r>
            <w:r w:rsidRPr="00CB4BF4">
              <w:rPr>
                <w:rFonts w:ascii="Sylfaen" w:eastAsia="Times New Roman" w:hAnsi="Sylfaen" w:cs="Sylfaen"/>
                <w:b/>
                <w:bCs/>
                <w:sz w:val="16"/>
                <w:szCs w:val="16"/>
                <w:lang w:val="en-US" w:eastAsia="en-US"/>
              </w:rPr>
              <w:t>კვარტლის</w:t>
            </w:r>
            <w:r w:rsidRPr="00CB4BF4">
              <w:rPr>
                <w:rFonts w:ascii="Arial" w:eastAsia="Times New Roman" w:hAnsi="Arial" w:cs="Arial"/>
                <w:b/>
                <w:bCs/>
                <w:sz w:val="16"/>
                <w:szCs w:val="16"/>
                <w:lang w:val="en-US" w:eastAsia="en-US"/>
              </w:rPr>
              <w:t xml:space="preserve"> </w:t>
            </w:r>
            <w:r w:rsidRPr="00CB4BF4">
              <w:rPr>
                <w:rFonts w:ascii="Sylfaen" w:eastAsia="Times New Roman" w:hAnsi="Sylfaen" w:cs="Sylfaen"/>
                <w:b/>
                <w:bCs/>
                <w:sz w:val="16"/>
                <w:szCs w:val="16"/>
                <w:lang w:val="en-US" w:eastAsia="en-US"/>
              </w:rPr>
              <w:t>გეგმა</w:t>
            </w:r>
          </w:p>
        </w:tc>
        <w:tc>
          <w:tcPr>
            <w:tcW w:w="1530" w:type="dxa"/>
            <w:vMerge w:val="restart"/>
            <w:tcBorders>
              <w:top w:val="single" w:sz="4" w:space="0" w:color="auto"/>
              <w:left w:val="single" w:sz="4" w:space="0" w:color="auto"/>
              <w:bottom w:val="single" w:sz="4" w:space="0" w:color="auto"/>
              <w:right w:val="nil"/>
            </w:tcBorders>
            <w:shd w:val="clear" w:color="auto" w:fill="auto"/>
            <w:vAlign w:val="center"/>
            <w:hideMark/>
          </w:tcPr>
          <w:p w:rsidR="00CB4BF4" w:rsidRPr="00CB4BF4" w:rsidRDefault="008455A1" w:rsidP="00CB4BF4">
            <w:pPr>
              <w:spacing w:after="0" w:line="240" w:lineRule="auto"/>
              <w:jc w:val="center"/>
              <w:rPr>
                <w:rFonts w:eastAsia="Times New Roman" w:cs="Arial"/>
                <w:b/>
                <w:bCs/>
                <w:sz w:val="16"/>
                <w:szCs w:val="16"/>
                <w:lang w:val="en-US" w:eastAsia="en-US"/>
              </w:rPr>
            </w:pPr>
            <w:r w:rsidRPr="00CB4BF4">
              <w:rPr>
                <w:rFonts w:ascii="Arial" w:eastAsia="Times New Roman" w:hAnsi="Arial" w:cs="Arial"/>
                <w:b/>
                <w:bCs/>
                <w:sz w:val="16"/>
                <w:szCs w:val="16"/>
                <w:lang w:val="en-US" w:eastAsia="en-US"/>
              </w:rPr>
              <w:t xml:space="preserve">2025 </w:t>
            </w:r>
            <w:r w:rsidRPr="00CB4BF4">
              <w:rPr>
                <w:rFonts w:ascii="Sylfaen" w:eastAsia="Times New Roman" w:hAnsi="Sylfaen" w:cs="Sylfaen"/>
                <w:b/>
                <w:bCs/>
                <w:sz w:val="16"/>
                <w:szCs w:val="16"/>
                <w:lang w:val="en-US" w:eastAsia="en-US"/>
              </w:rPr>
              <w:t>წლის</w:t>
            </w:r>
            <w:r w:rsidRPr="00CB4BF4">
              <w:rPr>
                <w:rFonts w:ascii="Arial" w:eastAsia="Times New Roman" w:hAnsi="Arial" w:cs="Arial"/>
                <w:b/>
                <w:bCs/>
                <w:sz w:val="16"/>
                <w:szCs w:val="16"/>
                <w:lang w:val="en-US" w:eastAsia="en-US"/>
              </w:rPr>
              <w:t xml:space="preserve"> </w:t>
            </w:r>
            <w:r w:rsidR="00CB4BF4" w:rsidRPr="00CB4BF4">
              <w:rPr>
                <w:rFonts w:eastAsia="Times New Roman" w:cs="Arial"/>
                <w:b/>
                <w:bCs/>
                <w:sz w:val="16"/>
                <w:szCs w:val="16"/>
                <w:lang w:val="en-US" w:eastAsia="en-US"/>
              </w:rPr>
              <w:t xml:space="preserve">3 </w:t>
            </w:r>
          </w:p>
          <w:p w:rsidR="008455A1" w:rsidRPr="00CB4BF4" w:rsidRDefault="008455A1" w:rsidP="00CB4BF4">
            <w:pPr>
              <w:spacing w:after="0" w:line="240" w:lineRule="auto"/>
              <w:jc w:val="center"/>
              <w:rPr>
                <w:rFonts w:ascii="Arial" w:eastAsia="Times New Roman" w:hAnsi="Arial" w:cs="Arial"/>
                <w:b/>
                <w:bCs/>
                <w:sz w:val="16"/>
                <w:szCs w:val="16"/>
                <w:lang w:val="en-US" w:eastAsia="en-US"/>
              </w:rPr>
            </w:pPr>
            <w:r w:rsidRPr="00CB4BF4">
              <w:rPr>
                <w:rFonts w:ascii="Sylfaen" w:eastAsia="Times New Roman" w:hAnsi="Sylfaen" w:cs="Sylfaen"/>
                <w:b/>
                <w:bCs/>
                <w:sz w:val="16"/>
                <w:szCs w:val="16"/>
                <w:lang w:val="en-US" w:eastAsia="en-US"/>
              </w:rPr>
              <w:t>კვარტლის</w:t>
            </w:r>
            <w:r w:rsidRPr="00CB4BF4">
              <w:rPr>
                <w:rFonts w:ascii="Arial" w:eastAsia="Times New Roman" w:hAnsi="Arial" w:cs="Arial"/>
                <w:b/>
                <w:bCs/>
                <w:sz w:val="16"/>
                <w:szCs w:val="16"/>
                <w:lang w:val="en-US" w:eastAsia="en-US"/>
              </w:rPr>
              <w:t xml:space="preserve"> </w:t>
            </w:r>
            <w:r w:rsidRPr="00CB4BF4">
              <w:rPr>
                <w:rFonts w:ascii="Sylfaen" w:eastAsia="Times New Roman" w:hAnsi="Sylfaen" w:cs="Sylfaen"/>
                <w:b/>
                <w:bCs/>
                <w:sz w:val="16"/>
                <w:szCs w:val="16"/>
                <w:lang w:val="en-US" w:eastAsia="en-US"/>
              </w:rPr>
              <w:t>ფაქტი</w:t>
            </w:r>
          </w:p>
        </w:tc>
        <w:tc>
          <w:tcPr>
            <w:tcW w:w="12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5A1" w:rsidRPr="00CB4BF4" w:rsidRDefault="008455A1" w:rsidP="008455A1">
            <w:pPr>
              <w:spacing w:after="0" w:line="240" w:lineRule="auto"/>
              <w:jc w:val="center"/>
              <w:rPr>
                <w:rFonts w:ascii="Arial" w:eastAsia="Times New Roman" w:hAnsi="Arial" w:cs="Arial"/>
                <w:b/>
                <w:bCs/>
                <w:sz w:val="16"/>
                <w:szCs w:val="16"/>
                <w:lang w:val="en-US" w:eastAsia="en-US"/>
              </w:rPr>
            </w:pPr>
            <w:r w:rsidRPr="00CB4BF4">
              <w:rPr>
                <w:rFonts w:ascii="Sylfaen" w:eastAsia="Times New Roman" w:hAnsi="Sylfaen" w:cs="Sylfaen"/>
                <w:b/>
                <w:bCs/>
                <w:sz w:val="16"/>
                <w:szCs w:val="16"/>
                <w:lang w:val="en-US" w:eastAsia="en-US"/>
              </w:rPr>
              <w:t>შესრულების</w:t>
            </w:r>
            <w:r w:rsidRPr="00CB4BF4">
              <w:rPr>
                <w:rFonts w:ascii="Arial" w:eastAsia="Times New Roman" w:hAnsi="Arial" w:cs="Arial"/>
                <w:b/>
                <w:bCs/>
                <w:sz w:val="16"/>
                <w:szCs w:val="16"/>
                <w:lang w:val="en-US" w:eastAsia="en-US"/>
              </w:rPr>
              <w:t xml:space="preserve"> %</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455A1" w:rsidRPr="00CB4BF4" w:rsidRDefault="008455A1" w:rsidP="008455A1">
            <w:pPr>
              <w:spacing w:after="0" w:line="240" w:lineRule="auto"/>
              <w:jc w:val="center"/>
              <w:rPr>
                <w:rFonts w:ascii="Arial" w:eastAsia="Times New Roman" w:hAnsi="Arial" w:cs="Arial"/>
                <w:b/>
                <w:bCs/>
                <w:sz w:val="16"/>
                <w:szCs w:val="16"/>
                <w:lang w:val="en-US" w:eastAsia="en-US"/>
              </w:rPr>
            </w:pPr>
            <w:r w:rsidRPr="00CB4BF4">
              <w:rPr>
                <w:rFonts w:ascii="Sylfaen" w:eastAsia="Times New Roman" w:hAnsi="Sylfaen" w:cs="Sylfaen"/>
                <w:b/>
                <w:bCs/>
                <w:sz w:val="16"/>
                <w:szCs w:val="16"/>
                <w:lang w:val="en-US" w:eastAsia="en-US"/>
              </w:rPr>
              <w:t>პრიორიტეტის</w:t>
            </w:r>
            <w:r w:rsidRPr="00CB4BF4">
              <w:rPr>
                <w:rFonts w:ascii="Arial" w:eastAsia="Times New Roman" w:hAnsi="Arial" w:cs="Arial"/>
                <w:b/>
                <w:bCs/>
                <w:sz w:val="16"/>
                <w:szCs w:val="16"/>
                <w:lang w:val="en-US" w:eastAsia="en-US"/>
              </w:rPr>
              <w:t xml:space="preserve"> </w:t>
            </w:r>
            <w:r w:rsidRPr="00CB4BF4">
              <w:rPr>
                <w:rFonts w:ascii="Sylfaen" w:eastAsia="Times New Roman" w:hAnsi="Sylfaen" w:cs="Sylfaen"/>
                <w:b/>
                <w:bCs/>
                <w:sz w:val="16"/>
                <w:szCs w:val="16"/>
                <w:lang w:val="en-US" w:eastAsia="en-US"/>
              </w:rPr>
              <w:t>წილი</w:t>
            </w:r>
            <w:r w:rsidRPr="00CB4BF4">
              <w:rPr>
                <w:rFonts w:ascii="Arial" w:eastAsia="Times New Roman" w:hAnsi="Arial" w:cs="Arial"/>
                <w:b/>
                <w:bCs/>
                <w:sz w:val="16"/>
                <w:szCs w:val="16"/>
                <w:lang w:val="en-US" w:eastAsia="en-US"/>
              </w:rPr>
              <w:t xml:space="preserve"> </w:t>
            </w:r>
            <w:r w:rsidRPr="00CB4BF4">
              <w:rPr>
                <w:rFonts w:ascii="Sylfaen" w:eastAsia="Times New Roman" w:hAnsi="Sylfaen" w:cs="Sylfaen"/>
                <w:b/>
                <w:bCs/>
                <w:sz w:val="16"/>
                <w:szCs w:val="16"/>
                <w:lang w:val="en-US" w:eastAsia="en-US"/>
              </w:rPr>
              <w:t>გადასახდელებში</w:t>
            </w:r>
            <w:r w:rsidRPr="00CB4BF4">
              <w:rPr>
                <w:rFonts w:ascii="Arial" w:eastAsia="Times New Roman" w:hAnsi="Arial" w:cs="Arial"/>
                <w:b/>
                <w:bCs/>
                <w:sz w:val="16"/>
                <w:szCs w:val="16"/>
                <w:lang w:val="en-US" w:eastAsia="en-US"/>
              </w:rPr>
              <w:t xml:space="preserve"> (%)</w:t>
            </w:r>
          </w:p>
        </w:tc>
      </w:tr>
      <w:tr w:rsidR="008455A1" w:rsidRPr="00CB4BF4" w:rsidTr="00F47FD4">
        <w:trPr>
          <w:trHeight w:val="630"/>
        </w:trPr>
        <w:tc>
          <w:tcPr>
            <w:tcW w:w="6540" w:type="dxa"/>
            <w:gridSpan w:val="2"/>
            <w:vMerge/>
            <w:tcBorders>
              <w:top w:val="single" w:sz="4" w:space="0" w:color="auto"/>
              <w:left w:val="single" w:sz="4" w:space="0" w:color="auto"/>
              <w:bottom w:val="single" w:sz="4" w:space="0" w:color="auto"/>
              <w:right w:val="single" w:sz="4" w:space="0" w:color="auto"/>
            </w:tcBorders>
            <w:vAlign w:val="center"/>
            <w:hideMark/>
          </w:tcPr>
          <w:p w:rsidR="008455A1" w:rsidRPr="00CB4BF4" w:rsidRDefault="008455A1" w:rsidP="008455A1">
            <w:pPr>
              <w:spacing w:after="0" w:line="240" w:lineRule="auto"/>
              <w:rPr>
                <w:rFonts w:ascii="Arial" w:eastAsia="Times New Roman" w:hAnsi="Arial" w:cs="Arial"/>
                <w:b/>
                <w:bCs/>
                <w:sz w:val="20"/>
                <w:szCs w:val="20"/>
                <w:lang w:val="en-US" w:eastAsia="en-US"/>
              </w:rPr>
            </w:pPr>
          </w:p>
        </w:tc>
        <w:tc>
          <w:tcPr>
            <w:tcW w:w="1650" w:type="dxa"/>
            <w:vMerge/>
            <w:tcBorders>
              <w:top w:val="single" w:sz="4" w:space="0" w:color="auto"/>
              <w:left w:val="single" w:sz="4" w:space="0" w:color="auto"/>
              <w:bottom w:val="single" w:sz="4" w:space="0" w:color="auto"/>
              <w:right w:val="single" w:sz="4" w:space="0" w:color="auto"/>
            </w:tcBorders>
            <w:vAlign w:val="center"/>
            <w:hideMark/>
          </w:tcPr>
          <w:p w:rsidR="008455A1" w:rsidRPr="00CB4BF4" w:rsidRDefault="008455A1" w:rsidP="008455A1">
            <w:pPr>
              <w:spacing w:after="0" w:line="240" w:lineRule="auto"/>
              <w:rPr>
                <w:rFonts w:ascii="Arial" w:eastAsia="Times New Roman" w:hAnsi="Arial" w:cs="Arial"/>
                <w:b/>
                <w:bCs/>
                <w:sz w:val="16"/>
                <w:szCs w:val="16"/>
                <w:lang w:val="en-US" w:eastAsia="en-US"/>
              </w:rPr>
            </w:pPr>
          </w:p>
        </w:tc>
        <w:tc>
          <w:tcPr>
            <w:tcW w:w="1530" w:type="dxa"/>
            <w:vMerge/>
            <w:tcBorders>
              <w:top w:val="single" w:sz="4" w:space="0" w:color="auto"/>
              <w:left w:val="single" w:sz="4" w:space="0" w:color="auto"/>
              <w:bottom w:val="single" w:sz="4" w:space="0" w:color="auto"/>
              <w:right w:val="nil"/>
            </w:tcBorders>
            <w:vAlign w:val="center"/>
            <w:hideMark/>
          </w:tcPr>
          <w:p w:rsidR="008455A1" w:rsidRPr="00CB4BF4" w:rsidRDefault="008455A1" w:rsidP="008455A1">
            <w:pPr>
              <w:spacing w:after="0" w:line="240" w:lineRule="auto"/>
              <w:rPr>
                <w:rFonts w:ascii="Arial" w:eastAsia="Times New Roman" w:hAnsi="Arial" w:cs="Arial"/>
                <w:b/>
                <w:bCs/>
                <w:sz w:val="16"/>
                <w:szCs w:val="16"/>
                <w:lang w:val="en-US" w:eastAsia="en-US"/>
              </w:rPr>
            </w:pPr>
          </w:p>
        </w:tc>
        <w:tc>
          <w:tcPr>
            <w:tcW w:w="1210" w:type="dxa"/>
            <w:vMerge/>
            <w:tcBorders>
              <w:top w:val="single" w:sz="4" w:space="0" w:color="auto"/>
              <w:left w:val="single" w:sz="4" w:space="0" w:color="auto"/>
              <w:bottom w:val="single" w:sz="4" w:space="0" w:color="auto"/>
              <w:right w:val="single" w:sz="4" w:space="0" w:color="auto"/>
            </w:tcBorders>
            <w:vAlign w:val="center"/>
            <w:hideMark/>
          </w:tcPr>
          <w:p w:rsidR="008455A1" w:rsidRPr="00CB4BF4" w:rsidRDefault="008455A1" w:rsidP="008455A1">
            <w:pPr>
              <w:spacing w:after="0" w:line="240" w:lineRule="auto"/>
              <w:rPr>
                <w:rFonts w:ascii="Arial" w:eastAsia="Times New Roman" w:hAnsi="Arial" w:cs="Arial"/>
                <w:b/>
                <w:bCs/>
                <w:sz w:val="16"/>
                <w:szCs w:val="16"/>
                <w:lang w:val="en-US" w:eastAsia="en-US"/>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8455A1" w:rsidRPr="00CB4BF4" w:rsidRDefault="008455A1" w:rsidP="008455A1">
            <w:pPr>
              <w:spacing w:after="0" w:line="240" w:lineRule="auto"/>
              <w:rPr>
                <w:rFonts w:ascii="Arial" w:eastAsia="Times New Roman" w:hAnsi="Arial" w:cs="Arial"/>
                <w:b/>
                <w:bCs/>
                <w:sz w:val="16"/>
                <w:szCs w:val="16"/>
                <w:lang w:val="en-US" w:eastAsia="en-US"/>
              </w:rPr>
            </w:pPr>
          </w:p>
        </w:tc>
      </w:tr>
      <w:tr w:rsidR="00CB4BF4" w:rsidRPr="00CB4BF4" w:rsidTr="00F47FD4">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jc w:val="center"/>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01 00</w:t>
            </w:r>
          </w:p>
        </w:tc>
        <w:tc>
          <w:tcPr>
            <w:tcW w:w="5580" w:type="dxa"/>
            <w:tcBorders>
              <w:top w:val="nil"/>
              <w:left w:val="nil"/>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მმართველობა და  საერთო დანიშნულების ხარჯები</w:t>
            </w:r>
          </w:p>
        </w:tc>
        <w:tc>
          <w:tcPr>
            <w:tcW w:w="1650" w:type="dxa"/>
            <w:tcBorders>
              <w:top w:val="nil"/>
              <w:left w:val="nil"/>
              <w:bottom w:val="single" w:sz="4" w:space="0" w:color="000000"/>
              <w:right w:val="single" w:sz="4" w:space="0" w:color="000000"/>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14,635,396</w:t>
            </w:r>
          </w:p>
        </w:tc>
        <w:tc>
          <w:tcPr>
            <w:tcW w:w="1530" w:type="dxa"/>
            <w:tcBorders>
              <w:top w:val="nil"/>
              <w:left w:val="nil"/>
              <w:bottom w:val="single" w:sz="4" w:space="0" w:color="000000"/>
              <w:right w:val="nil"/>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10,622,728</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73</w:t>
            </w:r>
          </w:p>
        </w:tc>
        <w:tc>
          <w:tcPr>
            <w:tcW w:w="1540" w:type="dxa"/>
            <w:tcBorders>
              <w:top w:val="nil"/>
              <w:left w:val="nil"/>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19</w:t>
            </w:r>
          </w:p>
        </w:tc>
      </w:tr>
      <w:tr w:rsidR="00CB4BF4" w:rsidRPr="00CB4BF4" w:rsidTr="00F47FD4">
        <w:trPr>
          <w:trHeight w:val="46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jc w:val="center"/>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02 00</w:t>
            </w:r>
          </w:p>
        </w:tc>
        <w:tc>
          <w:tcPr>
            <w:tcW w:w="5580" w:type="dxa"/>
            <w:tcBorders>
              <w:top w:val="nil"/>
              <w:left w:val="nil"/>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ინფრასტრუქტურის განვითარება</w:t>
            </w:r>
          </w:p>
        </w:tc>
        <w:tc>
          <w:tcPr>
            <w:tcW w:w="1650" w:type="dxa"/>
            <w:tcBorders>
              <w:top w:val="nil"/>
              <w:left w:val="nil"/>
              <w:bottom w:val="single" w:sz="4" w:space="0" w:color="000000"/>
              <w:right w:val="single" w:sz="4" w:space="0" w:color="000000"/>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32,874,111</w:t>
            </w:r>
          </w:p>
        </w:tc>
        <w:tc>
          <w:tcPr>
            <w:tcW w:w="1530" w:type="dxa"/>
            <w:tcBorders>
              <w:top w:val="nil"/>
              <w:left w:val="nil"/>
              <w:bottom w:val="single" w:sz="4" w:space="0" w:color="000000"/>
              <w:right w:val="nil"/>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23,495,891</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71</w:t>
            </w:r>
          </w:p>
        </w:tc>
        <w:tc>
          <w:tcPr>
            <w:tcW w:w="1540" w:type="dxa"/>
            <w:tcBorders>
              <w:top w:val="nil"/>
              <w:left w:val="nil"/>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42</w:t>
            </w:r>
          </w:p>
        </w:tc>
      </w:tr>
      <w:tr w:rsidR="00CB4BF4" w:rsidRPr="00CB4BF4" w:rsidTr="00F47FD4">
        <w:trPr>
          <w:trHeight w:val="525"/>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jc w:val="center"/>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03 00</w:t>
            </w:r>
          </w:p>
        </w:tc>
        <w:tc>
          <w:tcPr>
            <w:tcW w:w="5580" w:type="dxa"/>
            <w:tcBorders>
              <w:top w:val="nil"/>
              <w:left w:val="nil"/>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დასუფთავება და გარემოს დაცვა</w:t>
            </w:r>
          </w:p>
        </w:tc>
        <w:tc>
          <w:tcPr>
            <w:tcW w:w="1650" w:type="dxa"/>
            <w:tcBorders>
              <w:top w:val="nil"/>
              <w:left w:val="nil"/>
              <w:bottom w:val="single" w:sz="4" w:space="0" w:color="000000"/>
              <w:right w:val="single" w:sz="4" w:space="0" w:color="000000"/>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4,644,903</w:t>
            </w:r>
          </w:p>
        </w:tc>
        <w:tc>
          <w:tcPr>
            <w:tcW w:w="1530" w:type="dxa"/>
            <w:tcBorders>
              <w:top w:val="nil"/>
              <w:left w:val="nil"/>
              <w:bottom w:val="single" w:sz="4" w:space="0" w:color="000000"/>
              <w:right w:val="nil"/>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4,111,910</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89</w:t>
            </w:r>
          </w:p>
        </w:tc>
        <w:tc>
          <w:tcPr>
            <w:tcW w:w="1540" w:type="dxa"/>
            <w:tcBorders>
              <w:top w:val="nil"/>
              <w:left w:val="nil"/>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7</w:t>
            </w:r>
          </w:p>
        </w:tc>
      </w:tr>
      <w:tr w:rsidR="00CB4BF4" w:rsidRPr="00CB4BF4" w:rsidTr="00F47FD4">
        <w:trPr>
          <w:trHeight w:val="60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jc w:val="center"/>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04 00</w:t>
            </w:r>
          </w:p>
        </w:tc>
        <w:tc>
          <w:tcPr>
            <w:tcW w:w="5580" w:type="dxa"/>
            <w:tcBorders>
              <w:top w:val="nil"/>
              <w:left w:val="nil"/>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განათლება</w:t>
            </w:r>
          </w:p>
        </w:tc>
        <w:tc>
          <w:tcPr>
            <w:tcW w:w="1650" w:type="dxa"/>
            <w:tcBorders>
              <w:top w:val="nil"/>
              <w:left w:val="nil"/>
              <w:bottom w:val="single" w:sz="4" w:space="0" w:color="000000"/>
              <w:right w:val="single" w:sz="4" w:space="0" w:color="000000"/>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9,343,579</w:t>
            </w:r>
          </w:p>
        </w:tc>
        <w:tc>
          <w:tcPr>
            <w:tcW w:w="1530" w:type="dxa"/>
            <w:tcBorders>
              <w:top w:val="nil"/>
              <w:left w:val="nil"/>
              <w:bottom w:val="single" w:sz="4" w:space="0" w:color="000000"/>
              <w:right w:val="nil"/>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7,296,722</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78</w:t>
            </w:r>
          </w:p>
        </w:tc>
        <w:tc>
          <w:tcPr>
            <w:tcW w:w="1540" w:type="dxa"/>
            <w:tcBorders>
              <w:top w:val="nil"/>
              <w:left w:val="nil"/>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13</w:t>
            </w:r>
          </w:p>
        </w:tc>
      </w:tr>
      <w:tr w:rsidR="00CB4BF4" w:rsidRPr="00CB4BF4" w:rsidTr="00F47FD4">
        <w:trPr>
          <w:trHeight w:val="54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jc w:val="center"/>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05 00</w:t>
            </w:r>
          </w:p>
        </w:tc>
        <w:tc>
          <w:tcPr>
            <w:tcW w:w="5580" w:type="dxa"/>
            <w:tcBorders>
              <w:top w:val="nil"/>
              <w:left w:val="nil"/>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კულტურა, ახალგაზრდობა და სპორტი</w:t>
            </w:r>
          </w:p>
        </w:tc>
        <w:tc>
          <w:tcPr>
            <w:tcW w:w="1650" w:type="dxa"/>
            <w:tcBorders>
              <w:top w:val="nil"/>
              <w:left w:val="nil"/>
              <w:bottom w:val="single" w:sz="4" w:space="0" w:color="000000"/>
              <w:right w:val="single" w:sz="4" w:space="0" w:color="000000"/>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8,338,004</w:t>
            </w:r>
          </w:p>
        </w:tc>
        <w:tc>
          <w:tcPr>
            <w:tcW w:w="1530" w:type="dxa"/>
            <w:tcBorders>
              <w:top w:val="nil"/>
              <w:left w:val="nil"/>
              <w:bottom w:val="single" w:sz="4" w:space="0" w:color="000000"/>
              <w:right w:val="nil"/>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6,907,761</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83</w:t>
            </w:r>
          </w:p>
        </w:tc>
        <w:tc>
          <w:tcPr>
            <w:tcW w:w="1540" w:type="dxa"/>
            <w:tcBorders>
              <w:top w:val="nil"/>
              <w:left w:val="nil"/>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12</w:t>
            </w:r>
          </w:p>
        </w:tc>
      </w:tr>
      <w:tr w:rsidR="00CB4BF4" w:rsidRPr="00CB4BF4" w:rsidTr="00F47FD4">
        <w:trPr>
          <w:trHeight w:val="720"/>
        </w:trPr>
        <w:tc>
          <w:tcPr>
            <w:tcW w:w="960" w:type="dxa"/>
            <w:tcBorders>
              <w:top w:val="nil"/>
              <w:left w:val="single" w:sz="4" w:space="0" w:color="auto"/>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jc w:val="center"/>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06 00</w:t>
            </w:r>
          </w:p>
        </w:tc>
        <w:tc>
          <w:tcPr>
            <w:tcW w:w="5580" w:type="dxa"/>
            <w:tcBorders>
              <w:top w:val="nil"/>
              <w:left w:val="nil"/>
              <w:bottom w:val="single" w:sz="4" w:space="0" w:color="auto"/>
              <w:right w:val="single" w:sz="4" w:space="0" w:color="auto"/>
            </w:tcBorders>
            <w:shd w:val="clear" w:color="000000" w:fill="FFFFFF"/>
            <w:vAlign w:val="center"/>
            <w:hideMark/>
          </w:tcPr>
          <w:p w:rsidR="00CB4BF4" w:rsidRPr="00CB4BF4" w:rsidRDefault="00CB4BF4" w:rsidP="00CB4BF4">
            <w:pPr>
              <w:spacing w:after="0" w:line="240" w:lineRule="auto"/>
              <w:rPr>
                <w:rFonts w:ascii="Sylfaen" w:eastAsia="Times New Roman" w:hAnsi="Sylfaen" w:cs="Calibri"/>
                <w:color w:val="000000"/>
                <w:sz w:val="20"/>
                <w:szCs w:val="20"/>
                <w:lang w:val="en-US" w:eastAsia="en-US"/>
              </w:rPr>
            </w:pPr>
            <w:r w:rsidRPr="00CB4BF4">
              <w:rPr>
                <w:rFonts w:ascii="Sylfaen" w:eastAsia="Times New Roman" w:hAnsi="Sylfaen" w:cs="Calibri"/>
                <w:color w:val="000000"/>
                <w:sz w:val="20"/>
                <w:szCs w:val="20"/>
                <w:lang w:val="en-US" w:eastAsia="en-US"/>
              </w:rPr>
              <w:t>მოსახლეობის ჯანმრთელობის დაცვა და სოციალური უზრუნველყოფა</w:t>
            </w:r>
          </w:p>
        </w:tc>
        <w:tc>
          <w:tcPr>
            <w:tcW w:w="1650" w:type="dxa"/>
            <w:tcBorders>
              <w:top w:val="nil"/>
              <w:left w:val="nil"/>
              <w:bottom w:val="single" w:sz="4" w:space="0" w:color="000000"/>
              <w:right w:val="single" w:sz="4" w:space="0" w:color="000000"/>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4,392,996</w:t>
            </w:r>
          </w:p>
        </w:tc>
        <w:tc>
          <w:tcPr>
            <w:tcW w:w="1530" w:type="dxa"/>
            <w:tcBorders>
              <w:top w:val="nil"/>
              <w:left w:val="nil"/>
              <w:bottom w:val="single" w:sz="4" w:space="0" w:color="000000"/>
              <w:right w:val="nil"/>
            </w:tcBorders>
            <w:shd w:val="clear" w:color="auto" w:fill="auto"/>
            <w:vAlign w:val="center"/>
            <w:hideMark/>
          </w:tcPr>
          <w:p w:rsidR="00CB4BF4" w:rsidRPr="00CB4BF4" w:rsidRDefault="00CB4BF4" w:rsidP="00CB4BF4">
            <w:pPr>
              <w:jc w:val="right"/>
              <w:rPr>
                <w:rFonts w:ascii="Arial" w:hAnsi="Arial" w:cs="Arial"/>
                <w:color w:val="000000"/>
                <w:sz w:val="20"/>
                <w:szCs w:val="20"/>
              </w:rPr>
            </w:pPr>
            <w:r w:rsidRPr="00CB4BF4">
              <w:rPr>
                <w:rFonts w:ascii="Arial" w:hAnsi="Arial" w:cs="Arial"/>
                <w:color w:val="000000"/>
                <w:sz w:val="20"/>
                <w:szCs w:val="20"/>
              </w:rPr>
              <w:t>3,952,533</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90</w:t>
            </w:r>
          </w:p>
        </w:tc>
        <w:tc>
          <w:tcPr>
            <w:tcW w:w="1540" w:type="dxa"/>
            <w:tcBorders>
              <w:top w:val="nil"/>
              <w:left w:val="nil"/>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color w:val="000000"/>
              </w:rPr>
            </w:pPr>
            <w:r w:rsidRPr="00CB4BF4">
              <w:rPr>
                <w:rFonts w:ascii="Calibri" w:hAnsi="Calibri" w:cs="Calibri"/>
                <w:color w:val="000000"/>
              </w:rPr>
              <w:t>7</w:t>
            </w:r>
          </w:p>
        </w:tc>
      </w:tr>
      <w:tr w:rsidR="00CB4BF4" w:rsidRPr="008455A1" w:rsidTr="0045276B">
        <w:trPr>
          <w:trHeight w:val="4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CB4BF4" w:rsidRPr="00CB4BF4" w:rsidRDefault="00CB4BF4" w:rsidP="00CB4BF4">
            <w:pPr>
              <w:spacing w:after="0" w:line="240" w:lineRule="auto"/>
              <w:rPr>
                <w:rFonts w:ascii="Calibri" w:eastAsia="Times New Roman" w:hAnsi="Calibri" w:cs="Calibri"/>
                <w:color w:val="000000"/>
                <w:sz w:val="20"/>
                <w:szCs w:val="20"/>
                <w:lang w:val="en-US" w:eastAsia="en-US"/>
              </w:rPr>
            </w:pPr>
            <w:r w:rsidRPr="00CB4BF4">
              <w:rPr>
                <w:rFonts w:ascii="Calibri" w:eastAsia="Times New Roman" w:hAnsi="Calibri" w:cs="Calibri"/>
                <w:color w:val="000000"/>
                <w:sz w:val="20"/>
                <w:szCs w:val="20"/>
                <w:lang w:val="en-US" w:eastAsia="en-US"/>
              </w:rPr>
              <w:t> </w:t>
            </w:r>
          </w:p>
        </w:tc>
        <w:tc>
          <w:tcPr>
            <w:tcW w:w="5580" w:type="dxa"/>
            <w:tcBorders>
              <w:top w:val="nil"/>
              <w:left w:val="nil"/>
              <w:bottom w:val="single" w:sz="4" w:space="0" w:color="auto"/>
              <w:right w:val="single" w:sz="4" w:space="0" w:color="auto"/>
            </w:tcBorders>
            <w:shd w:val="clear" w:color="auto" w:fill="auto"/>
            <w:noWrap/>
            <w:vAlign w:val="center"/>
            <w:hideMark/>
          </w:tcPr>
          <w:p w:rsidR="00CB4BF4" w:rsidRPr="00CB4BF4" w:rsidRDefault="00CB4BF4" w:rsidP="00CB4BF4">
            <w:pPr>
              <w:spacing w:after="0" w:line="240" w:lineRule="auto"/>
              <w:rPr>
                <w:rFonts w:ascii="Arial" w:eastAsia="Times New Roman" w:hAnsi="Arial" w:cs="Arial"/>
                <w:b/>
                <w:bCs/>
                <w:sz w:val="20"/>
                <w:szCs w:val="20"/>
                <w:lang w:val="en-US" w:eastAsia="en-US"/>
              </w:rPr>
            </w:pPr>
            <w:r w:rsidRPr="00CB4BF4">
              <w:rPr>
                <w:rFonts w:ascii="Sylfaen" w:eastAsia="Times New Roman" w:hAnsi="Sylfaen" w:cs="Sylfaen"/>
                <w:b/>
                <w:bCs/>
                <w:sz w:val="20"/>
                <w:szCs w:val="20"/>
                <w:lang w:val="en-US" w:eastAsia="en-US"/>
              </w:rPr>
              <w:t>სულ</w:t>
            </w:r>
          </w:p>
        </w:tc>
        <w:tc>
          <w:tcPr>
            <w:tcW w:w="1650" w:type="dxa"/>
            <w:tcBorders>
              <w:top w:val="nil"/>
              <w:left w:val="nil"/>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Arial" w:hAnsi="Arial" w:cs="Arial"/>
                <w:b/>
                <w:bCs/>
                <w:sz w:val="20"/>
                <w:szCs w:val="20"/>
              </w:rPr>
            </w:pPr>
            <w:r w:rsidRPr="00CB4BF4">
              <w:rPr>
                <w:rFonts w:ascii="Arial" w:hAnsi="Arial" w:cs="Arial"/>
                <w:b/>
                <w:bCs/>
                <w:sz w:val="20"/>
                <w:szCs w:val="20"/>
              </w:rPr>
              <w:t>74,228,989</w:t>
            </w:r>
          </w:p>
        </w:tc>
        <w:tc>
          <w:tcPr>
            <w:tcW w:w="1530" w:type="dxa"/>
            <w:tcBorders>
              <w:top w:val="nil"/>
              <w:left w:val="nil"/>
              <w:bottom w:val="single" w:sz="4" w:space="0" w:color="auto"/>
              <w:right w:val="nil"/>
            </w:tcBorders>
            <w:shd w:val="clear" w:color="auto" w:fill="auto"/>
            <w:noWrap/>
            <w:vAlign w:val="center"/>
            <w:hideMark/>
          </w:tcPr>
          <w:p w:rsidR="00CB4BF4" w:rsidRPr="00CB4BF4" w:rsidRDefault="00CB4BF4" w:rsidP="00CB4BF4">
            <w:pPr>
              <w:jc w:val="center"/>
              <w:rPr>
                <w:rFonts w:ascii="Arial" w:hAnsi="Arial" w:cs="Arial"/>
                <w:b/>
                <w:bCs/>
                <w:sz w:val="20"/>
                <w:szCs w:val="20"/>
              </w:rPr>
            </w:pPr>
            <w:r w:rsidRPr="00CB4BF4">
              <w:rPr>
                <w:rFonts w:ascii="Arial" w:hAnsi="Arial" w:cs="Arial"/>
                <w:b/>
                <w:bCs/>
                <w:sz w:val="20"/>
                <w:szCs w:val="20"/>
              </w:rPr>
              <w:t>56,387,546</w:t>
            </w:r>
          </w:p>
        </w:tc>
        <w:tc>
          <w:tcPr>
            <w:tcW w:w="1210" w:type="dxa"/>
            <w:tcBorders>
              <w:top w:val="nil"/>
              <w:left w:val="single" w:sz="4" w:space="0" w:color="auto"/>
              <w:bottom w:val="single" w:sz="4" w:space="0" w:color="auto"/>
              <w:right w:val="single" w:sz="4" w:space="0" w:color="auto"/>
            </w:tcBorders>
            <w:shd w:val="clear" w:color="auto" w:fill="auto"/>
            <w:noWrap/>
            <w:vAlign w:val="center"/>
            <w:hideMark/>
          </w:tcPr>
          <w:p w:rsidR="00CB4BF4" w:rsidRPr="00CB4BF4" w:rsidRDefault="00CB4BF4" w:rsidP="00CB4BF4">
            <w:pPr>
              <w:jc w:val="center"/>
              <w:rPr>
                <w:rFonts w:ascii="Calibri" w:hAnsi="Calibri" w:cs="Calibri"/>
                <w:b/>
                <w:bCs/>
                <w:color w:val="000000"/>
              </w:rPr>
            </w:pPr>
            <w:r w:rsidRPr="00CB4BF4">
              <w:rPr>
                <w:rFonts w:ascii="Calibri" w:hAnsi="Calibri" w:cs="Calibri"/>
                <w:b/>
                <w:bCs/>
                <w:color w:val="000000"/>
              </w:rPr>
              <w:t>76</w:t>
            </w:r>
          </w:p>
        </w:tc>
        <w:tc>
          <w:tcPr>
            <w:tcW w:w="1540" w:type="dxa"/>
            <w:tcBorders>
              <w:top w:val="nil"/>
              <w:left w:val="nil"/>
              <w:bottom w:val="single" w:sz="4" w:space="0" w:color="auto"/>
              <w:right w:val="single" w:sz="4" w:space="0" w:color="auto"/>
            </w:tcBorders>
            <w:shd w:val="clear" w:color="auto" w:fill="auto"/>
            <w:noWrap/>
            <w:vAlign w:val="center"/>
            <w:hideMark/>
          </w:tcPr>
          <w:p w:rsidR="00CB4BF4" w:rsidRPr="00CB4BF4" w:rsidRDefault="00CB4BF4" w:rsidP="00CB4BF4">
            <w:pPr>
              <w:rPr>
                <w:rFonts w:ascii="Calibri" w:hAnsi="Calibri" w:cs="Calibri"/>
                <w:color w:val="000000"/>
              </w:rPr>
            </w:pPr>
            <w:r w:rsidRPr="00CB4BF4">
              <w:rPr>
                <w:rFonts w:ascii="Calibri" w:hAnsi="Calibri" w:cs="Calibri"/>
                <w:color w:val="000000"/>
              </w:rPr>
              <w:t> </w:t>
            </w:r>
          </w:p>
        </w:tc>
      </w:tr>
    </w:tbl>
    <w:p w:rsidR="008455A1" w:rsidRDefault="008455A1" w:rsidP="00296C89">
      <w:pPr>
        <w:ind w:firstLine="720"/>
        <w:jc w:val="both"/>
        <w:rPr>
          <w:rFonts w:ascii="Sylfaen" w:eastAsia="Times New Roman" w:hAnsi="Sylfaen" w:cs="Arial"/>
          <w:bCs/>
          <w:color w:val="000000"/>
          <w:highlight w:val="yellow"/>
          <w:lang w:val="ka-GE" w:eastAsia="en-US"/>
        </w:rPr>
      </w:pPr>
    </w:p>
    <w:p w:rsidR="00A37E4F" w:rsidRDefault="008455A1" w:rsidP="00296C89">
      <w:pPr>
        <w:ind w:firstLine="720"/>
        <w:jc w:val="both"/>
        <w:rPr>
          <w:rFonts w:ascii="Sylfaen" w:eastAsia="Times New Roman" w:hAnsi="Sylfaen" w:cs="Arial"/>
          <w:bCs/>
          <w:color w:val="000000"/>
          <w:highlight w:val="yellow"/>
          <w:lang w:val="ka-GE" w:eastAsia="en-US"/>
        </w:rPr>
      </w:pPr>
      <w:r>
        <w:rPr>
          <w:rFonts w:ascii="Sylfaen" w:eastAsia="Times New Roman" w:hAnsi="Sylfaen" w:cs="Arial"/>
          <w:bCs/>
          <w:noProof/>
          <w:color w:val="000000"/>
          <w:lang w:val="en-US" w:eastAsia="en-US"/>
        </w:rPr>
        <w:lastRenderedPageBreak/>
        <w:drawing>
          <wp:anchor distT="0" distB="0" distL="114300" distR="114300" simplePos="0" relativeHeight="251682816" behindDoc="0" locked="0" layoutInCell="1" allowOverlap="1">
            <wp:simplePos x="993913" y="453224"/>
            <wp:positionH relativeFrom="column">
              <wp:align>left</wp:align>
            </wp:positionH>
            <wp:positionV relativeFrom="paragraph">
              <wp:align>top</wp:align>
            </wp:positionV>
            <wp:extent cx="5486400" cy="3904091"/>
            <wp:effectExtent l="0" t="0" r="0" b="127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A37E4F" w:rsidRPr="00A37E4F" w:rsidRDefault="00A37E4F" w:rsidP="00A37E4F">
      <w:pPr>
        <w:rPr>
          <w:rFonts w:ascii="Sylfaen" w:eastAsia="Times New Roman" w:hAnsi="Sylfaen" w:cs="Arial"/>
          <w:highlight w:val="yellow"/>
          <w:lang w:val="ka-GE" w:eastAsia="en-US"/>
        </w:rPr>
      </w:pPr>
    </w:p>
    <w:p w:rsidR="00A37E4F" w:rsidRPr="00A37E4F" w:rsidRDefault="00A37E4F" w:rsidP="00A37E4F">
      <w:pPr>
        <w:rPr>
          <w:rFonts w:ascii="Sylfaen" w:eastAsia="Times New Roman" w:hAnsi="Sylfaen" w:cs="Arial"/>
          <w:highlight w:val="yellow"/>
          <w:lang w:val="ka-GE" w:eastAsia="en-US"/>
        </w:rPr>
      </w:pPr>
    </w:p>
    <w:p w:rsidR="00A37E4F" w:rsidRPr="00A37E4F" w:rsidRDefault="00A37E4F" w:rsidP="00A37E4F">
      <w:pPr>
        <w:rPr>
          <w:rFonts w:ascii="Sylfaen" w:eastAsia="Times New Roman" w:hAnsi="Sylfaen" w:cs="Arial"/>
          <w:highlight w:val="yellow"/>
          <w:lang w:val="ka-GE" w:eastAsia="en-US"/>
        </w:rPr>
      </w:pPr>
    </w:p>
    <w:p w:rsidR="00A37E4F" w:rsidRPr="00A37E4F" w:rsidRDefault="00A37E4F" w:rsidP="00A37E4F">
      <w:pPr>
        <w:rPr>
          <w:rFonts w:ascii="Sylfaen" w:eastAsia="Times New Roman" w:hAnsi="Sylfaen" w:cs="Arial"/>
          <w:highlight w:val="yellow"/>
          <w:lang w:val="ka-GE" w:eastAsia="en-US"/>
        </w:rPr>
      </w:pPr>
    </w:p>
    <w:p w:rsidR="00A37E4F" w:rsidRPr="00A37E4F" w:rsidRDefault="00A37E4F" w:rsidP="00A37E4F">
      <w:pPr>
        <w:rPr>
          <w:rFonts w:ascii="Sylfaen" w:eastAsia="Times New Roman" w:hAnsi="Sylfaen" w:cs="Arial"/>
          <w:highlight w:val="yellow"/>
          <w:lang w:val="ka-GE" w:eastAsia="en-US"/>
        </w:rPr>
      </w:pPr>
    </w:p>
    <w:p w:rsidR="00A37E4F" w:rsidRPr="00A37E4F" w:rsidRDefault="00A37E4F" w:rsidP="00A37E4F">
      <w:pPr>
        <w:rPr>
          <w:rFonts w:ascii="Sylfaen" w:eastAsia="Times New Roman" w:hAnsi="Sylfaen" w:cs="Arial"/>
          <w:highlight w:val="yellow"/>
          <w:lang w:val="ka-GE" w:eastAsia="en-US"/>
        </w:rPr>
      </w:pPr>
    </w:p>
    <w:p w:rsidR="00A37E4F" w:rsidRPr="00A37E4F" w:rsidRDefault="00A37E4F" w:rsidP="00A37E4F">
      <w:pPr>
        <w:rPr>
          <w:rFonts w:ascii="Sylfaen" w:eastAsia="Times New Roman" w:hAnsi="Sylfaen" w:cs="Arial"/>
          <w:highlight w:val="yellow"/>
          <w:lang w:val="ka-GE" w:eastAsia="en-US"/>
        </w:rPr>
      </w:pPr>
    </w:p>
    <w:p w:rsidR="00A37E4F" w:rsidRDefault="00A37E4F" w:rsidP="00296C89">
      <w:pPr>
        <w:ind w:firstLine="720"/>
        <w:jc w:val="both"/>
        <w:rPr>
          <w:rFonts w:ascii="Sylfaen" w:eastAsia="Times New Roman" w:hAnsi="Sylfaen" w:cs="Arial"/>
          <w:bCs/>
          <w:color w:val="000000"/>
          <w:highlight w:val="yellow"/>
          <w:lang w:val="ka-GE" w:eastAsia="en-US"/>
        </w:rPr>
      </w:pPr>
    </w:p>
    <w:p w:rsidR="008455A1" w:rsidRDefault="00A37E4F" w:rsidP="00296C89">
      <w:pPr>
        <w:ind w:firstLine="720"/>
        <w:jc w:val="both"/>
        <w:rPr>
          <w:rFonts w:ascii="Sylfaen" w:eastAsia="Times New Roman" w:hAnsi="Sylfaen" w:cs="Arial"/>
          <w:bCs/>
          <w:color w:val="000000"/>
          <w:highlight w:val="yellow"/>
          <w:lang w:val="ka-GE" w:eastAsia="en-US"/>
        </w:rPr>
      </w:pPr>
      <w:r>
        <w:rPr>
          <w:rFonts w:ascii="Sylfaen" w:eastAsia="Times New Roman" w:hAnsi="Sylfaen" w:cs="Arial"/>
          <w:bCs/>
          <w:color w:val="000000"/>
          <w:highlight w:val="yellow"/>
          <w:lang w:val="ka-GE" w:eastAsia="en-US"/>
        </w:rPr>
        <w:br w:type="textWrapping" w:clear="all"/>
      </w:r>
    </w:p>
    <w:p w:rsidR="008455A1" w:rsidRDefault="008455A1" w:rsidP="00296C89">
      <w:pPr>
        <w:ind w:firstLine="720"/>
        <w:jc w:val="both"/>
        <w:rPr>
          <w:rFonts w:ascii="Sylfaen" w:eastAsia="Times New Roman" w:hAnsi="Sylfaen" w:cs="Arial"/>
          <w:bCs/>
          <w:color w:val="000000"/>
          <w:highlight w:val="yellow"/>
          <w:lang w:val="ka-GE" w:eastAsia="en-US"/>
        </w:rPr>
      </w:pPr>
    </w:p>
    <w:p w:rsidR="008455A1" w:rsidRPr="00931B28" w:rsidRDefault="008455A1" w:rsidP="00296C89">
      <w:pPr>
        <w:ind w:firstLine="720"/>
        <w:jc w:val="both"/>
        <w:rPr>
          <w:rFonts w:ascii="Sylfaen" w:eastAsia="Times New Roman" w:hAnsi="Sylfaen" w:cs="Arial"/>
          <w:bCs/>
          <w:color w:val="000000"/>
          <w:highlight w:val="yellow"/>
          <w:lang w:val="ka-GE" w:eastAsia="en-US"/>
        </w:rPr>
      </w:pPr>
    </w:p>
    <w:p w:rsidR="00E00EFB" w:rsidRDefault="00E00EFB" w:rsidP="00E73A85">
      <w:pPr>
        <w:rPr>
          <w:lang w:val="en-US"/>
        </w:rPr>
      </w:pPr>
    </w:p>
    <w:p w:rsidR="008611C5" w:rsidRDefault="008611C5" w:rsidP="00CD6551">
      <w:pPr>
        <w:pStyle w:val="Heading1"/>
        <w:rPr>
          <w:rFonts w:ascii="Sylfaen" w:hAnsi="Sylfaen" w:cs="Sylfaen"/>
          <w:sz w:val="24"/>
          <w:szCs w:val="24"/>
          <w:lang w:val="en-US"/>
        </w:rPr>
      </w:pPr>
    </w:p>
    <w:p w:rsidR="00D91B15" w:rsidRDefault="00D91B15" w:rsidP="00D91B15">
      <w:pPr>
        <w:rPr>
          <w:lang w:val="en-US"/>
        </w:rPr>
      </w:pPr>
    </w:p>
    <w:p w:rsidR="00D91B15" w:rsidRPr="00D91B15" w:rsidRDefault="00D91B15" w:rsidP="00D91B15">
      <w:pPr>
        <w:rPr>
          <w:lang w:val="en-US"/>
        </w:rPr>
      </w:pPr>
    </w:p>
    <w:p w:rsidR="008611C5" w:rsidRDefault="008611C5" w:rsidP="008611C5">
      <w:pPr>
        <w:pStyle w:val="Heading2"/>
        <w:rPr>
          <w:rFonts w:ascii="Sylfaen" w:hAnsi="Sylfaen" w:cs="Sylfaen"/>
          <w:sz w:val="24"/>
          <w:szCs w:val="24"/>
          <w:lang w:val="ka-GE"/>
        </w:rPr>
      </w:pPr>
      <w:bookmarkStart w:id="5" w:name="_Toc211847120"/>
      <w:r>
        <w:rPr>
          <w:rFonts w:ascii="Sylfaen" w:hAnsi="Sylfaen" w:cs="Sylfaen"/>
          <w:sz w:val="24"/>
          <w:szCs w:val="24"/>
          <w:lang w:val="ka-GE"/>
        </w:rPr>
        <w:lastRenderedPageBreak/>
        <w:t>მუხლი 3. ნაშთის ცვლილება</w:t>
      </w:r>
      <w:bookmarkEnd w:id="5"/>
      <w:r>
        <w:rPr>
          <w:rFonts w:ascii="Sylfaen" w:hAnsi="Sylfaen" w:cs="Sylfaen"/>
          <w:sz w:val="24"/>
          <w:szCs w:val="24"/>
          <w:lang w:val="ka-GE"/>
        </w:rPr>
        <w:t xml:space="preserve"> </w:t>
      </w:r>
    </w:p>
    <w:p w:rsidR="008611C5" w:rsidRPr="00CB4BF4" w:rsidRDefault="008611C5" w:rsidP="008611C5">
      <w:pPr>
        <w:rPr>
          <w:lang w:val="en-US"/>
        </w:rPr>
      </w:pPr>
      <w:r w:rsidRPr="00CB4BF4">
        <w:rPr>
          <w:lang w:val="ka-GE"/>
        </w:rPr>
        <w:t>202</w:t>
      </w:r>
      <w:r w:rsidR="00550B86" w:rsidRPr="00CB4BF4">
        <w:rPr>
          <w:lang w:val="ka-GE"/>
        </w:rPr>
        <w:t>5</w:t>
      </w:r>
      <w:r w:rsidR="00D91B15" w:rsidRPr="00CB4BF4">
        <w:rPr>
          <w:lang w:val="ka-GE"/>
        </w:rPr>
        <w:t xml:space="preserve">  </w:t>
      </w:r>
      <w:r w:rsidRPr="00CB4BF4">
        <w:rPr>
          <w:lang w:val="ka-GE"/>
        </w:rPr>
        <w:t xml:space="preserve"> წლის </w:t>
      </w:r>
      <w:r w:rsidR="001917BA" w:rsidRPr="00CB4BF4">
        <w:rPr>
          <w:rFonts w:ascii="Sylfaen" w:hAnsi="Sylfaen"/>
          <w:lang w:val="ka-GE"/>
        </w:rPr>
        <w:t>ცხრა</w:t>
      </w:r>
      <w:r w:rsidR="00D91B15" w:rsidRPr="00CB4BF4">
        <w:rPr>
          <w:lang w:val="ka-GE"/>
        </w:rPr>
        <w:t xml:space="preserve"> თვის </w:t>
      </w:r>
      <w:r w:rsidRPr="00CB4BF4">
        <w:rPr>
          <w:lang w:val="ka-GE"/>
        </w:rPr>
        <w:t xml:space="preserve">მდგომარეობით </w:t>
      </w:r>
      <w:r w:rsidR="00CB4BF4" w:rsidRPr="00CB4BF4">
        <w:rPr>
          <w:lang w:val="ka-GE"/>
        </w:rPr>
        <w:t>შემოსულობებ</w:t>
      </w:r>
      <w:r w:rsidR="00C81A8B">
        <w:rPr>
          <w:lang w:val="ka-GE"/>
        </w:rPr>
        <w:t>მ</w:t>
      </w:r>
      <w:r w:rsidR="00CB4BF4" w:rsidRPr="00CB4BF4">
        <w:rPr>
          <w:lang w:val="ka-GE"/>
        </w:rPr>
        <w:t>ა</w:t>
      </w:r>
      <w:r w:rsidRPr="00CB4BF4">
        <w:rPr>
          <w:lang w:val="ka-GE"/>
        </w:rPr>
        <w:t xml:space="preserve">  გადააჭარბეს </w:t>
      </w:r>
      <w:r w:rsidR="00CB4BF4" w:rsidRPr="00CB4BF4">
        <w:rPr>
          <w:lang w:val="ka-GE"/>
        </w:rPr>
        <w:t>გადასახდელებ</w:t>
      </w:r>
      <w:r w:rsidRPr="00CB4BF4">
        <w:rPr>
          <w:lang w:val="ka-GE"/>
        </w:rPr>
        <w:t xml:space="preserve">ს </w:t>
      </w:r>
      <w:r w:rsidR="00550B86" w:rsidRPr="00CB4BF4">
        <w:rPr>
          <w:lang w:val="ka-GE"/>
        </w:rPr>
        <w:t xml:space="preserve">, </w:t>
      </w:r>
      <w:r w:rsidRPr="00CB4BF4">
        <w:rPr>
          <w:lang w:val="ka-GE"/>
        </w:rPr>
        <w:t xml:space="preserve"> შედეგად წინა წლის ნაშთის გათვალისწინებით 202</w:t>
      </w:r>
      <w:r w:rsidR="00550B86" w:rsidRPr="00CB4BF4">
        <w:rPr>
          <w:lang w:val="ka-GE"/>
        </w:rPr>
        <w:t>5</w:t>
      </w:r>
      <w:r w:rsidRPr="00CB4BF4">
        <w:rPr>
          <w:lang w:val="ka-GE"/>
        </w:rPr>
        <w:t xml:space="preserve"> წლის </w:t>
      </w:r>
      <w:r w:rsidR="007F7B30">
        <w:rPr>
          <w:lang w:val="ka-GE"/>
        </w:rPr>
        <w:t>1</w:t>
      </w:r>
      <w:r w:rsidRPr="00CB4BF4">
        <w:rPr>
          <w:lang w:val="ka-GE"/>
        </w:rPr>
        <w:t xml:space="preserve"> </w:t>
      </w:r>
      <w:r w:rsidR="007F7B30">
        <w:rPr>
          <w:rFonts w:ascii="Sylfaen" w:hAnsi="Sylfaen"/>
          <w:lang w:val="ka-GE"/>
        </w:rPr>
        <w:t>ოქტომბრის</w:t>
      </w:r>
      <w:r w:rsidRPr="00CB4BF4">
        <w:rPr>
          <w:lang w:val="ka-GE"/>
        </w:rPr>
        <w:t xml:space="preserve"> მდგომარეობით </w:t>
      </w:r>
      <w:r w:rsidR="00550B86" w:rsidRPr="00CB4BF4">
        <w:rPr>
          <w:lang w:val="ka-GE"/>
        </w:rPr>
        <w:t xml:space="preserve">საკუთარი შემოსავლების </w:t>
      </w:r>
      <w:r w:rsidRPr="00CB4BF4">
        <w:rPr>
          <w:lang w:val="ka-GE"/>
        </w:rPr>
        <w:t xml:space="preserve">ნაშთმა შეადგინა </w:t>
      </w:r>
      <w:r w:rsidR="00CB4BF4" w:rsidRPr="00CB4BF4">
        <w:rPr>
          <w:lang w:val="ka-GE"/>
        </w:rPr>
        <w:t xml:space="preserve">6,605,424 </w:t>
      </w:r>
      <w:r w:rsidRPr="00CB4BF4">
        <w:rPr>
          <w:lang w:val="ka-GE"/>
        </w:rPr>
        <w:t>ლარი.</w:t>
      </w:r>
    </w:p>
    <w:p w:rsidR="00E00EFB" w:rsidRPr="00CB4BF4" w:rsidRDefault="00E00EFB" w:rsidP="00E00EFB">
      <w:pPr>
        <w:ind w:right="699"/>
        <w:jc w:val="right"/>
        <w:rPr>
          <w:rFonts w:ascii="Sylfaen" w:eastAsia="Times New Roman" w:hAnsi="Sylfaen" w:cs="Calibri"/>
          <w:color w:val="000000"/>
          <w:sz w:val="16"/>
          <w:szCs w:val="16"/>
          <w:lang w:val="en-US" w:eastAsia="en-US"/>
        </w:rPr>
      </w:pPr>
      <w:r w:rsidRPr="00CB4BF4">
        <w:rPr>
          <w:rFonts w:ascii="Sylfaen" w:eastAsia="Times New Roman" w:hAnsi="Sylfaen" w:cs="Calibri"/>
          <w:color w:val="000000"/>
          <w:sz w:val="16"/>
          <w:szCs w:val="16"/>
          <w:lang w:val="en-US" w:eastAsia="en-US"/>
        </w:rPr>
        <w:t>(თანხა ლარებში)</w:t>
      </w:r>
    </w:p>
    <w:tbl>
      <w:tblPr>
        <w:tblW w:w="14305" w:type="dxa"/>
        <w:tblLayout w:type="fixed"/>
        <w:tblLook w:val="04A0" w:firstRow="1" w:lastRow="0" w:firstColumn="1" w:lastColumn="0" w:noHBand="0" w:noVBand="1"/>
      </w:tblPr>
      <w:tblGrid>
        <w:gridCol w:w="4405"/>
        <w:gridCol w:w="1295"/>
        <w:gridCol w:w="1263"/>
        <w:gridCol w:w="1312"/>
        <w:gridCol w:w="1307"/>
        <w:gridCol w:w="1263"/>
        <w:gridCol w:w="1337"/>
        <w:gridCol w:w="773"/>
        <w:gridCol w:w="720"/>
        <w:gridCol w:w="630"/>
      </w:tblGrid>
      <w:tr w:rsidR="00550B86" w:rsidRPr="00CB4BF4" w:rsidTr="000D484D">
        <w:trPr>
          <w:trHeight w:val="900"/>
        </w:trPr>
        <w:tc>
          <w:tcPr>
            <w:tcW w:w="44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დ ა ს ა ხ ე ლ ე ბ ა</w:t>
            </w:r>
          </w:p>
        </w:tc>
        <w:tc>
          <w:tcPr>
            <w:tcW w:w="3870" w:type="dxa"/>
            <w:gridSpan w:val="3"/>
            <w:tcBorders>
              <w:top w:val="single" w:sz="4" w:space="0" w:color="auto"/>
              <w:left w:val="nil"/>
              <w:bottom w:val="single" w:sz="4" w:space="0" w:color="auto"/>
              <w:right w:val="single" w:sz="4" w:space="0" w:color="auto"/>
            </w:tcBorders>
            <w:shd w:val="clear" w:color="000000" w:fill="FFFFFF"/>
            <w:vAlign w:val="center"/>
            <w:hideMark/>
          </w:tcPr>
          <w:p w:rsidR="00550B86" w:rsidRPr="00CB4BF4" w:rsidRDefault="001F342F" w:rsidP="00A50BFA">
            <w:pPr>
              <w:spacing w:after="0" w:line="240" w:lineRule="auto"/>
              <w:jc w:val="center"/>
              <w:rPr>
                <w:rFonts w:ascii="Sylfaen" w:eastAsia="Times New Roman" w:hAnsi="Sylfaen" w:cs="Calibri"/>
                <w:b/>
                <w:bCs/>
                <w:color w:val="000000"/>
                <w:sz w:val="20"/>
                <w:szCs w:val="20"/>
                <w:lang w:val="en-US" w:eastAsia="en-US"/>
              </w:rPr>
            </w:pPr>
            <w:r w:rsidRPr="00CB4BF4">
              <w:rPr>
                <w:rFonts w:ascii="Sylfaen" w:eastAsia="Times New Roman" w:hAnsi="Sylfaen" w:cs="Calibri"/>
                <w:b/>
                <w:bCs/>
                <w:color w:val="000000"/>
                <w:sz w:val="20"/>
                <w:szCs w:val="20"/>
                <w:lang w:val="en-US" w:eastAsia="en-US"/>
              </w:rPr>
              <w:t xml:space="preserve">2025  წლის </w:t>
            </w:r>
            <w:r w:rsidR="00A50BFA">
              <w:rPr>
                <w:rFonts w:ascii="Sylfaen" w:eastAsia="Times New Roman" w:hAnsi="Sylfaen" w:cs="Calibri"/>
                <w:b/>
                <w:bCs/>
                <w:color w:val="000000"/>
                <w:sz w:val="20"/>
                <w:szCs w:val="20"/>
                <w:lang w:val="ka-GE" w:eastAsia="en-US"/>
              </w:rPr>
              <w:t>9</w:t>
            </w:r>
            <w:r w:rsidR="00550B86" w:rsidRPr="00CB4BF4">
              <w:rPr>
                <w:rFonts w:ascii="Sylfaen" w:eastAsia="Times New Roman" w:hAnsi="Sylfaen" w:cs="Calibri"/>
                <w:b/>
                <w:bCs/>
                <w:color w:val="000000"/>
                <w:sz w:val="20"/>
                <w:szCs w:val="20"/>
                <w:lang w:val="en-US" w:eastAsia="en-US"/>
              </w:rPr>
              <w:t xml:space="preserve"> თვის  გეგმა</w:t>
            </w:r>
          </w:p>
        </w:tc>
        <w:tc>
          <w:tcPr>
            <w:tcW w:w="3907" w:type="dxa"/>
            <w:gridSpan w:val="3"/>
            <w:tcBorders>
              <w:top w:val="single" w:sz="4" w:space="0" w:color="auto"/>
              <w:left w:val="nil"/>
              <w:bottom w:val="single" w:sz="4" w:space="0" w:color="auto"/>
              <w:right w:val="single" w:sz="4" w:space="0" w:color="auto"/>
            </w:tcBorders>
            <w:shd w:val="clear" w:color="000000" w:fill="FFFFFF"/>
            <w:vAlign w:val="center"/>
            <w:hideMark/>
          </w:tcPr>
          <w:p w:rsidR="00550B86" w:rsidRPr="00CB4BF4" w:rsidRDefault="00550B86" w:rsidP="00A50BFA">
            <w:pPr>
              <w:spacing w:after="0" w:line="240" w:lineRule="auto"/>
              <w:jc w:val="center"/>
              <w:rPr>
                <w:rFonts w:ascii="Sylfaen" w:eastAsia="Times New Roman" w:hAnsi="Sylfaen" w:cs="Calibri"/>
                <w:b/>
                <w:bCs/>
                <w:color w:val="000000"/>
                <w:sz w:val="20"/>
                <w:szCs w:val="20"/>
                <w:lang w:val="en-US" w:eastAsia="en-US"/>
              </w:rPr>
            </w:pPr>
            <w:r w:rsidRPr="00CB4BF4">
              <w:rPr>
                <w:rFonts w:ascii="Sylfaen" w:eastAsia="Times New Roman" w:hAnsi="Sylfaen" w:cs="Calibri"/>
                <w:b/>
                <w:bCs/>
                <w:color w:val="000000"/>
                <w:sz w:val="20"/>
                <w:szCs w:val="20"/>
                <w:lang w:val="en-US" w:eastAsia="en-US"/>
              </w:rPr>
              <w:t>2025  წლის</w:t>
            </w:r>
            <w:r w:rsidR="001F342F" w:rsidRPr="00CB4BF4">
              <w:rPr>
                <w:rFonts w:ascii="Sylfaen" w:eastAsia="Times New Roman" w:hAnsi="Sylfaen" w:cs="Calibri"/>
                <w:b/>
                <w:bCs/>
                <w:color w:val="000000"/>
                <w:sz w:val="20"/>
                <w:szCs w:val="20"/>
                <w:lang w:val="en-US" w:eastAsia="en-US"/>
              </w:rPr>
              <w:t xml:space="preserve"> </w:t>
            </w:r>
            <w:r w:rsidR="00A50BFA">
              <w:rPr>
                <w:rFonts w:ascii="Sylfaen" w:eastAsia="Times New Roman" w:hAnsi="Sylfaen" w:cs="Calibri"/>
                <w:b/>
                <w:bCs/>
                <w:color w:val="000000"/>
                <w:sz w:val="20"/>
                <w:szCs w:val="20"/>
                <w:lang w:val="ka-GE" w:eastAsia="en-US"/>
              </w:rPr>
              <w:t>9</w:t>
            </w:r>
            <w:r w:rsidRPr="00CB4BF4">
              <w:rPr>
                <w:rFonts w:ascii="Sylfaen" w:eastAsia="Times New Roman" w:hAnsi="Sylfaen" w:cs="Calibri"/>
                <w:b/>
                <w:bCs/>
                <w:color w:val="000000"/>
                <w:sz w:val="20"/>
                <w:szCs w:val="20"/>
                <w:lang w:val="en-US" w:eastAsia="en-US"/>
              </w:rPr>
              <w:t xml:space="preserve"> თვის ფაქტი</w:t>
            </w:r>
          </w:p>
        </w:tc>
        <w:tc>
          <w:tcPr>
            <w:tcW w:w="2123"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50B86" w:rsidRPr="00CB4BF4" w:rsidRDefault="00550B86" w:rsidP="00550B86">
            <w:pPr>
              <w:spacing w:after="0" w:line="240" w:lineRule="auto"/>
              <w:jc w:val="center"/>
              <w:rPr>
                <w:rFonts w:ascii="Sylfaen" w:eastAsia="Times New Roman" w:hAnsi="Sylfaen" w:cs="Calibri"/>
                <w:b/>
                <w:bCs/>
                <w:color w:val="000000"/>
                <w:sz w:val="20"/>
                <w:szCs w:val="20"/>
                <w:lang w:val="en-US" w:eastAsia="en-US"/>
              </w:rPr>
            </w:pPr>
            <w:r w:rsidRPr="00CB4BF4">
              <w:rPr>
                <w:rFonts w:ascii="Sylfaen" w:eastAsia="Times New Roman" w:hAnsi="Sylfaen" w:cs="Calibri"/>
                <w:b/>
                <w:bCs/>
                <w:color w:val="000000"/>
                <w:sz w:val="20"/>
                <w:szCs w:val="20"/>
                <w:lang w:val="en-US" w:eastAsia="en-US"/>
              </w:rPr>
              <w:t>შესრულების %</w:t>
            </w:r>
          </w:p>
        </w:tc>
      </w:tr>
      <w:tr w:rsidR="00550B86" w:rsidRPr="00CB4BF4" w:rsidTr="000D484D">
        <w:trPr>
          <w:trHeight w:val="300"/>
        </w:trPr>
        <w:tc>
          <w:tcPr>
            <w:tcW w:w="4405" w:type="dxa"/>
            <w:vMerge/>
            <w:tcBorders>
              <w:top w:val="single" w:sz="4" w:space="0" w:color="auto"/>
              <w:left w:val="single" w:sz="4" w:space="0" w:color="auto"/>
              <w:bottom w:val="single" w:sz="4" w:space="0" w:color="000000"/>
              <w:right w:val="single" w:sz="4" w:space="0" w:color="auto"/>
            </w:tcBorders>
            <w:vAlign w:val="center"/>
            <w:hideMark/>
          </w:tcPr>
          <w:p w:rsidR="00550B86" w:rsidRPr="00CB4BF4" w:rsidRDefault="00550B86" w:rsidP="00550B86">
            <w:pPr>
              <w:spacing w:after="0" w:line="240" w:lineRule="auto"/>
              <w:rPr>
                <w:rFonts w:ascii="Sylfaen" w:eastAsia="Times New Roman" w:hAnsi="Sylfaen" w:cs="Calibri"/>
                <w:b/>
                <w:bCs/>
                <w:color w:val="000000"/>
                <w:lang w:val="en-US" w:eastAsia="en-US"/>
              </w:rPr>
            </w:pPr>
          </w:p>
        </w:tc>
        <w:tc>
          <w:tcPr>
            <w:tcW w:w="1295" w:type="dxa"/>
            <w:vMerge w:val="restart"/>
            <w:tcBorders>
              <w:top w:val="nil"/>
              <w:left w:val="single" w:sz="4" w:space="0" w:color="auto"/>
              <w:bottom w:val="single" w:sz="4" w:space="0" w:color="000000"/>
              <w:right w:val="single" w:sz="4" w:space="0" w:color="auto"/>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სულ</w:t>
            </w:r>
          </w:p>
        </w:tc>
        <w:tc>
          <w:tcPr>
            <w:tcW w:w="2575" w:type="dxa"/>
            <w:gridSpan w:val="2"/>
            <w:tcBorders>
              <w:top w:val="single" w:sz="4" w:space="0" w:color="auto"/>
              <w:left w:val="nil"/>
              <w:bottom w:val="single" w:sz="4" w:space="0" w:color="auto"/>
              <w:right w:val="single" w:sz="4" w:space="0" w:color="000000"/>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მათ შორის</w:t>
            </w:r>
          </w:p>
        </w:tc>
        <w:tc>
          <w:tcPr>
            <w:tcW w:w="1307" w:type="dxa"/>
            <w:vMerge w:val="restart"/>
            <w:tcBorders>
              <w:top w:val="nil"/>
              <w:left w:val="single" w:sz="4" w:space="0" w:color="auto"/>
              <w:right w:val="single" w:sz="4" w:space="0" w:color="auto"/>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სულ</w:t>
            </w:r>
          </w:p>
        </w:tc>
        <w:tc>
          <w:tcPr>
            <w:tcW w:w="2600" w:type="dxa"/>
            <w:gridSpan w:val="2"/>
            <w:tcBorders>
              <w:top w:val="single" w:sz="4" w:space="0" w:color="auto"/>
              <w:left w:val="nil"/>
              <w:bottom w:val="single" w:sz="4" w:space="0" w:color="auto"/>
              <w:right w:val="nil"/>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მათ შორის</w:t>
            </w:r>
          </w:p>
        </w:tc>
        <w:tc>
          <w:tcPr>
            <w:tcW w:w="773" w:type="dxa"/>
            <w:vMerge w:val="restart"/>
            <w:tcBorders>
              <w:top w:val="nil"/>
              <w:left w:val="single" w:sz="4" w:space="0" w:color="auto"/>
              <w:right w:val="single" w:sz="4" w:space="0" w:color="auto"/>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სულ</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მათ შორის</w:t>
            </w:r>
          </w:p>
        </w:tc>
      </w:tr>
      <w:tr w:rsidR="00550B86" w:rsidRPr="00CB4BF4" w:rsidTr="000D484D">
        <w:trPr>
          <w:trHeight w:val="949"/>
        </w:trPr>
        <w:tc>
          <w:tcPr>
            <w:tcW w:w="4405" w:type="dxa"/>
            <w:vMerge/>
            <w:tcBorders>
              <w:top w:val="single" w:sz="4" w:space="0" w:color="auto"/>
              <w:left w:val="single" w:sz="4" w:space="0" w:color="auto"/>
              <w:bottom w:val="single" w:sz="4" w:space="0" w:color="000000"/>
              <w:right w:val="single" w:sz="4" w:space="0" w:color="auto"/>
            </w:tcBorders>
            <w:vAlign w:val="center"/>
            <w:hideMark/>
          </w:tcPr>
          <w:p w:rsidR="00550B86" w:rsidRPr="00CB4BF4" w:rsidRDefault="00550B86" w:rsidP="00550B86">
            <w:pPr>
              <w:spacing w:after="0" w:line="240" w:lineRule="auto"/>
              <w:rPr>
                <w:rFonts w:ascii="Sylfaen" w:eastAsia="Times New Roman" w:hAnsi="Sylfaen" w:cs="Calibri"/>
                <w:b/>
                <w:bCs/>
                <w:color w:val="000000"/>
                <w:lang w:val="en-US" w:eastAsia="en-US"/>
              </w:rPr>
            </w:pPr>
          </w:p>
        </w:tc>
        <w:tc>
          <w:tcPr>
            <w:tcW w:w="1295" w:type="dxa"/>
            <w:vMerge/>
            <w:tcBorders>
              <w:top w:val="nil"/>
              <w:left w:val="single" w:sz="4" w:space="0" w:color="auto"/>
              <w:bottom w:val="single" w:sz="4" w:space="0" w:color="000000"/>
              <w:right w:val="single" w:sz="4" w:space="0" w:color="auto"/>
            </w:tcBorders>
            <w:vAlign w:val="center"/>
            <w:hideMark/>
          </w:tcPr>
          <w:p w:rsidR="00550B86" w:rsidRPr="00CB4BF4" w:rsidRDefault="00550B86" w:rsidP="00550B86">
            <w:pPr>
              <w:spacing w:after="0" w:line="240" w:lineRule="auto"/>
              <w:rPr>
                <w:rFonts w:ascii="Sylfaen" w:eastAsia="Times New Roman" w:hAnsi="Sylfaen" w:cs="Calibri"/>
                <w:b/>
                <w:bCs/>
                <w:color w:val="000000"/>
                <w:lang w:val="en-US" w:eastAsia="en-US"/>
              </w:rPr>
            </w:pPr>
          </w:p>
        </w:tc>
        <w:tc>
          <w:tcPr>
            <w:tcW w:w="1263" w:type="dxa"/>
            <w:tcBorders>
              <w:top w:val="nil"/>
              <w:left w:val="nil"/>
              <w:bottom w:val="single" w:sz="4" w:space="0" w:color="auto"/>
              <w:right w:val="single" w:sz="4" w:space="0" w:color="auto"/>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color w:val="000000"/>
                <w:sz w:val="16"/>
                <w:szCs w:val="16"/>
                <w:lang w:val="en-US" w:eastAsia="en-US"/>
              </w:rPr>
            </w:pPr>
            <w:r w:rsidRPr="00CB4BF4">
              <w:rPr>
                <w:rFonts w:ascii="Sylfaen" w:eastAsia="Times New Roman" w:hAnsi="Sylfaen" w:cs="Calibri"/>
                <w:color w:val="000000"/>
                <w:sz w:val="16"/>
                <w:szCs w:val="16"/>
                <w:lang w:val="en-US" w:eastAsia="en-US"/>
              </w:rPr>
              <w:t>საკუთარი შემოსავლები</w:t>
            </w:r>
          </w:p>
        </w:tc>
        <w:tc>
          <w:tcPr>
            <w:tcW w:w="1312" w:type="dxa"/>
            <w:tcBorders>
              <w:top w:val="nil"/>
              <w:left w:val="nil"/>
              <w:bottom w:val="single" w:sz="4" w:space="0" w:color="auto"/>
              <w:right w:val="single" w:sz="4" w:space="0" w:color="auto"/>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color w:val="000000"/>
                <w:sz w:val="16"/>
                <w:szCs w:val="16"/>
                <w:lang w:val="en-US" w:eastAsia="en-US"/>
              </w:rPr>
            </w:pPr>
            <w:r w:rsidRPr="00CB4BF4">
              <w:rPr>
                <w:rFonts w:ascii="Sylfaen" w:eastAsia="Times New Roman" w:hAnsi="Sylfaen" w:cs="Calibri"/>
                <w:color w:val="000000"/>
                <w:sz w:val="16"/>
                <w:szCs w:val="16"/>
                <w:lang w:val="en-US" w:eastAsia="en-US"/>
              </w:rPr>
              <w:t>ტრანსფერები</w:t>
            </w:r>
          </w:p>
        </w:tc>
        <w:tc>
          <w:tcPr>
            <w:tcW w:w="1307" w:type="dxa"/>
            <w:vMerge/>
            <w:tcBorders>
              <w:left w:val="single" w:sz="4" w:space="0" w:color="auto"/>
              <w:bottom w:val="single" w:sz="4" w:space="0" w:color="000000"/>
              <w:right w:val="single" w:sz="4" w:space="0" w:color="auto"/>
            </w:tcBorders>
            <w:vAlign w:val="center"/>
            <w:hideMark/>
          </w:tcPr>
          <w:p w:rsidR="00550B86" w:rsidRPr="00CB4BF4" w:rsidRDefault="00550B86" w:rsidP="00550B86">
            <w:pPr>
              <w:spacing w:after="0" w:line="240" w:lineRule="auto"/>
              <w:rPr>
                <w:rFonts w:ascii="Sylfaen" w:eastAsia="Times New Roman" w:hAnsi="Sylfaen" w:cs="Calibri"/>
                <w:b/>
                <w:bCs/>
                <w:color w:val="000000"/>
                <w:lang w:val="en-US" w:eastAsia="en-US"/>
              </w:rPr>
            </w:pPr>
          </w:p>
        </w:tc>
        <w:tc>
          <w:tcPr>
            <w:tcW w:w="1263" w:type="dxa"/>
            <w:tcBorders>
              <w:top w:val="nil"/>
              <w:left w:val="nil"/>
              <w:bottom w:val="single" w:sz="4" w:space="0" w:color="auto"/>
              <w:right w:val="single" w:sz="4" w:space="0" w:color="auto"/>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color w:val="000000"/>
                <w:sz w:val="16"/>
                <w:szCs w:val="16"/>
                <w:lang w:val="en-US" w:eastAsia="en-US"/>
              </w:rPr>
            </w:pPr>
            <w:r w:rsidRPr="00CB4BF4">
              <w:rPr>
                <w:rFonts w:ascii="Sylfaen" w:eastAsia="Times New Roman" w:hAnsi="Sylfaen" w:cs="Calibri"/>
                <w:color w:val="000000"/>
                <w:sz w:val="16"/>
                <w:szCs w:val="16"/>
                <w:lang w:val="en-US" w:eastAsia="en-US"/>
              </w:rPr>
              <w:t>საკუთარი შემოსავლები</w:t>
            </w:r>
          </w:p>
        </w:tc>
        <w:tc>
          <w:tcPr>
            <w:tcW w:w="1337" w:type="dxa"/>
            <w:tcBorders>
              <w:top w:val="nil"/>
              <w:left w:val="nil"/>
              <w:bottom w:val="single" w:sz="4" w:space="0" w:color="auto"/>
              <w:right w:val="nil"/>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color w:val="000000"/>
                <w:sz w:val="16"/>
                <w:szCs w:val="16"/>
                <w:lang w:val="en-US" w:eastAsia="en-US"/>
              </w:rPr>
            </w:pPr>
            <w:r w:rsidRPr="00CB4BF4">
              <w:rPr>
                <w:rFonts w:ascii="Sylfaen" w:eastAsia="Times New Roman" w:hAnsi="Sylfaen" w:cs="Calibri"/>
                <w:color w:val="000000"/>
                <w:sz w:val="16"/>
                <w:szCs w:val="16"/>
                <w:lang w:val="en-US" w:eastAsia="en-US"/>
              </w:rPr>
              <w:t>ტრანსფერები</w:t>
            </w:r>
          </w:p>
        </w:tc>
        <w:tc>
          <w:tcPr>
            <w:tcW w:w="773" w:type="dxa"/>
            <w:vMerge/>
            <w:tcBorders>
              <w:left w:val="single" w:sz="4" w:space="0" w:color="auto"/>
              <w:bottom w:val="single" w:sz="4" w:space="0" w:color="auto"/>
              <w:right w:val="single" w:sz="4" w:space="0" w:color="auto"/>
            </w:tcBorders>
            <w:vAlign w:val="center"/>
            <w:hideMark/>
          </w:tcPr>
          <w:p w:rsidR="00550B86" w:rsidRPr="00CB4BF4" w:rsidRDefault="00550B86" w:rsidP="00550B86">
            <w:pPr>
              <w:spacing w:after="0" w:line="240" w:lineRule="auto"/>
              <w:rPr>
                <w:rFonts w:ascii="Sylfaen" w:eastAsia="Times New Roman" w:hAnsi="Sylfaen" w:cs="Calibri"/>
                <w:b/>
                <w:bCs/>
                <w:color w:val="000000"/>
                <w:lang w:val="en-US" w:eastAsia="en-US"/>
              </w:rPr>
            </w:pPr>
          </w:p>
        </w:tc>
        <w:tc>
          <w:tcPr>
            <w:tcW w:w="720" w:type="dxa"/>
            <w:tcBorders>
              <w:top w:val="nil"/>
              <w:left w:val="nil"/>
              <w:bottom w:val="single" w:sz="4" w:space="0" w:color="auto"/>
              <w:right w:val="single" w:sz="4" w:space="0" w:color="auto"/>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color w:val="000000"/>
                <w:sz w:val="16"/>
                <w:szCs w:val="16"/>
                <w:lang w:val="en-US" w:eastAsia="en-US"/>
              </w:rPr>
            </w:pPr>
            <w:r w:rsidRPr="00CB4BF4">
              <w:rPr>
                <w:rFonts w:ascii="Sylfaen" w:eastAsia="Times New Roman" w:hAnsi="Sylfaen" w:cs="Calibri"/>
                <w:color w:val="000000"/>
                <w:sz w:val="16"/>
                <w:szCs w:val="16"/>
                <w:lang w:val="en-US" w:eastAsia="en-US"/>
              </w:rPr>
              <w:t>საკუთარი შემოსავლები</w:t>
            </w:r>
          </w:p>
        </w:tc>
        <w:tc>
          <w:tcPr>
            <w:tcW w:w="630" w:type="dxa"/>
            <w:tcBorders>
              <w:top w:val="nil"/>
              <w:left w:val="nil"/>
              <w:bottom w:val="single" w:sz="4" w:space="0" w:color="auto"/>
              <w:right w:val="single" w:sz="4" w:space="0" w:color="auto"/>
            </w:tcBorders>
            <w:shd w:val="clear" w:color="auto" w:fill="auto"/>
            <w:vAlign w:val="center"/>
            <w:hideMark/>
          </w:tcPr>
          <w:p w:rsidR="00550B86" w:rsidRPr="00CB4BF4" w:rsidRDefault="00550B86" w:rsidP="00550B86">
            <w:pPr>
              <w:spacing w:after="0" w:line="240" w:lineRule="auto"/>
              <w:jc w:val="center"/>
              <w:rPr>
                <w:rFonts w:ascii="Sylfaen" w:eastAsia="Times New Roman" w:hAnsi="Sylfaen" w:cs="Calibri"/>
                <w:color w:val="000000"/>
                <w:sz w:val="16"/>
                <w:szCs w:val="16"/>
                <w:lang w:val="en-US" w:eastAsia="en-US"/>
              </w:rPr>
            </w:pPr>
            <w:r w:rsidRPr="00CB4BF4">
              <w:rPr>
                <w:rFonts w:ascii="Sylfaen" w:eastAsia="Times New Roman" w:hAnsi="Sylfaen" w:cs="Calibri"/>
                <w:color w:val="000000"/>
                <w:sz w:val="16"/>
                <w:szCs w:val="16"/>
                <w:lang w:val="en-US" w:eastAsia="en-US"/>
              </w:rPr>
              <w:t>ტრანსფერები</w:t>
            </w:r>
          </w:p>
        </w:tc>
      </w:tr>
      <w:tr w:rsidR="00CB4BF4" w:rsidRPr="00CB4BF4" w:rsidTr="000D484D">
        <w:trPr>
          <w:trHeight w:val="50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spacing w:after="0" w:line="240" w:lineRule="auto"/>
              <w:jc w:val="center"/>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ნაშთი საანგარიშო პერიოდის დასაწყისში</w:t>
            </w:r>
          </w:p>
        </w:tc>
        <w:tc>
          <w:tcPr>
            <w:tcW w:w="1295"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6,891,387</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5,733,641</w:t>
            </w:r>
          </w:p>
        </w:tc>
        <w:tc>
          <w:tcPr>
            <w:tcW w:w="1312"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1,157,747</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6,891,387</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5,733,641</w:t>
            </w:r>
          </w:p>
        </w:tc>
        <w:tc>
          <w:tcPr>
            <w:tcW w:w="1337" w:type="dxa"/>
            <w:tcBorders>
              <w:top w:val="single" w:sz="4" w:space="0" w:color="auto"/>
              <w:left w:val="nil"/>
              <w:bottom w:val="single" w:sz="4" w:space="0" w:color="auto"/>
              <w:right w:val="nil"/>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1,157,747</w:t>
            </w:r>
          </w:p>
        </w:tc>
        <w:tc>
          <w:tcPr>
            <w:tcW w:w="773" w:type="dxa"/>
            <w:tcBorders>
              <w:top w:val="nil"/>
              <w:left w:val="single" w:sz="4" w:space="0" w:color="auto"/>
              <w:bottom w:val="single" w:sz="4" w:space="0" w:color="auto"/>
              <w:right w:val="single" w:sz="4" w:space="0" w:color="auto"/>
            </w:tcBorders>
            <w:shd w:val="clear" w:color="auto" w:fill="auto"/>
            <w:noWrap/>
            <w:vAlign w:val="bottom"/>
            <w:hideMark/>
          </w:tcPr>
          <w:p w:rsidR="00CB4BF4" w:rsidRPr="00CB4BF4" w:rsidRDefault="00CB4BF4" w:rsidP="00CB4BF4">
            <w:pPr>
              <w:rPr>
                <w:rFonts w:ascii="Calibri" w:hAnsi="Calibri" w:cs="Calibri"/>
              </w:rPr>
            </w:pPr>
            <w:r w:rsidRPr="00CB4BF4">
              <w:rPr>
                <w:rFonts w:ascii="Calibri" w:hAnsi="Calibri" w:cs="Calibri"/>
              </w:rPr>
              <w:t> </w:t>
            </w:r>
          </w:p>
        </w:tc>
        <w:tc>
          <w:tcPr>
            <w:tcW w:w="720" w:type="dxa"/>
            <w:tcBorders>
              <w:top w:val="nil"/>
              <w:left w:val="nil"/>
              <w:bottom w:val="single" w:sz="4" w:space="0" w:color="auto"/>
              <w:right w:val="single" w:sz="4" w:space="0" w:color="auto"/>
            </w:tcBorders>
            <w:shd w:val="clear" w:color="auto" w:fill="auto"/>
            <w:hideMark/>
          </w:tcPr>
          <w:p w:rsidR="00CB4BF4" w:rsidRPr="00CB4BF4" w:rsidRDefault="00CB4BF4" w:rsidP="00CB4BF4">
            <w:pPr>
              <w:jc w:val="center"/>
              <w:rPr>
                <w:rFonts w:ascii="Sylfaen" w:hAnsi="Sylfaen" w:cs="Calibri"/>
                <w:i/>
                <w:iCs/>
                <w:color w:val="000000"/>
                <w:sz w:val="16"/>
                <w:szCs w:val="16"/>
              </w:rPr>
            </w:pPr>
            <w:r w:rsidRPr="00CB4BF4">
              <w:rPr>
                <w:rFonts w:ascii="Sylfaen" w:hAnsi="Sylfaen" w:cs="Calibri"/>
                <w:i/>
                <w:iCs/>
                <w:color w:val="000000"/>
                <w:sz w:val="16"/>
                <w:szCs w:val="16"/>
              </w:rPr>
              <w:t> </w:t>
            </w:r>
          </w:p>
        </w:tc>
        <w:tc>
          <w:tcPr>
            <w:tcW w:w="630" w:type="dxa"/>
            <w:tcBorders>
              <w:top w:val="nil"/>
              <w:left w:val="nil"/>
              <w:bottom w:val="single" w:sz="4" w:space="0" w:color="auto"/>
              <w:right w:val="single" w:sz="4" w:space="0" w:color="auto"/>
            </w:tcBorders>
            <w:shd w:val="clear" w:color="auto" w:fill="auto"/>
            <w:hideMark/>
          </w:tcPr>
          <w:p w:rsidR="00CB4BF4" w:rsidRPr="00CB4BF4" w:rsidRDefault="00CB4BF4" w:rsidP="00CB4BF4">
            <w:pPr>
              <w:jc w:val="center"/>
              <w:rPr>
                <w:rFonts w:ascii="Sylfaen" w:hAnsi="Sylfaen" w:cs="Calibri"/>
                <w:i/>
                <w:iCs/>
                <w:color w:val="000000"/>
                <w:sz w:val="16"/>
                <w:szCs w:val="16"/>
              </w:rPr>
            </w:pPr>
            <w:r w:rsidRPr="00CB4BF4">
              <w:rPr>
                <w:rFonts w:ascii="Sylfaen" w:hAnsi="Sylfaen" w:cs="Calibri"/>
                <w:i/>
                <w:iCs/>
                <w:color w:val="000000"/>
                <w:sz w:val="16"/>
                <w:szCs w:val="16"/>
              </w:rPr>
              <w:t> </w:t>
            </w:r>
          </w:p>
        </w:tc>
      </w:tr>
      <w:tr w:rsidR="00CB4BF4" w:rsidRPr="00CB4BF4" w:rsidTr="000D484D">
        <w:trPr>
          <w:trHeight w:val="44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spacing w:after="0" w:line="240" w:lineRule="auto"/>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შემოსულობები</w:t>
            </w:r>
          </w:p>
        </w:tc>
        <w:tc>
          <w:tcPr>
            <w:tcW w:w="1295"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67,454,714</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50,201,546</w:t>
            </w:r>
          </w:p>
        </w:tc>
        <w:tc>
          <w:tcPr>
            <w:tcW w:w="1312"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17,253,168</w:t>
            </w:r>
          </w:p>
        </w:tc>
        <w:tc>
          <w:tcPr>
            <w:tcW w:w="1307"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57,005,914</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47,129,096</w:t>
            </w:r>
          </w:p>
        </w:tc>
        <w:tc>
          <w:tcPr>
            <w:tcW w:w="1337" w:type="dxa"/>
            <w:tcBorders>
              <w:top w:val="nil"/>
              <w:left w:val="nil"/>
              <w:bottom w:val="single" w:sz="4" w:space="0" w:color="auto"/>
              <w:right w:val="nil"/>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9,876,818</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85</w:t>
            </w:r>
          </w:p>
        </w:tc>
        <w:tc>
          <w:tcPr>
            <w:tcW w:w="72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94</w:t>
            </w:r>
          </w:p>
        </w:tc>
        <w:tc>
          <w:tcPr>
            <w:tcW w:w="63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57</w:t>
            </w:r>
          </w:p>
        </w:tc>
      </w:tr>
      <w:tr w:rsidR="00CB4BF4" w:rsidRPr="00CB4BF4" w:rsidTr="000D484D">
        <w:trPr>
          <w:trHeight w:val="40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spacing w:after="0" w:line="240" w:lineRule="auto"/>
              <w:jc w:val="center"/>
              <w:rPr>
                <w:rFonts w:ascii="Sylfaen" w:eastAsia="Times New Roman" w:hAnsi="Sylfaen" w:cs="Calibri"/>
                <w:color w:val="000000"/>
                <w:lang w:val="en-US" w:eastAsia="en-US"/>
              </w:rPr>
            </w:pPr>
            <w:r w:rsidRPr="00CB4BF4">
              <w:rPr>
                <w:rFonts w:ascii="Sylfaen" w:eastAsia="Times New Roman" w:hAnsi="Sylfaen" w:cs="Calibri"/>
                <w:color w:val="000000"/>
                <w:lang w:val="en-US" w:eastAsia="en-US"/>
              </w:rPr>
              <w:t>შემოსავლები</w:t>
            </w:r>
          </w:p>
        </w:tc>
        <w:tc>
          <w:tcPr>
            <w:tcW w:w="1295"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67,056,214</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49,803,046</w:t>
            </w:r>
          </w:p>
        </w:tc>
        <w:tc>
          <w:tcPr>
            <w:tcW w:w="1312"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17,253,168</w:t>
            </w:r>
          </w:p>
        </w:tc>
        <w:tc>
          <w:tcPr>
            <w:tcW w:w="1307"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55,954,854</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46,078,036</w:t>
            </w:r>
          </w:p>
        </w:tc>
        <w:tc>
          <w:tcPr>
            <w:tcW w:w="1337" w:type="dxa"/>
            <w:tcBorders>
              <w:top w:val="nil"/>
              <w:left w:val="nil"/>
              <w:bottom w:val="single" w:sz="4" w:space="0" w:color="auto"/>
              <w:right w:val="nil"/>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9,876,818</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83</w:t>
            </w:r>
          </w:p>
        </w:tc>
        <w:tc>
          <w:tcPr>
            <w:tcW w:w="72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93</w:t>
            </w:r>
          </w:p>
        </w:tc>
        <w:tc>
          <w:tcPr>
            <w:tcW w:w="63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57</w:t>
            </w:r>
          </w:p>
        </w:tc>
      </w:tr>
      <w:tr w:rsidR="00CB4BF4" w:rsidRPr="00CB4BF4" w:rsidTr="000D484D">
        <w:trPr>
          <w:trHeight w:val="469"/>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spacing w:after="0" w:line="240" w:lineRule="auto"/>
              <w:jc w:val="center"/>
              <w:rPr>
                <w:rFonts w:ascii="Sylfaen" w:eastAsia="Times New Roman" w:hAnsi="Sylfaen" w:cs="Calibri"/>
                <w:color w:val="000000"/>
                <w:lang w:val="en-US" w:eastAsia="en-US"/>
              </w:rPr>
            </w:pPr>
            <w:r w:rsidRPr="00CB4BF4">
              <w:rPr>
                <w:rFonts w:ascii="Sylfaen" w:eastAsia="Times New Roman" w:hAnsi="Sylfaen" w:cs="Calibri"/>
                <w:color w:val="000000"/>
                <w:lang w:val="en-US" w:eastAsia="en-US"/>
              </w:rPr>
              <w:t>არაფინანსური აქტივების კლება</w:t>
            </w:r>
          </w:p>
        </w:tc>
        <w:tc>
          <w:tcPr>
            <w:tcW w:w="1295"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398,500</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398,500</w:t>
            </w:r>
          </w:p>
        </w:tc>
        <w:tc>
          <w:tcPr>
            <w:tcW w:w="1312"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0</w:t>
            </w:r>
          </w:p>
        </w:tc>
        <w:tc>
          <w:tcPr>
            <w:tcW w:w="1307"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1,051,060</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1,051,060</w:t>
            </w:r>
          </w:p>
        </w:tc>
        <w:tc>
          <w:tcPr>
            <w:tcW w:w="1337" w:type="dxa"/>
            <w:tcBorders>
              <w:top w:val="nil"/>
              <w:left w:val="nil"/>
              <w:bottom w:val="single" w:sz="4" w:space="0" w:color="auto"/>
              <w:right w:val="nil"/>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0</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264</w:t>
            </w:r>
          </w:p>
        </w:tc>
        <w:tc>
          <w:tcPr>
            <w:tcW w:w="72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264</w:t>
            </w:r>
          </w:p>
        </w:tc>
        <w:tc>
          <w:tcPr>
            <w:tcW w:w="63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 </w:t>
            </w:r>
          </w:p>
        </w:tc>
      </w:tr>
      <w:tr w:rsidR="00CB4BF4" w:rsidRPr="00CB4BF4" w:rsidTr="000D484D">
        <w:trPr>
          <w:trHeight w:val="50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spacing w:after="0" w:line="240" w:lineRule="auto"/>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გადასახდელები</w:t>
            </w:r>
          </w:p>
        </w:tc>
        <w:tc>
          <w:tcPr>
            <w:tcW w:w="1295"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74,213,320</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55,904,018</w:t>
            </w:r>
          </w:p>
        </w:tc>
        <w:tc>
          <w:tcPr>
            <w:tcW w:w="1312"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18,309,302</w:t>
            </w:r>
          </w:p>
        </w:tc>
        <w:tc>
          <w:tcPr>
            <w:tcW w:w="1307"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56,387,546</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46,257,312</w:t>
            </w:r>
          </w:p>
        </w:tc>
        <w:tc>
          <w:tcPr>
            <w:tcW w:w="1337" w:type="dxa"/>
            <w:tcBorders>
              <w:top w:val="nil"/>
              <w:left w:val="nil"/>
              <w:bottom w:val="single" w:sz="4" w:space="0" w:color="auto"/>
              <w:right w:val="nil"/>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10,130,234</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76</w:t>
            </w:r>
          </w:p>
        </w:tc>
        <w:tc>
          <w:tcPr>
            <w:tcW w:w="72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83</w:t>
            </w:r>
          </w:p>
        </w:tc>
        <w:tc>
          <w:tcPr>
            <w:tcW w:w="63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55</w:t>
            </w:r>
          </w:p>
        </w:tc>
      </w:tr>
      <w:tr w:rsidR="00CB4BF4" w:rsidRPr="00CB4BF4" w:rsidTr="000D484D">
        <w:trPr>
          <w:trHeight w:val="49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spacing w:after="0" w:line="240" w:lineRule="auto"/>
              <w:jc w:val="center"/>
              <w:rPr>
                <w:rFonts w:ascii="Sylfaen" w:eastAsia="Times New Roman" w:hAnsi="Sylfaen" w:cs="Calibri"/>
                <w:color w:val="000000"/>
                <w:lang w:val="en-US" w:eastAsia="en-US"/>
              </w:rPr>
            </w:pPr>
            <w:r w:rsidRPr="00CB4BF4">
              <w:rPr>
                <w:rFonts w:ascii="Sylfaen" w:eastAsia="Times New Roman" w:hAnsi="Sylfaen" w:cs="Calibri"/>
                <w:color w:val="000000"/>
                <w:lang w:val="en-US" w:eastAsia="en-US"/>
              </w:rPr>
              <w:t>ხარჯები</w:t>
            </w:r>
          </w:p>
        </w:tc>
        <w:tc>
          <w:tcPr>
            <w:tcW w:w="1295"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45,825,638</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43,753,852</w:t>
            </w:r>
          </w:p>
        </w:tc>
        <w:tc>
          <w:tcPr>
            <w:tcW w:w="1312"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2,071,786</w:t>
            </w:r>
          </w:p>
        </w:tc>
        <w:tc>
          <w:tcPr>
            <w:tcW w:w="1307"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38,816,023</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37,347,294</w:t>
            </w:r>
          </w:p>
        </w:tc>
        <w:tc>
          <w:tcPr>
            <w:tcW w:w="1337" w:type="dxa"/>
            <w:tcBorders>
              <w:top w:val="nil"/>
              <w:left w:val="nil"/>
              <w:bottom w:val="single" w:sz="4" w:space="0" w:color="auto"/>
              <w:right w:val="nil"/>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1,468,728</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85</w:t>
            </w:r>
          </w:p>
        </w:tc>
        <w:tc>
          <w:tcPr>
            <w:tcW w:w="72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85</w:t>
            </w:r>
          </w:p>
        </w:tc>
        <w:tc>
          <w:tcPr>
            <w:tcW w:w="63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71</w:t>
            </w:r>
          </w:p>
        </w:tc>
      </w:tr>
      <w:tr w:rsidR="00CB4BF4" w:rsidRPr="00CB4BF4" w:rsidTr="000D484D">
        <w:trPr>
          <w:trHeight w:val="46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spacing w:after="0" w:line="240" w:lineRule="auto"/>
              <w:jc w:val="center"/>
              <w:rPr>
                <w:rFonts w:ascii="Sylfaen" w:eastAsia="Times New Roman" w:hAnsi="Sylfaen" w:cs="Calibri"/>
                <w:color w:val="000000"/>
                <w:lang w:val="en-US" w:eastAsia="en-US"/>
              </w:rPr>
            </w:pPr>
            <w:r w:rsidRPr="00CB4BF4">
              <w:rPr>
                <w:rFonts w:ascii="Sylfaen" w:eastAsia="Times New Roman" w:hAnsi="Sylfaen" w:cs="Calibri"/>
                <w:color w:val="000000"/>
                <w:lang w:val="en-US" w:eastAsia="en-US"/>
              </w:rPr>
              <w:t>არაფინანსური აქტივების ზრდა</w:t>
            </w:r>
          </w:p>
        </w:tc>
        <w:tc>
          <w:tcPr>
            <w:tcW w:w="1295"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28,356,345</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12,118,829</w:t>
            </w:r>
          </w:p>
        </w:tc>
        <w:tc>
          <w:tcPr>
            <w:tcW w:w="1312"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16,237,516</w:t>
            </w:r>
          </w:p>
        </w:tc>
        <w:tc>
          <w:tcPr>
            <w:tcW w:w="1307"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17,540,187</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8,878,681</w:t>
            </w:r>
          </w:p>
        </w:tc>
        <w:tc>
          <w:tcPr>
            <w:tcW w:w="1337" w:type="dxa"/>
            <w:tcBorders>
              <w:top w:val="nil"/>
              <w:left w:val="nil"/>
              <w:bottom w:val="single" w:sz="4" w:space="0" w:color="auto"/>
              <w:right w:val="nil"/>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8,661,506</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62</w:t>
            </w:r>
          </w:p>
        </w:tc>
        <w:tc>
          <w:tcPr>
            <w:tcW w:w="72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73</w:t>
            </w:r>
          </w:p>
        </w:tc>
        <w:tc>
          <w:tcPr>
            <w:tcW w:w="63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53</w:t>
            </w:r>
          </w:p>
        </w:tc>
      </w:tr>
      <w:tr w:rsidR="00CB4BF4" w:rsidRPr="00CB4BF4" w:rsidTr="000D484D">
        <w:trPr>
          <w:trHeight w:val="44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spacing w:after="0" w:line="240" w:lineRule="auto"/>
              <w:jc w:val="center"/>
              <w:rPr>
                <w:rFonts w:ascii="Sylfaen" w:eastAsia="Times New Roman" w:hAnsi="Sylfaen" w:cs="Calibri"/>
                <w:color w:val="000000"/>
                <w:lang w:val="en-US" w:eastAsia="en-US"/>
              </w:rPr>
            </w:pPr>
            <w:r w:rsidRPr="00CB4BF4">
              <w:rPr>
                <w:rFonts w:ascii="Sylfaen" w:eastAsia="Times New Roman" w:hAnsi="Sylfaen" w:cs="Calibri"/>
                <w:color w:val="000000"/>
                <w:lang w:val="en-US" w:eastAsia="en-US"/>
              </w:rPr>
              <w:t>ვალდებულებების კლება</w:t>
            </w:r>
          </w:p>
        </w:tc>
        <w:tc>
          <w:tcPr>
            <w:tcW w:w="1295"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31,337</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31,337</w:t>
            </w:r>
          </w:p>
        </w:tc>
        <w:tc>
          <w:tcPr>
            <w:tcW w:w="1312"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0</w:t>
            </w:r>
          </w:p>
        </w:tc>
        <w:tc>
          <w:tcPr>
            <w:tcW w:w="1307"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31,337</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31,337</w:t>
            </w:r>
          </w:p>
        </w:tc>
        <w:tc>
          <w:tcPr>
            <w:tcW w:w="1337" w:type="dxa"/>
            <w:tcBorders>
              <w:top w:val="nil"/>
              <w:left w:val="nil"/>
              <w:bottom w:val="single" w:sz="4" w:space="0" w:color="auto"/>
              <w:right w:val="nil"/>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0</w:t>
            </w:r>
          </w:p>
        </w:tc>
        <w:tc>
          <w:tcPr>
            <w:tcW w:w="773"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100</w:t>
            </w:r>
          </w:p>
        </w:tc>
        <w:tc>
          <w:tcPr>
            <w:tcW w:w="72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100</w:t>
            </w:r>
          </w:p>
        </w:tc>
        <w:tc>
          <w:tcPr>
            <w:tcW w:w="630"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color w:val="000000"/>
                <w:sz w:val="20"/>
                <w:szCs w:val="20"/>
              </w:rPr>
            </w:pPr>
            <w:r w:rsidRPr="00CB4BF4">
              <w:rPr>
                <w:rFonts w:ascii="Arial" w:hAnsi="Arial" w:cs="Arial"/>
                <w:color w:val="000000"/>
                <w:sz w:val="20"/>
                <w:szCs w:val="20"/>
              </w:rPr>
              <w:t> </w:t>
            </w:r>
          </w:p>
        </w:tc>
      </w:tr>
      <w:tr w:rsidR="00CB4BF4" w:rsidRPr="00CB4BF4" w:rsidTr="000D484D">
        <w:trPr>
          <w:trHeight w:val="443"/>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spacing w:after="0" w:line="240" w:lineRule="auto"/>
              <w:jc w:val="center"/>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ნაშთის ცვლილება</w:t>
            </w:r>
          </w:p>
        </w:tc>
        <w:tc>
          <w:tcPr>
            <w:tcW w:w="1295"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-6,758,606</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-5,702,472</w:t>
            </w:r>
          </w:p>
        </w:tc>
        <w:tc>
          <w:tcPr>
            <w:tcW w:w="1312"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-1,056,134</w:t>
            </w:r>
          </w:p>
        </w:tc>
        <w:tc>
          <w:tcPr>
            <w:tcW w:w="1307"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618,368</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871,784</w:t>
            </w:r>
          </w:p>
        </w:tc>
        <w:tc>
          <w:tcPr>
            <w:tcW w:w="1337" w:type="dxa"/>
            <w:tcBorders>
              <w:top w:val="nil"/>
              <w:left w:val="nil"/>
              <w:bottom w:val="single" w:sz="4" w:space="0" w:color="auto"/>
              <w:right w:val="nil"/>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-253,416</w:t>
            </w:r>
          </w:p>
        </w:tc>
        <w:tc>
          <w:tcPr>
            <w:tcW w:w="773" w:type="dxa"/>
            <w:tcBorders>
              <w:top w:val="nil"/>
              <w:left w:val="single" w:sz="4" w:space="0" w:color="auto"/>
              <w:bottom w:val="single" w:sz="4" w:space="0" w:color="auto"/>
              <w:right w:val="single" w:sz="4" w:space="0" w:color="auto"/>
            </w:tcBorders>
            <w:shd w:val="clear" w:color="auto" w:fill="auto"/>
            <w:hideMark/>
          </w:tcPr>
          <w:p w:rsidR="00CB4BF4" w:rsidRPr="00CB4BF4" w:rsidRDefault="00CB4BF4" w:rsidP="00CB4BF4">
            <w:pPr>
              <w:rPr>
                <w:rFonts w:ascii="Arial" w:hAnsi="Arial" w:cs="Arial"/>
                <w:color w:val="000000"/>
                <w:sz w:val="18"/>
                <w:szCs w:val="18"/>
              </w:rPr>
            </w:pPr>
            <w:r w:rsidRPr="00CB4BF4">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hideMark/>
          </w:tcPr>
          <w:p w:rsidR="00CB4BF4" w:rsidRPr="00CB4BF4" w:rsidRDefault="00CB4BF4" w:rsidP="00CB4BF4">
            <w:pPr>
              <w:rPr>
                <w:rFonts w:ascii="Arial" w:hAnsi="Arial" w:cs="Arial"/>
                <w:color w:val="000000"/>
                <w:sz w:val="18"/>
                <w:szCs w:val="18"/>
              </w:rPr>
            </w:pPr>
            <w:r w:rsidRPr="00CB4BF4">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hideMark/>
          </w:tcPr>
          <w:p w:rsidR="00CB4BF4" w:rsidRPr="00CB4BF4" w:rsidRDefault="00CB4BF4" w:rsidP="00CB4BF4">
            <w:pPr>
              <w:rPr>
                <w:rFonts w:ascii="Arial" w:hAnsi="Arial" w:cs="Arial"/>
                <w:color w:val="000000"/>
                <w:sz w:val="18"/>
                <w:szCs w:val="18"/>
              </w:rPr>
            </w:pPr>
            <w:r w:rsidRPr="00CB4BF4">
              <w:rPr>
                <w:rFonts w:ascii="Arial" w:hAnsi="Arial" w:cs="Arial"/>
                <w:color w:val="000000"/>
                <w:sz w:val="18"/>
                <w:szCs w:val="18"/>
              </w:rPr>
              <w:t> </w:t>
            </w:r>
          </w:p>
        </w:tc>
      </w:tr>
      <w:tr w:rsidR="00CB4BF4" w:rsidRPr="00550B86" w:rsidTr="000D484D">
        <w:trPr>
          <w:trHeight w:val="555"/>
        </w:trPr>
        <w:tc>
          <w:tcPr>
            <w:tcW w:w="4405" w:type="dxa"/>
            <w:tcBorders>
              <w:top w:val="nil"/>
              <w:left w:val="single" w:sz="4" w:space="0" w:color="auto"/>
              <w:bottom w:val="single" w:sz="4" w:space="0" w:color="auto"/>
              <w:right w:val="single" w:sz="4" w:space="0" w:color="auto"/>
            </w:tcBorders>
            <w:shd w:val="clear" w:color="auto" w:fill="auto"/>
            <w:vAlign w:val="center"/>
            <w:hideMark/>
          </w:tcPr>
          <w:p w:rsidR="00CB4BF4" w:rsidRPr="00CB4BF4" w:rsidRDefault="00CB4BF4" w:rsidP="00CB4BF4">
            <w:pPr>
              <w:spacing w:after="0" w:line="240" w:lineRule="auto"/>
              <w:rPr>
                <w:rFonts w:ascii="Sylfaen" w:eastAsia="Times New Roman" w:hAnsi="Sylfaen" w:cs="Calibri"/>
                <w:b/>
                <w:bCs/>
                <w:color w:val="000000"/>
                <w:lang w:val="en-US" w:eastAsia="en-US"/>
              </w:rPr>
            </w:pPr>
            <w:r w:rsidRPr="00CB4BF4">
              <w:rPr>
                <w:rFonts w:ascii="Sylfaen" w:eastAsia="Times New Roman" w:hAnsi="Sylfaen" w:cs="Calibri"/>
                <w:b/>
                <w:bCs/>
                <w:color w:val="000000"/>
                <w:lang w:val="en-US" w:eastAsia="en-US"/>
              </w:rPr>
              <w:t>ნაშთი საანგარიშო პერიოდის ბოლოს</w:t>
            </w:r>
          </w:p>
        </w:tc>
        <w:tc>
          <w:tcPr>
            <w:tcW w:w="1295"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132,781</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31,168</w:t>
            </w:r>
          </w:p>
        </w:tc>
        <w:tc>
          <w:tcPr>
            <w:tcW w:w="1312"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101,613</w:t>
            </w:r>
          </w:p>
        </w:tc>
        <w:tc>
          <w:tcPr>
            <w:tcW w:w="1307"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7,509,755</w:t>
            </w:r>
          </w:p>
        </w:tc>
        <w:tc>
          <w:tcPr>
            <w:tcW w:w="1263" w:type="dxa"/>
            <w:tcBorders>
              <w:top w:val="nil"/>
              <w:left w:val="nil"/>
              <w:bottom w:val="single" w:sz="4" w:space="0" w:color="auto"/>
              <w:right w:val="single" w:sz="4" w:space="0" w:color="auto"/>
            </w:tcBorders>
            <w:shd w:val="clear" w:color="auto" w:fill="auto"/>
            <w:vAlign w:val="center"/>
            <w:hideMark/>
          </w:tcPr>
          <w:p w:rsidR="00CB4BF4" w:rsidRP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6,605,424</w:t>
            </w:r>
          </w:p>
        </w:tc>
        <w:tc>
          <w:tcPr>
            <w:tcW w:w="1337" w:type="dxa"/>
            <w:tcBorders>
              <w:top w:val="nil"/>
              <w:left w:val="nil"/>
              <w:bottom w:val="single" w:sz="4" w:space="0" w:color="auto"/>
              <w:right w:val="nil"/>
            </w:tcBorders>
            <w:shd w:val="clear" w:color="auto" w:fill="auto"/>
            <w:vAlign w:val="center"/>
            <w:hideMark/>
          </w:tcPr>
          <w:p w:rsidR="00CB4BF4" w:rsidRDefault="00CB4BF4" w:rsidP="00CB4BF4">
            <w:pPr>
              <w:jc w:val="center"/>
              <w:rPr>
                <w:rFonts w:ascii="Arial" w:hAnsi="Arial" w:cs="Arial"/>
                <w:b/>
                <w:bCs/>
                <w:color w:val="000000"/>
                <w:sz w:val="20"/>
                <w:szCs w:val="20"/>
              </w:rPr>
            </w:pPr>
            <w:r w:rsidRPr="00CB4BF4">
              <w:rPr>
                <w:rFonts w:ascii="Arial" w:hAnsi="Arial" w:cs="Arial"/>
                <w:b/>
                <w:bCs/>
                <w:color w:val="000000"/>
                <w:sz w:val="20"/>
                <w:szCs w:val="20"/>
              </w:rPr>
              <w:t>904,331</w:t>
            </w:r>
          </w:p>
        </w:tc>
        <w:tc>
          <w:tcPr>
            <w:tcW w:w="773" w:type="dxa"/>
            <w:tcBorders>
              <w:top w:val="nil"/>
              <w:left w:val="single" w:sz="4" w:space="0" w:color="auto"/>
              <w:bottom w:val="single" w:sz="4" w:space="0" w:color="auto"/>
              <w:right w:val="single" w:sz="4" w:space="0" w:color="auto"/>
            </w:tcBorders>
            <w:shd w:val="clear" w:color="auto" w:fill="auto"/>
            <w:hideMark/>
          </w:tcPr>
          <w:p w:rsidR="00CB4BF4" w:rsidRDefault="00CB4BF4" w:rsidP="00CB4BF4">
            <w:pPr>
              <w:rPr>
                <w:rFonts w:ascii="Arial" w:hAnsi="Arial" w:cs="Arial"/>
                <w:color w:val="000000"/>
                <w:sz w:val="18"/>
                <w:szCs w:val="18"/>
              </w:rPr>
            </w:pPr>
            <w:r>
              <w:rPr>
                <w:rFonts w:ascii="Arial" w:hAnsi="Arial" w:cs="Arial"/>
                <w:color w:val="000000"/>
                <w:sz w:val="18"/>
                <w:szCs w:val="18"/>
              </w:rPr>
              <w:t> </w:t>
            </w:r>
          </w:p>
        </w:tc>
        <w:tc>
          <w:tcPr>
            <w:tcW w:w="720" w:type="dxa"/>
            <w:tcBorders>
              <w:top w:val="nil"/>
              <w:left w:val="nil"/>
              <w:bottom w:val="single" w:sz="4" w:space="0" w:color="auto"/>
              <w:right w:val="single" w:sz="4" w:space="0" w:color="auto"/>
            </w:tcBorders>
            <w:shd w:val="clear" w:color="auto" w:fill="auto"/>
            <w:hideMark/>
          </w:tcPr>
          <w:p w:rsidR="00CB4BF4" w:rsidRDefault="00CB4BF4" w:rsidP="00CB4BF4">
            <w:pPr>
              <w:rPr>
                <w:rFonts w:ascii="Arial" w:hAnsi="Arial" w:cs="Arial"/>
                <w:color w:val="000000"/>
                <w:sz w:val="18"/>
                <w:szCs w:val="18"/>
              </w:rPr>
            </w:pPr>
            <w:r>
              <w:rPr>
                <w:rFonts w:ascii="Arial" w:hAnsi="Arial" w:cs="Arial"/>
                <w:color w:val="000000"/>
                <w:sz w:val="18"/>
                <w:szCs w:val="18"/>
              </w:rPr>
              <w:t> </w:t>
            </w:r>
          </w:p>
        </w:tc>
        <w:tc>
          <w:tcPr>
            <w:tcW w:w="630" w:type="dxa"/>
            <w:tcBorders>
              <w:top w:val="nil"/>
              <w:left w:val="nil"/>
              <w:bottom w:val="single" w:sz="4" w:space="0" w:color="auto"/>
              <w:right w:val="single" w:sz="4" w:space="0" w:color="auto"/>
            </w:tcBorders>
            <w:shd w:val="clear" w:color="auto" w:fill="auto"/>
            <w:hideMark/>
          </w:tcPr>
          <w:p w:rsidR="00CB4BF4" w:rsidRDefault="00CB4BF4" w:rsidP="00CB4BF4">
            <w:pPr>
              <w:rPr>
                <w:rFonts w:ascii="Arial" w:hAnsi="Arial" w:cs="Arial"/>
                <w:color w:val="000000"/>
                <w:sz w:val="18"/>
                <w:szCs w:val="18"/>
              </w:rPr>
            </w:pPr>
            <w:r>
              <w:rPr>
                <w:rFonts w:ascii="Arial" w:hAnsi="Arial" w:cs="Arial"/>
                <w:color w:val="000000"/>
                <w:sz w:val="18"/>
                <w:szCs w:val="18"/>
              </w:rPr>
              <w:t> </w:t>
            </w:r>
          </w:p>
        </w:tc>
      </w:tr>
    </w:tbl>
    <w:p w:rsidR="0061665F" w:rsidRDefault="0061665F" w:rsidP="00B457EE">
      <w:pPr>
        <w:jc w:val="both"/>
        <w:rPr>
          <w:rFonts w:ascii="Sylfaen" w:hAnsi="Sylfaen"/>
          <w:lang w:val="ka-GE"/>
        </w:rPr>
      </w:pPr>
    </w:p>
    <w:p w:rsidR="00574C8A" w:rsidRPr="00B457EE" w:rsidRDefault="00574C8A" w:rsidP="00B457EE">
      <w:pPr>
        <w:jc w:val="both"/>
        <w:rPr>
          <w:rFonts w:ascii="Sylfaen" w:hAnsi="Sylfaen"/>
          <w:lang w:val="ka-GE"/>
        </w:rPr>
      </w:pPr>
    </w:p>
    <w:p w:rsidR="00816FE0" w:rsidRPr="00525D5F" w:rsidRDefault="00C2373A" w:rsidP="00525D5F">
      <w:pPr>
        <w:pStyle w:val="Heading1"/>
        <w:jc w:val="center"/>
        <w:rPr>
          <w:rFonts w:ascii="Sylfaen" w:hAnsi="Sylfaen"/>
          <w:sz w:val="24"/>
          <w:szCs w:val="24"/>
          <w:lang w:val="ka-GE"/>
        </w:rPr>
      </w:pPr>
      <w:bookmarkStart w:id="6" w:name="_Toc211847121"/>
      <w:r w:rsidRPr="000B2C4A">
        <w:rPr>
          <w:rFonts w:ascii="Sylfaen" w:hAnsi="Sylfaen"/>
          <w:sz w:val="24"/>
          <w:szCs w:val="24"/>
          <w:lang w:val="ka-GE"/>
        </w:rPr>
        <w:lastRenderedPageBreak/>
        <w:t>თავი</w:t>
      </w:r>
      <w:r w:rsidRPr="00A500B4">
        <w:rPr>
          <w:rFonts w:ascii="Sylfaen" w:hAnsi="Sylfaen"/>
          <w:sz w:val="24"/>
          <w:szCs w:val="24"/>
          <w:lang w:val="ka-GE"/>
        </w:rPr>
        <w:t>V.</w:t>
      </w:r>
      <w:r w:rsidRPr="000B2C4A">
        <w:rPr>
          <w:rFonts w:ascii="Sylfaen" w:hAnsi="Sylfaen"/>
          <w:sz w:val="24"/>
          <w:szCs w:val="24"/>
          <w:lang w:val="ka-GE"/>
        </w:rPr>
        <w:t>მარნეულის მუნიციპალიტეტის სარეზერვო</w:t>
      </w:r>
      <w:r w:rsidR="00A500B4">
        <w:rPr>
          <w:rFonts w:ascii="Sylfaen" w:hAnsi="Sylfaen"/>
          <w:sz w:val="24"/>
          <w:szCs w:val="24"/>
          <w:lang w:val="ka-GE"/>
        </w:rPr>
        <w:t xml:space="preserve"> და </w:t>
      </w:r>
      <w:r w:rsidR="00A500B4" w:rsidRPr="00A500B4">
        <w:rPr>
          <w:rFonts w:ascii="Sylfaen" w:hAnsi="Sylfaen"/>
          <w:sz w:val="24"/>
          <w:szCs w:val="24"/>
          <w:lang w:val="ka-GE"/>
        </w:rPr>
        <w:t>წინა წლებში წარმოქმნილი დავალიანებებისა და</w:t>
      </w:r>
      <w:r w:rsidR="00A500B4">
        <w:rPr>
          <w:rFonts w:ascii="Sylfaen" w:hAnsi="Sylfaen"/>
          <w:sz w:val="24"/>
          <w:szCs w:val="24"/>
          <w:lang w:val="ka-GE"/>
        </w:rPr>
        <w:t xml:space="preserve"> სასამართლო გადაწყვეტილებების აღსრულების </w:t>
      </w:r>
      <w:r w:rsidRPr="000B2C4A">
        <w:rPr>
          <w:rFonts w:ascii="Sylfaen" w:hAnsi="Sylfaen"/>
          <w:sz w:val="24"/>
          <w:szCs w:val="24"/>
          <w:lang w:val="ka-GE"/>
        </w:rPr>
        <w:t xml:space="preserve"> ფონდი</w:t>
      </w:r>
      <w:bookmarkEnd w:id="6"/>
    </w:p>
    <w:p w:rsidR="00816FE0" w:rsidRPr="00A500B4" w:rsidRDefault="00A500B4" w:rsidP="00A500B4">
      <w:pPr>
        <w:pStyle w:val="Heading2"/>
        <w:rPr>
          <w:rFonts w:ascii="Sylfaen" w:hAnsi="Sylfaen"/>
          <w:lang w:val="ka-GE"/>
        </w:rPr>
      </w:pPr>
      <w:bookmarkStart w:id="7" w:name="_Toc211847122"/>
      <w:r w:rsidRPr="00A500B4">
        <w:rPr>
          <w:rFonts w:ascii="Sylfaen" w:hAnsi="Sylfaen"/>
          <w:lang w:val="ka-GE"/>
        </w:rPr>
        <w:t>ა) სარეზერვო ფონდი</w:t>
      </w:r>
      <w:bookmarkEnd w:id="7"/>
    </w:p>
    <w:p w:rsidR="005C73FF" w:rsidRDefault="005C73FF" w:rsidP="005C73FF">
      <w:pPr>
        <w:shd w:val="clear" w:color="auto" w:fill="FFFFFF"/>
        <w:spacing w:line="360" w:lineRule="auto"/>
        <w:ind w:firstLine="720"/>
        <w:jc w:val="both"/>
        <w:rPr>
          <w:rFonts w:ascii="Sylfaen" w:eastAsia="Times New Roman" w:hAnsi="Sylfaen" w:cs="Calibri"/>
          <w:color w:val="222222"/>
          <w:sz w:val="24"/>
          <w:szCs w:val="24"/>
          <w:lang w:val="ka-GE"/>
        </w:rPr>
      </w:pPr>
      <w:r>
        <w:rPr>
          <w:rFonts w:ascii="Sylfaen" w:eastAsia="Times New Roman" w:hAnsi="Sylfaen" w:cs="Calibri"/>
          <w:color w:val="222222"/>
          <w:sz w:val="24"/>
          <w:szCs w:val="24"/>
          <w:lang w:val="ka-GE"/>
        </w:rPr>
        <w:t>მარნეულის მუნიციპალიტეტში  2025</w:t>
      </w:r>
      <w:r w:rsidRPr="006F1687">
        <w:rPr>
          <w:rFonts w:ascii="Sylfaen" w:eastAsia="Times New Roman" w:hAnsi="Sylfaen" w:cs="Calibri"/>
          <w:color w:val="222222"/>
          <w:sz w:val="24"/>
          <w:szCs w:val="24"/>
          <w:lang w:val="ka-GE"/>
        </w:rPr>
        <w:t xml:space="preserve"> წლის  ბიუჯეტით გაუთვალისწინებელი გადასახდელების დაფინანსების მიზნით საქართველოს საბიუჯეტო კოდექსის 67-ე მუხლის შესაბამისად შექმნილია სარეზერვო ფონდი </w:t>
      </w:r>
      <w:r>
        <w:rPr>
          <w:rFonts w:ascii="Sylfaen" w:eastAsia="Times New Roman" w:hAnsi="Sylfaen" w:cs="Calibri"/>
          <w:color w:val="222222"/>
          <w:sz w:val="24"/>
          <w:szCs w:val="24"/>
          <w:lang w:val="ka-GE"/>
        </w:rPr>
        <w:t xml:space="preserve">500 000 </w:t>
      </w:r>
      <w:r w:rsidRPr="006F1687">
        <w:rPr>
          <w:rFonts w:ascii="Sylfaen" w:eastAsia="Times New Roman" w:hAnsi="Sylfaen" w:cs="Calibri"/>
          <w:color w:val="222222"/>
          <w:sz w:val="24"/>
          <w:szCs w:val="24"/>
          <w:lang w:val="ka-GE"/>
        </w:rPr>
        <w:t xml:space="preserve">ლარის ოდენობით, საიდანაც ასიგნებებში გადანაწილებული იქნა და  ფაქტიურად გახარჯული თანხების </w:t>
      </w:r>
      <w:r w:rsidRPr="00543571">
        <w:rPr>
          <w:rFonts w:ascii="Sylfaen" w:eastAsia="Times New Roman" w:hAnsi="Sylfaen" w:cs="Calibri"/>
          <w:color w:val="222222"/>
          <w:sz w:val="24"/>
          <w:szCs w:val="24"/>
          <w:lang w:val="ka-GE"/>
        </w:rPr>
        <w:t>ოდენობამ შეადგინა  </w:t>
      </w:r>
      <w:r>
        <w:rPr>
          <w:rFonts w:eastAsia="Times New Roman" w:cs="Arial"/>
          <w:color w:val="000000"/>
          <w:sz w:val="24"/>
          <w:szCs w:val="24"/>
        </w:rPr>
        <w:t>21</w:t>
      </w:r>
      <w:r w:rsidR="003B0239">
        <w:rPr>
          <w:rFonts w:eastAsia="Times New Roman" w:cs="Arial"/>
          <w:color w:val="000000"/>
          <w:sz w:val="24"/>
          <w:szCs w:val="24"/>
          <w:lang w:val="en-US"/>
        </w:rPr>
        <w:t>6</w:t>
      </w:r>
      <w:r>
        <w:rPr>
          <w:rFonts w:eastAsia="Times New Roman" w:cs="Arial"/>
          <w:color w:val="000000"/>
          <w:sz w:val="24"/>
          <w:szCs w:val="24"/>
          <w:lang w:val="ka-GE"/>
        </w:rPr>
        <w:t xml:space="preserve"> </w:t>
      </w:r>
      <w:r>
        <w:rPr>
          <w:rFonts w:eastAsia="Times New Roman" w:cs="Arial"/>
          <w:color w:val="000000"/>
          <w:sz w:val="24"/>
          <w:szCs w:val="24"/>
        </w:rPr>
        <w:t>950</w:t>
      </w:r>
      <w:r w:rsidRPr="00543571">
        <w:rPr>
          <w:rFonts w:ascii="Sylfaen" w:eastAsia="Times New Roman" w:hAnsi="Sylfaen" w:cs="Calibri"/>
          <w:color w:val="000000"/>
          <w:sz w:val="24"/>
          <w:szCs w:val="24"/>
        </w:rPr>
        <w:t> </w:t>
      </w:r>
      <w:r w:rsidRPr="00543571">
        <w:rPr>
          <w:rFonts w:ascii="Sylfaen" w:eastAsia="Times New Roman" w:hAnsi="Sylfaen" w:cs="Calibri"/>
          <w:color w:val="222222"/>
          <w:sz w:val="24"/>
          <w:szCs w:val="24"/>
          <w:lang w:val="ka-GE"/>
        </w:rPr>
        <w:t>ლარი.</w:t>
      </w:r>
    </w:p>
    <w:p w:rsidR="005C73FF" w:rsidRPr="00F03A8B" w:rsidRDefault="005C73FF" w:rsidP="005C73FF">
      <w:pPr>
        <w:shd w:val="clear" w:color="auto" w:fill="FFFFFF"/>
        <w:spacing w:line="360" w:lineRule="auto"/>
        <w:ind w:firstLine="720"/>
        <w:jc w:val="both"/>
        <w:rPr>
          <w:rFonts w:ascii="Sylfaen" w:eastAsia="Times New Roman" w:hAnsi="Sylfaen" w:cs="Calibri"/>
          <w:color w:val="222222"/>
          <w:sz w:val="24"/>
          <w:szCs w:val="24"/>
          <w:lang w:val="ka-GE"/>
        </w:rPr>
      </w:pPr>
      <w:r>
        <w:rPr>
          <w:rFonts w:ascii="Sylfaen" w:eastAsia="Times New Roman" w:hAnsi="Sylfaen" w:cs="Calibri"/>
          <w:color w:val="222222"/>
          <w:sz w:val="24"/>
          <w:szCs w:val="24"/>
          <w:lang w:val="ka-GE"/>
        </w:rPr>
        <w:t>2</w:t>
      </w:r>
      <w:r w:rsidR="003B0239">
        <w:rPr>
          <w:rFonts w:ascii="Sylfaen" w:eastAsia="Times New Roman" w:hAnsi="Sylfaen" w:cs="Calibri"/>
          <w:color w:val="222222"/>
          <w:sz w:val="24"/>
          <w:szCs w:val="24"/>
          <w:lang w:val="en-US"/>
        </w:rPr>
        <w:t>10</w:t>
      </w:r>
      <w:r>
        <w:rPr>
          <w:rFonts w:ascii="Sylfaen" w:eastAsia="Times New Roman" w:hAnsi="Sylfaen" w:cs="Calibri"/>
          <w:color w:val="222222"/>
          <w:sz w:val="24"/>
          <w:szCs w:val="24"/>
          <w:lang w:val="ka-GE"/>
        </w:rPr>
        <w:t xml:space="preserve"> 950 </w:t>
      </w:r>
      <w:r w:rsidRPr="00543571">
        <w:rPr>
          <w:rFonts w:ascii="Sylfaen" w:eastAsia="Times New Roman" w:hAnsi="Sylfaen" w:cs="Calibri"/>
          <w:color w:val="222222"/>
          <w:sz w:val="24"/>
          <w:szCs w:val="24"/>
          <w:lang w:val="ka-GE"/>
        </w:rPr>
        <w:t xml:space="preserve">ლარით </w:t>
      </w:r>
      <w:r>
        <w:rPr>
          <w:rFonts w:ascii="Sylfaen" w:eastAsia="Times New Roman" w:hAnsi="Sylfaen" w:cs="Calibri"/>
          <w:sz w:val="24"/>
          <w:szCs w:val="24"/>
          <w:lang w:val="ka-GE"/>
        </w:rPr>
        <w:t>6</w:t>
      </w:r>
      <w:r w:rsidR="003B0239">
        <w:rPr>
          <w:rFonts w:ascii="Sylfaen" w:eastAsia="Times New Roman" w:hAnsi="Sylfaen" w:cs="Calibri"/>
          <w:sz w:val="24"/>
          <w:szCs w:val="24"/>
          <w:lang w:val="en-US"/>
        </w:rPr>
        <w:t>3</w:t>
      </w:r>
      <w:r w:rsidRPr="00543571">
        <w:rPr>
          <w:rFonts w:ascii="Sylfaen" w:eastAsia="Times New Roman" w:hAnsi="Sylfaen" w:cs="Calibri"/>
          <w:sz w:val="24"/>
          <w:szCs w:val="24"/>
          <w:lang w:val="ka-GE"/>
        </w:rPr>
        <w:t xml:space="preserve"> </w:t>
      </w:r>
      <w:r w:rsidRPr="00543571">
        <w:rPr>
          <w:rFonts w:ascii="Sylfaen" w:eastAsia="Times New Roman" w:hAnsi="Sylfaen" w:cs="Calibri"/>
          <w:color w:val="222222"/>
          <w:sz w:val="24"/>
          <w:szCs w:val="24"/>
          <w:lang w:val="ka-GE"/>
        </w:rPr>
        <w:t xml:space="preserve">ოჯახს გაეწია ერთჯერადი ფინანსური დახმარება,  </w:t>
      </w:r>
      <w:r w:rsidR="003B0239">
        <w:rPr>
          <w:rFonts w:ascii="Sylfaen" w:hAnsi="Sylfaen"/>
          <w:sz w:val="24"/>
          <w:szCs w:val="24"/>
          <w:lang w:val="en-US"/>
        </w:rPr>
        <w:t>6</w:t>
      </w:r>
      <w:r>
        <w:rPr>
          <w:rFonts w:ascii="Sylfaen" w:hAnsi="Sylfaen"/>
          <w:sz w:val="24"/>
          <w:szCs w:val="24"/>
          <w:lang w:val="ka-GE"/>
        </w:rPr>
        <w:t>000</w:t>
      </w:r>
      <w:r w:rsidRPr="00543571">
        <w:rPr>
          <w:rFonts w:ascii="Sylfaen" w:hAnsi="Sylfaen"/>
          <w:sz w:val="24"/>
          <w:szCs w:val="24"/>
          <w:lang w:val="ka-GE"/>
        </w:rPr>
        <w:t xml:space="preserve"> ლარით</w:t>
      </w:r>
      <w:r>
        <w:rPr>
          <w:rFonts w:ascii="Sylfaen" w:hAnsi="Sylfaen"/>
          <w:sz w:val="24"/>
          <w:szCs w:val="24"/>
          <w:lang w:val="ka-GE"/>
        </w:rPr>
        <w:t xml:space="preserve"> </w:t>
      </w:r>
      <w:r w:rsidR="003B0239">
        <w:rPr>
          <w:rFonts w:ascii="Sylfaen" w:hAnsi="Sylfaen"/>
          <w:sz w:val="24"/>
          <w:szCs w:val="24"/>
          <w:lang w:val="en-US"/>
        </w:rPr>
        <w:t>4</w:t>
      </w:r>
      <w:r w:rsidRPr="00543571">
        <w:rPr>
          <w:rFonts w:ascii="Sylfaen" w:hAnsi="Sylfaen"/>
          <w:sz w:val="24"/>
          <w:szCs w:val="24"/>
          <w:lang w:val="ka-GE"/>
        </w:rPr>
        <w:t xml:space="preserve"> მოქალაქეს გაეწია დახმარება </w:t>
      </w:r>
      <w:r>
        <w:rPr>
          <w:rFonts w:ascii="Sylfaen" w:hAnsi="Sylfaen"/>
          <w:sz w:val="24"/>
          <w:szCs w:val="24"/>
          <w:lang w:val="ka-GE"/>
        </w:rPr>
        <w:t>სტიქიის შედეგად მიყენებული ზიანის ანაზღაურების მიზნით.</w:t>
      </w:r>
    </w:p>
    <w:p w:rsidR="00C576EC" w:rsidRDefault="00A47344" w:rsidP="00A47344">
      <w:pPr>
        <w:ind w:right="982" w:firstLine="720"/>
        <w:jc w:val="right"/>
        <w:rPr>
          <w:rFonts w:ascii="Sylfaen" w:hAnsi="Sylfaen"/>
          <w:sz w:val="16"/>
          <w:szCs w:val="16"/>
          <w:lang w:val="ka-GE"/>
        </w:rPr>
      </w:pPr>
      <w:r w:rsidRPr="00C576EC">
        <w:rPr>
          <w:rFonts w:ascii="Sylfaen" w:hAnsi="Sylfaen"/>
          <w:sz w:val="16"/>
          <w:szCs w:val="16"/>
          <w:lang w:val="ka-GE"/>
        </w:rPr>
        <w:t xml:space="preserve"> </w:t>
      </w:r>
      <w:r w:rsidR="00C576EC" w:rsidRPr="00C576EC">
        <w:rPr>
          <w:rFonts w:ascii="Sylfaen" w:hAnsi="Sylfaen"/>
          <w:sz w:val="16"/>
          <w:szCs w:val="16"/>
          <w:lang w:val="ka-GE"/>
        </w:rPr>
        <w:t>(თანხა ლარებში)</w:t>
      </w:r>
    </w:p>
    <w:p w:rsidR="003B0239" w:rsidRDefault="003B0239" w:rsidP="00A47344">
      <w:pPr>
        <w:ind w:right="982" w:firstLine="720"/>
        <w:jc w:val="right"/>
        <w:rPr>
          <w:rFonts w:ascii="Sylfaen" w:hAnsi="Sylfaen"/>
          <w:sz w:val="16"/>
          <w:szCs w:val="16"/>
          <w:lang w:val="ka-GE"/>
        </w:rPr>
      </w:pPr>
    </w:p>
    <w:tbl>
      <w:tblPr>
        <w:tblW w:w="13945" w:type="dxa"/>
        <w:tblLook w:val="04A0" w:firstRow="1" w:lastRow="0" w:firstColumn="1" w:lastColumn="0" w:noHBand="0" w:noVBand="1"/>
      </w:tblPr>
      <w:tblGrid>
        <w:gridCol w:w="715"/>
        <w:gridCol w:w="1440"/>
        <w:gridCol w:w="2700"/>
        <w:gridCol w:w="1440"/>
        <w:gridCol w:w="2970"/>
        <w:gridCol w:w="4680"/>
      </w:tblGrid>
      <w:tr w:rsidR="003B0239" w:rsidRPr="003B0239" w:rsidTr="003B0239">
        <w:trPr>
          <w:trHeight w:val="900"/>
        </w:trPr>
        <w:tc>
          <w:tcPr>
            <w:tcW w:w="7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გადარიცხვის თარიღი</w:t>
            </w:r>
          </w:p>
        </w:tc>
        <w:tc>
          <w:tcPr>
            <w:tcW w:w="2700" w:type="dxa"/>
            <w:tcBorders>
              <w:top w:val="single" w:sz="4" w:space="0" w:color="auto"/>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დასახელება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თანხა ლარებში</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გადახდის დანიშნულება</w:t>
            </w:r>
          </w:p>
        </w:tc>
        <w:tc>
          <w:tcPr>
            <w:tcW w:w="4680" w:type="dxa"/>
            <w:tcBorders>
              <w:top w:val="single" w:sz="4" w:space="0" w:color="auto"/>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დაფინანსების წყარო</w:t>
            </w:r>
          </w:p>
        </w:tc>
      </w:tr>
      <w:tr w:rsidR="003B0239" w:rsidRPr="003B0239" w:rsidTr="003B0239">
        <w:trPr>
          <w:trHeight w:val="432"/>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1</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17-01-2025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25,000.00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32250178_მერის_ბრძ._17/01/2025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2</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21-01-2025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ბ32.322502031_მერის_ბრძ._20/01/2025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3</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21-01-2025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ბ32.322502031_მერის_ბრძ._20/01/2025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4</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21-01-2025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3,000.00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ბ32.322502031_მერის_ბრძ._20/01/2025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5</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3,500.00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ბ32.322502311_მერის_ბრძ._23/01/2025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6</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23-01-2025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3,500.00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ბ32.322502310_მერის_ბრძ._23/01/2025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7</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23-01-2025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3,500.00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ბ32.32250239_მერის_ბრძ._23/01/2025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lastRenderedPageBreak/>
              <w:t>8</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23-01-2025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3,500.00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ბ32.32250238_მერის_ბრძ._23/01/2025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9</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7,000.00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32250246_მერის_ბრძ._24/01/2025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10</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29-01-2025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7,000.00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32250292_მერის_ბრძ._29/01/2025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11</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29-01-2025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6,000.00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3225029001_მერის_ბრძ._29/01/2025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12</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30-01-2025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6,000.00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სოც.დახმარების არმქონე პირების ერთჯ.ფულადი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32250297_მერის_ბრძ._29/01/2025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13</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29-01-2025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7,000.00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32250298_მერის_ბრძ._29/01/2025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14</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5,500.00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32250314_მერის_ბრძ._31/01/2025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15</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03-02-2025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16</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03-02-2025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17</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03-02-2025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18</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03-02-2025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19</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03-02-2025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20</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03-02-2025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21</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03-02-2025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32250313_მერის_ბრძ._31/01/2025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22</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10-02-2025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5,000.00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ბ32.32250413_მერის_ბრძ._10/02/2025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23</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11-02-2025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8,000.00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32250417_მერის_ბრძ._10/02/2025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24</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4,500.00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ბ32.3225044001_მერის_ბრძ._13/02/2025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lastRenderedPageBreak/>
              <w:t>25</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18-02-2025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4,000.00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32250499_მერის_ბრძ._18/02/2025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26</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19-02-2025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6,000.00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ბ32.32250504_მერის_ბრძ._19/02/2025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27</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19-02-2025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6,000.00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32250505_მერის_ბრძ._19/02/2025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28</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21-02-2025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32250523_მერის_ბრძ._21/02/2025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29</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30</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31</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32</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33</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34</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35</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36</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37</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4,000.00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32250555_მერის_ბრძ._24/02/2025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38</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ბ32.32250557_მერის_ბრძ._24/02/2025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39</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25-02-2025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32250524_მერის_ბრძ._21/02/2025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40</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20-03-2025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 xml:space="preserve">სტიქიით დაზარებული მოქალაქის დახმარება </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32. 32250785_მერის_ბრძ._19/03/2025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41</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20-03-2025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5,000.00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ბ32.32250789_მერის_ბრძ._19/03/2025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lastRenderedPageBreak/>
              <w:t>42</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20-03-2025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6,500.00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ბ32.322507810_მერის_ბრძ._19/03/2025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43</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20-03-2025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7,000.00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ბ32.32250792_მერის_ბრძ._20/03/2025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44</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45</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46</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47</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48</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49</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50</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51</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52</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950.00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53</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07-04-2025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54</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55</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08-04-2025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ბ32.322509420_მერის_ბრძ._04/04/2025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56</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16-04-2025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ბ32.322510510_მერის_ბრძ._15/04/2025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57</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16-04-2025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ბ32.32251057_მერის_ბრძ._15/04/2025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58</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16-04-2025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ბ32.32251056_მერის_ბრძ._15/04/2025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lastRenderedPageBreak/>
              <w:t>59</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16-04-2025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ბ32.322510520_მერის_ბრძ._15/04/2025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60</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17-04-2025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ერთჯერადი ფინანსური დახამრება.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ბ32.32251063_მერის_ბრძ._16/04/2025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61</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16-05-2025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ბ32.322513611_მერის_განკ._16/05/2025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62</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16-05-2025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ბ32.322513611_მერის_განკ._16/05/2025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63</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16-05-2025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ბ32.322513611_მერის_განკ._16/05/2025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64</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29-05-2025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სტიქიის შედეგად დაზარალებულის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ბ32.322514711_მერის_ბრძ._27/05/2025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65</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04-07-2025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2,000.00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ერჯერადი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ბ32.322518412_მერის_ბრძ._03/07/2025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66</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23-09-2025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ხანძრის შედეგად დაზარალებული მოქალაქის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322526612_მერის_ბრძ._23/09/2025</w:t>
            </w:r>
          </w:p>
        </w:tc>
      </w:tr>
      <w:tr w:rsidR="003B0239" w:rsidRPr="003B0239" w:rsidTr="003B0239">
        <w:trPr>
          <w:trHeight w:val="576"/>
        </w:trPr>
        <w:tc>
          <w:tcPr>
            <w:tcW w:w="715" w:type="dxa"/>
            <w:tcBorders>
              <w:top w:val="nil"/>
              <w:left w:val="single" w:sz="4" w:space="0" w:color="auto"/>
              <w:bottom w:val="single" w:sz="4" w:space="0" w:color="auto"/>
              <w:right w:val="single" w:sz="4" w:space="0" w:color="auto"/>
            </w:tcBorders>
            <w:shd w:val="clear" w:color="auto" w:fill="auto"/>
            <w:noWrap/>
            <w:vAlign w:val="center"/>
            <w:hideMark/>
          </w:tcPr>
          <w:p w:rsidR="003B0239" w:rsidRPr="003B0239" w:rsidRDefault="003B0239" w:rsidP="003B0239">
            <w:pPr>
              <w:spacing w:after="0" w:line="240" w:lineRule="auto"/>
              <w:jc w:val="center"/>
              <w:rPr>
                <w:rFonts w:ascii="Calibri" w:eastAsia="Times New Roman" w:hAnsi="Calibri" w:cs="Calibri"/>
                <w:lang w:val="en-US" w:eastAsia="en-US"/>
              </w:rPr>
            </w:pPr>
            <w:r w:rsidRPr="003B0239">
              <w:rPr>
                <w:rFonts w:ascii="Calibri" w:eastAsia="Times New Roman" w:hAnsi="Calibri" w:cs="Calibri"/>
                <w:lang w:val="en-US" w:eastAsia="en-US"/>
              </w:rPr>
              <w:t>67</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Arial" w:eastAsia="Times New Roman" w:hAnsi="Arial" w:cs="Arial"/>
                <w:color w:val="000000"/>
                <w:sz w:val="16"/>
                <w:szCs w:val="16"/>
                <w:lang w:val="en-US" w:eastAsia="en-US"/>
              </w:rPr>
            </w:pPr>
            <w:r w:rsidRPr="003B0239">
              <w:rPr>
                <w:rFonts w:ascii="Arial" w:eastAsia="Times New Roman" w:hAnsi="Arial" w:cs="Arial"/>
                <w:color w:val="000000"/>
                <w:sz w:val="16"/>
                <w:szCs w:val="16"/>
                <w:lang w:val="en-US" w:eastAsia="en-US"/>
              </w:rPr>
              <w:t>24-09-2025</w:t>
            </w:r>
          </w:p>
        </w:tc>
        <w:tc>
          <w:tcPr>
            <w:tcW w:w="270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ოჯახებისა და ბავშვების სოციალური დაცვა</w:t>
            </w:r>
          </w:p>
        </w:tc>
        <w:tc>
          <w:tcPr>
            <w:tcW w:w="144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jc w:val="right"/>
              <w:rPr>
                <w:rFonts w:ascii="Sylfaen" w:eastAsia="Times New Roman" w:hAnsi="Sylfaen" w:cs="Calibri"/>
                <w:b/>
                <w:bCs/>
                <w:color w:val="000000"/>
                <w:sz w:val="16"/>
                <w:szCs w:val="16"/>
                <w:lang w:val="en-US" w:eastAsia="en-US"/>
              </w:rPr>
            </w:pPr>
            <w:r w:rsidRPr="003B0239">
              <w:rPr>
                <w:rFonts w:ascii="Sylfaen" w:eastAsia="Times New Roman" w:hAnsi="Sylfaen" w:cs="Calibri"/>
                <w:b/>
                <w:bCs/>
                <w:color w:val="000000"/>
                <w:sz w:val="16"/>
                <w:szCs w:val="16"/>
                <w:lang w:val="en-US" w:eastAsia="en-US"/>
              </w:rPr>
              <w:t>1,500.00</w:t>
            </w:r>
          </w:p>
        </w:tc>
        <w:tc>
          <w:tcPr>
            <w:tcW w:w="297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სტიქიის შედეგად დაზარალებული მოქალაქის ფინანსური დახმარება</w:t>
            </w:r>
          </w:p>
        </w:tc>
        <w:tc>
          <w:tcPr>
            <w:tcW w:w="4680" w:type="dxa"/>
            <w:tcBorders>
              <w:top w:val="nil"/>
              <w:left w:val="nil"/>
              <w:bottom w:val="single" w:sz="4" w:space="0" w:color="auto"/>
              <w:right w:val="single" w:sz="4" w:space="0" w:color="auto"/>
            </w:tcBorders>
            <w:shd w:val="clear" w:color="auto" w:fill="auto"/>
            <w:vAlign w:val="center"/>
            <w:hideMark/>
          </w:tcPr>
          <w:p w:rsidR="003B0239" w:rsidRPr="003B0239" w:rsidRDefault="003B0239" w:rsidP="003B0239">
            <w:pPr>
              <w:spacing w:after="0" w:line="240" w:lineRule="auto"/>
              <w:rPr>
                <w:rFonts w:ascii="Sylfaen" w:eastAsia="Times New Roman" w:hAnsi="Sylfaen" w:cs="Calibri"/>
                <w:color w:val="000000"/>
                <w:sz w:val="16"/>
                <w:szCs w:val="16"/>
                <w:lang w:val="en-US" w:eastAsia="en-US"/>
              </w:rPr>
            </w:pPr>
            <w:r w:rsidRPr="003B0239">
              <w:rPr>
                <w:rFonts w:ascii="Sylfaen" w:eastAsia="Times New Roman" w:hAnsi="Sylfaen" w:cs="Calibri"/>
                <w:color w:val="000000"/>
                <w:sz w:val="16"/>
                <w:szCs w:val="16"/>
                <w:lang w:val="en-US" w:eastAsia="en-US"/>
              </w:rPr>
              <w:t>თვითმართველობის სარეზერვო ფონდი ბ32. 322526612_მერის_ბრძ._23/09/2025</w:t>
            </w:r>
          </w:p>
        </w:tc>
      </w:tr>
    </w:tbl>
    <w:p w:rsidR="005C73FF" w:rsidRDefault="005C73FF" w:rsidP="003B0239">
      <w:pPr>
        <w:ind w:right="982" w:firstLine="720"/>
        <w:jc w:val="both"/>
        <w:rPr>
          <w:rFonts w:ascii="Sylfaen" w:hAnsi="Sylfaen"/>
          <w:sz w:val="16"/>
          <w:szCs w:val="16"/>
          <w:lang w:val="ka-GE"/>
        </w:rPr>
      </w:pPr>
    </w:p>
    <w:p w:rsidR="00A1314C" w:rsidRPr="00C576EC" w:rsidRDefault="00A1314C" w:rsidP="00956943">
      <w:pPr>
        <w:ind w:right="982"/>
        <w:jc w:val="both"/>
        <w:rPr>
          <w:rFonts w:ascii="Sylfaen" w:hAnsi="Sylfaen"/>
          <w:sz w:val="16"/>
          <w:szCs w:val="16"/>
          <w:lang w:val="ka-GE"/>
        </w:rPr>
      </w:pPr>
    </w:p>
    <w:p w:rsidR="007148BA" w:rsidRPr="00816FE0" w:rsidRDefault="007148BA" w:rsidP="00956943">
      <w:pPr>
        <w:jc w:val="both"/>
        <w:rPr>
          <w:rFonts w:ascii="Sylfaen" w:hAnsi="Sylfaen"/>
          <w:lang w:val="ka-GE"/>
        </w:rPr>
      </w:pPr>
    </w:p>
    <w:p w:rsidR="00A500B4" w:rsidRPr="00525D5F" w:rsidRDefault="00691A44" w:rsidP="00A500B4">
      <w:pPr>
        <w:pStyle w:val="Heading2"/>
        <w:rPr>
          <w:rFonts w:ascii="Sylfaen" w:hAnsi="Sylfaen"/>
          <w:sz w:val="24"/>
          <w:szCs w:val="24"/>
          <w:lang w:val="ka-GE"/>
        </w:rPr>
      </w:pPr>
      <w:r>
        <w:rPr>
          <w:rFonts w:ascii="Sylfaen" w:hAnsi="Sylfaen"/>
          <w:sz w:val="24"/>
          <w:szCs w:val="24"/>
          <w:lang w:val="en-US"/>
        </w:rPr>
        <w:t xml:space="preserve">     </w:t>
      </w:r>
      <w:bookmarkStart w:id="8" w:name="_Toc211847123"/>
      <w:r w:rsidR="00A500B4" w:rsidRPr="00A500B4">
        <w:rPr>
          <w:rFonts w:ascii="Sylfaen" w:hAnsi="Sylfaen"/>
          <w:sz w:val="24"/>
          <w:szCs w:val="24"/>
          <w:lang w:val="ka-GE"/>
        </w:rPr>
        <w:t>ბ) წინა წლებში წარმოქმნილი დავალიანებებისა და</w:t>
      </w:r>
      <w:r>
        <w:rPr>
          <w:rFonts w:ascii="Sylfaen" w:hAnsi="Sylfaen"/>
          <w:sz w:val="24"/>
          <w:szCs w:val="24"/>
          <w:lang w:val="en-US"/>
        </w:rPr>
        <w:t xml:space="preserve"> </w:t>
      </w:r>
      <w:r w:rsidR="00A500B4">
        <w:rPr>
          <w:rFonts w:ascii="Sylfaen" w:hAnsi="Sylfaen"/>
          <w:sz w:val="24"/>
          <w:szCs w:val="24"/>
          <w:lang w:val="ka-GE"/>
        </w:rPr>
        <w:t xml:space="preserve">სასამართლო გადაწყვეტილებების აღსრულების </w:t>
      </w:r>
      <w:r w:rsidR="00A500B4" w:rsidRPr="000B2C4A">
        <w:rPr>
          <w:rFonts w:ascii="Sylfaen" w:hAnsi="Sylfaen"/>
          <w:sz w:val="24"/>
          <w:szCs w:val="24"/>
          <w:lang w:val="ka-GE"/>
        </w:rPr>
        <w:t xml:space="preserve"> ფონდი</w:t>
      </w:r>
      <w:bookmarkEnd w:id="8"/>
    </w:p>
    <w:p w:rsidR="00023811" w:rsidRPr="00B457EE" w:rsidRDefault="00A500B4" w:rsidP="00B457EE">
      <w:pPr>
        <w:pStyle w:val="ListParagraph"/>
        <w:ind w:left="284" w:right="814"/>
        <w:jc w:val="both"/>
        <w:rPr>
          <w:rFonts w:ascii="Sylfaen" w:eastAsia="Sylfaen" w:hAnsi="Sylfaen"/>
          <w:lang w:val="ka-GE"/>
        </w:rPr>
      </w:pPr>
      <w:r w:rsidRPr="00A1314C">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A1314C">
        <w:rPr>
          <w:rFonts w:ascii="Sylfaen" w:eastAsia="Sylfaen" w:hAnsi="Sylfaen"/>
          <w:lang w:val="ka-GE"/>
        </w:rPr>
        <w:t xml:space="preserve"> - გეგმა შეადგენ</w:t>
      </w:r>
      <w:r w:rsidR="00A1314C" w:rsidRPr="00A1314C">
        <w:rPr>
          <w:rFonts w:ascii="Sylfaen" w:eastAsia="Sylfaen" w:hAnsi="Sylfaen"/>
          <w:lang w:val="ka-GE"/>
        </w:rPr>
        <w:t>ს</w:t>
      </w:r>
      <w:r w:rsidRPr="00A1314C">
        <w:rPr>
          <w:rFonts w:ascii="Sylfaen" w:eastAsia="Sylfaen" w:hAnsi="Sylfaen"/>
          <w:lang w:val="ka-GE"/>
        </w:rPr>
        <w:t xml:space="preserve"> 3,0 ათას ლარს, ხარჯი არ გაწეულა.</w:t>
      </w:r>
    </w:p>
    <w:p w:rsidR="00EB0E85" w:rsidRPr="00B457EE" w:rsidRDefault="006B03B4" w:rsidP="006B03B4">
      <w:pPr>
        <w:pStyle w:val="Heading1"/>
        <w:rPr>
          <w:rFonts w:ascii="Sylfaen" w:eastAsia="Times New Roman" w:hAnsi="Sylfaen" w:cs="Calibri"/>
          <w:color w:val="222222"/>
          <w:sz w:val="22"/>
          <w:szCs w:val="22"/>
          <w:lang w:val="ka-GE"/>
        </w:rPr>
      </w:pPr>
      <w:bookmarkStart w:id="9" w:name="_Toc211847124"/>
      <w:r w:rsidRPr="00B457EE">
        <w:rPr>
          <w:rFonts w:ascii="Sylfaen" w:eastAsia="Times New Roman" w:hAnsi="Sylfaen" w:cs="Calibri"/>
          <w:color w:val="222222"/>
          <w:sz w:val="22"/>
          <w:szCs w:val="22"/>
          <w:lang w:val="ka-GE"/>
        </w:rPr>
        <w:t>თავი</w:t>
      </w:r>
      <w:r w:rsidRPr="00B457EE">
        <w:rPr>
          <w:rFonts w:ascii="Sylfaen" w:eastAsia="Times New Roman" w:hAnsi="Sylfaen" w:cs="Calibri"/>
          <w:color w:val="222222"/>
          <w:sz w:val="22"/>
          <w:szCs w:val="22"/>
          <w:lang w:val="en-US"/>
        </w:rPr>
        <w:t xml:space="preserve"> VI</w:t>
      </w:r>
      <w:r w:rsidRPr="00B457EE">
        <w:rPr>
          <w:rFonts w:ascii="Sylfaen" w:eastAsia="Times New Roman" w:hAnsi="Sylfaen" w:cs="Calibri"/>
          <w:color w:val="222222"/>
          <w:sz w:val="22"/>
          <w:szCs w:val="22"/>
          <w:lang w:val="ka-GE"/>
        </w:rPr>
        <w:t>. 202</w:t>
      </w:r>
      <w:r w:rsidR="00931B28">
        <w:rPr>
          <w:rFonts w:ascii="Sylfaen" w:eastAsia="Times New Roman" w:hAnsi="Sylfaen" w:cs="Calibri"/>
          <w:color w:val="222222"/>
          <w:sz w:val="22"/>
          <w:szCs w:val="22"/>
          <w:lang w:val="ka-GE"/>
        </w:rPr>
        <w:t>5</w:t>
      </w:r>
      <w:r w:rsidRPr="00B457EE">
        <w:rPr>
          <w:rFonts w:ascii="Sylfaen" w:eastAsia="Times New Roman" w:hAnsi="Sylfaen" w:cs="Calibri"/>
          <w:color w:val="222222"/>
          <w:sz w:val="22"/>
          <w:szCs w:val="22"/>
          <w:lang w:val="ka-GE"/>
        </w:rPr>
        <w:t xml:space="preserve"> წლის ბიუჯეტის</w:t>
      </w:r>
      <w:r w:rsidR="00B61AB7" w:rsidRPr="00B457EE">
        <w:rPr>
          <w:rFonts w:ascii="Sylfaen" w:eastAsia="Times New Roman" w:hAnsi="Sylfaen" w:cs="Calibri"/>
          <w:color w:val="222222"/>
          <w:sz w:val="22"/>
          <w:szCs w:val="22"/>
          <w:lang w:val="ka-GE"/>
        </w:rPr>
        <w:t xml:space="preserve"> </w:t>
      </w:r>
      <w:r w:rsidR="00BB6B11">
        <w:rPr>
          <w:rFonts w:ascii="Sylfaen" w:eastAsia="Times New Roman" w:hAnsi="Sylfaen" w:cs="Calibri"/>
          <w:color w:val="222222"/>
          <w:sz w:val="22"/>
          <w:szCs w:val="22"/>
          <w:lang w:val="ka-GE"/>
        </w:rPr>
        <w:t>9</w:t>
      </w:r>
      <w:r w:rsidR="00B61AB7" w:rsidRPr="00B457EE">
        <w:rPr>
          <w:rFonts w:ascii="Sylfaen" w:eastAsia="Times New Roman" w:hAnsi="Sylfaen" w:cs="Calibri"/>
          <w:color w:val="222222"/>
          <w:sz w:val="22"/>
          <w:szCs w:val="22"/>
          <w:lang w:val="ka-GE"/>
        </w:rPr>
        <w:t xml:space="preserve"> თვის </w:t>
      </w:r>
      <w:r w:rsidRPr="00B457EE">
        <w:rPr>
          <w:rFonts w:ascii="Sylfaen" w:eastAsia="Times New Roman" w:hAnsi="Sylfaen" w:cs="Calibri"/>
          <w:color w:val="222222"/>
          <w:sz w:val="22"/>
          <w:szCs w:val="22"/>
          <w:lang w:val="ka-GE"/>
        </w:rPr>
        <w:t xml:space="preserve"> შესრულება ფუნქციონალური კლასიფიკაციის ჭრილში</w:t>
      </w:r>
      <w:bookmarkEnd w:id="9"/>
    </w:p>
    <w:p w:rsidR="006B03B4" w:rsidRDefault="00C576EC" w:rsidP="00665CAB">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3214" w:type="dxa"/>
        <w:tblLook w:val="04A0" w:firstRow="1" w:lastRow="0" w:firstColumn="1" w:lastColumn="0" w:noHBand="0" w:noVBand="1"/>
      </w:tblPr>
      <w:tblGrid>
        <w:gridCol w:w="1425"/>
        <w:gridCol w:w="6490"/>
        <w:gridCol w:w="1504"/>
        <w:gridCol w:w="1408"/>
        <w:gridCol w:w="1324"/>
        <w:gridCol w:w="1063"/>
      </w:tblGrid>
      <w:tr w:rsidR="00B91476" w:rsidRPr="00B91476" w:rsidTr="00B91476">
        <w:trPr>
          <w:trHeight w:val="450"/>
        </w:trPr>
        <w:tc>
          <w:tcPr>
            <w:tcW w:w="1425" w:type="dxa"/>
            <w:tcBorders>
              <w:top w:val="single" w:sz="4" w:space="0" w:color="000000"/>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ფუნქციონალ.</w:t>
            </w:r>
            <w:r w:rsidRPr="00B91476">
              <w:rPr>
                <w:rFonts w:ascii="Sylfaen" w:eastAsia="Times New Roman" w:hAnsi="Sylfaen" w:cs="Calibri"/>
                <w:b/>
                <w:bCs/>
                <w:color w:val="000000"/>
                <w:sz w:val="16"/>
                <w:szCs w:val="16"/>
                <w:lang w:val="en-US" w:eastAsia="en-US"/>
              </w:rPr>
              <w:br/>
              <w:t xml:space="preserve"> კოდი   </w:t>
            </w:r>
          </w:p>
        </w:tc>
        <w:tc>
          <w:tcPr>
            <w:tcW w:w="6490" w:type="dxa"/>
            <w:tcBorders>
              <w:top w:val="single" w:sz="4" w:space="0" w:color="000000"/>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დ ა ს ა ხ ე ლ ე ბ ა</w:t>
            </w:r>
          </w:p>
        </w:tc>
        <w:tc>
          <w:tcPr>
            <w:tcW w:w="1504" w:type="dxa"/>
            <w:tcBorders>
              <w:top w:val="single" w:sz="4" w:space="0" w:color="000000"/>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გეგმა</w:t>
            </w:r>
          </w:p>
        </w:tc>
        <w:tc>
          <w:tcPr>
            <w:tcW w:w="1408" w:type="dxa"/>
            <w:tcBorders>
              <w:top w:val="single" w:sz="4" w:space="0" w:color="000000"/>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 xml:space="preserve"> ხარჯი</w:t>
            </w:r>
          </w:p>
        </w:tc>
        <w:tc>
          <w:tcPr>
            <w:tcW w:w="1324" w:type="dxa"/>
            <w:tcBorders>
              <w:top w:val="single" w:sz="4" w:space="0" w:color="000000"/>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სხვაობა</w:t>
            </w:r>
          </w:p>
        </w:tc>
        <w:tc>
          <w:tcPr>
            <w:tcW w:w="1063" w:type="dxa"/>
            <w:tcBorders>
              <w:top w:val="single" w:sz="4" w:space="0" w:color="000000"/>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შესრულება</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00</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ჯამური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74,181,983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56,356,209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17,825,774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45,825,638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38,816,023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7,009,615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0.85</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შრომის ანაზღაურება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7,087,892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5,586,611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1,501,281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10,621,023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8,463,963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2,157,060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პროცენტი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13,937</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4,040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9,897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22,629,214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20,037,217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2,591,997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2.6.3.1.3</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2.6.3.1.3.2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4,076,093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3,665,209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410,884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1,332,479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993,982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338,497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0.75</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1,332,479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993,982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338,497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0.75</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633,007</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375,293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257,714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0.59</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699,472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618,689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80,783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28,356,345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17,540,187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10,816,159</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მთლიანი ხარჯები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74,181,983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56,356,209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17,825,774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45,825,638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38,816,023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7,009,615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0.85</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შრომის ანაზღაურება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7,087,892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5,586,611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1,501,281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10,621,023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8,463,963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2,157,060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პროცენტი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13,937</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4,040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9,897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22,629,214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20,037,217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2,591,997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2.6.3.1.3</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2.6.3.1.3.2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4,076,093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3,665,209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410,884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1,332,479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993,982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338,497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0.75</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1,332,479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993,982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338,497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0.75</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633,007</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375,293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257,714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0.59</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699,472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618,689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80,783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28,356,345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17,540,187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10,816,159</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საერთო დანიშნულების სახელმწიფო მომსახურება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14,588,391</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10,591,391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3,997,000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12,552,692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9,745,370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2,807,322</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შრომის ანაზღაურება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7,087,892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5,586,611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1,501,281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4,599,190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3,615,777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983,413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პროცენტი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13,937</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4,040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9,897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130,109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65,258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64,851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0.50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2.6.3.1.3</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2.6.3.1.3.2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318,750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244,866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73,884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337,814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163,818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173,996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0.48</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337,814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163,818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173,996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0.48</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337,814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163,818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173,996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0.48</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2,035,699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846,021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1,189,678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0.42</w:t>
            </w:r>
          </w:p>
        </w:tc>
      </w:tr>
      <w:tr w:rsidR="00B91476" w:rsidRPr="00B91476" w:rsidTr="00B91476">
        <w:trPr>
          <w:trHeight w:val="102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7.1.1</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14,534,454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10,577,756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3,956,698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12,498,755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9,731,735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2,767,020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შრომის ანაზღაურება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7,087,892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5,586,611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1,501,281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4,564,190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3,606,182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958,008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პროცენტი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125,109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65,258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59,851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0.52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2.6.3.1.3</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2.6.3.1.3.2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318,750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244,866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73,884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337,814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163,818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173,996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0.48</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337,814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163,818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173,996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0.48</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337,814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163,818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173,996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0.48</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2,035,699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846,021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1,189,678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0.42</w:t>
            </w:r>
          </w:p>
        </w:tc>
      </w:tr>
      <w:tr w:rsidR="00B91476" w:rsidRPr="00B91476" w:rsidTr="00B91476">
        <w:trPr>
          <w:trHeight w:val="51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7.1.1.1</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აღმასრულებელი და წარმომადგენლობითი ორგანოების საქმიანობის უზრუნველყოფა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14,402,154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10,577,756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3,824,398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12,366,455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9,731,735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2,634,720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შრომის ანაზღაურება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7,087,892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5,586,611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1,501,281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4,564,190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3,606,182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958,008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პროცენტი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125,109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65,258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59,851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0.52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 სხვა დონის სახელმწიფო ერთეულებს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2.6.3.1.3</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გრანტები ერთიან მუნიციპალურ ბიუჯეტს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2.6.3.1.3.2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 გრანტები თვითმმართველი ერთეულის სსიპ(ებ)-ს/ა(ა)იპ(ბ)-ს</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65,000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318,750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244,866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73,884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205,514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163,818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41,696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205,514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163,818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41,696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205,514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163,818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41,696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2,035,699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846,021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1,189,678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0.42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7.1.1.2</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ფინანსური და ფისკალური საქმიანობა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132,300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132,300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132,300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132,300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132,300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7.1.3</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საერთო დანიშნულების მომსახურება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9,595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30,405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0.24</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9,595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30,405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0.24</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9,595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25,405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7.1.3.3</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საერთო დანიშნულების სხვა მომსახურება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9,595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30,405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0.24</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9,595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30,405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0.24</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9,595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25,405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7.1.6</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ვალთან დაკავშირებული ოპერაციები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13,937</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4,040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9,897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13,937</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4,040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9,897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პროცენტი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13,937</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4,040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9,897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7.4</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ეკონომიკური საქმიანობა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22,921,691</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15,130,095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7,791,596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3,696,464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3,383,883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312,581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2,391,464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2,141,976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249,488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1,305,000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1,241,907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63,093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0.95</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19,225,227</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11,746,213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7,479,014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0.61</w:t>
            </w:r>
          </w:p>
        </w:tc>
      </w:tr>
      <w:tr w:rsidR="00B91476" w:rsidRPr="00B91476" w:rsidTr="00B91476">
        <w:trPr>
          <w:trHeight w:val="51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7.4.2</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სოფლის მეურნეობა, სატყეო მეურნეობა, მეთევზეობა და მონადირეობა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388,568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259,898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128,670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388,568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259,898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128,670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7.4.2.1</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სოფლის მეურნეობა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388,568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259,898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128,670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388,568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259,898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128,670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7.4.5</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ტრანსპორტი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20,323,571</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13,437,321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6,886,250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3,584,012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3,298,738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285,274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2,279,012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2,056,831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222,181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1,305,000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1,241,907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63,093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0.95</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16,739,559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10,138,582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6,600,977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7.4.5.1</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საავტომობილო ტრანსპორტი და გზები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20,323,571</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13,437,321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6,886,250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3,584,012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3,298,738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285,274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2,279,012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2,056,831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222,181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1,305,000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1,241,907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63,093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0.95</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16,739,559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10,138,582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6,600,977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0.61</w:t>
            </w:r>
          </w:p>
        </w:tc>
      </w:tr>
      <w:tr w:rsidR="00B91476" w:rsidRPr="00B91476" w:rsidTr="00B91476">
        <w:trPr>
          <w:trHeight w:val="51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7.4.9</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სხვა არაკლასიფიცირებული საქმიანობა ეკონომიკის სფეროში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2,209,552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1,432,876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776,676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0.65</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112,452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85,145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27,307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112,452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85,145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27,307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2,097,100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1,347,732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749,368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0.64</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7.5</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გარემოს დაცვა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4,644,903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4,111,910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532,992</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4,081,250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3,737,993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343,257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42,553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27,447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4,011,250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3,695,440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315,810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563,653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373,917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189,735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0.66</w:t>
            </w:r>
          </w:p>
        </w:tc>
      </w:tr>
      <w:tr w:rsidR="00B91476" w:rsidRPr="00B91476" w:rsidTr="00B91476">
        <w:trPr>
          <w:trHeight w:val="51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7.5.1</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ნარჩენების შეგროვება, გადამუშავება და განადგურება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3,978,653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3,521,712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456,940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3,415,000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3,147,795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267,205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3,415,000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3,147,795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267,205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563,653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373,917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189,735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7.5.4</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ბიომრავალფეროვნებისა და ლანდშაფტების დაცვა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596,250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547,645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48,605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596,250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547,645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48,605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596,250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547,645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48,605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51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7.5.6</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სხვა არაკლასიფიცირებული საქმიანობა გარემოს დაცვის სფეროში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42,553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27,447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42,553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27,447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42,553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27,447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7.6</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საბინაო-კომუნალური მეურნეობა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9,952,420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8,365,796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1,586,624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0.84</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5,702,904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5,266,966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435,938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1,264,300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1,099,554</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164,746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3,739,132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3,548,723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190,409</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0.95</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699,472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618,689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80,783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699,472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618,689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80,783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699,472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618,689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80,783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4,249,516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3,098,830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1,150,686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7.6.1</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ბინათმშენებლობა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699,472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618,689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80,783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699,472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618,689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80,783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699,472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618,689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80,783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699,472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618,689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80,783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კაპიტალური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699,472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618,689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80,783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7.6.2</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კომუნალური მეურნეობის განვითარება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1,269,799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1,244,848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24,951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1,269,799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1,244,848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24,951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7.6.3</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წყალმომარაგება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6,144,015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4,962,848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1,181,167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3,240,000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3,161,154</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78,846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3,240,000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3,161,154</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78,846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2,904,015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1,801,694</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1,102,321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7.6.4</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გარე განათება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1,742,334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1,525,111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217,223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1,689,132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1,472,823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216,308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1,190,000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1,085,254</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104,746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499,132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387,569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111,562</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53,202</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52,288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914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0.98</w:t>
            </w:r>
          </w:p>
        </w:tc>
      </w:tr>
      <w:tr w:rsidR="00B91476" w:rsidRPr="00B91476" w:rsidTr="00B91476">
        <w:trPr>
          <w:trHeight w:val="51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7.6.6</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სხვა არაკლასიფიცირებული საქმიანობა საბინაო-კომუნალურ მეურნეობაში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96,800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14,300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82,500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0.15</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74,300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14,300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60,000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0.19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74,300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14,300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60,000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0.19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22,500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lastRenderedPageBreak/>
              <w:t>7.7</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ჯანმრთელობის დაცვა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412,210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340,422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71,788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412,210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340,422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71,788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412,210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340,422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71,788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7.7.4</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საზოგადოებრივი ჯანდაცვის მომსახურება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412,210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340,422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71,788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412,210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340,422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71,788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412,210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340,422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71,788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7.8</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დასვენება, კულტურა და რელიგია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8,338,004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6,907,761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1,430,243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6,964,108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5,691,313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1,272,795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608,393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371,574</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236,819</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0.61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6,253,465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5,289,682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963,783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0.85</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22,500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10,700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11,800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0.48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79,750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19,357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60,393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0.24</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79,750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19,357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60,393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0.24</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79,750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19,357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60,393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0.24</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1,373,896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1,216,449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157,447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7.8.1</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მომსახურება დასვენებისა და სპორტის სფეროში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5,218,646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4,368,659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849,987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0.84</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3,914,750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3,167,513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747,237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17,510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5,440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12,070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0.31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3,868,190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3,158,713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709,477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29,050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3,360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25,690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0.12</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29,050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3,360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25,690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0.12</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29,050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3,360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25,690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0.12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1,303,896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1,201,146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102,750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7.8.2</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მომსახურება კულტურის სფეროში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2,530,743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2,036,334</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494,409</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2,460,743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2,021,031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439,712</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369,768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183,474</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186,294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0.50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2,070,275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1,822,985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247,290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20,700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14,573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6,128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20,700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14,573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6,128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0.70</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20,700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14,573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6,128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15,303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54,697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0.22</w:t>
            </w:r>
          </w:p>
        </w:tc>
      </w:tr>
      <w:tr w:rsidR="00B91476" w:rsidRPr="00B91476" w:rsidTr="00B91476">
        <w:trPr>
          <w:trHeight w:val="51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7.8.3</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ტელერადიომაუწყებლობა და საგამომცემლო საქმიანობა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192,115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177,852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14,263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192,115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177,852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14,263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192,115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177,852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14,263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0.93</w:t>
            </w:r>
          </w:p>
        </w:tc>
      </w:tr>
      <w:tr w:rsidR="00B91476" w:rsidRPr="00B91476" w:rsidTr="00B91476">
        <w:trPr>
          <w:trHeight w:val="51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7.8.4</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რელიგიური და სხვა სახის საზოგადოებრივი საქმიანობა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307,984</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7,016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307,984</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7,016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315,000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307,984</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7,016</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51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7.8.6</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სხვა არაკლასიფიცირებული საქმიანობა დასვენების, კულტურისა და რელიგიის სფეროში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81,500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16,933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64,567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81,500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16,933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64,567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4,808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24,192</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0.17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22,500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10,700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11,800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0.48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1,425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28,575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0.05</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1,425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28,575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0.05</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30,000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1,425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28,575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0.05</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7.9</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განათლება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9,343,579</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7,296,722</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2,046,857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8,435,224</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7,037,965</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1,397,259</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0.83</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1,687,676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1,192,529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495,147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6,708,548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5,815,786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892,762</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39,000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29,650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9,350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908,355</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258,757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649,598</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7.9.1</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სკოლამდელი აღზრდა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7,067,986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6,074,543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993,443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6,708,548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5,815,786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892,762</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6,708,548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5,815,786</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892,762</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0.87</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359,438</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258,757</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100,681</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7.9.2</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ზოგადი განათლება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2,275,593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1,222,179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1,053,414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0.54</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1,726,676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1,222,179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504,497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1,687,676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1,192,529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495,147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39,000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29,650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9,350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548,917</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7.9.2.3</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საშუალო ზოგადი განათლება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2,275,593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1,222,179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1,053,414</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0.54</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1,726,676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1,222,179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504,497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1,687,676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1,192,529</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495,147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39,000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29,650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9,350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0.76</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548,917</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0.00</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7.10</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სოციალური დაცვა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3,980,786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3,612,111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368,675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3,980,786</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3,612,111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368,675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69,500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29,500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0.58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3,695,843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3,379,993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315,850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215,443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192,118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23,325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215,443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192,118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23,325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215,443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192,118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23,325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51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7.10.1</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ავადმყოფთა და შეზღუდული შესაძლებლობების მქონე პირთა სოციალური დაცვა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2,221,663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2,044,930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176,733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2,221,663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2,044,930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176,733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2,221,663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2,044,930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176,733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7.10.1.1</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ავადმყოფთა სოციალური დაცვა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2,221,663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2,044,930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176,733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2,221,663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2,044,930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176,733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lastRenderedPageBreak/>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2,221,663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2,044,930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176,733</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0.92</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7.10.4</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ოჯახებისა და ბავშვების სოციალური დაცვა</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1,756,223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1,566,581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189,642</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1,756,223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1,566,581</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189,642</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საქონელი და მომსახურება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2.5</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სუბსიდიები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69,500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40,000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29,500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0.58</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1,471,280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1,334,463</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136,817</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0.91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სხვა 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215,443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192,118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23,325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215,443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192,118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23,325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45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2.8.2.1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მიმდინარე ტრანსფერები, რომელიც სხვაგან არ არის კლასიფიცირებული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215,443</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192,118</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23,325</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0.89</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31</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არაფინანსური აქტივების ზრდა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 </w:t>
            </w:r>
          </w:p>
        </w:tc>
      </w:tr>
      <w:tr w:rsidR="00B91476" w:rsidRPr="00B91476" w:rsidTr="00B91476">
        <w:trPr>
          <w:trHeight w:val="510"/>
        </w:trPr>
        <w:tc>
          <w:tcPr>
            <w:tcW w:w="1425" w:type="dxa"/>
            <w:tcBorders>
              <w:top w:val="nil"/>
              <w:left w:val="single" w:sz="4" w:space="0" w:color="000000"/>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20"/>
                <w:szCs w:val="20"/>
                <w:lang w:val="en-US" w:eastAsia="en-US"/>
              </w:rPr>
            </w:pPr>
            <w:r w:rsidRPr="00B91476">
              <w:rPr>
                <w:rFonts w:ascii="Arial" w:eastAsia="Times New Roman" w:hAnsi="Arial" w:cs="Arial"/>
                <w:b/>
                <w:bCs/>
                <w:color w:val="000000"/>
                <w:sz w:val="20"/>
                <w:szCs w:val="20"/>
                <w:lang w:val="en-US" w:eastAsia="en-US"/>
              </w:rPr>
              <w:t>7.10.9</w:t>
            </w:r>
          </w:p>
        </w:tc>
        <w:tc>
          <w:tcPr>
            <w:tcW w:w="6490"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Sylfaen" w:eastAsia="Times New Roman" w:hAnsi="Sylfaen" w:cs="Calibri"/>
                <w:b/>
                <w:bCs/>
                <w:color w:val="000000"/>
                <w:sz w:val="18"/>
                <w:szCs w:val="18"/>
                <w:lang w:val="en-US" w:eastAsia="en-US"/>
              </w:rPr>
            </w:pPr>
            <w:r w:rsidRPr="00B91476">
              <w:rPr>
                <w:rFonts w:ascii="Sylfaen" w:eastAsia="Times New Roman" w:hAnsi="Sylfaen" w:cs="Calibri"/>
                <w:b/>
                <w:bCs/>
                <w:color w:val="000000"/>
                <w:sz w:val="18"/>
                <w:szCs w:val="18"/>
                <w:lang w:val="en-US" w:eastAsia="en-US"/>
              </w:rPr>
              <w:t>სხვა არაკლასიფიცირებული საქმიანობა სოციალური დაცვის სფეროში</w:t>
            </w:r>
          </w:p>
        </w:tc>
        <w:tc>
          <w:tcPr>
            <w:tcW w:w="150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408"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324"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c>
          <w:tcPr>
            <w:tcW w:w="1063" w:type="dxa"/>
            <w:tcBorders>
              <w:top w:val="nil"/>
              <w:left w:val="nil"/>
              <w:bottom w:val="single" w:sz="4" w:space="0" w:color="000000"/>
              <w:right w:val="single" w:sz="4" w:space="0" w:color="000000"/>
            </w:tcBorders>
            <w:shd w:val="clear" w:color="F5F5F5" w:fill="F5F5F5"/>
            <w:hideMark/>
          </w:tcPr>
          <w:p w:rsidR="00B91476" w:rsidRPr="00B91476" w:rsidRDefault="00B91476" w:rsidP="00B91476">
            <w:pPr>
              <w:spacing w:after="0" w:line="240" w:lineRule="auto"/>
              <w:rPr>
                <w:rFonts w:ascii="Arial" w:eastAsia="Times New Roman" w:hAnsi="Arial" w:cs="Arial"/>
                <w:b/>
                <w:bCs/>
                <w:color w:val="000000"/>
                <w:sz w:val="16"/>
                <w:szCs w:val="16"/>
                <w:lang w:val="en-US" w:eastAsia="en-US"/>
              </w:rPr>
            </w:pPr>
            <w:r w:rsidRPr="00B91476">
              <w:rPr>
                <w:rFonts w:ascii="Arial" w:eastAsia="Times New Roman" w:hAnsi="Arial" w:cs="Arial"/>
                <w:b/>
                <w:bCs/>
                <w:color w:val="000000"/>
                <w:sz w:val="16"/>
                <w:szCs w:val="16"/>
                <w:lang w:val="en-US" w:eastAsia="en-US"/>
              </w:rPr>
              <w:t> </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00</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ჯამური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2,300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b/>
                <w:bCs/>
                <w:color w:val="000000"/>
                <w:sz w:val="16"/>
                <w:szCs w:val="16"/>
                <w:lang w:val="en-US" w:eastAsia="en-US"/>
              </w:rPr>
            </w:pPr>
            <w:r w:rsidRPr="00B91476">
              <w:rPr>
                <w:rFonts w:ascii="Sylfaen" w:eastAsia="Times New Roman" w:hAnsi="Sylfaen" w:cs="Calibri"/>
                <w:b/>
                <w:bCs/>
                <w:color w:val="000000"/>
                <w:sz w:val="16"/>
                <w:szCs w:val="16"/>
                <w:lang w:val="en-US" w:eastAsia="en-US"/>
              </w:rPr>
              <w:t>ხარჯები</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2,300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0.21</w:t>
            </w:r>
          </w:p>
        </w:tc>
      </w:tr>
      <w:tr w:rsidR="00B91476" w:rsidRPr="00B91476" w:rsidTr="00B91476">
        <w:trPr>
          <w:trHeight w:val="300"/>
        </w:trPr>
        <w:tc>
          <w:tcPr>
            <w:tcW w:w="1425" w:type="dxa"/>
            <w:tcBorders>
              <w:top w:val="nil"/>
              <w:left w:val="single" w:sz="4" w:space="0" w:color="000000"/>
              <w:bottom w:val="single" w:sz="4" w:space="0" w:color="000000"/>
              <w:right w:val="single" w:sz="4" w:space="0" w:color="000000"/>
            </w:tcBorders>
            <w:shd w:val="clear" w:color="auto" w:fill="auto"/>
            <w:hideMark/>
          </w:tcPr>
          <w:p w:rsidR="00B91476" w:rsidRPr="00B91476" w:rsidRDefault="00B91476" w:rsidP="00B91476">
            <w:pPr>
              <w:spacing w:after="0" w:line="240" w:lineRule="auto"/>
              <w:jc w:val="center"/>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2.7</w:t>
            </w:r>
          </w:p>
        </w:tc>
        <w:tc>
          <w:tcPr>
            <w:tcW w:w="6490"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rPr>
                <w:rFonts w:ascii="Sylfaen" w:eastAsia="Times New Roman" w:hAnsi="Sylfaen" w:cs="Calibri"/>
                <w:color w:val="000000"/>
                <w:sz w:val="16"/>
                <w:szCs w:val="16"/>
                <w:lang w:val="en-US" w:eastAsia="en-US"/>
              </w:rPr>
            </w:pPr>
            <w:r w:rsidRPr="00B91476">
              <w:rPr>
                <w:rFonts w:ascii="Sylfaen" w:eastAsia="Times New Roman" w:hAnsi="Sylfaen" w:cs="Calibri"/>
                <w:color w:val="000000"/>
                <w:sz w:val="16"/>
                <w:szCs w:val="16"/>
                <w:lang w:val="en-US" w:eastAsia="en-US"/>
              </w:rPr>
              <w:t xml:space="preserve">   სოციალური უზრუნველყოფა</w:t>
            </w:r>
          </w:p>
        </w:tc>
        <w:tc>
          <w:tcPr>
            <w:tcW w:w="150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2,900</w:t>
            </w:r>
          </w:p>
        </w:tc>
        <w:tc>
          <w:tcPr>
            <w:tcW w:w="1408"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600</w:t>
            </w:r>
          </w:p>
        </w:tc>
        <w:tc>
          <w:tcPr>
            <w:tcW w:w="1324"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2,300</w:t>
            </w:r>
          </w:p>
        </w:tc>
        <w:tc>
          <w:tcPr>
            <w:tcW w:w="1063" w:type="dxa"/>
            <w:tcBorders>
              <w:top w:val="nil"/>
              <w:left w:val="nil"/>
              <w:bottom w:val="single" w:sz="4" w:space="0" w:color="000000"/>
              <w:right w:val="single" w:sz="4" w:space="0" w:color="000000"/>
            </w:tcBorders>
            <w:shd w:val="clear" w:color="auto" w:fill="auto"/>
            <w:hideMark/>
          </w:tcPr>
          <w:p w:rsidR="00B91476" w:rsidRPr="00B91476" w:rsidRDefault="00B91476" w:rsidP="00B91476">
            <w:pPr>
              <w:spacing w:after="0" w:line="240" w:lineRule="auto"/>
              <w:jc w:val="right"/>
              <w:rPr>
                <w:rFonts w:ascii="Arial" w:eastAsia="Times New Roman" w:hAnsi="Arial" w:cs="Arial"/>
                <w:color w:val="000000"/>
                <w:sz w:val="16"/>
                <w:szCs w:val="16"/>
                <w:lang w:val="en-US" w:eastAsia="en-US"/>
              </w:rPr>
            </w:pPr>
            <w:r w:rsidRPr="00B91476">
              <w:rPr>
                <w:rFonts w:ascii="Arial" w:eastAsia="Times New Roman" w:hAnsi="Arial" w:cs="Arial"/>
                <w:color w:val="000000"/>
                <w:sz w:val="16"/>
                <w:szCs w:val="16"/>
                <w:lang w:val="en-US" w:eastAsia="en-US"/>
              </w:rPr>
              <w:t>0.21</w:t>
            </w:r>
          </w:p>
        </w:tc>
      </w:tr>
    </w:tbl>
    <w:p w:rsidR="0092216A" w:rsidRPr="00A656D2" w:rsidRDefault="0092216A" w:rsidP="00B65F9B">
      <w:pPr>
        <w:jc w:val="both"/>
        <w:rPr>
          <w:rFonts w:ascii="Sylfaen" w:eastAsia="Times New Roman" w:hAnsi="Sylfaen" w:cs="Times New Roman"/>
          <w:b/>
          <w:bCs/>
          <w:color w:val="000000"/>
          <w:lang w:val="ka-GE"/>
        </w:rPr>
      </w:pPr>
    </w:p>
    <w:p w:rsidR="00577459" w:rsidRDefault="00577459" w:rsidP="00577459">
      <w:pPr>
        <w:pStyle w:val="Heading1"/>
        <w:jc w:val="center"/>
        <w:rPr>
          <w:rFonts w:ascii="Sylfaen" w:eastAsia="Times New Roman" w:hAnsi="Sylfaen" w:cs="Sylfaen"/>
          <w:b w:val="0"/>
          <w:sz w:val="24"/>
          <w:szCs w:val="24"/>
          <w:lang w:val="ka-GE" w:eastAsia="en-US"/>
        </w:rPr>
      </w:pPr>
      <w:bookmarkStart w:id="10" w:name="_Toc94277232"/>
      <w:bookmarkStart w:id="11" w:name="_Toc211847125"/>
      <w:r w:rsidRPr="00821CFE">
        <w:rPr>
          <w:rFonts w:ascii="Sylfaen" w:hAnsi="Sylfaen"/>
          <w:b w:val="0"/>
          <w:sz w:val="24"/>
          <w:szCs w:val="24"/>
          <w:lang w:val="ka-GE"/>
        </w:rPr>
        <w:t>თავი</w:t>
      </w:r>
      <w:r w:rsidRPr="00821CFE">
        <w:rPr>
          <w:rFonts w:ascii="Sylfaen" w:hAnsi="Sylfaen"/>
          <w:b w:val="0"/>
          <w:sz w:val="24"/>
          <w:szCs w:val="24"/>
          <w:lang w:val="en-US"/>
        </w:rPr>
        <w:t>V</w:t>
      </w:r>
      <w:r w:rsidR="006B03B4">
        <w:rPr>
          <w:rFonts w:ascii="Sylfaen" w:hAnsi="Sylfaen"/>
          <w:b w:val="0"/>
          <w:sz w:val="24"/>
          <w:szCs w:val="24"/>
          <w:lang w:val="en-US"/>
        </w:rPr>
        <w:t>I</w:t>
      </w:r>
      <w:r w:rsidR="0084193D" w:rsidRPr="00821CFE">
        <w:rPr>
          <w:rFonts w:ascii="Sylfaen" w:hAnsi="Sylfaen"/>
          <w:b w:val="0"/>
          <w:sz w:val="24"/>
          <w:szCs w:val="24"/>
          <w:lang w:val="en-US"/>
        </w:rPr>
        <w:t>I</w:t>
      </w:r>
      <w:r w:rsidRPr="00821CFE">
        <w:rPr>
          <w:rFonts w:ascii="Sylfaen" w:hAnsi="Sylfaen"/>
          <w:b w:val="0"/>
          <w:sz w:val="24"/>
          <w:szCs w:val="24"/>
          <w:lang w:val="en-US"/>
        </w:rPr>
        <w:t>.</w:t>
      </w:r>
      <w:r w:rsidRPr="00821CFE">
        <w:rPr>
          <w:rFonts w:ascii="Sylfaen" w:eastAsia="Times New Roman" w:hAnsi="Sylfaen" w:cs="Sylfaen"/>
          <w:b w:val="0"/>
          <w:sz w:val="24"/>
          <w:szCs w:val="24"/>
          <w:lang w:val="ka-GE" w:eastAsia="en-US"/>
        </w:rPr>
        <w:t>მარნეულის მუნიციპალიტეტის 202</w:t>
      </w:r>
      <w:r w:rsidR="00931B28">
        <w:rPr>
          <w:rFonts w:ascii="Sylfaen" w:eastAsia="Times New Roman" w:hAnsi="Sylfaen" w:cs="Sylfaen"/>
          <w:b w:val="0"/>
          <w:sz w:val="24"/>
          <w:szCs w:val="24"/>
          <w:lang w:val="ka-GE" w:eastAsia="en-US"/>
        </w:rPr>
        <w:t>5</w:t>
      </w:r>
      <w:r w:rsidRPr="00821CFE">
        <w:rPr>
          <w:rFonts w:ascii="Sylfaen" w:eastAsia="Times New Roman" w:hAnsi="Sylfaen" w:cs="Sylfaen"/>
          <w:b w:val="0"/>
          <w:sz w:val="24"/>
          <w:szCs w:val="24"/>
          <w:lang w:val="ka-GE" w:eastAsia="en-US"/>
        </w:rPr>
        <w:t xml:space="preserve"> წლის ბიუჯეტის</w:t>
      </w:r>
      <w:r w:rsidR="000D7C55">
        <w:rPr>
          <w:rFonts w:ascii="Sylfaen" w:eastAsia="Times New Roman" w:hAnsi="Sylfaen" w:cs="Sylfaen"/>
          <w:b w:val="0"/>
          <w:sz w:val="24"/>
          <w:szCs w:val="24"/>
          <w:lang w:val="ka-GE" w:eastAsia="en-US"/>
        </w:rPr>
        <w:t xml:space="preserve"> </w:t>
      </w:r>
      <w:r w:rsidR="00BB6B11">
        <w:rPr>
          <w:rFonts w:ascii="Sylfaen" w:eastAsia="Times New Roman" w:hAnsi="Sylfaen" w:cs="Sylfaen"/>
          <w:b w:val="0"/>
          <w:sz w:val="24"/>
          <w:szCs w:val="24"/>
          <w:lang w:val="ka-GE" w:eastAsia="en-US"/>
        </w:rPr>
        <w:t>ცხრა</w:t>
      </w:r>
      <w:r w:rsidR="000D7C55">
        <w:rPr>
          <w:rFonts w:ascii="Sylfaen" w:eastAsia="Times New Roman" w:hAnsi="Sylfaen" w:cs="Sylfaen"/>
          <w:b w:val="0"/>
          <w:sz w:val="24"/>
          <w:szCs w:val="24"/>
          <w:lang w:val="ka-GE" w:eastAsia="en-US"/>
        </w:rPr>
        <w:t xml:space="preserve"> თვის </w:t>
      </w:r>
      <w:r w:rsidRPr="00821CFE">
        <w:rPr>
          <w:rFonts w:ascii="Sylfaen" w:hAnsi="Sylfaen" w:cs="Sylfaen"/>
          <w:b w:val="0"/>
          <w:sz w:val="24"/>
          <w:szCs w:val="24"/>
          <w:lang w:val="ka-GE"/>
        </w:rPr>
        <w:t xml:space="preserve">პრიორიტეტების, </w:t>
      </w:r>
      <w:r w:rsidRPr="00821CFE">
        <w:rPr>
          <w:rFonts w:ascii="Sylfaen" w:eastAsia="Times New Roman" w:hAnsi="Sylfaen" w:cs="Sylfaen"/>
          <w:b w:val="0"/>
          <w:sz w:val="24"/>
          <w:szCs w:val="24"/>
          <w:lang w:val="ka-GE" w:eastAsia="en-US"/>
        </w:rPr>
        <w:t>პროგრამების/ქვეპროგრამების შესრულება</w:t>
      </w:r>
      <w:bookmarkEnd w:id="10"/>
      <w:bookmarkEnd w:id="11"/>
    </w:p>
    <w:p w:rsidR="00D16B8E" w:rsidRPr="00B457EE" w:rsidRDefault="00D16B8E" w:rsidP="00B457EE">
      <w:pPr>
        <w:pStyle w:val="ListParagraph"/>
        <w:tabs>
          <w:tab w:val="left" w:pos="360"/>
        </w:tabs>
        <w:ind w:left="0"/>
        <w:jc w:val="both"/>
        <w:outlineLvl w:val="0"/>
        <w:rPr>
          <w:rFonts w:ascii="Sylfaen" w:eastAsia="Calibri" w:hAnsi="Sylfaen" w:cs="Arial"/>
          <w:b/>
          <w:bCs/>
          <w:sz w:val="24"/>
          <w:szCs w:val="24"/>
          <w:lang w:val="ka-GE" w:eastAsia="en-US"/>
        </w:rPr>
      </w:pPr>
      <w:bookmarkStart w:id="12" w:name="_Toc94277233"/>
      <w:bookmarkStart w:id="13" w:name="_Toc211847126"/>
      <w:r w:rsidRPr="009E4668">
        <w:rPr>
          <w:rFonts w:ascii="Sylfaen" w:eastAsia="Times New Roman" w:hAnsi="Sylfaen" w:cs="Sylfaen"/>
          <w:b/>
          <w:sz w:val="24"/>
          <w:szCs w:val="24"/>
          <w:lang w:val="ka-GE" w:eastAsia="en-US"/>
        </w:rPr>
        <w:t>მუხლი1.</w:t>
      </w:r>
      <w:r w:rsidRPr="009E4668">
        <w:rPr>
          <w:rFonts w:ascii="Sylfaen" w:eastAsia="Sylfaen" w:hAnsi="Sylfaen" w:cs="Sylfaen"/>
          <w:b/>
          <w:sz w:val="24"/>
          <w:szCs w:val="24"/>
          <w:lang w:val="ka-GE" w:eastAsia="en-US"/>
        </w:rPr>
        <w:t xml:space="preserve">ინფრასტრუქტურის განვითარება ( ორგანიზაციული  კოდი </w:t>
      </w:r>
      <w:r w:rsidRPr="009E4668">
        <w:rPr>
          <w:rFonts w:ascii="Arial" w:eastAsia="Calibri" w:hAnsi="Arial" w:cs="Arial"/>
          <w:b/>
          <w:bCs/>
          <w:sz w:val="24"/>
          <w:szCs w:val="24"/>
          <w:lang w:val="en-US" w:eastAsia="en-US"/>
        </w:rPr>
        <w:t>02 00</w:t>
      </w:r>
      <w:r w:rsidRPr="009E4668">
        <w:rPr>
          <w:rFonts w:ascii="Sylfaen" w:eastAsia="Calibri" w:hAnsi="Sylfaen" w:cs="Arial"/>
          <w:b/>
          <w:bCs/>
          <w:sz w:val="24"/>
          <w:szCs w:val="24"/>
          <w:lang w:val="ka-GE" w:eastAsia="en-US"/>
        </w:rPr>
        <w:t>)</w:t>
      </w:r>
      <w:bookmarkEnd w:id="12"/>
      <w:bookmarkEnd w:id="13"/>
    </w:p>
    <w:p w:rsidR="00612B6B" w:rsidRPr="00CC37DF" w:rsidRDefault="00612B6B" w:rsidP="00D16B8E">
      <w:pPr>
        <w:rPr>
          <w:lang w:val="en-US" w:eastAsia="en-US"/>
        </w:rPr>
      </w:pPr>
    </w:p>
    <w:p w:rsidR="00D16B8E" w:rsidRPr="00943994" w:rsidRDefault="00D16B8E" w:rsidP="00D16B8E">
      <w:pPr>
        <w:pStyle w:val="ListParagraph"/>
        <w:tabs>
          <w:tab w:val="left" w:pos="360"/>
        </w:tabs>
        <w:ind w:left="0"/>
        <w:jc w:val="both"/>
        <w:rPr>
          <w:rFonts w:ascii="Sylfaen" w:eastAsia="Calibri" w:hAnsi="Sylfaen" w:cs="Arial"/>
          <w:b/>
          <w:bCs/>
          <w:color w:val="FF0000"/>
          <w:sz w:val="20"/>
          <w:szCs w:val="20"/>
          <w:lang w:val="ka-GE" w:eastAsia="en-US"/>
        </w:rPr>
      </w:pPr>
      <w:bookmarkStart w:id="14" w:name="_Toc158124296"/>
      <w:r w:rsidRPr="00943994">
        <w:rPr>
          <w:rFonts w:ascii="Sylfaen" w:eastAsia="Calibri" w:hAnsi="Sylfaen" w:cs="Arial"/>
          <w:b/>
          <w:bCs/>
          <w:noProof/>
          <w:color w:val="FF0000"/>
          <w:sz w:val="16"/>
          <w:szCs w:val="16"/>
          <w:lang w:val="en-US" w:eastAsia="en-US"/>
        </w:rPr>
        <w:lastRenderedPageBreak/>
        <w:drawing>
          <wp:inline distT="0" distB="0" distL="0" distR="0" wp14:anchorId="7772A9B4" wp14:editId="04E566FD">
            <wp:extent cx="8892540" cy="1638300"/>
            <wp:effectExtent l="0" t="0" r="0" b="190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bookmarkEnd w:id="14"/>
    </w:p>
    <w:p w:rsidR="00D16B8E" w:rsidRPr="00BA4052" w:rsidRDefault="00D16B8E" w:rsidP="00D16B8E">
      <w:pPr>
        <w:jc w:val="right"/>
        <w:rPr>
          <w:sz w:val="20"/>
          <w:szCs w:val="20"/>
          <w:lang w:val="ka-GE" w:eastAsia="en-US"/>
        </w:rPr>
      </w:pPr>
      <w:r w:rsidRPr="00BA4052">
        <w:rPr>
          <w:sz w:val="20"/>
          <w:szCs w:val="20"/>
          <w:lang w:val="ka-GE" w:eastAsia="en-US"/>
        </w:rPr>
        <w:t>(თანხა ლარებში)</w:t>
      </w:r>
    </w:p>
    <w:p w:rsidR="00D16B8E" w:rsidRDefault="00D16B8E" w:rsidP="00D16B8E">
      <w:pPr>
        <w:pStyle w:val="ListParagraph"/>
        <w:tabs>
          <w:tab w:val="left" w:pos="360"/>
        </w:tabs>
        <w:ind w:left="0"/>
        <w:jc w:val="both"/>
        <w:rPr>
          <w:rFonts w:ascii="Sylfaen" w:eastAsia="Sylfaen" w:hAnsi="Sylfaen" w:cs="Times New Roman"/>
          <w:color w:val="000000"/>
          <w:lang w:val="en-US" w:eastAsia="en-US"/>
        </w:rPr>
      </w:pPr>
    </w:p>
    <w:p w:rsidR="00D16B8E" w:rsidRDefault="00D16B8E" w:rsidP="00D16B8E">
      <w:pPr>
        <w:pStyle w:val="ListParagraph"/>
        <w:tabs>
          <w:tab w:val="left" w:pos="360"/>
        </w:tabs>
        <w:ind w:left="0"/>
        <w:jc w:val="both"/>
        <w:rPr>
          <w:rFonts w:ascii="Sylfaen" w:eastAsia="Sylfaen" w:hAnsi="Sylfaen" w:cs="Times New Roman"/>
          <w:color w:val="000000"/>
          <w:lang w:val="en-US" w:eastAsia="en-US"/>
        </w:rPr>
      </w:pPr>
    </w:p>
    <w:p w:rsidR="00D16B8E" w:rsidRPr="004A293A" w:rsidRDefault="00D16B8E" w:rsidP="00D16B8E">
      <w:pPr>
        <w:pStyle w:val="ListParagraph"/>
        <w:tabs>
          <w:tab w:val="left" w:pos="360"/>
        </w:tabs>
        <w:ind w:left="709"/>
        <w:jc w:val="both"/>
        <w:rPr>
          <w:rFonts w:ascii="Sylfaen" w:hAnsi="Sylfaen" w:cs="Calibri"/>
          <w:b/>
          <w:bCs/>
          <w:sz w:val="24"/>
          <w:szCs w:val="24"/>
          <w:lang w:val="ka-GE"/>
        </w:rPr>
      </w:pPr>
      <w:r w:rsidRPr="004A293A">
        <w:rPr>
          <w:rFonts w:ascii="Sylfaen" w:eastAsia="Sylfaen" w:hAnsi="Sylfaen" w:cs="Times New Roman"/>
          <w:b/>
          <w:color w:val="000000"/>
          <w:sz w:val="24"/>
          <w:szCs w:val="24"/>
          <w:lang w:val="ka-GE" w:eastAsia="en-US"/>
        </w:rPr>
        <w:t xml:space="preserve">   ა) კოდი 0201 </w:t>
      </w:r>
      <w:r w:rsidRPr="004A293A">
        <w:rPr>
          <w:rFonts w:ascii="Sylfaen" w:hAnsi="Sylfaen" w:cs="Calibri"/>
          <w:b/>
          <w:bCs/>
          <w:sz w:val="24"/>
          <w:szCs w:val="24"/>
        </w:rPr>
        <w:t>საგზაო ინფრასტრუქტურის განვითარება</w:t>
      </w:r>
    </w:p>
    <w:p w:rsidR="00D16B8E" w:rsidRPr="004A293A" w:rsidRDefault="00D16B8E" w:rsidP="00D16B8E">
      <w:pPr>
        <w:pStyle w:val="ListParagraph"/>
        <w:tabs>
          <w:tab w:val="left" w:pos="360"/>
        </w:tabs>
        <w:ind w:left="709"/>
        <w:jc w:val="both"/>
        <w:rPr>
          <w:rFonts w:ascii="Sylfaen" w:hAnsi="Sylfaen" w:cs="Calibri"/>
          <w:b/>
          <w:bCs/>
          <w:sz w:val="24"/>
          <w:szCs w:val="24"/>
          <w:lang w:val="ka-GE"/>
        </w:rPr>
      </w:pPr>
    </w:p>
    <w:p w:rsidR="00D16B8E" w:rsidRDefault="00D16B8E" w:rsidP="00D16B8E">
      <w:pPr>
        <w:pStyle w:val="ListParagraph"/>
        <w:tabs>
          <w:tab w:val="left" w:pos="360"/>
        </w:tabs>
        <w:ind w:left="709"/>
        <w:jc w:val="both"/>
        <w:rPr>
          <w:rFonts w:ascii="Sylfaen" w:hAnsi="Sylfaen" w:cs="Calibri"/>
          <w:b/>
          <w:color w:val="000000"/>
          <w:sz w:val="24"/>
          <w:szCs w:val="24"/>
        </w:rPr>
      </w:pPr>
      <w:r w:rsidRPr="004A293A">
        <w:rPr>
          <w:rFonts w:ascii="Sylfaen" w:eastAsia="Sylfaen" w:hAnsi="Sylfaen" w:cs="Times New Roman"/>
          <w:b/>
          <w:color w:val="000000"/>
          <w:sz w:val="24"/>
          <w:szCs w:val="24"/>
          <w:lang w:val="ka-GE" w:eastAsia="en-US"/>
        </w:rPr>
        <w:t>ა.ა) კოდი 020101</w:t>
      </w:r>
      <w:r>
        <w:rPr>
          <w:rFonts w:ascii="Sylfaen" w:eastAsia="Sylfaen" w:hAnsi="Sylfaen" w:cs="Times New Roman"/>
          <w:b/>
          <w:color w:val="000000"/>
          <w:sz w:val="24"/>
          <w:szCs w:val="24"/>
          <w:lang w:val="ka-GE" w:eastAsia="en-US"/>
        </w:rPr>
        <w:t xml:space="preserve"> </w:t>
      </w:r>
      <w:r w:rsidRPr="004A293A">
        <w:rPr>
          <w:rFonts w:ascii="Sylfaen" w:hAnsi="Sylfaen" w:cs="Calibri"/>
          <w:b/>
          <w:color w:val="000000"/>
          <w:sz w:val="24"/>
          <w:szCs w:val="24"/>
        </w:rPr>
        <w:t>გზების</w:t>
      </w:r>
      <w:r>
        <w:rPr>
          <w:rFonts w:ascii="Sylfaen" w:hAnsi="Sylfaen" w:cs="Calibri"/>
          <w:b/>
          <w:color w:val="000000"/>
          <w:sz w:val="24"/>
          <w:szCs w:val="24"/>
          <w:lang w:val="ka-GE"/>
        </w:rPr>
        <w:t xml:space="preserve"> </w:t>
      </w:r>
      <w:r w:rsidRPr="004A293A">
        <w:rPr>
          <w:rFonts w:ascii="Sylfaen" w:hAnsi="Sylfaen" w:cs="Calibri"/>
          <w:b/>
          <w:color w:val="000000"/>
          <w:sz w:val="24"/>
          <w:szCs w:val="24"/>
        </w:rPr>
        <w:t>მიმდინარე</w:t>
      </w:r>
      <w:r>
        <w:rPr>
          <w:rFonts w:ascii="Sylfaen" w:hAnsi="Sylfaen" w:cs="Calibri"/>
          <w:b/>
          <w:color w:val="000000"/>
          <w:sz w:val="24"/>
          <w:szCs w:val="24"/>
          <w:lang w:val="ka-GE"/>
        </w:rPr>
        <w:t xml:space="preserve"> </w:t>
      </w:r>
      <w:r w:rsidRPr="004A293A">
        <w:rPr>
          <w:rFonts w:ascii="Sylfaen" w:hAnsi="Sylfaen" w:cs="Calibri"/>
          <w:b/>
          <w:color w:val="000000"/>
          <w:sz w:val="24"/>
          <w:szCs w:val="24"/>
        </w:rPr>
        <w:t>მოვლა</w:t>
      </w:r>
      <w:r>
        <w:rPr>
          <w:rFonts w:ascii="Sylfaen" w:hAnsi="Sylfaen" w:cs="Calibri"/>
          <w:b/>
          <w:color w:val="000000"/>
          <w:sz w:val="24"/>
          <w:szCs w:val="24"/>
        </w:rPr>
        <w:t>-</w:t>
      </w:r>
      <w:r w:rsidRPr="004A293A">
        <w:rPr>
          <w:rFonts w:ascii="Sylfaen" w:hAnsi="Sylfaen" w:cs="Calibri"/>
          <w:b/>
          <w:color w:val="000000"/>
          <w:sz w:val="24"/>
          <w:szCs w:val="24"/>
        </w:rPr>
        <w:t>შენახვა</w:t>
      </w:r>
    </w:p>
    <w:p w:rsidR="00D16B8E" w:rsidRDefault="00D16B8E" w:rsidP="00D16B8E">
      <w:pPr>
        <w:pStyle w:val="ListParagraph"/>
        <w:tabs>
          <w:tab w:val="left" w:pos="360"/>
        </w:tabs>
        <w:ind w:left="0"/>
        <w:jc w:val="both"/>
        <w:rPr>
          <w:rFonts w:ascii="Sylfaen" w:hAnsi="Sylfaen" w:cs="Calibri"/>
          <w:b/>
          <w:color w:val="000000"/>
          <w:sz w:val="24"/>
          <w:szCs w:val="24"/>
        </w:rPr>
      </w:pPr>
    </w:p>
    <w:tbl>
      <w:tblPr>
        <w:tblW w:w="14748" w:type="dxa"/>
        <w:tblInd w:w="-275" w:type="dxa"/>
        <w:tblLayout w:type="fixed"/>
        <w:tblLook w:val="04A0" w:firstRow="1" w:lastRow="0" w:firstColumn="1" w:lastColumn="0" w:noHBand="0" w:noVBand="1"/>
      </w:tblPr>
      <w:tblGrid>
        <w:gridCol w:w="990"/>
        <w:gridCol w:w="3875"/>
        <w:gridCol w:w="1217"/>
        <w:gridCol w:w="1303"/>
        <w:gridCol w:w="1345"/>
        <w:gridCol w:w="1255"/>
        <w:gridCol w:w="1583"/>
        <w:gridCol w:w="1241"/>
        <w:gridCol w:w="686"/>
        <w:gridCol w:w="623"/>
        <w:gridCol w:w="630"/>
      </w:tblGrid>
      <w:tr w:rsidR="00BE24E0" w:rsidRPr="00BE24E0" w:rsidTr="00C9314D">
        <w:trPr>
          <w:trHeight w:val="630"/>
        </w:trPr>
        <w:tc>
          <w:tcPr>
            <w:tcW w:w="9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პროგრამული</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კოდი</w:t>
            </w:r>
          </w:p>
        </w:tc>
        <w:tc>
          <w:tcPr>
            <w:tcW w:w="38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დასახელება</w:t>
            </w:r>
          </w:p>
        </w:tc>
        <w:tc>
          <w:tcPr>
            <w:tcW w:w="3865" w:type="dxa"/>
            <w:gridSpan w:val="3"/>
            <w:tcBorders>
              <w:top w:val="single" w:sz="4" w:space="0" w:color="auto"/>
              <w:left w:val="nil"/>
              <w:bottom w:val="single" w:sz="4" w:space="0" w:color="auto"/>
              <w:right w:val="single" w:sz="4" w:space="0" w:color="auto"/>
            </w:tcBorders>
            <w:shd w:val="clear" w:color="auto" w:fill="auto"/>
            <w:vAlign w:val="center"/>
            <w:hideMark/>
          </w:tcPr>
          <w:p w:rsidR="00BE24E0" w:rsidRPr="00BE24E0" w:rsidRDefault="00C9314D" w:rsidP="00BE24E0">
            <w:pPr>
              <w:spacing w:after="0" w:line="240" w:lineRule="auto"/>
              <w:jc w:val="center"/>
              <w:rPr>
                <w:rFonts w:ascii="Sylfaen" w:eastAsia="Times New Roman" w:hAnsi="Sylfaen" w:cs="Times New Roman"/>
                <w:b/>
                <w:bCs/>
                <w:color w:val="000000"/>
                <w:sz w:val="20"/>
                <w:szCs w:val="20"/>
                <w:lang w:val="en-US" w:eastAsia="en-US"/>
              </w:rPr>
            </w:pPr>
            <w:r>
              <w:rPr>
                <w:rFonts w:ascii="Sylfaen" w:eastAsia="Times New Roman" w:hAnsi="Sylfaen" w:cs="Times New Roman"/>
                <w:b/>
                <w:bCs/>
                <w:color w:val="000000"/>
                <w:sz w:val="20"/>
                <w:szCs w:val="20"/>
                <w:lang w:val="en-US" w:eastAsia="en-US"/>
              </w:rPr>
              <w:t>3</w:t>
            </w:r>
            <w:r w:rsidR="00BE24E0" w:rsidRPr="00BE24E0">
              <w:rPr>
                <w:rFonts w:ascii="Sylfaen" w:eastAsia="Times New Roman" w:hAnsi="Sylfaen" w:cs="Times New Roman"/>
                <w:b/>
                <w:bCs/>
                <w:color w:val="000000"/>
                <w:sz w:val="20"/>
                <w:szCs w:val="20"/>
                <w:lang w:val="en-US" w:eastAsia="en-US"/>
              </w:rPr>
              <w:t xml:space="preserve"> კვარტლის გეგმა</w:t>
            </w:r>
          </w:p>
        </w:tc>
        <w:tc>
          <w:tcPr>
            <w:tcW w:w="4079" w:type="dxa"/>
            <w:gridSpan w:val="3"/>
            <w:tcBorders>
              <w:top w:val="single" w:sz="4" w:space="0" w:color="auto"/>
              <w:left w:val="nil"/>
              <w:bottom w:val="single" w:sz="4" w:space="0" w:color="auto"/>
              <w:right w:val="single" w:sz="4" w:space="0" w:color="auto"/>
            </w:tcBorders>
            <w:shd w:val="clear" w:color="auto" w:fill="auto"/>
            <w:vAlign w:val="center"/>
            <w:hideMark/>
          </w:tcPr>
          <w:p w:rsidR="00BE24E0" w:rsidRPr="00BE24E0" w:rsidRDefault="00C9314D" w:rsidP="00BE24E0">
            <w:pPr>
              <w:spacing w:after="0" w:line="240" w:lineRule="auto"/>
              <w:jc w:val="center"/>
              <w:rPr>
                <w:rFonts w:ascii="Sylfaen" w:eastAsia="Times New Roman" w:hAnsi="Sylfaen" w:cs="Times New Roman"/>
                <w:b/>
                <w:bCs/>
                <w:color w:val="000000"/>
                <w:sz w:val="20"/>
                <w:szCs w:val="20"/>
                <w:lang w:val="en-US" w:eastAsia="en-US"/>
              </w:rPr>
            </w:pPr>
            <w:r>
              <w:rPr>
                <w:rFonts w:ascii="Sylfaen" w:eastAsia="Times New Roman" w:hAnsi="Sylfaen" w:cs="Times New Roman"/>
                <w:b/>
                <w:bCs/>
                <w:color w:val="000000"/>
                <w:sz w:val="20"/>
                <w:szCs w:val="20"/>
                <w:lang w:val="en-US" w:eastAsia="en-US"/>
              </w:rPr>
              <w:t>3</w:t>
            </w:r>
            <w:r w:rsidR="00BE24E0" w:rsidRPr="00BE24E0">
              <w:rPr>
                <w:rFonts w:ascii="Sylfaen" w:eastAsia="Times New Roman" w:hAnsi="Sylfaen" w:cs="Times New Roman"/>
                <w:b/>
                <w:bCs/>
                <w:color w:val="000000"/>
                <w:sz w:val="20"/>
                <w:szCs w:val="20"/>
                <w:lang w:val="en-US" w:eastAsia="en-US"/>
              </w:rPr>
              <w:t xml:space="preserve"> კვარტლის ფაქტი</w:t>
            </w:r>
          </w:p>
        </w:tc>
        <w:tc>
          <w:tcPr>
            <w:tcW w:w="1939" w:type="dxa"/>
            <w:gridSpan w:val="3"/>
            <w:tcBorders>
              <w:top w:val="single" w:sz="4" w:space="0" w:color="auto"/>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შესრულების %</w:t>
            </w:r>
          </w:p>
        </w:tc>
      </w:tr>
      <w:tr w:rsidR="00BE24E0" w:rsidRPr="00BE24E0" w:rsidTr="00C9314D">
        <w:trPr>
          <w:trHeight w:val="630"/>
        </w:trPr>
        <w:tc>
          <w:tcPr>
            <w:tcW w:w="990" w:type="dxa"/>
            <w:vMerge/>
            <w:tcBorders>
              <w:top w:val="single" w:sz="4" w:space="0" w:color="auto"/>
              <w:left w:val="single" w:sz="4" w:space="0" w:color="auto"/>
              <w:bottom w:val="single" w:sz="4" w:space="0" w:color="auto"/>
              <w:right w:val="single" w:sz="4" w:space="0" w:color="auto"/>
            </w:tcBorders>
            <w:vAlign w:val="center"/>
            <w:hideMark/>
          </w:tcPr>
          <w:p w:rsidR="00BE24E0" w:rsidRPr="00BE24E0" w:rsidRDefault="00BE24E0" w:rsidP="00BE24E0">
            <w:pPr>
              <w:spacing w:after="0" w:line="240" w:lineRule="auto"/>
              <w:rPr>
                <w:rFonts w:ascii="Sylfaen" w:eastAsia="Times New Roman" w:hAnsi="Sylfaen" w:cs="Times New Roman"/>
                <w:b/>
                <w:bCs/>
                <w:color w:val="000000"/>
                <w:sz w:val="20"/>
                <w:szCs w:val="20"/>
                <w:lang w:val="en-US" w:eastAsia="en-US"/>
              </w:rPr>
            </w:pPr>
          </w:p>
        </w:tc>
        <w:tc>
          <w:tcPr>
            <w:tcW w:w="3875" w:type="dxa"/>
            <w:vMerge/>
            <w:tcBorders>
              <w:top w:val="single" w:sz="4" w:space="0" w:color="auto"/>
              <w:left w:val="single" w:sz="4" w:space="0" w:color="auto"/>
              <w:bottom w:val="single" w:sz="4" w:space="0" w:color="auto"/>
              <w:right w:val="single" w:sz="4" w:space="0" w:color="auto"/>
            </w:tcBorders>
            <w:vAlign w:val="center"/>
            <w:hideMark/>
          </w:tcPr>
          <w:p w:rsidR="00BE24E0" w:rsidRPr="00BE24E0" w:rsidRDefault="00BE24E0" w:rsidP="00BE24E0">
            <w:pPr>
              <w:spacing w:after="0" w:line="240" w:lineRule="auto"/>
              <w:rPr>
                <w:rFonts w:ascii="Sylfaen" w:eastAsia="Times New Roman" w:hAnsi="Sylfaen" w:cs="Times New Roman"/>
                <w:b/>
                <w:bCs/>
                <w:color w:val="000000"/>
                <w:sz w:val="20"/>
                <w:szCs w:val="20"/>
                <w:lang w:val="en-US" w:eastAsia="en-US"/>
              </w:rPr>
            </w:pPr>
          </w:p>
        </w:tc>
        <w:tc>
          <w:tcPr>
            <w:tcW w:w="1217"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სულ</w:t>
            </w:r>
          </w:p>
        </w:tc>
        <w:tc>
          <w:tcPr>
            <w:tcW w:w="130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 xml:space="preserve">ადგილობრივი </w:t>
            </w:r>
          </w:p>
        </w:tc>
        <w:tc>
          <w:tcPr>
            <w:tcW w:w="1345"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ტრანსფერი</w:t>
            </w:r>
          </w:p>
        </w:tc>
        <w:tc>
          <w:tcPr>
            <w:tcW w:w="1255"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 xml:space="preserve">ადგილობრივი </w:t>
            </w:r>
          </w:p>
        </w:tc>
        <w:tc>
          <w:tcPr>
            <w:tcW w:w="1241"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ტრანსფერი</w:t>
            </w:r>
          </w:p>
        </w:tc>
        <w:tc>
          <w:tcPr>
            <w:tcW w:w="686"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სულ</w:t>
            </w:r>
          </w:p>
        </w:tc>
        <w:tc>
          <w:tcPr>
            <w:tcW w:w="623"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 xml:space="preserve">ადგილობრივი </w:t>
            </w:r>
          </w:p>
        </w:tc>
        <w:tc>
          <w:tcPr>
            <w:tcW w:w="630" w:type="dxa"/>
            <w:tcBorders>
              <w:top w:val="nil"/>
              <w:left w:val="nil"/>
              <w:bottom w:val="single" w:sz="4" w:space="0" w:color="auto"/>
              <w:right w:val="single" w:sz="4" w:space="0" w:color="auto"/>
            </w:tcBorders>
            <w:shd w:val="clear" w:color="auto" w:fill="auto"/>
            <w:vAlign w:val="center"/>
            <w:hideMark/>
          </w:tcPr>
          <w:p w:rsidR="00BE24E0" w:rsidRPr="00BE24E0" w:rsidRDefault="00BE24E0" w:rsidP="00BE24E0">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ტრანსფერი</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Arial" w:eastAsia="Times New Roman" w:hAnsi="Arial" w:cs="Arial"/>
                <w:b/>
                <w:bCs/>
                <w:sz w:val="20"/>
                <w:szCs w:val="20"/>
                <w:lang w:val="en-US" w:eastAsia="en-US"/>
              </w:rPr>
            </w:pPr>
            <w:r w:rsidRPr="00BE24E0">
              <w:rPr>
                <w:rFonts w:ascii="Arial" w:eastAsia="Times New Roman" w:hAnsi="Arial" w:cs="Arial"/>
                <w:b/>
                <w:bCs/>
                <w:sz w:val="20"/>
                <w:szCs w:val="20"/>
                <w:lang w:val="en-US" w:eastAsia="en-US"/>
              </w:rPr>
              <w:t>02 01</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b/>
                <w:bCs/>
                <w:sz w:val="20"/>
                <w:szCs w:val="20"/>
                <w:lang w:val="en-US" w:eastAsia="en-US"/>
              </w:rPr>
            </w:pPr>
            <w:r w:rsidRPr="00BE24E0">
              <w:rPr>
                <w:rFonts w:ascii="Sylfaen" w:eastAsia="Times New Roman" w:hAnsi="Sylfaen" w:cs="Times New Roman"/>
                <w:b/>
                <w:bCs/>
                <w:sz w:val="20"/>
                <w:szCs w:val="20"/>
                <w:lang w:val="en-US" w:eastAsia="en-US"/>
              </w:rPr>
              <w:t>საგზაო ინფრასტრუქტურის 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18,606,371</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6,115,448</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12,490,923</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11,783,214</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4,942,603</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6,840,611</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63</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81</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55</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020101</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გზების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მიმდინარე</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მოვლა შენახვა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2,279,012</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2,279,012</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2,056,831</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2,056,831</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90</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90</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020102</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გზების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მშენებლობა</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და</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16,327,359</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3,836,436</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12,490,923</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9,726,382</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2,885,771</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6,840,611</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60</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75</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55</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0202</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წყლის</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სისტემების</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6,532,583</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4,496,907</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2,035,676</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5,222,747</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4,148,353</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1,074,394</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80</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92</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53</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C9314D" w:rsidRPr="00BE24E0" w:rsidRDefault="00C9314D" w:rsidP="00C9314D">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020201</w:t>
            </w:r>
          </w:p>
        </w:tc>
        <w:tc>
          <w:tcPr>
            <w:tcW w:w="3875" w:type="dxa"/>
            <w:tcBorders>
              <w:top w:val="nil"/>
              <w:left w:val="nil"/>
              <w:bottom w:val="single" w:sz="4" w:space="0" w:color="auto"/>
              <w:right w:val="single" w:sz="4" w:space="0" w:color="auto"/>
            </w:tcBorders>
            <w:shd w:val="clear" w:color="auto" w:fill="auto"/>
            <w:vAlign w:val="center"/>
            <w:hideMark/>
          </w:tcPr>
          <w:p w:rsidR="00C9314D" w:rsidRPr="00BE24E0" w:rsidRDefault="00C9314D" w:rsidP="00C9314D">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 xml:space="preserve">სასმელი წყლის სისტემის ექსპლოატაცია </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3,240,000</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3,240,000</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3,161,154</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3,161,154</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98</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98</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020202</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სასმელი წყლის სისტემის მშენებლობა-რეაბილიტაცია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2,904,015</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868,339</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2,035,676</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1,801,694</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727,300</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1,074,394</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62</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84</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53</w:t>
            </w:r>
          </w:p>
        </w:tc>
      </w:tr>
      <w:tr w:rsidR="00C9314D" w:rsidRPr="00BE24E0" w:rsidTr="00C9314D">
        <w:trPr>
          <w:trHeight w:val="923"/>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020203</w:t>
            </w:r>
          </w:p>
        </w:tc>
        <w:tc>
          <w:tcPr>
            <w:tcW w:w="3875" w:type="dxa"/>
            <w:tcBorders>
              <w:top w:val="nil"/>
              <w:left w:val="nil"/>
              <w:bottom w:val="single" w:sz="4" w:space="0" w:color="auto"/>
              <w:right w:val="single" w:sz="4" w:space="0" w:color="auto"/>
            </w:tcBorders>
            <w:shd w:val="clear" w:color="auto" w:fill="auto"/>
            <w:vAlign w:val="center"/>
            <w:hideMark/>
          </w:tcPr>
          <w:p w:rsidR="00C9314D" w:rsidRPr="00BE24E0" w:rsidRDefault="00C9314D" w:rsidP="00C9314D">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საკანალიზაციო და სანიაღვრე სისტემის განვითარება და მოვლა შენახვა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852"/>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020204</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 xml:space="preserve">სარწყავი არხების და ნაპირსამაგრი ნაგებობების მოწყობა, რეაბილიტაცია </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388,568</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388,568</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259,898</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259,898</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67</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67</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0203</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გარე</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განათება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1,742,334</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1,742,334</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1,525,111</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1,525,111</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88</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88</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020301</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გარე</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განათების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ქსელის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მოვლა- შენახვა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499,132</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499,132</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387,569</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387,569</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78</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78</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020302</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გარე</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განათების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ქსელის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მოხმარებული ელექტროენერგიის გადასახადი</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1,190,000</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1,190,000</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1,085,254</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1,085,254</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91</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91</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20303</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sz w:val="20"/>
                <w:szCs w:val="20"/>
                <w:lang w:val="en-US" w:eastAsia="en-US"/>
              </w:rPr>
            </w:pPr>
            <w:r w:rsidRPr="00BE24E0">
              <w:rPr>
                <w:rFonts w:ascii="Sylfaen" w:eastAsia="Times New Roman" w:hAnsi="Sylfaen" w:cs="Times New Roman"/>
                <w:sz w:val="20"/>
                <w:szCs w:val="20"/>
                <w:lang w:val="en-US" w:eastAsia="en-US"/>
              </w:rPr>
              <w:t xml:space="preserve"> კაპიტალური</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დაბანდებები</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გარე</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განათების</w:t>
            </w:r>
            <w:r w:rsidRPr="00BE24E0">
              <w:rPr>
                <w:rFonts w:ascii="Arial" w:eastAsia="Times New Roman" w:hAnsi="Arial" w:cs="Arial"/>
                <w:sz w:val="20"/>
                <w:szCs w:val="20"/>
                <w:lang w:val="en-US" w:eastAsia="en-US"/>
              </w:rPr>
              <w:t xml:space="preserve"> </w:t>
            </w:r>
            <w:r w:rsidRPr="00BE24E0">
              <w:rPr>
                <w:rFonts w:ascii="Sylfaen" w:eastAsia="Times New Roman" w:hAnsi="Sylfaen" w:cs="Times New Roman"/>
                <w:sz w:val="20"/>
                <w:szCs w:val="20"/>
                <w:lang w:val="en-US" w:eastAsia="en-US"/>
              </w:rPr>
              <w:t>სფეროში</w:t>
            </w:r>
            <w:r w:rsidRPr="00BE24E0">
              <w:rPr>
                <w:rFonts w:ascii="Arial" w:eastAsia="Times New Roman" w:hAnsi="Arial" w:cs="Arial"/>
                <w:sz w:val="20"/>
                <w:szCs w:val="20"/>
                <w:lang w:val="en-US" w:eastAsia="en-US"/>
              </w:rPr>
              <w:t xml:space="preserve"> </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53,202</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53,202</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52,288</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52,288</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98</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98</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0204</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მუნიციპალური</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ტრანსპორტის</w:t>
            </w:r>
            <w:r w:rsidRPr="00BE24E0">
              <w:rPr>
                <w:rFonts w:ascii="Calibri" w:eastAsia="Times New Roman" w:hAnsi="Calibri" w:cs="Times New Roman"/>
                <w:b/>
                <w:bCs/>
                <w:color w:val="000000"/>
                <w:sz w:val="20"/>
                <w:szCs w:val="20"/>
                <w:lang w:val="en-US" w:eastAsia="en-US"/>
              </w:rPr>
              <w:t xml:space="preserve"> </w:t>
            </w:r>
            <w:r w:rsidRPr="00BE24E0">
              <w:rPr>
                <w:rFonts w:ascii="Sylfaen" w:eastAsia="Times New Roman" w:hAnsi="Sylfaen" w:cs="Times New Roman"/>
                <w:b/>
                <w:bCs/>
                <w:color w:val="000000"/>
                <w:sz w:val="20"/>
                <w:szCs w:val="20"/>
                <w:lang w:val="en-US" w:eastAsia="en-US"/>
              </w:rPr>
              <w:t>განვითარება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1,717,200</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1,717,200</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1,654,107</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1,654,107</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96</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96</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C9314D" w:rsidRPr="00BE24E0" w:rsidRDefault="00C9314D" w:rsidP="00C9314D">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020401</w:t>
            </w:r>
          </w:p>
        </w:tc>
        <w:tc>
          <w:tcPr>
            <w:tcW w:w="3875" w:type="dxa"/>
            <w:tcBorders>
              <w:top w:val="nil"/>
              <w:left w:val="nil"/>
              <w:bottom w:val="single" w:sz="4" w:space="0" w:color="auto"/>
              <w:right w:val="single" w:sz="4" w:space="0" w:color="auto"/>
            </w:tcBorders>
            <w:shd w:val="clear" w:color="auto" w:fill="auto"/>
            <w:vAlign w:val="center"/>
            <w:hideMark/>
          </w:tcPr>
          <w:p w:rsidR="00C9314D" w:rsidRPr="00BE24E0" w:rsidRDefault="00C9314D" w:rsidP="00C9314D">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მუნიციპალური</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სატრანსპორტო</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სისტემის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სუბსიდირება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1,305,000</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1,305,000</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1,241,907</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1,241,907</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95</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95</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0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color w:val="000000"/>
                <w:sz w:val="20"/>
                <w:szCs w:val="20"/>
                <w:lang w:val="en-US" w:eastAsia="en-US"/>
              </w:rPr>
            </w:pPr>
            <w:r w:rsidRPr="00BE24E0">
              <w:rPr>
                <w:rFonts w:ascii="Calibri" w:eastAsia="Times New Roman" w:hAnsi="Calibri" w:cs="Times New Roman"/>
                <w:color w:val="000000"/>
                <w:sz w:val="20"/>
                <w:szCs w:val="20"/>
                <w:lang w:val="en-US" w:eastAsia="en-US"/>
              </w:rPr>
              <w:t>020402</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მუნიციპალური</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ტრანსპორტის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განახლება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412,200</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412,200</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412,200</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412,200</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100</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100</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0207</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კეთილმოწყობა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2,058,571</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2,058,571</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1,877,837</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1,877,837</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91</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91</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C9314D" w:rsidRPr="00BE24E0" w:rsidRDefault="00C9314D" w:rsidP="00C9314D">
            <w:pPr>
              <w:spacing w:after="0" w:line="240" w:lineRule="auto"/>
              <w:jc w:val="center"/>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t>020701</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საზოგადოებრივი</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სივრცეების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მოწყობა</w:t>
            </w:r>
            <w:r w:rsidRPr="00BE24E0">
              <w:rPr>
                <w:rFonts w:ascii="Calibri" w:eastAsia="Times New Roman" w:hAnsi="Calibri" w:cs="Times New Roman"/>
                <w:color w:val="000000"/>
                <w:sz w:val="20"/>
                <w:szCs w:val="20"/>
                <w:lang w:val="en-US" w:eastAsia="en-US"/>
              </w:rPr>
              <w:t>–</w:t>
            </w:r>
            <w:r w:rsidRPr="00BE24E0">
              <w:rPr>
                <w:rFonts w:ascii="Sylfaen" w:eastAsia="Times New Roman" w:hAnsi="Sylfaen" w:cs="Times New Roman"/>
                <w:color w:val="000000"/>
                <w:sz w:val="20"/>
                <w:szCs w:val="20"/>
                <w:lang w:val="en-US" w:eastAsia="en-US"/>
              </w:rPr>
              <w:t>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1,269,799</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1,269,799</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1,244,848</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1,244,848</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98</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98</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C9314D" w:rsidRPr="00BE24E0" w:rsidRDefault="00C9314D" w:rsidP="00C9314D">
            <w:pPr>
              <w:spacing w:after="0" w:line="240" w:lineRule="auto"/>
              <w:jc w:val="center"/>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t>020702</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შენობების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ფასადების</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რეაბილიტაცია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699,472</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699,472</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618,689</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618,689</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88</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88</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rsidR="00C9314D" w:rsidRPr="00BE24E0" w:rsidRDefault="00C9314D" w:rsidP="00C9314D">
            <w:pPr>
              <w:spacing w:after="0" w:line="240" w:lineRule="auto"/>
              <w:jc w:val="center"/>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t>020703</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color w:val="000000"/>
                <w:sz w:val="20"/>
                <w:szCs w:val="20"/>
                <w:lang w:val="en-US" w:eastAsia="en-US"/>
              </w:rPr>
            </w:pPr>
            <w:r w:rsidRPr="00BE24E0">
              <w:rPr>
                <w:rFonts w:ascii="Sylfaen" w:eastAsia="Times New Roman" w:hAnsi="Sylfaen" w:cs="Times New Roman"/>
                <w:color w:val="000000"/>
                <w:sz w:val="20"/>
                <w:szCs w:val="20"/>
                <w:lang w:val="en-US" w:eastAsia="en-US"/>
              </w:rPr>
              <w:t>სადღესასწაულო</w:t>
            </w:r>
            <w:r w:rsidRPr="00BE24E0">
              <w:rPr>
                <w:rFonts w:ascii="Calibri" w:eastAsia="Times New Roman" w:hAnsi="Calibri" w:cs="Times New Roman"/>
                <w:color w:val="000000"/>
                <w:sz w:val="20"/>
                <w:szCs w:val="20"/>
                <w:lang w:val="en-US" w:eastAsia="en-US"/>
              </w:rPr>
              <w:t xml:space="preserve">  </w:t>
            </w:r>
            <w:r w:rsidRPr="00BE24E0">
              <w:rPr>
                <w:rFonts w:ascii="Sylfaen" w:eastAsia="Times New Roman" w:hAnsi="Sylfaen" w:cs="Times New Roman"/>
                <w:color w:val="000000"/>
                <w:sz w:val="20"/>
                <w:szCs w:val="20"/>
                <w:lang w:val="en-US" w:eastAsia="en-US"/>
              </w:rPr>
              <w:t>ღონისძიებები</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89,300</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89,300</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14,300</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14,300</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16</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16</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0208</w:t>
            </w:r>
          </w:p>
        </w:tc>
        <w:tc>
          <w:tcPr>
            <w:tcW w:w="3875" w:type="dxa"/>
            <w:tcBorders>
              <w:top w:val="nil"/>
              <w:left w:val="nil"/>
              <w:bottom w:val="single" w:sz="4" w:space="0" w:color="auto"/>
              <w:right w:val="single" w:sz="4" w:space="0" w:color="auto"/>
            </w:tcBorders>
            <w:shd w:val="clear" w:color="000000" w:fill="FFFFFF"/>
            <w:vAlign w:val="center"/>
            <w:hideMark/>
          </w:tcPr>
          <w:p w:rsidR="00C9314D" w:rsidRPr="00BE24E0" w:rsidRDefault="00C9314D" w:rsidP="00C9314D">
            <w:pPr>
              <w:spacing w:after="0" w:line="240" w:lineRule="auto"/>
              <w:jc w:val="center"/>
              <w:rPr>
                <w:rFonts w:ascii="Sylfaen" w:eastAsia="Times New Roman" w:hAnsi="Sylfaen" w:cs="Times New Roman"/>
                <w:b/>
                <w:bCs/>
                <w:color w:val="000000"/>
                <w:sz w:val="20"/>
                <w:szCs w:val="20"/>
                <w:lang w:val="en-US" w:eastAsia="en-US"/>
              </w:rPr>
            </w:pPr>
            <w:r w:rsidRPr="00BE24E0">
              <w:rPr>
                <w:rFonts w:ascii="Sylfaen" w:eastAsia="Times New Roman" w:hAnsi="Sylfaen" w:cs="Times New Roman"/>
                <w:b/>
                <w:bCs/>
                <w:color w:val="000000"/>
                <w:sz w:val="20"/>
                <w:szCs w:val="20"/>
                <w:lang w:val="en-US" w:eastAsia="en-US"/>
              </w:rPr>
              <w:t>სასაფლაოების მოწყობა და მოვლა-პატრონობა</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7,500</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7,500</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0</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0</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0</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0</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0</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 </w:t>
            </w:r>
          </w:p>
        </w:tc>
      </w:tr>
      <w:tr w:rsidR="00C9314D" w:rsidRPr="00BE24E0" w:rsidTr="00C9314D">
        <w:trPr>
          <w:trHeight w:val="612"/>
        </w:trPr>
        <w:tc>
          <w:tcPr>
            <w:tcW w:w="990" w:type="dxa"/>
            <w:tcBorders>
              <w:top w:val="nil"/>
              <w:left w:val="single" w:sz="4" w:space="0" w:color="auto"/>
              <w:bottom w:val="single" w:sz="4" w:space="0" w:color="auto"/>
              <w:right w:val="single" w:sz="4" w:space="0" w:color="auto"/>
            </w:tcBorders>
            <w:shd w:val="clear" w:color="000000" w:fill="FFFFFF"/>
            <w:noWrap/>
            <w:vAlign w:val="center"/>
            <w:hideMark/>
          </w:tcPr>
          <w:p w:rsidR="00C9314D" w:rsidRPr="00BE24E0" w:rsidRDefault="00C9314D" w:rsidP="00C9314D">
            <w:pPr>
              <w:spacing w:after="0" w:line="240" w:lineRule="auto"/>
              <w:jc w:val="center"/>
              <w:rPr>
                <w:rFonts w:ascii="Calibri" w:eastAsia="Times New Roman" w:hAnsi="Calibri" w:cs="Times New Roman"/>
                <w:b/>
                <w:bCs/>
                <w:color w:val="000000"/>
                <w:sz w:val="20"/>
                <w:szCs w:val="20"/>
                <w:lang w:val="en-US" w:eastAsia="en-US"/>
              </w:rPr>
            </w:pPr>
            <w:r w:rsidRPr="00BE24E0">
              <w:rPr>
                <w:rFonts w:ascii="Calibri" w:eastAsia="Times New Roman" w:hAnsi="Calibri" w:cs="Times New Roman"/>
                <w:b/>
                <w:bCs/>
                <w:color w:val="000000"/>
                <w:sz w:val="20"/>
                <w:szCs w:val="20"/>
                <w:lang w:val="en-US" w:eastAsia="en-US"/>
              </w:rPr>
              <w:t>0209</w:t>
            </w:r>
          </w:p>
        </w:tc>
        <w:tc>
          <w:tcPr>
            <w:tcW w:w="3875" w:type="dxa"/>
            <w:tcBorders>
              <w:top w:val="nil"/>
              <w:left w:val="nil"/>
              <w:bottom w:val="single" w:sz="4" w:space="0" w:color="auto"/>
              <w:right w:val="single" w:sz="4" w:space="0" w:color="auto"/>
            </w:tcBorders>
            <w:shd w:val="clear" w:color="auto" w:fill="auto"/>
            <w:vAlign w:val="center"/>
            <w:hideMark/>
          </w:tcPr>
          <w:p w:rsidR="00C9314D" w:rsidRPr="00BE24E0" w:rsidRDefault="00C9314D" w:rsidP="00C9314D">
            <w:pPr>
              <w:spacing w:after="0" w:line="240" w:lineRule="auto"/>
              <w:jc w:val="center"/>
              <w:rPr>
                <w:rFonts w:ascii="Sylfaen" w:eastAsia="Times New Roman" w:hAnsi="Sylfaen" w:cs="Times New Roman"/>
                <w:b/>
                <w:bCs/>
                <w:sz w:val="20"/>
                <w:szCs w:val="20"/>
                <w:lang w:val="en-US" w:eastAsia="en-US"/>
              </w:rPr>
            </w:pPr>
            <w:r w:rsidRPr="00BE24E0">
              <w:rPr>
                <w:rFonts w:ascii="Sylfaen" w:eastAsia="Times New Roman" w:hAnsi="Sylfaen" w:cs="Times New Roman"/>
                <w:b/>
                <w:bCs/>
                <w:sz w:val="20"/>
                <w:szCs w:val="20"/>
                <w:lang w:val="en-US" w:eastAsia="en-US"/>
              </w:rPr>
              <w:t>სოფლის მხარდაჭერის პროგრამის ფარგლებში განსახორციელებელი ღონისძიებები</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2,209,552</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977,552</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1,232,000</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1,432,876</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618,183</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814,693</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65</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63</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66</w:t>
            </w:r>
          </w:p>
        </w:tc>
      </w:tr>
      <w:tr w:rsidR="00C9314D" w:rsidRPr="00BE24E0" w:rsidTr="00C9314D">
        <w:trPr>
          <w:trHeight w:val="630"/>
        </w:trPr>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C9314D" w:rsidRPr="00BE24E0" w:rsidRDefault="00C9314D" w:rsidP="00C9314D">
            <w:pPr>
              <w:spacing w:after="0" w:line="240" w:lineRule="auto"/>
              <w:rPr>
                <w:rFonts w:ascii="Arial" w:eastAsia="Times New Roman" w:hAnsi="Arial" w:cs="Arial"/>
                <w:sz w:val="20"/>
                <w:szCs w:val="20"/>
                <w:lang w:val="en-US" w:eastAsia="en-US"/>
              </w:rPr>
            </w:pPr>
            <w:r w:rsidRPr="00BE24E0">
              <w:rPr>
                <w:rFonts w:ascii="Arial" w:eastAsia="Times New Roman" w:hAnsi="Arial" w:cs="Arial"/>
                <w:sz w:val="20"/>
                <w:szCs w:val="20"/>
                <w:lang w:val="en-US" w:eastAsia="en-US"/>
              </w:rPr>
              <w:t> </w:t>
            </w:r>
          </w:p>
        </w:tc>
        <w:tc>
          <w:tcPr>
            <w:tcW w:w="3875" w:type="dxa"/>
            <w:tcBorders>
              <w:top w:val="nil"/>
              <w:left w:val="nil"/>
              <w:bottom w:val="single" w:sz="4" w:space="0" w:color="auto"/>
              <w:right w:val="single" w:sz="4" w:space="0" w:color="auto"/>
            </w:tcBorders>
            <w:shd w:val="clear" w:color="auto" w:fill="auto"/>
            <w:noWrap/>
            <w:vAlign w:val="center"/>
            <w:hideMark/>
          </w:tcPr>
          <w:p w:rsidR="00C9314D" w:rsidRPr="00BE24E0" w:rsidRDefault="00C9314D" w:rsidP="00C9314D">
            <w:pPr>
              <w:spacing w:after="0" w:line="240" w:lineRule="auto"/>
              <w:jc w:val="center"/>
              <w:rPr>
                <w:rFonts w:ascii="Arial" w:eastAsia="Times New Roman" w:hAnsi="Arial" w:cs="Arial"/>
                <w:b/>
                <w:bCs/>
                <w:sz w:val="20"/>
                <w:szCs w:val="20"/>
                <w:lang w:val="en-US" w:eastAsia="en-US"/>
              </w:rPr>
            </w:pPr>
            <w:r w:rsidRPr="00BE24E0">
              <w:rPr>
                <w:rFonts w:ascii="Sylfaen" w:eastAsia="Times New Roman" w:hAnsi="Sylfaen" w:cs="Sylfaen"/>
                <w:b/>
                <w:bCs/>
                <w:sz w:val="20"/>
                <w:szCs w:val="20"/>
                <w:lang w:val="en-US" w:eastAsia="en-US"/>
              </w:rPr>
              <w:t>სულ</w:t>
            </w:r>
          </w:p>
        </w:tc>
        <w:tc>
          <w:tcPr>
            <w:tcW w:w="1217"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32,874,111</w:t>
            </w:r>
          </w:p>
        </w:tc>
        <w:tc>
          <w:tcPr>
            <w:tcW w:w="130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17,115,512</w:t>
            </w:r>
          </w:p>
        </w:tc>
        <w:tc>
          <w:tcPr>
            <w:tcW w:w="134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15,758,599</w:t>
            </w:r>
          </w:p>
        </w:tc>
        <w:tc>
          <w:tcPr>
            <w:tcW w:w="1255"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23,495,891</w:t>
            </w:r>
          </w:p>
        </w:tc>
        <w:tc>
          <w:tcPr>
            <w:tcW w:w="1583"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14,766,193</w:t>
            </w:r>
          </w:p>
        </w:tc>
        <w:tc>
          <w:tcPr>
            <w:tcW w:w="1241" w:type="dxa"/>
            <w:tcBorders>
              <w:top w:val="nil"/>
              <w:left w:val="nil"/>
              <w:bottom w:val="single" w:sz="4" w:space="0" w:color="auto"/>
              <w:right w:val="single" w:sz="4" w:space="0" w:color="auto"/>
            </w:tcBorders>
            <w:shd w:val="clear" w:color="auto" w:fill="auto"/>
            <w:vAlign w:val="center"/>
            <w:hideMark/>
          </w:tcPr>
          <w:p w:rsidR="00C9314D" w:rsidRDefault="00C9314D" w:rsidP="00C9314D">
            <w:pPr>
              <w:jc w:val="center"/>
              <w:rPr>
                <w:rFonts w:ascii="Arial" w:hAnsi="Arial" w:cs="Arial"/>
                <w:b/>
                <w:bCs/>
                <w:color w:val="000000"/>
                <w:sz w:val="20"/>
                <w:szCs w:val="20"/>
              </w:rPr>
            </w:pPr>
            <w:r>
              <w:rPr>
                <w:rFonts w:ascii="Arial" w:hAnsi="Arial" w:cs="Arial"/>
                <w:b/>
                <w:bCs/>
                <w:color w:val="000000"/>
                <w:sz w:val="20"/>
                <w:szCs w:val="20"/>
              </w:rPr>
              <w:t>8,729,698</w:t>
            </w:r>
          </w:p>
        </w:tc>
        <w:tc>
          <w:tcPr>
            <w:tcW w:w="686"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71</w:t>
            </w:r>
          </w:p>
        </w:tc>
        <w:tc>
          <w:tcPr>
            <w:tcW w:w="623"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86</w:t>
            </w:r>
          </w:p>
        </w:tc>
        <w:tc>
          <w:tcPr>
            <w:tcW w:w="630" w:type="dxa"/>
            <w:tcBorders>
              <w:top w:val="nil"/>
              <w:left w:val="nil"/>
              <w:bottom w:val="single" w:sz="4" w:space="0" w:color="auto"/>
              <w:right w:val="single" w:sz="4" w:space="0" w:color="auto"/>
            </w:tcBorders>
            <w:shd w:val="clear" w:color="auto" w:fill="auto"/>
            <w:noWrap/>
            <w:vAlign w:val="center"/>
            <w:hideMark/>
          </w:tcPr>
          <w:p w:rsidR="00C9314D" w:rsidRDefault="00C9314D" w:rsidP="00C9314D">
            <w:pPr>
              <w:jc w:val="center"/>
              <w:rPr>
                <w:rFonts w:ascii="Arial" w:hAnsi="Arial" w:cs="Arial"/>
                <w:color w:val="000000"/>
                <w:sz w:val="20"/>
                <w:szCs w:val="20"/>
              </w:rPr>
            </w:pPr>
            <w:r>
              <w:rPr>
                <w:rFonts w:ascii="Arial" w:hAnsi="Arial" w:cs="Arial"/>
                <w:color w:val="000000"/>
                <w:sz w:val="20"/>
                <w:szCs w:val="20"/>
              </w:rPr>
              <w:t>55</w:t>
            </w:r>
          </w:p>
        </w:tc>
      </w:tr>
    </w:tbl>
    <w:p w:rsidR="00D16B8E" w:rsidRDefault="00D16B8E" w:rsidP="00D16B8E">
      <w:pPr>
        <w:pStyle w:val="ListParagraph"/>
        <w:tabs>
          <w:tab w:val="left" w:pos="360"/>
        </w:tabs>
        <w:ind w:left="0"/>
        <w:jc w:val="both"/>
        <w:rPr>
          <w:rFonts w:ascii="Sylfaen" w:hAnsi="Sylfaen" w:cs="Calibri"/>
          <w:b/>
          <w:color w:val="000000"/>
          <w:sz w:val="24"/>
          <w:szCs w:val="24"/>
        </w:rPr>
      </w:pPr>
    </w:p>
    <w:p w:rsidR="00D16B8E" w:rsidRDefault="00D16B8E" w:rsidP="00D16B8E">
      <w:pPr>
        <w:pStyle w:val="ListParagraph"/>
        <w:tabs>
          <w:tab w:val="left" w:pos="360"/>
          <w:tab w:val="left" w:pos="8364"/>
        </w:tabs>
        <w:ind w:left="0"/>
        <w:jc w:val="both"/>
        <w:rPr>
          <w:rFonts w:ascii="Sylfaen" w:hAnsi="Sylfaen" w:cs="Calibri"/>
          <w:b/>
          <w:color w:val="000000"/>
          <w:sz w:val="24"/>
          <w:szCs w:val="24"/>
          <w:lang w:val="en-US"/>
        </w:rPr>
      </w:pPr>
    </w:p>
    <w:p w:rsidR="00BE24E0" w:rsidRPr="00BE24E0" w:rsidRDefault="00BE24E0" w:rsidP="00D16B8E">
      <w:pPr>
        <w:pStyle w:val="ListParagraph"/>
        <w:tabs>
          <w:tab w:val="left" w:pos="360"/>
          <w:tab w:val="left" w:pos="8364"/>
        </w:tabs>
        <w:ind w:left="0"/>
        <w:jc w:val="both"/>
        <w:rPr>
          <w:rFonts w:ascii="Sylfaen" w:hAnsi="Sylfaen" w:cs="Calibri"/>
          <w:b/>
          <w:color w:val="000000"/>
          <w:sz w:val="24"/>
          <w:szCs w:val="24"/>
          <w:lang w:val="ka-GE"/>
        </w:rPr>
      </w:pPr>
      <w:r w:rsidRPr="002F4E95">
        <w:rPr>
          <w:rFonts w:ascii="Sylfaen" w:hAnsi="Sylfaen" w:cs="Calibri"/>
          <w:b/>
          <w:color w:val="000000"/>
          <w:sz w:val="24"/>
          <w:szCs w:val="24"/>
          <w:lang w:val="ka-GE"/>
        </w:rPr>
        <w:t>ა.ა) კოდი 02 01 01 გზების მიმდინარე მოვლა შენახვა</w:t>
      </w:r>
    </w:p>
    <w:p w:rsidR="00BE24E0" w:rsidRDefault="00BE24E0" w:rsidP="00D16B8E">
      <w:pPr>
        <w:pStyle w:val="ListParagraph"/>
        <w:tabs>
          <w:tab w:val="left" w:pos="360"/>
          <w:tab w:val="left" w:pos="8364"/>
        </w:tabs>
        <w:ind w:left="0"/>
        <w:jc w:val="both"/>
        <w:rPr>
          <w:rFonts w:ascii="Sylfaen" w:hAnsi="Sylfaen" w:cs="Calibri"/>
          <w:b/>
          <w:color w:val="000000"/>
          <w:sz w:val="24"/>
          <w:szCs w:val="24"/>
          <w:lang w:val="en-US"/>
        </w:rPr>
      </w:pPr>
    </w:p>
    <w:tbl>
      <w:tblPr>
        <w:tblW w:w="14557" w:type="dxa"/>
        <w:tblInd w:w="-275" w:type="dxa"/>
        <w:tblLayout w:type="fixed"/>
        <w:tblLook w:val="04A0" w:firstRow="1" w:lastRow="0" w:firstColumn="1" w:lastColumn="0" w:noHBand="0" w:noVBand="1"/>
      </w:tblPr>
      <w:tblGrid>
        <w:gridCol w:w="515"/>
        <w:gridCol w:w="8035"/>
        <w:gridCol w:w="1334"/>
        <w:gridCol w:w="1002"/>
        <w:gridCol w:w="1084"/>
        <w:gridCol w:w="1260"/>
        <w:gridCol w:w="1327"/>
      </w:tblGrid>
      <w:tr w:rsidR="00751711" w:rsidRPr="00751711" w:rsidTr="002F4E95">
        <w:trPr>
          <w:trHeight w:val="930"/>
        </w:trPr>
        <w:tc>
          <w:tcPr>
            <w:tcW w:w="5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 </w:t>
            </w:r>
          </w:p>
        </w:tc>
        <w:tc>
          <w:tcPr>
            <w:tcW w:w="8035" w:type="dxa"/>
            <w:tcBorders>
              <w:top w:val="single" w:sz="4" w:space="0" w:color="auto"/>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დასახელება</w:t>
            </w:r>
          </w:p>
        </w:tc>
        <w:tc>
          <w:tcPr>
            <w:tcW w:w="1334" w:type="dxa"/>
            <w:tcBorders>
              <w:top w:val="single" w:sz="4" w:space="0" w:color="auto"/>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რაოდენობა</w:t>
            </w:r>
          </w:p>
        </w:tc>
        <w:tc>
          <w:tcPr>
            <w:tcW w:w="1002" w:type="dxa"/>
            <w:tcBorders>
              <w:top w:val="single" w:sz="4" w:space="0" w:color="auto"/>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განზომილება</w:t>
            </w:r>
          </w:p>
        </w:tc>
        <w:tc>
          <w:tcPr>
            <w:tcW w:w="1084" w:type="dxa"/>
            <w:tcBorders>
              <w:top w:val="single" w:sz="4" w:space="0" w:color="auto"/>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ერთ.ღირებულება</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ჯამი</w:t>
            </w:r>
          </w:p>
        </w:tc>
        <w:tc>
          <w:tcPr>
            <w:tcW w:w="1327" w:type="dxa"/>
            <w:tcBorders>
              <w:top w:val="single" w:sz="4" w:space="0" w:color="auto"/>
              <w:left w:val="nil"/>
              <w:bottom w:val="single" w:sz="4" w:space="0" w:color="auto"/>
              <w:right w:val="single" w:sz="4" w:space="0" w:color="auto"/>
            </w:tcBorders>
            <w:shd w:val="clear" w:color="auto" w:fill="auto"/>
            <w:vAlign w:val="center"/>
            <w:hideMark/>
          </w:tcPr>
          <w:p w:rsidR="00751711" w:rsidRPr="00751711" w:rsidRDefault="00751711" w:rsidP="00751711">
            <w:pPr>
              <w:spacing w:after="0" w:line="240" w:lineRule="auto"/>
              <w:jc w:val="center"/>
              <w:rPr>
                <w:rFonts w:ascii="Sylfaen" w:eastAsia="Times New Roman" w:hAnsi="Sylfaen" w:cs="Calibri"/>
                <w:b/>
                <w:bCs/>
                <w:lang w:val="en-US" w:eastAsia="en-US"/>
              </w:rPr>
            </w:pPr>
            <w:r w:rsidRPr="00751711">
              <w:rPr>
                <w:rFonts w:ascii="Sylfaen" w:eastAsia="Times New Roman" w:hAnsi="Sylfaen" w:cs="Calibri"/>
                <w:b/>
                <w:bCs/>
                <w:lang w:val="en-US" w:eastAsia="en-US"/>
              </w:rPr>
              <w:t>ხელშეკრულების #</w:t>
            </w:r>
          </w:p>
        </w:tc>
      </w:tr>
      <w:tr w:rsidR="002F4E95" w:rsidRPr="00751711" w:rsidTr="002F4E95">
        <w:trPr>
          <w:trHeight w:val="87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სატრანსპორტო საშუალებების სახელმწიფო ნომრის ამომცნობი კამერის მოვლაპატრონობის მომსახურება</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801</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171.2</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34282.8</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193</w:t>
            </w:r>
          </w:p>
        </w:tc>
      </w:tr>
      <w:tr w:rsidR="002F4E95" w:rsidRPr="00751711" w:rsidTr="002F4E95">
        <w:trPr>
          <w:trHeight w:val="61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ზოგადი ხედვის კამერის მოვლა-პატრონობის მომსახურება</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1134</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80.8</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22906.8</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193</w:t>
            </w:r>
          </w:p>
        </w:tc>
      </w:tr>
      <w:tr w:rsidR="002F4E95" w:rsidRPr="00751711" w:rsidTr="002F4E95">
        <w:trPr>
          <w:trHeight w:val="127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3</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ვიდეო სამეთვალყურეო კამერის გარე გამოყენების უწყვეტი კვების წყაროების საგარანტიო მომსახურება და ჩართვის წერტილიდან ვიდეონაკადის (Stream) ტრანსპორტირების უზრუნველყოფა შსს 112 (ქ. თბილისი) მონაცემთა დამუშავების ცენტრამდე</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90</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1000</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22500</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217</w:t>
            </w:r>
          </w:p>
        </w:tc>
      </w:tr>
      <w:tr w:rsidR="002F4E95" w:rsidRPr="00751711" w:rsidTr="002F4E95">
        <w:trPr>
          <w:trHeight w:val="247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4</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სოფ.ახლოლალოში, წითელსოფელში, აღმამედლოში, ულაშლოში, ბეითარაბჩში, ხანჯიგაზლოში, გაჯისაკენდში, თაზაქენდში, აზიზკენდში,კუშჩუში, თაზაკენდში, სეიდგოჯალოში,  ახკერპში,ვაჟა-ფშაველას ქ. სოფ.საბირქენდში, სოფ. დაშტაფაში, არაფლოში, ყულარში, ყიზილაჯლოში, ჯანდარის დასახლებაში, სასაწრაფოსთან მისასვლელ გზაზე, გამსახურდიას ქუჩაზე, ნარიმანოვის ქუჩაზე, სოფ.დამია-გეურარხში, კაჩაგანში,  ლაღიძის ქუჩის ლიანდაგებზე, ქ. მარნეულში 26 მაისის ქუჩაზე,№ ბაგა-ბაღამდე მისასვლელ გზაზე, რუსთაველის, სამედვურღუნის, ჟორდანიას, აღმაშენებლის ქუჩებეის გადაკვეთაზე, სოფ ენიკენდისა და სოფ. კირიხლოს დამაკავშირებელი გზის  და სოფ.წერეთლის გვირაბთან მისასვლელი  გზის სავალი ნაწილის შეკეთება ფრაქციული ღორღით</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23166</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მ³</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954960.7</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69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5</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სოფ.კუშჩუში, სოფ.საიმერლოში, სოფ.წერეთელში, სოფ ენიკენდისა და სოფ. კირიხლოს დამაკავშირებელი გზისდა სოფ.ნორგიულში ლითონის მილის მოწყობა</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68.25</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მ</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50284.63</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82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6</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მაჟა-ფშაველას ქუჩაზე, სოფ.წერეთლის გვირაბთან მისასვლელი და სკოლის მიმდებარედ ტერიტორიაზე , სოფ.ალგეთში , თაზაქენდში, აზიზქენდში, კაჩაგანში,  ქ. მარნეულში 26 მაისის ქუჩაზე N3 ბაგა ბაღამდე მისასვლეს გზაზე გზის სავალი ნაწილის შეკეთება ქვიშა-ხრეშოვანი ნარევით</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2199</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მ³</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80734.5</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5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7</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ქ მარნეულში, ქვიშის მოყრა სავალ ნაწილზე ხელით</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75</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ტ</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18750</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82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8</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სოფ.ყულარში, დაშტაფაში, ახლოლალოში, სამხედრო დასახლებაში, წერეთელში, პუშკინის ქუჩაზე</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43.18</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მ²</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60990</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90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9</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ლაღიძის ქუჩის ლიანდაგებზე საფარის ქვედა ფენის მოწყობა მსხვილმარცვლოვანი ასფალტბეტონის ცხელი ნარევით</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600</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მ²</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30600</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162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10</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ქ.მარნეულში რუსთაველის, სამედ-ვურღუნის, გამსახურიას,მაზნიაშვილის, სამედვურღუნის, ჟორდანიას, აღმაშენებლის ქუჩების გადაკვეთაზე,ლაღიძის ქუჩის ლიანდაგებზე  და სოფ.წერეთლის გვირაბთან მისასვლელი გზის  დაზიანებული ასფალტბეტონის საფარის ორმოული შეკეთება წვრილმარცვლოვანი, მკვრივი, ღორღოვანი ა/ბეტონის ცხელი ნარევით</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7632</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მ²</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447536.68</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129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11</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ქ. მარნეულში 26 მაისის ქუჩაზე,№ ბაგა-ბაღამდე მისასვლელ გზაზე, ქ.მარნეულში რუსთაველის, სამედვურღუნის, ჟორდანიას და აღმაშენებლის ქუჩების გადაკვეთაზე შემასწორებელი ფენის მოწყობა წვრილმარცვლოვანი, მკვრივი, ღორღოვანი ა/ბეტონის ცხელი ნარევით</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2825</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ტ</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92173</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84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12</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სოფ.წერეთლის გვირაბთან მისასვლელი გზის დაზიანებული ა/ბეტონის საფარის დაშლა-გაფხვიერება მექანიზირებული წესით</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80</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მ³</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972</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690"/>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13</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ჰორიზონტალური მონიშვნა ერთკომპონენტიანი საგზაო ნიშანსადები საღებავით</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290.5</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მ²</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33407.5</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55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14</w:t>
            </w:r>
          </w:p>
        </w:tc>
        <w:tc>
          <w:tcPr>
            <w:tcW w:w="8035" w:type="dxa"/>
            <w:tcBorders>
              <w:top w:val="nil"/>
              <w:left w:val="nil"/>
              <w:bottom w:val="single" w:sz="4" w:space="0" w:color="auto"/>
              <w:right w:val="single" w:sz="4" w:space="0" w:color="auto"/>
            </w:tcBorders>
            <w:shd w:val="clear" w:color="auto" w:fill="auto"/>
            <w:vAlign w:val="center"/>
            <w:hideMark/>
          </w:tcPr>
          <w:p w:rsidR="002F4E95" w:rsidRPr="002F4E95" w:rsidRDefault="002F4E95" w:rsidP="002F4E95">
            <w:pPr>
              <w:rPr>
                <w:rFonts w:ascii="Sylfaen" w:hAnsi="Sylfaen"/>
              </w:rPr>
            </w:pPr>
            <w:r w:rsidRPr="002F4E95">
              <w:rPr>
                <w:rFonts w:ascii="Sylfaen" w:hAnsi="Sylfaen"/>
              </w:rPr>
              <w:t>საგზაო ჰორიზონტალური მონიშვნა ცივი პლასტით</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826.7</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მ²</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90857.4</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525"/>
        </w:trPr>
        <w:tc>
          <w:tcPr>
            <w:tcW w:w="515" w:type="dxa"/>
            <w:tcBorders>
              <w:top w:val="nil"/>
              <w:left w:val="single" w:sz="4" w:space="0" w:color="auto"/>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15</w:t>
            </w:r>
          </w:p>
        </w:tc>
        <w:tc>
          <w:tcPr>
            <w:tcW w:w="8035"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rPr>
                <w:rFonts w:ascii="Sylfaen" w:hAnsi="Sylfaen"/>
              </w:rPr>
            </w:pPr>
            <w:r w:rsidRPr="002F4E95">
              <w:rPr>
                <w:rFonts w:ascii="Sylfaen" w:hAnsi="Sylfaen"/>
              </w:rPr>
              <w:t>რუსთაველის ქუჩაზე საგზაო ნიშნის დაყენება</w:t>
            </w:r>
          </w:p>
        </w:tc>
        <w:tc>
          <w:tcPr>
            <w:tcW w:w="133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13</w:t>
            </w:r>
          </w:p>
        </w:tc>
        <w:tc>
          <w:tcPr>
            <w:tcW w:w="1002"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ც</w:t>
            </w:r>
          </w:p>
        </w:tc>
        <w:tc>
          <w:tcPr>
            <w:tcW w:w="1084"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2015</w:t>
            </w:r>
          </w:p>
        </w:tc>
        <w:tc>
          <w:tcPr>
            <w:tcW w:w="1327" w:type="dxa"/>
            <w:tcBorders>
              <w:top w:val="nil"/>
              <w:left w:val="nil"/>
              <w:bottom w:val="single" w:sz="4" w:space="0" w:color="auto"/>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555"/>
        </w:trPr>
        <w:tc>
          <w:tcPr>
            <w:tcW w:w="515" w:type="dxa"/>
            <w:tcBorders>
              <w:top w:val="nil"/>
              <w:left w:val="single" w:sz="4" w:space="0" w:color="auto"/>
              <w:bottom w:val="nil"/>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16</w:t>
            </w:r>
          </w:p>
        </w:tc>
        <w:tc>
          <w:tcPr>
            <w:tcW w:w="8035" w:type="dxa"/>
            <w:tcBorders>
              <w:top w:val="nil"/>
              <w:left w:val="nil"/>
              <w:bottom w:val="nil"/>
              <w:right w:val="single" w:sz="4" w:space="0" w:color="auto"/>
            </w:tcBorders>
            <w:shd w:val="clear" w:color="auto" w:fill="auto"/>
            <w:noWrap/>
            <w:vAlign w:val="center"/>
            <w:hideMark/>
          </w:tcPr>
          <w:p w:rsidR="002F4E95" w:rsidRPr="002F4E95" w:rsidRDefault="002F4E95" w:rsidP="002F4E95">
            <w:pPr>
              <w:rPr>
                <w:rFonts w:ascii="Sylfaen" w:hAnsi="Sylfaen"/>
              </w:rPr>
            </w:pPr>
            <w:r w:rsidRPr="002F4E95">
              <w:rPr>
                <w:rFonts w:ascii="Sylfaen" w:hAnsi="Sylfaen"/>
              </w:rPr>
              <w:t>საგზაო ნიშნებისთვის მოთუთიებული დგარების დაყენება</w:t>
            </w:r>
          </w:p>
        </w:tc>
        <w:tc>
          <w:tcPr>
            <w:tcW w:w="1334" w:type="dxa"/>
            <w:tcBorders>
              <w:top w:val="nil"/>
              <w:left w:val="nil"/>
              <w:bottom w:val="nil"/>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31.5</w:t>
            </w:r>
          </w:p>
        </w:tc>
        <w:tc>
          <w:tcPr>
            <w:tcW w:w="1002" w:type="dxa"/>
            <w:tcBorders>
              <w:top w:val="nil"/>
              <w:left w:val="nil"/>
              <w:bottom w:val="nil"/>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გრძ.მ</w:t>
            </w:r>
          </w:p>
        </w:tc>
        <w:tc>
          <w:tcPr>
            <w:tcW w:w="1084" w:type="dxa"/>
            <w:tcBorders>
              <w:top w:val="nil"/>
              <w:left w:val="nil"/>
              <w:bottom w:val="nil"/>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nil"/>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2425.5</w:t>
            </w:r>
          </w:p>
        </w:tc>
        <w:tc>
          <w:tcPr>
            <w:tcW w:w="1327" w:type="dxa"/>
            <w:tcBorders>
              <w:top w:val="nil"/>
              <w:left w:val="nil"/>
              <w:bottom w:val="nil"/>
              <w:right w:val="single" w:sz="4" w:space="0" w:color="auto"/>
            </w:tcBorders>
            <w:shd w:val="clear" w:color="auto" w:fill="auto"/>
            <w:noWrap/>
            <w:vAlign w:val="center"/>
            <w:hideMark/>
          </w:tcPr>
          <w:p w:rsidR="002F4E95" w:rsidRPr="002F4E95" w:rsidRDefault="002F4E95" w:rsidP="002F4E95">
            <w:pPr>
              <w:jc w:val="center"/>
              <w:rPr>
                <w:rFonts w:ascii="Sylfaen" w:hAnsi="Sylfaen"/>
              </w:rPr>
            </w:pPr>
            <w:r w:rsidRPr="002F4E95">
              <w:rPr>
                <w:rFonts w:ascii="Sylfaen" w:hAnsi="Sylfaen"/>
              </w:rPr>
              <w:t>28</w:t>
            </w:r>
          </w:p>
        </w:tc>
      </w:tr>
      <w:tr w:rsidR="002F4E95" w:rsidRPr="00751711" w:rsidTr="002F4E95">
        <w:trPr>
          <w:trHeight w:val="555"/>
        </w:trPr>
        <w:tc>
          <w:tcPr>
            <w:tcW w:w="515" w:type="dxa"/>
            <w:tcBorders>
              <w:top w:val="nil"/>
              <w:left w:val="single" w:sz="4" w:space="0" w:color="auto"/>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17</w:t>
            </w:r>
          </w:p>
        </w:tc>
        <w:tc>
          <w:tcPr>
            <w:tcW w:w="8035" w:type="dxa"/>
            <w:tcBorders>
              <w:top w:val="nil"/>
              <w:left w:val="nil"/>
              <w:bottom w:val="nil"/>
              <w:right w:val="single" w:sz="4" w:space="0" w:color="auto"/>
            </w:tcBorders>
            <w:shd w:val="clear" w:color="auto" w:fill="auto"/>
            <w:noWrap/>
            <w:vAlign w:val="center"/>
          </w:tcPr>
          <w:p w:rsidR="002F4E95" w:rsidRPr="002F4E95" w:rsidRDefault="002F4E95" w:rsidP="002F4E95">
            <w:pPr>
              <w:rPr>
                <w:rFonts w:ascii="Sylfaen" w:hAnsi="Sylfaen"/>
              </w:rPr>
            </w:pPr>
            <w:r w:rsidRPr="002F4E95">
              <w:rPr>
                <w:rFonts w:ascii="Sylfaen" w:hAnsi="Sylfaen"/>
              </w:rPr>
              <w:t xml:space="preserve">ქ. მარნეულში 26 მაისის ქუჩაზე,№ ბაგა-ბაღამდე მისასვლელ გზაზე, ქ. მარნეულში,მუსხელიშვილის ქუჩაზე გრუნტის დამუშავება ექსკავატორით ადგილზე გადაყრით </w:t>
            </w:r>
          </w:p>
        </w:tc>
        <w:tc>
          <w:tcPr>
            <w:tcW w:w="1334"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972</w:t>
            </w:r>
          </w:p>
        </w:tc>
        <w:tc>
          <w:tcPr>
            <w:tcW w:w="1002"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მ³</w:t>
            </w:r>
          </w:p>
        </w:tc>
        <w:tc>
          <w:tcPr>
            <w:tcW w:w="1084"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1817.64</w:t>
            </w:r>
          </w:p>
        </w:tc>
        <w:tc>
          <w:tcPr>
            <w:tcW w:w="1327"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212</w:t>
            </w:r>
          </w:p>
        </w:tc>
      </w:tr>
      <w:tr w:rsidR="002F4E95" w:rsidRPr="00751711" w:rsidTr="002F4E95">
        <w:trPr>
          <w:trHeight w:val="555"/>
        </w:trPr>
        <w:tc>
          <w:tcPr>
            <w:tcW w:w="515" w:type="dxa"/>
            <w:tcBorders>
              <w:top w:val="nil"/>
              <w:left w:val="single" w:sz="4" w:space="0" w:color="auto"/>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18</w:t>
            </w:r>
          </w:p>
        </w:tc>
        <w:tc>
          <w:tcPr>
            <w:tcW w:w="8035" w:type="dxa"/>
            <w:tcBorders>
              <w:top w:val="nil"/>
              <w:left w:val="nil"/>
              <w:bottom w:val="nil"/>
              <w:right w:val="single" w:sz="4" w:space="0" w:color="auto"/>
            </w:tcBorders>
            <w:shd w:val="clear" w:color="auto" w:fill="auto"/>
            <w:noWrap/>
            <w:vAlign w:val="center"/>
          </w:tcPr>
          <w:p w:rsidR="002F4E95" w:rsidRPr="002F4E95" w:rsidRDefault="002F4E95" w:rsidP="002F4E95">
            <w:pPr>
              <w:rPr>
                <w:rFonts w:ascii="Sylfaen" w:hAnsi="Sylfaen"/>
              </w:rPr>
            </w:pPr>
            <w:r w:rsidRPr="002F4E95">
              <w:rPr>
                <w:rFonts w:ascii="Sylfaen" w:hAnsi="Sylfaen"/>
              </w:rPr>
              <w:t>ქ. მარნეულში 26 მაისის ქუჩაზე,№ ბაგა-ბაღამდე მისასვლელ გზაზე ბიტუმის ემულსის მოსხმა</w:t>
            </w:r>
          </w:p>
        </w:tc>
        <w:tc>
          <w:tcPr>
            <w:tcW w:w="1334"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3.84</w:t>
            </w:r>
          </w:p>
        </w:tc>
        <w:tc>
          <w:tcPr>
            <w:tcW w:w="1002"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ტნ</w:t>
            </w:r>
          </w:p>
        </w:tc>
        <w:tc>
          <w:tcPr>
            <w:tcW w:w="1084"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7451.67</w:t>
            </w:r>
          </w:p>
        </w:tc>
        <w:tc>
          <w:tcPr>
            <w:tcW w:w="1327"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212</w:t>
            </w:r>
          </w:p>
        </w:tc>
      </w:tr>
      <w:tr w:rsidR="002F4E95" w:rsidRPr="00751711" w:rsidTr="002F4E95">
        <w:trPr>
          <w:trHeight w:val="555"/>
        </w:trPr>
        <w:tc>
          <w:tcPr>
            <w:tcW w:w="515" w:type="dxa"/>
            <w:tcBorders>
              <w:top w:val="nil"/>
              <w:left w:val="single" w:sz="4" w:space="0" w:color="auto"/>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19</w:t>
            </w:r>
          </w:p>
        </w:tc>
        <w:tc>
          <w:tcPr>
            <w:tcW w:w="8035" w:type="dxa"/>
            <w:tcBorders>
              <w:top w:val="nil"/>
              <w:left w:val="nil"/>
              <w:bottom w:val="nil"/>
              <w:right w:val="single" w:sz="4" w:space="0" w:color="auto"/>
            </w:tcBorders>
            <w:shd w:val="clear" w:color="auto" w:fill="auto"/>
            <w:noWrap/>
            <w:vAlign w:val="center"/>
          </w:tcPr>
          <w:p w:rsidR="002F4E95" w:rsidRPr="002F4E95" w:rsidRDefault="002F4E95" w:rsidP="002F4E95">
            <w:pPr>
              <w:rPr>
                <w:rFonts w:ascii="Sylfaen" w:hAnsi="Sylfaen"/>
              </w:rPr>
            </w:pPr>
            <w:r w:rsidRPr="002F4E95">
              <w:rPr>
                <w:rFonts w:ascii="Sylfaen" w:hAnsi="Sylfaen"/>
              </w:rPr>
              <w:t>ქ. მარნეულში 26 მაისის ქუჩაზე,№ ბაგა-ბაღამდე მისასვლელ გზაზე, საფარის ქვედა ფენის მოწყობა მსხვილმარცვლოვანი ფოროვანი ასფალტბეტონის ცხელი ნარევით</w:t>
            </w:r>
          </w:p>
        </w:tc>
        <w:tc>
          <w:tcPr>
            <w:tcW w:w="1334"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3653</w:t>
            </w:r>
          </w:p>
        </w:tc>
        <w:tc>
          <w:tcPr>
            <w:tcW w:w="1002"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მ²</w:t>
            </w:r>
          </w:p>
        </w:tc>
        <w:tc>
          <w:tcPr>
            <w:tcW w:w="1084"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96165.4</w:t>
            </w:r>
          </w:p>
        </w:tc>
        <w:tc>
          <w:tcPr>
            <w:tcW w:w="1327" w:type="dxa"/>
            <w:tcBorders>
              <w:top w:val="nil"/>
              <w:left w:val="nil"/>
              <w:bottom w:val="nil"/>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212</w:t>
            </w:r>
          </w:p>
        </w:tc>
      </w:tr>
      <w:tr w:rsidR="002F4E95" w:rsidRPr="00751711" w:rsidTr="002F4E95">
        <w:trPr>
          <w:trHeight w:val="555"/>
        </w:trPr>
        <w:tc>
          <w:tcPr>
            <w:tcW w:w="515" w:type="dxa"/>
            <w:tcBorders>
              <w:top w:val="nil"/>
              <w:left w:val="single" w:sz="4" w:space="0" w:color="auto"/>
              <w:bottom w:val="single" w:sz="4" w:space="0" w:color="auto"/>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20</w:t>
            </w:r>
          </w:p>
        </w:tc>
        <w:tc>
          <w:tcPr>
            <w:tcW w:w="8035" w:type="dxa"/>
            <w:tcBorders>
              <w:top w:val="nil"/>
              <w:left w:val="nil"/>
              <w:bottom w:val="single" w:sz="4" w:space="0" w:color="auto"/>
              <w:right w:val="single" w:sz="4" w:space="0" w:color="auto"/>
            </w:tcBorders>
            <w:shd w:val="clear" w:color="auto" w:fill="auto"/>
            <w:noWrap/>
            <w:vAlign w:val="center"/>
          </w:tcPr>
          <w:p w:rsidR="002F4E95" w:rsidRPr="002F4E95" w:rsidRDefault="002F4E95" w:rsidP="002F4E95">
            <w:pPr>
              <w:rPr>
                <w:rFonts w:ascii="Sylfaen" w:hAnsi="Sylfaen"/>
              </w:rPr>
            </w:pPr>
            <w:r w:rsidRPr="002F4E95">
              <w:rPr>
                <w:rFonts w:ascii="Sylfaen" w:hAnsi="Sylfaen"/>
              </w:rPr>
              <w:t>მარნეულის მუნ. სოფ. ქვემო სარალში, საბირქენდში,ენიქენდისა და სოფ. კირიხლოს დამაკავშირებელი გზის შეკეთება ასფალტის არსებული ანაფრეზის მასალით</w:t>
            </w:r>
          </w:p>
        </w:tc>
        <w:tc>
          <w:tcPr>
            <w:tcW w:w="1334" w:type="dxa"/>
            <w:tcBorders>
              <w:top w:val="nil"/>
              <w:left w:val="nil"/>
              <w:bottom w:val="single" w:sz="4" w:space="0" w:color="auto"/>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300</w:t>
            </w:r>
          </w:p>
        </w:tc>
        <w:tc>
          <w:tcPr>
            <w:tcW w:w="1002" w:type="dxa"/>
            <w:tcBorders>
              <w:top w:val="nil"/>
              <w:left w:val="nil"/>
              <w:bottom w:val="single" w:sz="4" w:space="0" w:color="auto"/>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მ³</w:t>
            </w:r>
          </w:p>
        </w:tc>
        <w:tc>
          <w:tcPr>
            <w:tcW w:w="1084" w:type="dxa"/>
            <w:tcBorders>
              <w:top w:val="nil"/>
              <w:left w:val="nil"/>
              <w:bottom w:val="single" w:sz="4" w:space="0" w:color="auto"/>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 </w:t>
            </w:r>
          </w:p>
        </w:tc>
        <w:tc>
          <w:tcPr>
            <w:tcW w:w="1260" w:type="dxa"/>
            <w:tcBorders>
              <w:top w:val="nil"/>
              <w:left w:val="nil"/>
              <w:bottom w:val="single" w:sz="4" w:space="0" w:color="auto"/>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6000</w:t>
            </w:r>
          </w:p>
        </w:tc>
        <w:tc>
          <w:tcPr>
            <w:tcW w:w="1327" w:type="dxa"/>
            <w:tcBorders>
              <w:top w:val="nil"/>
              <w:left w:val="nil"/>
              <w:bottom w:val="single" w:sz="4" w:space="0" w:color="auto"/>
              <w:right w:val="single" w:sz="4" w:space="0" w:color="auto"/>
            </w:tcBorders>
            <w:shd w:val="clear" w:color="auto" w:fill="auto"/>
            <w:noWrap/>
            <w:vAlign w:val="center"/>
          </w:tcPr>
          <w:p w:rsidR="002F4E95" w:rsidRPr="002F4E95" w:rsidRDefault="002F4E95" w:rsidP="002F4E95">
            <w:pPr>
              <w:jc w:val="center"/>
              <w:rPr>
                <w:rFonts w:ascii="Sylfaen" w:hAnsi="Sylfaen"/>
              </w:rPr>
            </w:pPr>
            <w:r w:rsidRPr="002F4E95">
              <w:rPr>
                <w:rFonts w:ascii="Sylfaen" w:hAnsi="Sylfaen"/>
              </w:rPr>
              <w:t>212</w:t>
            </w:r>
          </w:p>
        </w:tc>
      </w:tr>
    </w:tbl>
    <w:p w:rsidR="00144175" w:rsidRDefault="00144175" w:rsidP="00D16B8E">
      <w:pPr>
        <w:pStyle w:val="ListParagraph"/>
        <w:tabs>
          <w:tab w:val="left" w:pos="360"/>
          <w:tab w:val="left" w:pos="8364"/>
        </w:tabs>
        <w:ind w:left="0"/>
        <w:jc w:val="both"/>
        <w:rPr>
          <w:rFonts w:ascii="Sylfaen" w:hAnsi="Sylfaen" w:cs="Calibri"/>
          <w:b/>
          <w:color w:val="000000"/>
          <w:sz w:val="24"/>
          <w:szCs w:val="24"/>
          <w:lang w:val="en-US"/>
        </w:rPr>
      </w:pPr>
    </w:p>
    <w:p w:rsidR="002F4E95" w:rsidRDefault="002F4E95" w:rsidP="00D16B8E">
      <w:pPr>
        <w:pStyle w:val="ListParagraph"/>
        <w:tabs>
          <w:tab w:val="left" w:pos="360"/>
          <w:tab w:val="left" w:pos="8364"/>
        </w:tabs>
        <w:ind w:left="0"/>
        <w:jc w:val="both"/>
        <w:rPr>
          <w:rFonts w:ascii="Sylfaen" w:hAnsi="Sylfaen" w:cs="Calibri"/>
          <w:b/>
          <w:color w:val="000000"/>
          <w:sz w:val="24"/>
          <w:szCs w:val="24"/>
          <w:lang w:val="en-US"/>
        </w:rPr>
      </w:pPr>
    </w:p>
    <w:p w:rsidR="00BE24E0" w:rsidRDefault="00BE24E0" w:rsidP="00D16B8E">
      <w:pPr>
        <w:pStyle w:val="ListParagraph"/>
        <w:tabs>
          <w:tab w:val="left" w:pos="360"/>
          <w:tab w:val="left" w:pos="8364"/>
        </w:tabs>
        <w:ind w:left="0"/>
        <w:jc w:val="both"/>
        <w:rPr>
          <w:rFonts w:ascii="Sylfaen" w:hAnsi="Sylfaen" w:cs="Calibri"/>
          <w:b/>
          <w:color w:val="000000"/>
          <w:sz w:val="24"/>
          <w:szCs w:val="24"/>
          <w:lang w:val="en-US"/>
        </w:rPr>
      </w:pPr>
    </w:p>
    <w:p w:rsidR="00D16B8E" w:rsidRDefault="00D16B8E" w:rsidP="00D16B8E">
      <w:pPr>
        <w:pStyle w:val="ListParagraph"/>
        <w:tabs>
          <w:tab w:val="left" w:pos="360"/>
        </w:tabs>
        <w:ind w:left="1134"/>
        <w:jc w:val="both"/>
        <w:rPr>
          <w:rFonts w:ascii="Sylfaen" w:hAnsi="Sylfaen" w:cs="Calibri"/>
          <w:b/>
          <w:color w:val="000000"/>
          <w:sz w:val="24"/>
          <w:szCs w:val="24"/>
          <w:lang w:val="ka-GE"/>
        </w:rPr>
      </w:pPr>
    </w:p>
    <w:p w:rsidR="00D16B8E" w:rsidRPr="00BA4052" w:rsidRDefault="00D16B8E" w:rsidP="00D16B8E">
      <w:pPr>
        <w:pStyle w:val="ListParagraph"/>
        <w:tabs>
          <w:tab w:val="left" w:pos="360"/>
        </w:tabs>
        <w:ind w:left="1134"/>
        <w:jc w:val="both"/>
        <w:rPr>
          <w:rFonts w:ascii="Sylfaen" w:hAnsi="Sylfaen" w:cs="Calibri"/>
          <w:b/>
          <w:color w:val="000000"/>
          <w:sz w:val="24"/>
          <w:szCs w:val="24"/>
        </w:rPr>
      </w:pPr>
      <w:r w:rsidRPr="0092216A">
        <w:rPr>
          <w:rFonts w:ascii="Sylfaen" w:hAnsi="Sylfaen" w:cs="Calibri"/>
          <w:b/>
          <w:color w:val="000000"/>
          <w:sz w:val="24"/>
          <w:szCs w:val="24"/>
          <w:lang w:val="ka-GE"/>
        </w:rPr>
        <w:t xml:space="preserve">ა.ბ) კოდი 02 01 02 </w:t>
      </w:r>
      <w:r w:rsidRPr="0092216A">
        <w:rPr>
          <w:rFonts w:ascii="Sylfaen" w:hAnsi="Sylfaen" w:cs="Calibri"/>
          <w:b/>
          <w:color w:val="000000"/>
          <w:sz w:val="24"/>
          <w:szCs w:val="24"/>
        </w:rPr>
        <w:t>გზების</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მშენებლობა</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და</w:t>
      </w:r>
      <w:r w:rsidRPr="0092216A">
        <w:rPr>
          <w:rFonts w:ascii="Sylfaen" w:hAnsi="Sylfaen" w:cs="Calibri"/>
          <w:b/>
          <w:color w:val="000000"/>
          <w:sz w:val="24"/>
          <w:szCs w:val="24"/>
          <w:lang w:val="en-US"/>
        </w:rPr>
        <w:t xml:space="preserve"> </w:t>
      </w:r>
      <w:r w:rsidRPr="0092216A">
        <w:rPr>
          <w:rFonts w:ascii="Sylfaen" w:hAnsi="Sylfaen" w:cs="Calibri"/>
          <w:b/>
          <w:color w:val="000000"/>
          <w:sz w:val="24"/>
          <w:szCs w:val="24"/>
        </w:rPr>
        <w:t>რეაბილიტაცია</w:t>
      </w:r>
    </w:p>
    <w:p w:rsidR="00D16B8E" w:rsidRDefault="00D16B8E" w:rsidP="00D16B8E">
      <w:pPr>
        <w:pStyle w:val="ListParagraph"/>
        <w:tabs>
          <w:tab w:val="left" w:pos="360"/>
        </w:tabs>
        <w:ind w:left="567"/>
        <w:jc w:val="both"/>
        <w:rPr>
          <w:rFonts w:ascii="Sylfaen" w:hAnsi="Sylfaen" w:cs="Calibri"/>
          <w:b/>
          <w:color w:val="000000"/>
          <w:lang w:val="ka-GE"/>
        </w:rPr>
      </w:pPr>
    </w:p>
    <w:tbl>
      <w:tblPr>
        <w:tblW w:w="14852" w:type="dxa"/>
        <w:tblInd w:w="-5" w:type="dxa"/>
        <w:tblLayout w:type="fixed"/>
        <w:tblLook w:val="04A0" w:firstRow="1" w:lastRow="0" w:firstColumn="1" w:lastColumn="0" w:noHBand="0" w:noVBand="1"/>
      </w:tblPr>
      <w:tblGrid>
        <w:gridCol w:w="415"/>
        <w:gridCol w:w="2132"/>
        <w:gridCol w:w="1053"/>
        <w:gridCol w:w="630"/>
        <w:gridCol w:w="1308"/>
        <w:gridCol w:w="1170"/>
        <w:gridCol w:w="1032"/>
        <w:gridCol w:w="1080"/>
        <w:gridCol w:w="1017"/>
        <w:gridCol w:w="1582"/>
        <w:gridCol w:w="1181"/>
        <w:gridCol w:w="1080"/>
        <w:gridCol w:w="1072"/>
        <w:gridCol w:w="100"/>
      </w:tblGrid>
      <w:tr w:rsidR="00EB3504" w:rsidRPr="00EB3504" w:rsidTr="00471B45">
        <w:trPr>
          <w:gridAfter w:val="1"/>
          <w:wAfter w:w="100" w:type="dxa"/>
          <w:trHeight w:val="645"/>
        </w:trPr>
        <w:tc>
          <w:tcPr>
            <w:tcW w:w="41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w:t>
            </w:r>
          </w:p>
        </w:tc>
        <w:tc>
          <w:tcPr>
            <w:tcW w:w="21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პროექტის დასახელება</w:t>
            </w:r>
          </w:p>
        </w:tc>
        <w:tc>
          <w:tcPr>
            <w:tcW w:w="1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მომწ.დასახელება</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მახასიათებლები</w:t>
            </w:r>
          </w:p>
        </w:tc>
        <w:tc>
          <w:tcPr>
            <w:tcW w:w="2478" w:type="dxa"/>
            <w:gridSpan w:val="2"/>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ხელშეკრულება</w:t>
            </w:r>
          </w:p>
        </w:tc>
        <w:tc>
          <w:tcPr>
            <w:tcW w:w="103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წინა წლების</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2025 წლის ვალდებულება</w:t>
            </w:r>
          </w:p>
        </w:tc>
        <w:tc>
          <w:tcPr>
            <w:tcW w:w="3780" w:type="dxa"/>
            <w:gridSpan w:val="3"/>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2025 წლის</w:t>
            </w:r>
          </w:p>
        </w:tc>
        <w:tc>
          <w:tcPr>
            <w:tcW w:w="10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მომდევნო წლების  გეგმა</w:t>
            </w:r>
          </w:p>
        </w:tc>
        <w:tc>
          <w:tcPr>
            <w:tcW w:w="107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შენიშვნა</w:t>
            </w:r>
          </w:p>
        </w:tc>
      </w:tr>
      <w:tr w:rsidR="00EB3504" w:rsidRPr="00EB3504" w:rsidTr="00471B45">
        <w:trPr>
          <w:gridAfter w:val="1"/>
          <w:wAfter w:w="100" w:type="dxa"/>
          <w:trHeight w:val="803"/>
        </w:trPr>
        <w:tc>
          <w:tcPr>
            <w:tcW w:w="415"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2132"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053"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308"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ნომერი, თარიღი</w:t>
            </w:r>
          </w:p>
        </w:tc>
        <w:tc>
          <w:tcPr>
            <w:tcW w:w="117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თანხა</w:t>
            </w:r>
          </w:p>
        </w:tc>
        <w:tc>
          <w:tcPr>
            <w:tcW w:w="1032"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080"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017"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სულ</w:t>
            </w:r>
          </w:p>
        </w:tc>
        <w:tc>
          <w:tcPr>
            <w:tcW w:w="1582"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ადგილობრივი ბიუჯეტი</w:t>
            </w:r>
          </w:p>
        </w:tc>
        <w:tc>
          <w:tcPr>
            <w:tcW w:w="118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ტრანსფერი</w:t>
            </w:r>
          </w:p>
        </w:tc>
        <w:tc>
          <w:tcPr>
            <w:tcW w:w="1080"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072"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r>
      <w:tr w:rsidR="00EB3504" w:rsidRPr="00EB3504" w:rsidTr="00EB3504">
        <w:trPr>
          <w:trHeight w:val="803"/>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 </w:t>
            </w:r>
          </w:p>
        </w:tc>
        <w:tc>
          <w:tcPr>
            <w:tcW w:w="14437" w:type="dxa"/>
            <w:gridSpan w:val="13"/>
            <w:tcBorders>
              <w:top w:val="single" w:sz="4" w:space="0" w:color="auto"/>
              <w:left w:val="nil"/>
              <w:bottom w:val="single" w:sz="4" w:space="0" w:color="auto"/>
              <w:right w:val="nil"/>
            </w:tcBorders>
            <w:shd w:val="clear" w:color="000000" w:fill="92D050"/>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გზების მშენებლობა და რეაბილიტაცია   02 01 02</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ალგეთში მოლა ბაირამლის ქუჩის რეაბილიტაცია</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600</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268 16.10.2024</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591,037</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129,553</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461,484</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457,271</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145,886</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311,385</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 იმირში  „გადაჭრილიგორა“-ს არქეოლოგიური კომპლექსის მისასვლელი გზის მოწყობა</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1,060</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247 19.09.2024</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1,260,004</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810,308</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449,696</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440,171</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440,171</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 ახკერპში შიდა გზის რეაბილიტაციის სამუშაოების სახელმწიფო შესყიდვა</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მშენ +</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745</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 ხელშეკრულება   319     17.12.2024</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488,749</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sz w:val="16"/>
                <w:szCs w:val="16"/>
              </w:rPr>
            </w:pPr>
            <w:r w:rsidRPr="00471B45">
              <w:rPr>
                <w:rFonts w:ascii="Arial" w:hAnsi="Arial" w:cs="Arial"/>
                <w:sz w:val="16"/>
                <w:szCs w:val="16"/>
              </w:rPr>
              <w:t>50,000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438,749</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397,258</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397,258</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sz w:val="16"/>
                <w:szCs w:val="16"/>
              </w:rPr>
            </w:pPr>
            <w:r w:rsidRPr="00471B45">
              <w:rPr>
                <w:rFonts w:ascii="Arial" w:hAnsi="Arial" w:cs="Arial"/>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მიმდინარე</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მარნეულის მუნიციპალიტეტის სოფელ საიმერლოს შიდა გზების სარეაბილიტაციო სამუშაოების სახელმწიფო შესყიდვა (II ეტაპი).</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605</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249 23.09.2024</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646,343</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646,343</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639,946</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207,870</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432,076</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კაჩაგანში შიდა გზების რეაბილიტაციის სამუშაოები</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939</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292 06.11.2024</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435,035</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435,035</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434,312</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434,312</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471B45" w:rsidRPr="00EB3504" w:rsidTr="00471B45">
        <w:trPr>
          <w:gridAfter w:val="1"/>
          <w:wAfter w:w="100" w:type="dxa"/>
          <w:trHeight w:val="85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სადახლოში მდინარე ბანუშაჩაიზე არსებული საავტომობილო ხიდის დემონტაჟისა და ახალი ხიდის მშენებლობის სამუშაოების შესყიდვა</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სმარტ სოლუშენს</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18 28.01.2025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1,286,395</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1,286,395</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682,682</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682,682</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მარნეულში ბორჩალოს ქუჩაზე მდ. ალგეთზე გადასასვლელი საავტომობილო ხიდის მშენებლობის სამუშაოების შესყიდვა.</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"ბესკო"</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15 27.01.2025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424,335</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424,335</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423,825</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31,831</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391,994</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მდინარე ალგეთზე არსებული ხიდის სარეაბილიტაციო სამუშაოები</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50 03.04.2025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619,972</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619,972</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151,429</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151,429</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9</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დაშტაფაში შიდა გზების რეაბილიტაციის სამუშაოების სახელმწიფო შესყიდვა</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ნომერი-ერთი</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400</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269 16.10.2024</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295,219</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295,219</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293,858</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73,364</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220,494</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471B45" w:rsidRPr="00EB3504" w:rsidTr="00471B45">
        <w:trPr>
          <w:gridAfter w:val="1"/>
          <w:wAfter w:w="100" w:type="dxa"/>
          <w:trHeight w:val="795"/>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ქვემო სარალში შიდა გზების რეაბილიტაციის სამუშაოების სახელმწიფო შესყიდვა</w:t>
            </w:r>
          </w:p>
        </w:tc>
        <w:tc>
          <w:tcPr>
            <w:tcW w:w="1053" w:type="dxa"/>
            <w:tcBorders>
              <w:top w:val="nil"/>
              <w:left w:val="nil"/>
              <w:bottom w:val="single" w:sz="4" w:space="0" w:color="auto"/>
              <w:right w:val="nil"/>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ნომერი-ერთი</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361</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272 16.10.2024</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249,987</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249,987</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249,159</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65,413</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183,746</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11</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წერეთლის შიდა გზების რეაბილიტაცია(II ეტაპი)</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8755</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67 25.04.2025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4,399,925</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4,399,925</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3,244,925</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12</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საიმერლოს შიდა გზების რეაბილიტაცია(III ეტაპი)</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5101</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68 25.04.2025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3,139,852</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3,139,852</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765,102</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765,102</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1,879,991</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13</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თამარისის მისასვლელი გზის რეაბილიტაცია(II ეტაპი)</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7184</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96 29.05.2025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4,512,316</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4,512,316</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14</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მარნეულის მუნიციოპალიტეტის სოფელ ალგეთში მოლა ბაირამლის ქუჩის სარეაბილიტაციო სამუშაოები (II ეტაპი)</w:t>
            </w:r>
          </w:p>
        </w:tc>
        <w:tc>
          <w:tcPr>
            <w:tcW w:w="1053" w:type="dxa"/>
            <w:tcBorders>
              <w:top w:val="nil"/>
              <w:left w:val="nil"/>
              <w:bottom w:val="single" w:sz="4" w:space="0" w:color="auto"/>
              <w:right w:val="nil"/>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ნომერი-ერთი</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1057</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58 15.04.2025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1,053,966</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1,053,966</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1,047,132</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44,224</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1,002,908</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378,700</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15</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იმირის შიდა გზების რეაბილიტაცია(II ეტაპი)</w:t>
            </w:r>
          </w:p>
        </w:tc>
        <w:tc>
          <w:tcPr>
            <w:tcW w:w="1053" w:type="dxa"/>
            <w:tcBorders>
              <w:top w:val="nil"/>
              <w:left w:val="nil"/>
              <w:bottom w:val="single" w:sz="4" w:space="0" w:color="auto"/>
              <w:right w:val="nil"/>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ნომერი-ერთი</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532</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61 16.04.2025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387,171</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sz w:val="16"/>
                <w:szCs w:val="16"/>
              </w:rPr>
            </w:pPr>
            <w:r w:rsidRPr="00471B45">
              <w:rPr>
                <w:rFonts w:ascii="Arial" w:hAnsi="Arial" w:cs="Arial"/>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387,171</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387,017</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48,784</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sz w:val="16"/>
                <w:szCs w:val="16"/>
              </w:rPr>
            </w:pPr>
            <w:r w:rsidRPr="00471B45">
              <w:rPr>
                <w:rFonts w:ascii="Arial" w:hAnsi="Arial" w:cs="Arial"/>
                <w:sz w:val="16"/>
                <w:szCs w:val="16"/>
              </w:rPr>
              <w:t>338,233</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16</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შაუმიანის შიდა გზების რეაბილიტაცია</w:t>
            </w:r>
          </w:p>
        </w:tc>
        <w:tc>
          <w:tcPr>
            <w:tcW w:w="1053" w:type="dxa"/>
            <w:tcBorders>
              <w:top w:val="nil"/>
              <w:left w:val="nil"/>
              <w:bottom w:val="single" w:sz="4" w:space="0" w:color="auto"/>
              <w:right w:val="nil"/>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2872</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72 30.04.2025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1,396,992</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1,396,992</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606,762</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606,762</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17</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ქვემო სარალში შიდა გზების რეაბილიტაცია(II ეტაპი)</w:t>
            </w:r>
          </w:p>
        </w:tc>
        <w:tc>
          <w:tcPr>
            <w:tcW w:w="1053" w:type="dxa"/>
            <w:tcBorders>
              <w:top w:val="nil"/>
              <w:left w:val="nil"/>
              <w:bottom w:val="single" w:sz="4" w:space="0" w:color="auto"/>
              <w:right w:val="nil"/>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,,ქცია"</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2085</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97 29.05.2025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1,049,994</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1,049,994</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545,498</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545,498</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18</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სოფელი ხუტორლეჟბადინის და სოფელი ქუთლიარის დამაკავშირებელი გზა</w:t>
            </w:r>
          </w:p>
        </w:tc>
        <w:tc>
          <w:tcPr>
            <w:tcW w:w="1053" w:type="dxa"/>
            <w:tcBorders>
              <w:top w:val="nil"/>
              <w:left w:val="nil"/>
              <w:bottom w:val="single" w:sz="4" w:space="0" w:color="auto"/>
              <w:right w:val="nil"/>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სამება</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4816</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86 15.05.2025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894,439</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894,439</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19</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ქ.მარნეულის შემოვლითი გზის მშენებლობა გზა №1</w:t>
            </w:r>
          </w:p>
        </w:tc>
        <w:tc>
          <w:tcPr>
            <w:tcW w:w="1053" w:type="dxa"/>
            <w:tcBorders>
              <w:top w:val="nil"/>
              <w:left w:val="nil"/>
              <w:bottom w:val="single" w:sz="4" w:space="0" w:color="auto"/>
              <w:right w:val="nil"/>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სამება</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3469</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89 19.05.2025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3,099,439</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3,099,439</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619,880</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619,880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20</w:t>
            </w:r>
          </w:p>
        </w:tc>
        <w:tc>
          <w:tcPr>
            <w:tcW w:w="2132" w:type="dxa"/>
            <w:tcBorders>
              <w:top w:val="nil"/>
              <w:left w:val="nil"/>
              <w:bottom w:val="nil"/>
              <w:right w:val="nil"/>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ქ. მარნეულში </w:t>
            </w:r>
            <w:r w:rsidRPr="00EB3504">
              <w:rPr>
                <w:rFonts w:ascii="Sylfaen" w:eastAsia="Times New Roman" w:hAnsi="Sylfaen" w:cs="Calibri"/>
                <w:b/>
                <w:bCs/>
                <w:color w:val="000000"/>
                <w:sz w:val="16"/>
                <w:szCs w:val="16"/>
                <w:lang w:val="en-US" w:eastAsia="en-US"/>
              </w:rPr>
              <w:t>26 მაისის ქუჩაზე</w:t>
            </w:r>
            <w:r w:rsidRPr="00EB3504">
              <w:rPr>
                <w:rFonts w:ascii="Sylfaen" w:eastAsia="Times New Roman" w:hAnsi="Sylfaen" w:cs="Calibri"/>
                <w:color w:val="000000"/>
                <w:sz w:val="16"/>
                <w:szCs w:val="16"/>
                <w:lang w:val="en-US" w:eastAsia="en-US"/>
              </w:rPr>
              <w:t xml:space="preserve"> </w:t>
            </w:r>
            <w:r w:rsidRPr="00EB3504">
              <w:rPr>
                <w:rFonts w:ascii="Sylfaen" w:eastAsia="Times New Roman" w:hAnsi="Sylfaen" w:cs="Calibri"/>
                <w:b/>
                <w:bCs/>
                <w:color w:val="000000"/>
                <w:sz w:val="16"/>
                <w:szCs w:val="16"/>
                <w:lang w:val="en-US" w:eastAsia="en-US"/>
              </w:rPr>
              <w:t>საფეხმავლო ბილიკის</w:t>
            </w:r>
            <w:r w:rsidRPr="00EB3504">
              <w:rPr>
                <w:rFonts w:ascii="Sylfaen" w:eastAsia="Times New Roman" w:hAnsi="Sylfaen" w:cs="Calibri"/>
                <w:color w:val="000000"/>
                <w:sz w:val="16"/>
                <w:szCs w:val="16"/>
                <w:lang w:val="en-US" w:eastAsia="en-US"/>
              </w:rPr>
              <w:t xml:space="preserve"> (მოედნიდან “კიდევაც დაიზრდებიან” სკვერამდე) მოწყობის სამუშაოების შესყიდვა </w:t>
            </w:r>
          </w:p>
        </w:tc>
        <w:tc>
          <w:tcPr>
            <w:tcW w:w="1053" w:type="dxa"/>
            <w:tcBorders>
              <w:top w:val="nil"/>
              <w:left w:val="nil"/>
              <w:bottom w:val="single" w:sz="4" w:space="0" w:color="auto"/>
              <w:right w:val="nil"/>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ქართული გაერთიანებული კომპანია</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88 19.05.2025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1,926,944</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1,926,944</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717,522</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717,522</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21</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სოფელ ჩანახჩში სკოლასთან მისასვლელი გზის სარეაბილიტაციო სამუშაოების  შესყიდვა </w:t>
            </w:r>
          </w:p>
        </w:tc>
        <w:tc>
          <w:tcPr>
            <w:tcW w:w="1053" w:type="dxa"/>
            <w:tcBorders>
              <w:top w:val="nil"/>
              <w:left w:val="nil"/>
              <w:bottom w:val="single" w:sz="4" w:space="0" w:color="auto"/>
              <w:right w:val="nil"/>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ნომერი-ერთი</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91 22.05.2025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619,399</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619,399</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604,416</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15,994</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588,422</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9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22</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 იმირში, მდინარე შულავერაზე, ხიდის დემონტაჟი და ახალი ხიდის მშენებლობა</w:t>
            </w:r>
          </w:p>
        </w:tc>
        <w:tc>
          <w:tcPr>
            <w:tcW w:w="1053" w:type="dxa"/>
            <w:tcBorders>
              <w:top w:val="nil"/>
              <w:left w:val="nil"/>
              <w:bottom w:val="single" w:sz="4" w:space="0" w:color="auto"/>
              <w:right w:val="nil"/>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"ბესკო"</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71 30.04.2025</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298,999</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298,999</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0</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color w:val="000000"/>
                <w:sz w:val="16"/>
                <w:szCs w:val="16"/>
              </w:rPr>
            </w:pPr>
            <w:r w:rsidRPr="00471B45">
              <w:rPr>
                <w:rFonts w:ascii="Arial" w:hAnsi="Arial" w:cs="Arial"/>
                <w:color w:val="000000"/>
                <w:sz w:val="16"/>
                <w:szCs w:val="16"/>
              </w:rPr>
              <w:t> </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471B45" w:rsidRPr="00EB3504" w:rsidTr="00471B45">
        <w:trPr>
          <w:gridAfter w:val="1"/>
          <w:wAfter w:w="100" w:type="dxa"/>
          <w:trHeight w:val="600"/>
        </w:trPr>
        <w:tc>
          <w:tcPr>
            <w:tcW w:w="415" w:type="dxa"/>
            <w:tcBorders>
              <w:top w:val="nil"/>
              <w:left w:val="single" w:sz="4" w:space="0" w:color="auto"/>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2132"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53"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630"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08" w:type="dxa"/>
            <w:tcBorders>
              <w:top w:val="nil"/>
              <w:left w:val="nil"/>
              <w:bottom w:val="single" w:sz="4" w:space="0" w:color="auto"/>
              <w:right w:val="single" w:sz="4" w:space="0" w:color="auto"/>
            </w:tcBorders>
            <w:shd w:val="clear" w:color="auto" w:fill="auto"/>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b/>
                <w:bCs/>
                <w:color w:val="000000"/>
                <w:sz w:val="16"/>
                <w:szCs w:val="16"/>
              </w:rPr>
            </w:pPr>
            <w:r w:rsidRPr="00471B45">
              <w:rPr>
                <w:rFonts w:ascii="Arial" w:hAnsi="Arial" w:cs="Arial"/>
                <w:b/>
                <w:bCs/>
                <w:color w:val="000000"/>
                <w:sz w:val="16"/>
                <w:szCs w:val="16"/>
              </w:rPr>
              <w:t>28,158,114</w:t>
            </w:r>
          </w:p>
        </w:tc>
        <w:tc>
          <w:tcPr>
            <w:tcW w:w="103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b/>
                <w:bCs/>
                <w:color w:val="000000"/>
                <w:sz w:val="16"/>
                <w:szCs w:val="16"/>
              </w:rPr>
            </w:pPr>
            <w:r w:rsidRPr="00471B45">
              <w:rPr>
                <w:rFonts w:ascii="Arial" w:hAnsi="Arial" w:cs="Arial"/>
                <w:b/>
                <w:bCs/>
                <w:color w:val="000000"/>
                <w:sz w:val="16"/>
                <w:szCs w:val="16"/>
              </w:rPr>
              <w:t>989,861</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b/>
                <w:bCs/>
                <w:color w:val="000000"/>
                <w:sz w:val="16"/>
                <w:szCs w:val="16"/>
              </w:rPr>
            </w:pPr>
            <w:r w:rsidRPr="00471B45">
              <w:rPr>
                <w:rFonts w:ascii="Arial" w:hAnsi="Arial" w:cs="Arial"/>
                <w:b/>
                <w:bCs/>
                <w:color w:val="000000"/>
                <w:sz w:val="16"/>
                <w:szCs w:val="16"/>
              </w:rPr>
              <w:t>27,168,253</w:t>
            </w:r>
          </w:p>
        </w:tc>
        <w:tc>
          <w:tcPr>
            <w:tcW w:w="1017"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b/>
                <w:bCs/>
                <w:color w:val="000000"/>
                <w:sz w:val="16"/>
                <w:szCs w:val="16"/>
              </w:rPr>
            </w:pPr>
            <w:r w:rsidRPr="00471B45">
              <w:rPr>
                <w:rFonts w:ascii="Arial" w:hAnsi="Arial" w:cs="Arial"/>
                <w:b/>
                <w:bCs/>
                <w:color w:val="000000"/>
                <w:sz w:val="16"/>
                <w:szCs w:val="16"/>
              </w:rPr>
              <w:t>9,463,241</w:t>
            </w:r>
          </w:p>
        </w:tc>
        <w:tc>
          <w:tcPr>
            <w:tcW w:w="1582"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b/>
                <w:bCs/>
                <w:color w:val="000000"/>
                <w:sz w:val="16"/>
                <w:szCs w:val="16"/>
              </w:rPr>
            </w:pPr>
            <w:r w:rsidRPr="00471B45">
              <w:rPr>
                <w:rFonts w:ascii="Arial" w:hAnsi="Arial" w:cs="Arial"/>
                <w:b/>
                <w:bCs/>
                <w:color w:val="000000"/>
                <w:sz w:val="16"/>
                <w:szCs w:val="16"/>
              </w:rPr>
              <w:t>2,622,630</w:t>
            </w:r>
          </w:p>
        </w:tc>
        <w:tc>
          <w:tcPr>
            <w:tcW w:w="1181"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b/>
                <w:bCs/>
                <w:color w:val="000000"/>
                <w:sz w:val="16"/>
                <w:szCs w:val="16"/>
              </w:rPr>
            </w:pPr>
            <w:r w:rsidRPr="00471B45">
              <w:rPr>
                <w:rFonts w:ascii="Arial" w:hAnsi="Arial" w:cs="Arial"/>
                <w:b/>
                <w:bCs/>
                <w:color w:val="000000"/>
                <w:sz w:val="16"/>
                <w:szCs w:val="16"/>
              </w:rPr>
              <w:t>6,840,611</w:t>
            </w:r>
          </w:p>
        </w:tc>
        <w:tc>
          <w:tcPr>
            <w:tcW w:w="1080" w:type="dxa"/>
            <w:tcBorders>
              <w:top w:val="nil"/>
              <w:left w:val="nil"/>
              <w:bottom w:val="single" w:sz="4" w:space="0" w:color="auto"/>
              <w:right w:val="single" w:sz="4" w:space="0" w:color="auto"/>
            </w:tcBorders>
            <w:shd w:val="clear" w:color="auto" w:fill="auto"/>
            <w:noWrap/>
            <w:vAlign w:val="center"/>
            <w:hideMark/>
          </w:tcPr>
          <w:p w:rsidR="00471B45" w:rsidRPr="00471B45" w:rsidRDefault="00471B45" w:rsidP="00471B45">
            <w:pPr>
              <w:jc w:val="center"/>
              <w:rPr>
                <w:rFonts w:ascii="Arial" w:hAnsi="Arial" w:cs="Arial"/>
                <w:b/>
                <w:bCs/>
                <w:color w:val="000000"/>
                <w:sz w:val="16"/>
                <w:szCs w:val="16"/>
              </w:rPr>
            </w:pPr>
            <w:r w:rsidRPr="00471B45">
              <w:rPr>
                <w:rFonts w:ascii="Arial" w:hAnsi="Arial" w:cs="Arial"/>
                <w:b/>
                <w:bCs/>
                <w:color w:val="000000"/>
                <w:sz w:val="16"/>
                <w:szCs w:val="16"/>
              </w:rPr>
              <w:t>5,503,616</w:t>
            </w:r>
          </w:p>
        </w:tc>
        <w:tc>
          <w:tcPr>
            <w:tcW w:w="1072" w:type="dxa"/>
            <w:tcBorders>
              <w:top w:val="nil"/>
              <w:left w:val="nil"/>
              <w:bottom w:val="single" w:sz="4" w:space="0" w:color="auto"/>
              <w:right w:val="single" w:sz="4" w:space="0" w:color="auto"/>
            </w:tcBorders>
            <w:shd w:val="clear" w:color="auto" w:fill="auto"/>
            <w:noWrap/>
            <w:vAlign w:val="center"/>
            <w:hideMark/>
          </w:tcPr>
          <w:p w:rsidR="00471B45" w:rsidRPr="00EB3504" w:rsidRDefault="00471B45" w:rsidP="00471B45">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bl>
    <w:p w:rsidR="00D16B8E" w:rsidRDefault="00D16B8E" w:rsidP="00D16B8E">
      <w:pPr>
        <w:pStyle w:val="ListParagraph"/>
        <w:tabs>
          <w:tab w:val="left" w:pos="360"/>
        </w:tabs>
        <w:ind w:left="0"/>
        <w:jc w:val="both"/>
        <w:rPr>
          <w:rFonts w:ascii="Sylfaen" w:hAnsi="Sylfaen" w:cs="Calibri"/>
          <w:b/>
          <w:color w:val="000000"/>
          <w:sz w:val="28"/>
          <w:szCs w:val="28"/>
          <w:lang w:val="en-US"/>
        </w:rPr>
      </w:pPr>
    </w:p>
    <w:p w:rsidR="00D16B8E" w:rsidRPr="00CB6912" w:rsidRDefault="00D16B8E" w:rsidP="00D16B8E">
      <w:pPr>
        <w:pStyle w:val="ListParagraph"/>
        <w:tabs>
          <w:tab w:val="left" w:pos="360"/>
        </w:tabs>
        <w:ind w:left="0"/>
        <w:jc w:val="both"/>
        <w:rPr>
          <w:rFonts w:ascii="Sylfaen" w:hAnsi="Sylfaen" w:cs="Calibri"/>
          <w:b/>
          <w:color w:val="000000"/>
          <w:sz w:val="28"/>
          <w:szCs w:val="28"/>
          <w:lang w:val="en-US"/>
        </w:rPr>
      </w:pPr>
    </w:p>
    <w:p w:rsidR="00D16B8E" w:rsidRPr="00C741C6" w:rsidRDefault="00D16B8E" w:rsidP="00D16B8E">
      <w:pPr>
        <w:pStyle w:val="ListParagraph"/>
        <w:tabs>
          <w:tab w:val="left" w:pos="360"/>
        </w:tabs>
        <w:ind w:left="0"/>
        <w:jc w:val="both"/>
        <w:rPr>
          <w:rFonts w:ascii="Sylfaen" w:hAnsi="Sylfaen" w:cs="Calibri"/>
          <w:b/>
          <w:bCs/>
          <w:color w:val="000000"/>
          <w:sz w:val="28"/>
          <w:szCs w:val="28"/>
          <w:lang w:val="ka-GE"/>
        </w:rPr>
      </w:pPr>
      <w:r>
        <w:rPr>
          <w:rFonts w:ascii="Sylfaen" w:hAnsi="Sylfaen" w:cs="Calibri"/>
          <w:b/>
          <w:color w:val="000000"/>
          <w:sz w:val="28"/>
          <w:szCs w:val="28"/>
          <w:lang w:val="ka-GE"/>
        </w:rPr>
        <w:t xml:space="preserve">           </w:t>
      </w:r>
      <w:r w:rsidRPr="00C741C6">
        <w:rPr>
          <w:rFonts w:ascii="Sylfaen" w:hAnsi="Sylfaen" w:cs="Calibri"/>
          <w:b/>
          <w:color w:val="000000"/>
          <w:sz w:val="28"/>
          <w:szCs w:val="28"/>
          <w:lang w:val="ka-GE"/>
        </w:rPr>
        <w:t xml:space="preserve">ბ) კოდი 02 02 </w:t>
      </w:r>
      <w:r w:rsidRPr="00C741C6">
        <w:rPr>
          <w:rFonts w:ascii="Sylfaen" w:hAnsi="Sylfaen" w:cs="Calibri"/>
          <w:b/>
          <w:bCs/>
          <w:color w:val="000000"/>
          <w:sz w:val="28"/>
          <w:szCs w:val="28"/>
        </w:rPr>
        <w:t>წყლის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სისტემების</w:t>
      </w:r>
      <w:r w:rsidRPr="00C741C6">
        <w:rPr>
          <w:rFonts w:ascii="Sylfaen" w:hAnsi="Sylfaen" w:cs="Calibri"/>
          <w:b/>
          <w:bCs/>
          <w:color w:val="000000"/>
          <w:sz w:val="28"/>
          <w:szCs w:val="28"/>
          <w:lang w:val="ka-GE"/>
        </w:rPr>
        <w:t xml:space="preserve"> </w:t>
      </w:r>
      <w:r w:rsidRPr="00C741C6">
        <w:rPr>
          <w:rFonts w:ascii="Sylfaen" w:hAnsi="Sylfaen" w:cs="Calibri"/>
          <w:b/>
          <w:bCs/>
          <w:color w:val="000000"/>
          <w:sz w:val="28"/>
          <w:szCs w:val="28"/>
        </w:rPr>
        <w:t>განვითარება</w:t>
      </w:r>
    </w:p>
    <w:p w:rsidR="00D16B8E" w:rsidRPr="00C741C6" w:rsidRDefault="00D16B8E" w:rsidP="00D16B8E">
      <w:pPr>
        <w:pStyle w:val="ListParagraph"/>
        <w:tabs>
          <w:tab w:val="left" w:pos="360"/>
        </w:tabs>
        <w:ind w:left="0"/>
        <w:jc w:val="both"/>
        <w:rPr>
          <w:rFonts w:ascii="Sylfaen" w:hAnsi="Sylfaen" w:cs="Calibri"/>
          <w:b/>
          <w:bCs/>
          <w:color w:val="000000"/>
          <w:sz w:val="28"/>
          <w:szCs w:val="28"/>
          <w:lang w:val="ka-GE"/>
        </w:rPr>
      </w:pPr>
      <w:r w:rsidRPr="00C741C6">
        <w:rPr>
          <w:rFonts w:ascii="Sylfaen" w:hAnsi="Sylfaen" w:cs="Calibri"/>
          <w:b/>
          <w:bCs/>
          <w:color w:val="000000"/>
          <w:sz w:val="28"/>
          <w:szCs w:val="28"/>
          <w:lang w:val="ka-GE"/>
        </w:rPr>
        <w:tab/>
      </w:r>
      <w:r>
        <w:rPr>
          <w:rFonts w:ascii="Sylfaen" w:hAnsi="Sylfaen" w:cs="Calibri"/>
          <w:b/>
          <w:bCs/>
          <w:color w:val="000000"/>
          <w:sz w:val="28"/>
          <w:szCs w:val="28"/>
          <w:lang w:val="ka-GE"/>
        </w:rPr>
        <w:t xml:space="preserve">      </w:t>
      </w:r>
      <w:r w:rsidRPr="00C741C6">
        <w:rPr>
          <w:rFonts w:ascii="Sylfaen" w:hAnsi="Sylfaen" w:cs="Calibri"/>
          <w:b/>
          <w:bCs/>
          <w:color w:val="000000"/>
          <w:sz w:val="28"/>
          <w:szCs w:val="28"/>
          <w:lang w:val="ka-GE"/>
        </w:rPr>
        <w:t>ბ.ა) კოდი 02 02 01 სასმელი წყლის სისტემის ექსპლოატაცია</w:t>
      </w:r>
    </w:p>
    <w:p w:rsidR="00D16B8E" w:rsidRDefault="00D16B8E" w:rsidP="00D16B8E">
      <w:pPr>
        <w:pStyle w:val="ListParagraph"/>
        <w:tabs>
          <w:tab w:val="left" w:pos="360"/>
        </w:tabs>
        <w:ind w:left="0"/>
        <w:jc w:val="both"/>
        <w:rPr>
          <w:rFonts w:ascii="Sylfaen" w:hAnsi="Sylfaen" w:cs="Calibri"/>
          <w:b/>
          <w:bCs/>
          <w:color w:val="000000"/>
          <w:lang w:val="ka-GE"/>
        </w:rPr>
      </w:pPr>
    </w:p>
    <w:p w:rsidR="00D16B8E" w:rsidRPr="007477DC" w:rsidRDefault="00D16B8E" w:rsidP="00D16B8E">
      <w:pPr>
        <w:pStyle w:val="ListParagraph"/>
        <w:tabs>
          <w:tab w:val="left" w:pos="360"/>
        </w:tabs>
        <w:ind w:left="0" w:right="672"/>
        <w:jc w:val="both"/>
        <w:rPr>
          <w:rFonts w:ascii="Sylfaen" w:eastAsia="Times New Roman" w:hAnsi="Sylfaen" w:cs="Calibri"/>
          <w:color w:val="000000"/>
          <w:lang w:val="ka-GE"/>
        </w:rPr>
      </w:pPr>
      <w:r>
        <w:rPr>
          <w:rFonts w:ascii="Sylfaen" w:eastAsia="Times New Roman" w:hAnsi="Sylfaen" w:cs="Calibri"/>
          <w:color w:val="000000"/>
          <w:lang w:val="ka-GE"/>
        </w:rPr>
        <w:tab/>
      </w:r>
      <w:r>
        <w:rPr>
          <w:rFonts w:ascii="Sylfaen" w:eastAsia="Times New Roman" w:hAnsi="Sylfaen" w:cs="Calibri"/>
          <w:color w:val="000000"/>
        </w:rPr>
        <w:t>ქვეპროგრამ</w:t>
      </w:r>
      <w:r>
        <w:rPr>
          <w:rFonts w:ascii="Sylfaen" w:eastAsia="Times New Roman" w:hAnsi="Sylfaen" w:cs="Calibri"/>
          <w:color w:val="000000"/>
          <w:lang w:val="ka-GE"/>
        </w:rPr>
        <w:t>ა</w:t>
      </w:r>
      <w:r>
        <w:rPr>
          <w:rFonts w:ascii="Sylfaen" w:eastAsia="Times New Roman" w:hAnsi="Sylfaen" w:cs="Calibri"/>
          <w:color w:val="000000"/>
          <w:lang w:val="en-US"/>
        </w:rPr>
        <w:t xml:space="preserve"> </w:t>
      </w:r>
      <w:r>
        <w:rPr>
          <w:rFonts w:ascii="Sylfaen" w:eastAsia="Times New Roman" w:hAnsi="Sylfaen" w:cs="Calibri"/>
          <w:color w:val="000000"/>
          <w:lang w:val="ka-GE"/>
        </w:rPr>
        <w:t>მოიცავს</w:t>
      </w:r>
      <w:r w:rsidRPr="00780BAB">
        <w:rPr>
          <w:rFonts w:ascii="Sylfaen" w:eastAsia="Times New Roman" w:hAnsi="Sylfaen" w:cs="Calibri"/>
          <w:color w:val="000000"/>
        </w:rPr>
        <w:t xml:space="preserve"> მარნეულის მუნიციპალიტეტის მიერ შექმნილი 100%-ის წილის მქონე შ.პ.ს. "მარნეულის სოფწყალის" სუბსიდირება</w:t>
      </w:r>
      <w:r>
        <w:rPr>
          <w:rFonts w:ascii="Sylfaen" w:eastAsia="Times New Roman" w:hAnsi="Sylfaen" w:cs="Calibri"/>
          <w:color w:val="000000"/>
          <w:lang w:val="ka-GE"/>
        </w:rPr>
        <w:t>ს</w:t>
      </w:r>
      <w:r w:rsidRPr="00780BAB">
        <w:rPr>
          <w:rFonts w:ascii="Sylfaen" w:eastAsia="Times New Roman" w:hAnsi="Sylfaen" w:cs="Calibri"/>
          <w:color w:val="000000"/>
        </w:rPr>
        <w:t>, რომელიც ახორციელებს მუნიციპალიტეტის</w:t>
      </w:r>
      <w:r w:rsidRPr="00D11EF6">
        <w:rPr>
          <w:rFonts w:ascii="Sylfaen" w:eastAsia="Times New Roman" w:hAnsi="Sylfaen" w:cs="Calibri"/>
        </w:rPr>
        <w:t xml:space="preserve">  5</w:t>
      </w:r>
      <w:r w:rsidR="007477DC">
        <w:rPr>
          <w:rFonts w:ascii="Sylfaen" w:eastAsia="Times New Roman" w:hAnsi="Sylfaen" w:cs="Calibri"/>
          <w:lang w:val="ka-GE"/>
        </w:rPr>
        <w:t>5</w:t>
      </w:r>
      <w:r w:rsidRPr="00D11EF6">
        <w:rPr>
          <w:rFonts w:ascii="Sylfaen" w:eastAsia="Times New Roman" w:hAnsi="Sylfaen" w:cs="Calibri"/>
        </w:rPr>
        <w:t xml:space="preserve"> სოფლისათვის,</w:t>
      </w:r>
      <w:r w:rsidRPr="00D11EF6">
        <w:rPr>
          <w:rFonts w:ascii="Sylfaen" w:eastAsia="Times New Roman" w:hAnsi="Sylfaen" w:cs="Calibri"/>
          <w:sz w:val="24"/>
          <w:szCs w:val="24"/>
        </w:rPr>
        <w:t xml:space="preserve"> </w:t>
      </w:r>
      <w:r w:rsidR="007477DC">
        <w:rPr>
          <w:rFonts w:ascii="Sylfaen" w:eastAsia="Times New Roman" w:hAnsi="Sylfaen" w:cs="Calibri"/>
          <w:sz w:val="24"/>
          <w:szCs w:val="24"/>
          <w:lang w:val="ka-GE"/>
        </w:rPr>
        <w:t>17 226</w:t>
      </w:r>
      <w:r w:rsidRPr="00D11EF6">
        <w:rPr>
          <w:rFonts w:ascii="Sylfaen" w:eastAsia="Times New Roman" w:hAnsi="Sylfaen" w:cs="Calibri"/>
          <w:sz w:val="24"/>
          <w:szCs w:val="24"/>
          <w:lang w:val="ka-GE"/>
        </w:rPr>
        <w:t xml:space="preserve"> </w:t>
      </w:r>
      <w:r w:rsidRPr="00D11EF6">
        <w:rPr>
          <w:rFonts w:ascii="Sylfaen" w:eastAsia="Times New Roman" w:hAnsi="Sylfaen" w:cs="Calibri"/>
          <w:sz w:val="24"/>
          <w:szCs w:val="24"/>
        </w:rPr>
        <w:t xml:space="preserve"> აბონენტი</w:t>
      </w:r>
      <w:r w:rsidRPr="00D11EF6">
        <w:rPr>
          <w:rFonts w:ascii="Sylfaen" w:eastAsia="Times New Roman" w:hAnsi="Sylfaen" w:cs="Calibri"/>
          <w:sz w:val="32"/>
          <w:szCs w:val="32"/>
        </w:rPr>
        <w:t>,</w:t>
      </w:r>
      <w:r w:rsidRPr="00D11EF6">
        <w:rPr>
          <w:rFonts w:ascii="Sylfaen" w:eastAsia="Times New Roman" w:hAnsi="Sylfaen" w:cs="Calibri"/>
        </w:rPr>
        <w:t xml:space="preserve"> სასმე</w:t>
      </w:r>
      <w:r w:rsidRPr="00780BAB">
        <w:rPr>
          <w:rFonts w:ascii="Sylfaen" w:eastAsia="Times New Roman" w:hAnsi="Sylfaen" w:cs="Calibri"/>
          <w:color w:val="000000"/>
        </w:rPr>
        <w:t>ლი წყლის მიწოდებას და სარწყავი წყლის სისტემით  მომსახურებას. ხდება ქსელის დაზიანების შემთხვევაში</w:t>
      </w:r>
      <w:r>
        <w:rPr>
          <w:rFonts w:ascii="Sylfaen" w:eastAsia="Times New Roman" w:hAnsi="Sylfaen" w:cs="Calibri"/>
          <w:color w:val="000000"/>
        </w:rPr>
        <w:t xml:space="preserve">  სარემონტო სამუშაოები. </w:t>
      </w:r>
      <w:r w:rsidR="00471B45">
        <w:rPr>
          <w:rFonts w:ascii="Sylfaen" w:eastAsia="Times New Roman" w:hAnsi="Sylfaen" w:cs="Calibri"/>
          <w:color w:val="000000"/>
          <w:lang w:val="ka-GE"/>
        </w:rPr>
        <w:t>9 თვეში</w:t>
      </w:r>
      <w:r w:rsidR="007477DC">
        <w:rPr>
          <w:rFonts w:ascii="Sylfaen" w:eastAsia="Times New Roman" w:hAnsi="Sylfaen" w:cs="Calibri"/>
          <w:color w:val="000000"/>
          <w:lang w:val="ka-GE"/>
        </w:rPr>
        <w:t xml:space="preserve"> მოხდა სუბსიდირება </w:t>
      </w:r>
      <w:r w:rsidR="00471B45" w:rsidRPr="00471B45">
        <w:rPr>
          <w:rFonts w:ascii="Sylfaen" w:eastAsia="Times New Roman" w:hAnsi="Sylfaen" w:cs="Calibri"/>
          <w:b/>
          <w:color w:val="000000"/>
          <w:lang w:val="ka-GE"/>
        </w:rPr>
        <w:t>3,161,153.66</w:t>
      </w:r>
      <w:r w:rsidR="00471B45">
        <w:rPr>
          <w:rFonts w:ascii="Sylfaen" w:eastAsia="Times New Roman" w:hAnsi="Sylfaen" w:cs="Calibri"/>
          <w:b/>
          <w:color w:val="000000"/>
          <w:lang w:val="ka-GE"/>
        </w:rPr>
        <w:t xml:space="preserve"> </w:t>
      </w:r>
      <w:r w:rsidR="007477DC">
        <w:rPr>
          <w:rFonts w:ascii="Sylfaen" w:eastAsia="Times New Roman" w:hAnsi="Sylfaen" w:cs="Calibri"/>
          <w:color w:val="000000"/>
          <w:lang w:val="ka-GE"/>
        </w:rPr>
        <w:t xml:space="preserve">ლარის ოდენობით, საკუთარმა შემოსავლებმა </w:t>
      </w:r>
      <w:r w:rsidR="007477DC" w:rsidRPr="002E778B">
        <w:rPr>
          <w:rFonts w:ascii="Sylfaen" w:eastAsia="Times New Roman" w:hAnsi="Sylfaen" w:cs="Calibri"/>
          <w:color w:val="000000"/>
          <w:lang w:val="ka-GE"/>
        </w:rPr>
        <w:t xml:space="preserve">შეადგინა </w:t>
      </w:r>
      <w:r w:rsidR="002E778B" w:rsidRPr="002E778B">
        <w:rPr>
          <w:rFonts w:ascii="Sylfaen" w:eastAsia="Times New Roman" w:hAnsi="Sylfaen" w:cs="Calibri"/>
          <w:b/>
          <w:color w:val="000000"/>
          <w:lang w:val="en-US"/>
        </w:rPr>
        <w:t>797.375.56</w:t>
      </w:r>
      <w:r w:rsidR="00A24F19" w:rsidRPr="002E778B">
        <w:rPr>
          <w:rFonts w:ascii="Sylfaen" w:eastAsia="Times New Roman" w:hAnsi="Sylfaen" w:cs="Calibri"/>
          <w:b/>
          <w:color w:val="000000"/>
          <w:lang w:val="ka-GE"/>
        </w:rPr>
        <w:t xml:space="preserve"> </w:t>
      </w:r>
      <w:r w:rsidR="007477DC" w:rsidRPr="002E778B">
        <w:rPr>
          <w:rFonts w:ascii="Sylfaen" w:eastAsia="Times New Roman" w:hAnsi="Sylfaen" w:cs="Calibri"/>
          <w:color w:val="000000"/>
          <w:lang w:val="ka-GE"/>
        </w:rPr>
        <w:t>ლარი.</w:t>
      </w:r>
    </w:p>
    <w:p w:rsidR="00B10E43" w:rsidRDefault="00B10E43" w:rsidP="00D16B8E">
      <w:pPr>
        <w:pStyle w:val="ListParagraph"/>
        <w:tabs>
          <w:tab w:val="left" w:pos="360"/>
        </w:tabs>
        <w:ind w:left="0" w:right="672"/>
        <w:jc w:val="both"/>
        <w:rPr>
          <w:rFonts w:ascii="Sylfaen" w:eastAsia="Times New Roman" w:hAnsi="Sylfaen" w:cs="Calibri"/>
          <w:color w:val="000000"/>
          <w:lang w:val="ka-GE"/>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C7267C" w:rsidRPr="00DC5DEC" w:rsidTr="004327EA">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C7267C" w:rsidRPr="00DC5DEC" w:rsidRDefault="00C7267C" w:rsidP="004327EA">
            <w:pPr>
              <w:spacing w:after="0" w:line="240" w:lineRule="auto"/>
              <w:rPr>
                <w:rFonts w:ascii="Arial" w:eastAsia="Times New Roman" w:hAnsi="Arial" w:cs="Arial"/>
                <w:b/>
                <w:bCs/>
                <w:color w:val="000000"/>
                <w:sz w:val="16"/>
                <w:szCs w:val="16"/>
                <w:lang w:val="en-US" w:eastAsia="en-US"/>
              </w:rPr>
            </w:pPr>
            <w:r>
              <w:rPr>
                <w:rFonts w:ascii="Arial" w:eastAsia="Times New Roman" w:hAnsi="Arial" w:cs="Arial"/>
                <w:b/>
                <w:bCs/>
                <w:color w:val="000000"/>
                <w:sz w:val="16"/>
                <w:szCs w:val="16"/>
                <w:lang w:val="en-US" w:eastAsia="en-US"/>
              </w:rPr>
              <w:t>02 02</w:t>
            </w:r>
            <w:r w:rsidRPr="00DC5DEC">
              <w:rPr>
                <w:rFonts w:ascii="Arial" w:eastAsia="Times New Roman" w:hAnsi="Arial" w:cs="Arial"/>
                <w:b/>
                <w:bCs/>
                <w:color w:val="000000"/>
                <w:sz w:val="16"/>
                <w:szCs w:val="16"/>
                <w:lang w:val="en-US" w:eastAsia="en-US"/>
              </w:rPr>
              <w:t xml:space="preserve"> 01</w:t>
            </w:r>
          </w:p>
        </w:tc>
        <w:tc>
          <w:tcPr>
            <w:tcW w:w="4060" w:type="dxa"/>
            <w:tcBorders>
              <w:top w:val="single" w:sz="4" w:space="0" w:color="000000"/>
              <w:left w:val="nil"/>
              <w:bottom w:val="single" w:sz="4" w:space="0" w:color="000000"/>
              <w:right w:val="single" w:sz="4" w:space="0" w:color="000000"/>
            </w:tcBorders>
            <w:shd w:val="clear" w:color="F5F5F5" w:fill="F5F5F5"/>
            <w:hideMark/>
          </w:tcPr>
          <w:p w:rsidR="00C7267C" w:rsidRPr="00DC5DEC" w:rsidRDefault="00C7267C" w:rsidP="004327EA">
            <w:pPr>
              <w:spacing w:after="0" w:line="240" w:lineRule="auto"/>
              <w:rPr>
                <w:rFonts w:ascii="Sylfaen" w:eastAsia="Times New Roman" w:hAnsi="Sylfaen" w:cs="Times New Roman"/>
                <w:b/>
                <w:bCs/>
                <w:color w:val="000000"/>
                <w:sz w:val="16"/>
                <w:szCs w:val="16"/>
                <w:lang w:val="en-US" w:eastAsia="en-US"/>
              </w:rPr>
            </w:pPr>
            <w:r w:rsidRPr="00C7267C">
              <w:rPr>
                <w:rFonts w:ascii="Sylfaen" w:eastAsia="Times New Roman" w:hAnsi="Sylfaen" w:cs="Times New Roman"/>
                <w:b/>
                <w:bCs/>
                <w:color w:val="000000"/>
                <w:sz w:val="16"/>
                <w:szCs w:val="16"/>
                <w:lang w:val="en-US" w:eastAsia="en-US"/>
              </w:rPr>
              <w:t>სასმელი წყლის სისტემის ექსპლოატაცია</w:t>
            </w:r>
          </w:p>
        </w:tc>
        <w:tc>
          <w:tcPr>
            <w:tcW w:w="2200" w:type="dxa"/>
            <w:tcBorders>
              <w:top w:val="single" w:sz="4" w:space="0" w:color="000000"/>
              <w:left w:val="nil"/>
              <w:bottom w:val="single" w:sz="4" w:space="0" w:color="000000"/>
              <w:right w:val="single" w:sz="4" w:space="0" w:color="000000"/>
            </w:tcBorders>
            <w:shd w:val="clear" w:color="F5F5F5" w:fill="F5F5F5"/>
          </w:tcPr>
          <w:p w:rsidR="00C7267C" w:rsidRDefault="00C7267C" w:rsidP="004327EA">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tcPr>
          <w:p w:rsidR="00C7267C" w:rsidRDefault="00C7267C" w:rsidP="004327EA">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tcPr>
          <w:p w:rsidR="00C7267C" w:rsidRDefault="00C7267C" w:rsidP="004327EA">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tcPr>
          <w:p w:rsidR="00C7267C" w:rsidRDefault="00C7267C" w:rsidP="004327EA">
            <w:pPr>
              <w:jc w:val="center"/>
              <w:rPr>
                <w:rFonts w:ascii="Sylfaen" w:hAnsi="Sylfaen"/>
                <w:b/>
                <w:bCs/>
                <w:color w:val="000000"/>
                <w:sz w:val="16"/>
                <w:szCs w:val="16"/>
              </w:rPr>
            </w:pPr>
            <w:r>
              <w:rPr>
                <w:rFonts w:ascii="Sylfaen" w:hAnsi="Sylfaen"/>
                <w:b/>
                <w:bCs/>
                <w:color w:val="000000"/>
                <w:sz w:val="16"/>
                <w:szCs w:val="16"/>
              </w:rPr>
              <w:t>გადახდა</w:t>
            </w:r>
          </w:p>
        </w:tc>
      </w:tr>
      <w:tr w:rsidR="00471B45" w:rsidRPr="00DC5DEC" w:rsidTr="004327E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71B45" w:rsidRPr="00DC5DEC" w:rsidRDefault="00471B45" w:rsidP="00471B45">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471B45" w:rsidRPr="00DC5DEC" w:rsidRDefault="00471B45" w:rsidP="00471B45">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4,000,000.00</w:t>
            </w:r>
          </w:p>
        </w:tc>
        <w:tc>
          <w:tcPr>
            <w:tcW w:w="214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3,240,000.00</w:t>
            </w:r>
          </w:p>
        </w:tc>
        <w:tc>
          <w:tcPr>
            <w:tcW w:w="214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4,000,000.00</w:t>
            </w:r>
          </w:p>
        </w:tc>
        <w:tc>
          <w:tcPr>
            <w:tcW w:w="218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3,161,153.66</w:t>
            </w:r>
          </w:p>
        </w:tc>
      </w:tr>
      <w:tr w:rsidR="00471B45" w:rsidRPr="00DC5DEC" w:rsidTr="004327E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71B45" w:rsidRPr="00DC5DEC" w:rsidRDefault="00471B45" w:rsidP="00471B45">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471B45" w:rsidRPr="00DC5DEC" w:rsidRDefault="00471B45" w:rsidP="00471B45">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4,000,000.00</w:t>
            </w:r>
          </w:p>
        </w:tc>
        <w:tc>
          <w:tcPr>
            <w:tcW w:w="214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3,240,000.00</w:t>
            </w:r>
          </w:p>
        </w:tc>
        <w:tc>
          <w:tcPr>
            <w:tcW w:w="214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4,000,000.00</w:t>
            </w:r>
          </w:p>
        </w:tc>
        <w:tc>
          <w:tcPr>
            <w:tcW w:w="218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3,161,153.66</w:t>
            </w:r>
          </w:p>
        </w:tc>
      </w:tr>
      <w:tr w:rsidR="00471B45" w:rsidRPr="00DC5DEC" w:rsidTr="004327E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71B45" w:rsidRPr="00DC5DEC" w:rsidRDefault="00471B45" w:rsidP="00471B45">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471B45" w:rsidRPr="00DC5DEC" w:rsidRDefault="00471B45" w:rsidP="00471B45">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4,000,000.00</w:t>
            </w:r>
          </w:p>
        </w:tc>
        <w:tc>
          <w:tcPr>
            <w:tcW w:w="214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3,240,000.00</w:t>
            </w:r>
          </w:p>
        </w:tc>
        <w:tc>
          <w:tcPr>
            <w:tcW w:w="214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4,000,000.00</w:t>
            </w:r>
          </w:p>
        </w:tc>
        <w:tc>
          <w:tcPr>
            <w:tcW w:w="218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3,161,153.66</w:t>
            </w:r>
          </w:p>
        </w:tc>
      </w:tr>
      <w:tr w:rsidR="00471B45" w:rsidRPr="00DC5DEC" w:rsidTr="004327E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71B45" w:rsidRPr="00DC5DEC" w:rsidRDefault="00471B45" w:rsidP="00471B45">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2.5.1</w:t>
            </w:r>
          </w:p>
        </w:tc>
        <w:tc>
          <w:tcPr>
            <w:tcW w:w="4060" w:type="dxa"/>
            <w:tcBorders>
              <w:top w:val="nil"/>
              <w:left w:val="nil"/>
              <w:bottom w:val="single" w:sz="4" w:space="0" w:color="000000"/>
              <w:right w:val="single" w:sz="4" w:space="0" w:color="000000"/>
            </w:tcBorders>
            <w:shd w:val="clear" w:color="auto" w:fill="auto"/>
            <w:hideMark/>
          </w:tcPr>
          <w:p w:rsidR="00471B45" w:rsidRPr="00DC5DEC" w:rsidRDefault="00471B45" w:rsidP="00471B45">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სახელმწიფო საწარმოებს</w:t>
            </w:r>
          </w:p>
        </w:tc>
        <w:tc>
          <w:tcPr>
            <w:tcW w:w="2200" w:type="dxa"/>
            <w:tcBorders>
              <w:top w:val="nil"/>
              <w:left w:val="nil"/>
              <w:bottom w:val="single" w:sz="4" w:space="0" w:color="000000"/>
              <w:right w:val="single" w:sz="4" w:space="0" w:color="000000"/>
            </w:tcBorders>
            <w:shd w:val="clear" w:color="auto" w:fill="auto"/>
            <w:hideMark/>
          </w:tcPr>
          <w:p w:rsidR="00471B45" w:rsidRDefault="00471B45" w:rsidP="00471B45">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71B45" w:rsidRDefault="00471B45" w:rsidP="00471B45">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4,000,000.00</w:t>
            </w:r>
          </w:p>
        </w:tc>
        <w:tc>
          <w:tcPr>
            <w:tcW w:w="218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3,161,153.66</w:t>
            </w:r>
          </w:p>
        </w:tc>
      </w:tr>
      <w:tr w:rsidR="00471B45" w:rsidRPr="00DC5DEC" w:rsidTr="004327E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471B45" w:rsidRPr="00DC5DEC" w:rsidRDefault="00471B45" w:rsidP="00471B45">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2.5.1.1</w:t>
            </w:r>
          </w:p>
        </w:tc>
        <w:tc>
          <w:tcPr>
            <w:tcW w:w="4060" w:type="dxa"/>
            <w:tcBorders>
              <w:top w:val="nil"/>
              <w:left w:val="nil"/>
              <w:bottom w:val="single" w:sz="4" w:space="0" w:color="000000"/>
              <w:right w:val="single" w:sz="4" w:space="0" w:color="000000"/>
            </w:tcBorders>
            <w:shd w:val="clear" w:color="auto" w:fill="auto"/>
            <w:hideMark/>
          </w:tcPr>
          <w:p w:rsidR="00471B45" w:rsidRPr="00DC5DEC" w:rsidRDefault="00471B45" w:rsidP="00471B45">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 - სახელმწიფო არაფინანსური საწარმოები</w:t>
            </w:r>
          </w:p>
        </w:tc>
        <w:tc>
          <w:tcPr>
            <w:tcW w:w="2200" w:type="dxa"/>
            <w:tcBorders>
              <w:top w:val="nil"/>
              <w:left w:val="nil"/>
              <w:bottom w:val="single" w:sz="4" w:space="0" w:color="000000"/>
              <w:right w:val="single" w:sz="4" w:space="0" w:color="000000"/>
            </w:tcBorders>
            <w:shd w:val="clear" w:color="auto" w:fill="auto"/>
            <w:hideMark/>
          </w:tcPr>
          <w:p w:rsidR="00471B45" w:rsidRDefault="00471B45" w:rsidP="00471B45">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71B45" w:rsidRDefault="00471B45" w:rsidP="00471B45">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4,000,000.00</w:t>
            </w:r>
          </w:p>
        </w:tc>
        <w:tc>
          <w:tcPr>
            <w:tcW w:w="2180" w:type="dxa"/>
            <w:tcBorders>
              <w:top w:val="nil"/>
              <w:left w:val="nil"/>
              <w:bottom w:val="single" w:sz="4" w:space="0" w:color="000000"/>
              <w:right w:val="single" w:sz="4" w:space="0" w:color="000000"/>
            </w:tcBorders>
            <w:shd w:val="clear" w:color="auto" w:fill="auto"/>
            <w:hideMark/>
          </w:tcPr>
          <w:p w:rsidR="00471B45" w:rsidRDefault="00471B45" w:rsidP="00471B45">
            <w:pPr>
              <w:jc w:val="right"/>
              <w:rPr>
                <w:rFonts w:ascii="Arial" w:hAnsi="Arial" w:cs="Arial"/>
                <w:color w:val="000000"/>
                <w:sz w:val="16"/>
                <w:szCs w:val="16"/>
              </w:rPr>
            </w:pPr>
            <w:r>
              <w:rPr>
                <w:rFonts w:ascii="Arial" w:hAnsi="Arial" w:cs="Arial"/>
                <w:color w:val="000000"/>
                <w:sz w:val="16"/>
                <w:szCs w:val="16"/>
              </w:rPr>
              <w:t>3,161,153.66</w:t>
            </w:r>
          </w:p>
        </w:tc>
      </w:tr>
    </w:tbl>
    <w:p w:rsidR="00D16B8E" w:rsidRPr="00C7267C" w:rsidRDefault="00D16B8E" w:rsidP="00D16B8E">
      <w:pPr>
        <w:tabs>
          <w:tab w:val="left" w:pos="360"/>
        </w:tabs>
        <w:jc w:val="both"/>
        <w:rPr>
          <w:rFonts w:ascii="Sylfaen" w:hAnsi="Sylfaen" w:cs="Calibri"/>
          <w:b/>
          <w:lang w:val="en-US"/>
        </w:rPr>
      </w:pPr>
    </w:p>
    <w:p w:rsidR="00D16B8E" w:rsidRDefault="00D16B8E" w:rsidP="00D16B8E">
      <w:pPr>
        <w:pStyle w:val="ListParagraph"/>
        <w:tabs>
          <w:tab w:val="left" w:pos="360"/>
        </w:tabs>
        <w:ind w:left="709"/>
        <w:jc w:val="both"/>
        <w:rPr>
          <w:rFonts w:ascii="Sylfaen" w:hAnsi="Sylfaen" w:cs="Calibri"/>
          <w:b/>
          <w:sz w:val="24"/>
          <w:szCs w:val="24"/>
        </w:rPr>
      </w:pPr>
      <w:r w:rsidRPr="00BA4052">
        <w:rPr>
          <w:rFonts w:ascii="Sylfaen" w:hAnsi="Sylfaen" w:cs="Calibri"/>
          <w:b/>
          <w:sz w:val="24"/>
          <w:szCs w:val="24"/>
          <w:lang w:val="ka-GE"/>
        </w:rPr>
        <w:t xml:space="preserve">ბ.ბ) 02 02 02 </w:t>
      </w:r>
      <w:r w:rsidRPr="00BA4052">
        <w:rPr>
          <w:rFonts w:ascii="Sylfaen" w:hAnsi="Sylfaen" w:cs="Calibri"/>
          <w:b/>
          <w:sz w:val="24"/>
          <w:szCs w:val="24"/>
        </w:rPr>
        <w:t>სასმელი წყლის სისტემის მშენებლობა-რეაბილიტაცია</w:t>
      </w:r>
    </w:p>
    <w:p w:rsidR="00B10E43" w:rsidRDefault="00B10E43" w:rsidP="00D16B8E">
      <w:pPr>
        <w:pStyle w:val="ListParagraph"/>
        <w:tabs>
          <w:tab w:val="left" w:pos="360"/>
        </w:tabs>
        <w:ind w:left="709"/>
        <w:jc w:val="both"/>
        <w:rPr>
          <w:rFonts w:ascii="Sylfaen" w:hAnsi="Sylfaen" w:cs="Calibri"/>
          <w:b/>
          <w:sz w:val="24"/>
          <w:szCs w:val="24"/>
        </w:rPr>
      </w:pPr>
    </w:p>
    <w:tbl>
      <w:tblPr>
        <w:tblW w:w="14580" w:type="dxa"/>
        <w:tblInd w:w="-365" w:type="dxa"/>
        <w:tblLayout w:type="fixed"/>
        <w:tblLook w:val="04A0" w:firstRow="1" w:lastRow="0" w:firstColumn="1" w:lastColumn="0" w:noHBand="0" w:noVBand="1"/>
      </w:tblPr>
      <w:tblGrid>
        <w:gridCol w:w="450"/>
        <w:gridCol w:w="1886"/>
        <w:gridCol w:w="1500"/>
        <w:gridCol w:w="1371"/>
        <w:gridCol w:w="1340"/>
        <w:gridCol w:w="1180"/>
        <w:gridCol w:w="1420"/>
        <w:gridCol w:w="1009"/>
        <w:gridCol w:w="1320"/>
        <w:gridCol w:w="1200"/>
        <w:gridCol w:w="8"/>
        <w:gridCol w:w="996"/>
        <w:gridCol w:w="900"/>
      </w:tblGrid>
      <w:tr w:rsidR="00EB3504" w:rsidRPr="00EB3504" w:rsidTr="002E778B">
        <w:trPr>
          <w:trHeight w:val="645"/>
        </w:trPr>
        <w:tc>
          <w:tcPr>
            <w:tcW w:w="4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w:t>
            </w:r>
          </w:p>
        </w:tc>
        <w:tc>
          <w:tcPr>
            <w:tcW w:w="18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პროექტის დასახელება</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მომწ.დასახელება</w:t>
            </w:r>
          </w:p>
        </w:tc>
        <w:tc>
          <w:tcPr>
            <w:tcW w:w="2711" w:type="dxa"/>
            <w:gridSpan w:val="2"/>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ხელშეკრულება</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წინა წლების</w:t>
            </w:r>
          </w:p>
        </w:tc>
        <w:tc>
          <w:tcPr>
            <w:tcW w:w="14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2025 წლის ვალდებულება</w:t>
            </w:r>
          </w:p>
        </w:tc>
        <w:tc>
          <w:tcPr>
            <w:tcW w:w="3537" w:type="dxa"/>
            <w:gridSpan w:val="4"/>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2025 წლის</w:t>
            </w:r>
          </w:p>
        </w:tc>
        <w:tc>
          <w:tcPr>
            <w:tcW w:w="99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მომდევნო წლების  გეგმა</w:t>
            </w:r>
          </w:p>
        </w:tc>
        <w:tc>
          <w:tcPr>
            <w:tcW w:w="90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შენიშვნა</w:t>
            </w:r>
          </w:p>
        </w:tc>
      </w:tr>
      <w:tr w:rsidR="00EB3504" w:rsidRPr="00EB3504" w:rsidTr="002E778B">
        <w:trPr>
          <w:trHeight w:val="803"/>
        </w:trPr>
        <w:tc>
          <w:tcPr>
            <w:tcW w:w="45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886"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ნომერი, თარიღი</w:t>
            </w:r>
          </w:p>
        </w:tc>
        <w:tc>
          <w:tcPr>
            <w:tcW w:w="134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თანხა</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42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009"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სულ</w:t>
            </w:r>
          </w:p>
        </w:tc>
        <w:tc>
          <w:tcPr>
            <w:tcW w:w="132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ადგილობრივი ბიუჯეტი</w:t>
            </w:r>
          </w:p>
        </w:tc>
        <w:tc>
          <w:tcPr>
            <w:tcW w:w="120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ტრანსფერი</w:t>
            </w:r>
          </w:p>
        </w:tc>
        <w:tc>
          <w:tcPr>
            <w:tcW w:w="1004" w:type="dxa"/>
            <w:gridSpan w:val="2"/>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900"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r>
      <w:tr w:rsidR="002E778B" w:rsidRPr="00EB3504" w:rsidTr="002E778B">
        <w:trPr>
          <w:trHeight w:val="975"/>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სოფ ოფრეთში წყალმომარაგების სისტემების მოწყობის სამუშაოების შესყიდვა </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ჰიდრო და საინჟინრო გეოლოგია 2011</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53   15.03.2024</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301,083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197,917</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2E778B" w:rsidRDefault="002E778B" w:rsidP="002E778B">
            <w:pPr>
              <w:jc w:val="center"/>
              <w:rPr>
                <w:rFonts w:ascii="Arial" w:hAnsi="Arial" w:cs="Arial"/>
                <w:color w:val="000000"/>
                <w:sz w:val="16"/>
                <w:szCs w:val="16"/>
              </w:rPr>
            </w:pPr>
            <w:r>
              <w:rPr>
                <w:rFonts w:ascii="Arial" w:hAnsi="Arial" w:cs="Arial"/>
                <w:color w:val="000000"/>
                <w:sz w:val="16"/>
                <w:szCs w:val="16"/>
              </w:rPr>
              <w:t>103,166</w:t>
            </w:r>
          </w:p>
        </w:tc>
        <w:tc>
          <w:tcPr>
            <w:tcW w:w="1009" w:type="dxa"/>
            <w:tcBorders>
              <w:top w:val="single" w:sz="4" w:space="0" w:color="auto"/>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63,581</w:t>
            </w:r>
          </w:p>
        </w:tc>
        <w:tc>
          <w:tcPr>
            <w:tcW w:w="1320" w:type="dxa"/>
            <w:tcBorders>
              <w:top w:val="single" w:sz="4" w:space="0" w:color="auto"/>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63,581</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 </w:t>
            </w:r>
          </w:p>
        </w:tc>
        <w:tc>
          <w:tcPr>
            <w:tcW w:w="1004" w:type="dxa"/>
            <w:gridSpan w:val="2"/>
            <w:tcBorders>
              <w:top w:val="single" w:sz="4" w:space="0" w:color="auto"/>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 </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2E778B" w:rsidRPr="00EB3504" w:rsidTr="002E778B">
        <w:trPr>
          <w:trHeight w:val="6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w:t>
            </w:r>
          </w:p>
        </w:tc>
        <w:tc>
          <w:tcPr>
            <w:tcW w:w="1886"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 საბირქენდში წყალმომარაგების სისტემების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ელეს</w:t>
            </w:r>
          </w:p>
        </w:tc>
        <w:tc>
          <w:tcPr>
            <w:tcW w:w="1371"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245    14.11.2022</w:t>
            </w:r>
          </w:p>
        </w:tc>
        <w:tc>
          <w:tcPr>
            <w:tcW w:w="134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2,505,937</w:t>
            </w:r>
          </w:p>
        </w:tc>
        <w:tc>
          <w:tcPr>
            <w:tcW w:w="118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1,766,152</w:t>
            </w:r>
          </w:p>
        </w:tc>
        <w:tc>
          <w:tcPr>
            <w:tcW w:w="142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jc w:val="center"/>
              <w:rPr>
                <w:rFonts w:ascii="Arial" w:hAnsi="Arial" w:cs="Arial"/>
                <w:color w:val="000000"/>
                <w:sz w:val="16"/>
                <w:szCs w:val="16"/>
              </w:rPr>
            </w:pPr>
            <w:r>
              <w:rPr>
                <w:rFonts w:ascii="Arial" w:hAnsi="Arial" w:cs="Arial"/>
                <w:color w:val="000000"/>
                <w:sz w:val="16"/>
                <w:szCs w:val="16"/>
              </w:rPr>
              <w:t>739,785</w:t>
            </w:r>
          </w:p>
        </w:tc>
        <w:tc>
          <w:tcPr>
            <w:tcW w:w="1009"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568,080</w:t>
            </w:r>
          </w:p>
        </w:tc>
        <w:tc>
          <w:tcPr>
            <w:tcW w:w="132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529,260</w:t>
            </w:r>
          </w:p>
        </w:tc>
        <w:tc>
          <w:tcPr>
            <w:tcW w:w="120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38,820</w:t>
            </w:r>
          </w:p>
        </w:tc>
        <w:tc>
          <w:tcPr>
            <w:tcW w:w="1004" w:type="dxa"/>
            <w:gridSpan w:val="2"/>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2E778B" w:rsidRPr="00EB3504" w:rsidTr="002E778B">
        <w:trPr>
          <w:trHeight w:val="6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Pr>
                <w:rFonts w:ascii="Sylfaen" w:eastAsia="Times New Roman" w:hAnsi="Sylfaen" w:cs="Calibri"/>
                <w:color w:val="000000"/>
                <w:sz w:val="16"/>
                <w:szCs w:val="16"/>
                <w:lang w:val="en-US" w:eastAsia="en-US"/>
              </w:rPr>
              <w:t>3</w:t>
            </w:r>
          </w:p>
        </w:tc>
        <w:tc>
          <w:tcPr>
            <w:tcW w:w="1886"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კაპანახჩის სარწყავი წყლის ჭაბურღილისთის ტუმბოსა და ძრავის შესყიდვა თნმდევი მონტაჟის მომსახურებით</w:t>
            </w:r>
          </w:p>
        </w:tc>
        <w:tc>
          <w:tcPr>
            <w:tcW w:w="1500"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პნ PN</w:t>
            </w:r>
          </w:p>
        </w:tc>
        <w:tc>
          <w:tcPr>
            <w:tcW w:w="1371"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128   25.06.2025</w:t>
            </w:r>
          </w:p>
        </w:tc>
        <w:tc>
          <w:tcPr>
            <w:tcW w:w="134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7,970</w:t>
            </w:r>
          </w:p>
        </w:tc>
        <w:tc>
          <w:tcPr>
            <w:tcW w:w="118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0</w:t>
            </w:r>
          </w:p>
        </w:tc>
        <w:tc>
          <w:tcPr>
            <w:tcW w:w="142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jc w:val="center"/>
              <w:rPr>
                <w:rFonts w:ascii="Arial" w:hAnsi="Arial" w:cs="Arial"/>
                <w:color w:val="000000"/>
                <w:sz w:val="16"/>
                <w:szCs w:val="16"/>
              </w:rPr>
            </w:pPr>
            <w:r>
              <w:rPr>
                <w:rFonts w:ascii="Arial" w:hAnsi="Arial" w:cs="Arial"/>
                <w:color w:val="000000"/>
                <w:sz w:val="16"/>
                <w:szCs w:val="16"/>
              </w:rPr>
              <w:t>7,970</w:t>
            </w:r>
          </w:p>
        </w:tc>
        <w:tc>
          <w:tcPr>
            <w:tcW w:w="1009"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7,970</w:t>
            </w:r>
          </w:p>
        </w:tc>
        <w:tc>
          <w:tcPr>
            <w:tcW w:w="132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7,970</w:t>
            </w:r>
          </w:p>
        </w:tc>
        <w:tc>
          <w:tcPr>
            <w:tcW w:w="120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 </w:t>
            </w:r>
          </w:p>
        </w:tc>
        <w:tc>
          <w:tcPr>
            <w:tcW w:w="1004" w:type="dxa"/>
            <w:gridSpan w:val="2"/>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2E778B" w:rsidRPr="00EB3504" w:rsidTr="002E778B">
        <w:trPr>
          <w:trHeight w:val="795"/>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Pr>
                <w:rFonts w:ascii="Sylfaen" w:eastAsia="Times New Roman" w:hAnsi="Sylfaen" w:cs="Calibri"/>
                <w:color w:val="000000"/>
                <w:sz w:val="16"/>
                <w:szCs w:val="16"/>
                <w:lang w:val="en-US" w:eastAsia="en-US"/>
              </w:rPr>
              <w:t>4</w:t>
            </w:r>
          </w:p>
        </w:tc>
        <w:tc>
          <w:tcPr>
            <w:tcW w:w="1886"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კუშჩუს წყალმომარაგების ჭაბურღილის და წყალმომარაგების ქსელის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G.SERVICE</w:t>
            </w:r>
          </w:p>
        </w:tc>
        <w:tc>
          <w:tcPr>
            <w:tcW w:w="1371"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105   09.06.2025</w:t>
            </w:r>
          </w:p>
        </w:tc>
        <w:tc>
          <w:tcPr>
            <w:tcW w:w="134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838,796</w:t>
            </w:r>
          </w:p>
        </w:tc>
        <w:tc>
          <w:tcPr>
            <w:tcW w:w="118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0</w:t>
            </w:r>
          </w:p>
        </w:tc>
        <w:tc>
          <w:tcPr>
            <w:tcW w:w="142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jc w:val="center"/>
              <w:rPr>
                <w:rFonts w:ascii="Arial" w:hAnsi="Arial" w:cs="Arial"/>
                <w:color w:val="000000"/>
                <w:sz w:val="16"/>
                <w:szCs w:val="16"/>
              </w:rPr>
            </w:pPr>
            <w:r>
              <w:rPr>
                <w:rFonts w:ascii="Arial" w:hAnsi="Arial" w:cs="Arial"/>
                <w:color w:val="000000"/>
                <w:sz w:val="16"/>
                <w:szCs w:val="16"/>
              </w:rPr>
              <w:t>838,796</w:t>
            </w:r>
          </w:p>
        </w:tc>
        <w:tc>
          <w:tcPr>
            <w:tcW w:w="1009"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284,337</w:t>
            </w:r>
          </w:p>
        </w:tc>
        <w:tc>
          <w:tcPr>
            <w:tcW w:w="132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284,337</w:t>
            </w:r>
          </w:p>
        </w:tc>
        <w:tc>
          <w:tcPr>
            <w:tcW w:w="1004" w:type="dxa"/>
            <w:gridSpan w:val="2"/>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2E778B" w:rsidRPr="00EB3504" w:rsidTr="002E778B">
        <w:trPr>
          <w:trHeight w:val="6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Pr>
                <w:rFonts w:ascii="Sylfaen" w:eastAsia="Times New Roman" w:hAnsi="Sylfaen" w:cs="Calibri"/>
                <w:color w:val="000000"/>
                <w:sz w:val="16"/>
                <w:szCs w:val="16"/>
                <w:lang w:val="en-US" w:eastAsia="en-US"/>
              </w:rPr>
              <w:t>5</w:t>
            </w:r>
          </w:p>
        </w:tc>
        <w:tc>
          <w:tcPr>
            <w:tcW w:w="1886"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 ხიხანისა და  ქეშალოს სასმელი წყლით მომარაგების მიზნით პოლიეთილენის მილის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ჯეოფაიფ ჩემიკალ</w:t>
            </w:r>
          </w:p>
        </w:tc>
        <w:tc>
          <w:tcPr>
            <w:tcW w:w="1371"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81   07.05.2025</w:t>
            </w:r>
          </w:p>
        </w:tc>
        <w:tc>
          <w:tcPr>
            <w:tcW w:w="134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60,094</w:t>
            </w:r>
          </w:p>
        </w:tc>
        <w:tc>
          <w:tcPr>
            <w:tcW w:w="118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0</w:t>
            </w:r>
          </w:p>
        </w:tc>
        <w:tc>
          <w:tcPr>
            <w:tcW w:w="142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jc w:val="center"/>
              <w:rPr>
                <w:rFonts w:ascii="Arial" w:hAnsi="Arial" w:cs="Arial"/>
                <w:color w:val="000000"/>
                <w:sz w:val="16"/>
                <w:szCs w:val="16"/>
              </w:rPr>
            </w:pPr>
            <w:r>
              <w:rPr>
                <w:rFonts w:ascii="Arial" w:hAnsi="Arial" w:cs="Arial"/>
                <w:color w:val="000000"/>
                <w:sz w:val="16"/>
                <w:szCs w:val="16"/>
              </w:rPr>
              <w:t>60,094</w:t>
            </w:r>
          </w:p>
        </w:tc>
        <w:tc>
          <w:tcPr>
            <w:tcW w:w="1009"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60,094</w:t>
            </w:r>
          </w:p>
        </w:tc>
        <w:tc>
          <w:tcPr>
            <w:tcW w:w="132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60,094</w:t>
            </w:r>
          </w:p>
        </w:tc>
        <w:tc>
          <w:tcPr>
            <w:tcW w:w="120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 </w:t>
            </w:r>
          </w:p>
        </w:tc>
        <w:tc>
          <w:tcPr>
            <w:tcW w:w="1004" w:type="dxa"/>
            <w:gridSpan w:val="2"/>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CC1D3D" w:rsidRPr="00EB3504" w:rsidTr="002E778B">
        <w:trPr>
          <w:trHeight w:val="6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CC1D3D" w:rsidRPr="00EB3504" w:rsidRDefault="00CC1D3D" w:rsidP="00CC1D3D">
            <w:pPr>
              <w:spacing w:after="0" w:line="240" w:lineRule="auto"/>
              <w:rPr>
                <w:rFonts w:ascii="Sylfaen" w:eastAsia="Times New Roman" w:hAnsi="Sylfaen" w:cs="Calibri"/>
                <w:color w:val="000000"/>
                <w:sz w:val="16"/>
                <w:szCs w:val="16"/>
                <w:lang w:val="en-US" w:eastAsia="en-US"/>
              </w:rPr>
            </w:pPr>
            <w:r>
              <w:rPr>
                <w:rFonts w:ascii="Sylfaen" w:eastAsia="Times New Roman" w:hAnsi="Sylfaen" w:cs="Calibri"/>
                <w:color w:val="000000"/>
                <w:sz w:val="16"/>
                <w:szCs w:val="16"/>
                <w:lang w:val="en-US" w:eastAsia="en-US"/>
              </w:rPr>
              <w:t>6</w:t>
            </w:r>
          </w:p>
        </w:tc>
        <w:tc>
          <w:tcPr>
            <w:tcW w:w="1886" w:type="dxa"/>
            <w:tcBorders>
              <w:top w:val="nil"/>
              <w:left w:val="nil"/>
              <w:bottom w:val="single" w:sz="4" w:space="0" w:color="auto"/>
              <w:right w:val="single" w:sz="4" w:space="0" w:color="auto"/>
            </w:tcBorders>
            <w:shd w:val="clear" w:color="auto" w:fill="auto"/>
            <w:vAlign w:val="center"/>
            <w:hideMark/>
          </w:tcPr>
          <w:p w:rsidR="00CC1D3D" w:rsidRPr="00EB3504" w:rsidRDefault="00CC1D3D" w:rsidP="00CC1D3D">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 მეორე ქესალოში წყალმომარაგების ქსელის რეაბილიტაციის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CC1D3D" w:rsidRPr="00EB3504" w:rsidRDefault="00CC1D3D" w:rsidP="00CC1D3D">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"ნიუ კომუნალ სერვისი</w:t>
            </w:r>
          </w:p>
        </w:tc>
        <w:tc>
          <w:tcPr>
            <w:tcW w:w="1371" w:type="dxa"/>
            <w:tcBorders>
              <w:top w:val="nil"/>
              <w:left w:val="nil"/>
              <w:bottom w:val="single" w:sz="4" w:space="0" w:color="auto"/>
              <w:right w:val="single" w:sz="4" w:space="0" w:color="auto"/>
            </w:tcBorders>
            <w:shd w:val="clear" w:color="auto" w:fill="auto"/>
            <w:vAlign w:val="center"/>
            <w:hideMark/>
          </w:tcPr>
          <w:p w:rsidR="00CC1D3D" w:rsidRPr="00EB3504" w:rsidRDefault="00CC1D3D" w:rsidP="00CC1D3D">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82   07.05.2025</w:t>
            </w:r>
          </w:p>
        </w:tc>
        <w:tc>
          <w:tcPr>
            <w:tcW w:w="1340" w:type="dxa"/>
            <w:tcBorders>
              <w:top w:val="nil"/>
              <w:left w:val="nil"/>
              <w:bottom w:val="single" w:sz="4" w:space="0" w:color="auto"/>
              <w:right w:val="single" w:sz="4" w:space="0" w:color="auto"/>
            </w:tcBorders>
            <w:shd w:val="clear" w:color="auto" w:fill="auto"/>
            <w:noWrap/>
            <w:vAlign w:val="center"/>
            <w:hideMark/>
          </w:tcPr>
          <w:p w:rsidR="00CC1D3D" w:rsidRDefault="00CC1D3D" w:rsidP="00CC1D3D">
            <w:pPr>
              <w:rPr>
                <w:rFonts w:ascii="Arial" w:hAnsi="Arial" w:cs="Arial"/>
                <w:color w:val="000000"/>
                <w:sz w:val="16"/>
                <w:szCs w:val="16"/>
              </w:rPr>
            </w:pPr>
            <w:r>
              <w:rPr>
                <w:rFonts w:ascii="Arial" w:hAnsi="Arial" w:cs="Arial"/>
                <w:color w:val="000000"/>
                <w:sz w:val="16"/>
                <w:szCs w:val="16"/>
              </w:rPr>
              <w:t>2,396,837</w:t>
            </w:r>
          </w:p>
        </w:tc>
        <w:tc>
          <w:tcPr>
            <w:tcW w:w="1180" w:type="dxa"/>
            <w:tcBorders>
              <w:top w:val="nil"/>
              <w:left w:val="nil"/>
              <w:bottom w:val="single" w:sz="4" w:space="0" w:color="auto"/>
              <w:right w:val="single" w:sz="4" w:space="0" w:color="auto"/>
            </w:tcBorders>
            <w:shd w:val="clear" w:color="auto" w:fill="auto"/>
            <w:noWrap/>
            <w:vAlign w:val="center"/>
            <w:hideMark/>
          </w:tcPr>
          <w:p w:rsidR="00CC1D3D" w:rsidRDefault="00CC1D3D" w:rsidP="00CC1D3D">
            <w:pPr>
              <w:rPr>
                <w:rFonts w:ascii="Arial" w:hAnsi="Arial" w:cs="Arial"/>
                <w:color w:val="000000"/>
                <w:sz w:val="16"/>
                <w:szCs w:val="16"/>
              </w:rPr>
            </w:pPr>
            <w:r>
              <w:rPr>
                <w:rFonts w:ascii="Arial" w:hAnsi="Arial" w:cs="Arial"/>
                <w:color w:val="000000"/>
                <w:sz w:val="16"/>
                <w:szCs w:val="16"/>
              </w:rPr>
              <w:t> </w:t>
            </w:r>
          </w:p>
        </w:tc>
        <w:tc>
          <w:tcPr>
            <w:tcW w:w="1420"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hAnsi="Arial" w:cs="Arial"/>
                <w:color w:val="000000"/>
                <w:sz w:val="16"/>
                <w:szCs w:val="16"/>
              </w:rPr>
            </w:pPr>
            <w:r w:rsidRPr="00CC1D3D">
              <w:rPr>
                <w:rFonts w:ascii="Arial" w:hAnsi="Arial" w:cs="Arial"/>
                <w:color w:val="000000"/>
                <w:sz w:val="16"/>
                <w:szCs w:val="16"/>
              </w:rPr>
              <w:t>1,260,000</w:t>
            </w:r>
          </w:p>
        </w:tc>
        <w:tc>
          <w:tcPr>
            <w:tcW w:w="1009"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hAnsi="Arial" w:cs="Arial"/>
                <w:color w:val="000000"/>
                <w:sz w:val="16"/>
                <w:szCs w:val="16"/>
              </w:rPr>
            </w:pPr>
            <w:r w:rsidRPr="00CC1D3D">
              <w:rPr>
                <w:rFonts w:ascii="Arial" w:hAnsi="Arial" w:cs="Arial"/>
                <w:color w:val="000000"/>
                <w:sz w:val="16"/>
                <w:szCs w:val="16"/>
              </w:rPr>
              <w:t>751,237</w:t>
            </w:r>
          </w:p>
        </w:tc>
        <w:tc>
          <w:tcPr>
            <w:tcW w:w="1320"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hAnsi="Arial" w:cs="Arial"/>
                <w:color w:val="000000"/>
                <w:sz w:val="16"/>
                <w:szCs w:val="16"/>
              </w:rPr>
            </w:pPr>
            <w:r w:rsidRPr="00CC1D3D">
              <w:rPr>
                <w:rFonts w:ascii="Arial" w:hAnsi="Arial" w:cs="Arial"/>
                <w:color w:val="000000"/>
                <w:sz w:val="16"/>
                <w:szCs w:val="16"/>
              </w:rPr>
              <w:t> </w:t>
            </w:r>
          </w:p>
        </w:tc>
        <w:tc>
          <w:tcPr>
            <w:tcW w:w="1200"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hAnsi="Arial" w:cs="Arial"/>
                <w:color w:val="000000"/>
                <w:sz w:val="16"/>
                <w:szCs w:val="16"/>
              </w:rPr>
            </w:pPr>
            <w:r w:rsidRPr="00CC1D3D">
              <w:rPr>
                <w:rFonts w:ascii="Arial" w:hAnsi="Arial" w:cs="Arial"/>
                <w:color w:val="000000"/>
                <w:sz w:val="16"/>
                <w:szCs w:val="16"/>
              </w:rPr>
              <w:t>751,237</w:t>
            </w:r>
          </w:p>
        </w:tc>
        <w:tc>
          <w:tcPr>
            <w:tcW w:w="1004" w:type="dxa"/>
            <w:gridSpan w:val="2"/>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hAnsi="Arial" w:cs="Arial"/>
                <w:color w:val="000000"/>
                <w:sz w:val="16"/>
                <w:szCs w:val="16"/>
              </w:rPr>
            </w:pPr>
            <w:r w:rsidRPr="00CC1D3D">
              <w:rPr>
                <w:rFonts w:ascii="Arial" w:hAnsi="Arial" w:cs="Arial"/>
                <w:color w:val="000000"/>
                <w:sz w:val="16"/>
                <w:szCs w:val="16"/>
              </w:rPr>
              <w:t>1,136,837</w:t>
            </w:r>
          </w:p>
        </w:tc>
        <w:tc>
          <w:tcPr>
            <w:tcW w:w="900" w:type="dxa"/>
            <w:tcBorders>
              <w:top w:val="nil"/>
              <w:left w:val="nil"/>
              <w:bottom w:val="single" w:sz="4" w:space="0" w:color="auto"/>
              <w:right w:val="single" w:sz="4" w:space="0" w:color="auto"/>
            </w:tcBorders>
            <w:shd w:val="clear" w:color="auto" w:fill="auto"/>
            <w:vAlign w:val="center"/>
            <w:hideMark/>
          </w:tcPr>
          <w:p w:rsidR="00CC1D3D" w:rsidRPr="00EB3504" w:rsidRDefault="00CC1D3D" w:rsidP="00CC1D3D">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2E778B" w:rsidRPr="00EB3504" w:rsidTr="002E778B">
        <w:trPr>
          <w:trHeight w:val="600"/>
        </w:trPr>
        <w:tc>
          <w:tcPr>
            <w:tcW w:w="450" w:type="dxa"/>
            <w:tcBorders>
              <w:top w:val="nil"/>
              <w:left w:val="single" w:sz="4" w:space="0" w:color="auto"/>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Pr>
                <w:rFonts w:ascii="Sylfaen" w:eastAsia="Times New Roman" w:hAnsi="Sylfaen" w:cs="Calibri"/>
                <w:color w:val="000000"/>
                <w:sz w:val="16"/>
                <w:szCs w:val="16"/>
                <w:lang w:val="en-US" w:eastAsia="en-US"/>
              </w:rPr>
              <w:t>7</w:t>
            </w:r>
          </w:p>
        </w:tc>
        <w:tc>
          <w:tcPr>
            <w:tcW w:w="1886"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სასმელი წყლის  (ძვირადღირებული) ტუმბოს, ტუმბოს მართვის ბლოკის და ელ.კაბელის  შეძენა მონტაჟი</w:t>
            </w:r>
          </w:p>
        </w:tc>
        <w:tc>
          <w:tcPr>
            <w:tcW w:w="1500"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პნ PN</w:t>
            </w:r>
          </w:p>
        </w:tc>
        <w:tc>
          <w:tcPr>
            <w:tcW w:w="1371"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55   11.04.2025</w:t>
            </w:r>
          </w:p>
        </w:tc>
        <w:tc>
          <w:tcPr>
            <w:tcW w:w="134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4,350</w:t>
            </w:r>
          </w:p>
        </w:tc>
        <w:tc>
          <w:tcPr>
            <w:tcW w:w="118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0</w:t>
            </w:r>
          </w:p>
        </w:tc>
        <w:tc>
          <w:tcPr>
            <w:tcW w:w="142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jc w:val="center"/>
              <w:rPr>
                <w:rFonts w:ascii="Arial" w:hAnsi="Arial" w:cs="Arial"/>
                <w:color w:val="000000"/>
                <w:sz w:val="16"/>
                <w:szCs w:val="16"/>
              </w:rPr>
            </w:pPr>
            <w:r>
              <w:rPr>
                <w:rFonts w:ascii="Arial" w:hAnsi="Arial" w:cs="Arial"/>
                <w:color w:val="000000"/>
                <w:sz w:val="16"/>
                <w:szCs w:val="16"/>
              </w:rPr>
              <w:t>4,350</w:t>
            </w:r>
          </w:p>
        </w:tc>
        <w:tc>
          <w:tcPr>
            <w:tcW w:w="1009"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4,350</w:t>
            </w:r>
          </w:p>
        </w:tc>
        <w:tc>
          <w:tcPr>
            <w:tcW w:w="132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4,350</w:t>
            </w:r>
          </w:p>
        </w:tc>
        <w:tc>
          <w:tcPr>
            <w:tcW w:w="1200" w:type="dxa"/>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 </w:t>
            </w:r>
          </w:p>
        </w:tc>
        <w:tc>
          <w:tcPr>
            <w:tcW w:w="1004" w:type="dxa"/>
            <w:gridSpan w:val="2"/>
            <w:tcBorders>
              <w:top w:val="nil"/>
              <w:left w:val="nil"/>
              <w:bottom w:val="single" w:sz="4" w:space="0" w:color="auto"/>
              <w:right w:val="single" w:sz="4" w:space="0" w:color="auto"/>
            </w:tcBorders>
            <w:shd w:val="clear" w:color="auto" w:fill="auto"/>
            <w:noWrap/>
            <w:vAlign w:val="center"/>
            <w:hideMark/>
          </w:tcPr>
          <w:p w:rsidR="002E778B" w:rsidRDefault="002E778B" w:rsidP="002E778B">
            <w:pPr>
              <w:rPr>
                <w:rFonts w:ascii="Arial" w:hAnsi="Arial" w:cs="Arial"/>
                <w:color w:val="000000"/>
                <w:sz w:val="16"/>
                <w:szCs w:val="16"/>
              </w:rPr>
            </w:pPr>
            <w:r>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hideMark/>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2E778B" w:rsidRPr="00EB3504" w:rsidTr="002E778B">
        <w:trPr>
          <w:trHeight w:val="600"/>
        </w:trPr>
        <w:tc>
          <w:tcPr>
            <w:tcW w:w="450" w:type="dxa"/>
            <w:tcBorders>
              <w:top w:val="nil"/>
              <w:left w:val="single" w:sz="4" w:space="0" w:color="auto"/>
              <w:bottom w:val="single" w:sz="4" w:space="0" w:color="auto"/>
              <w:right w:val="single" w:sz="4" w:space="0" w:color="auto"/>
            </w:tcBorders>
            <w:shd w:val="clear" w:color="auto" w:fill="auto"/>
            <w:vAlign w:val="center"/>
          </w:tcPr>
          <w:p w:rsidR="002E778B" w:rsidRDefault="002E778B" w:rsidP="002E778B">
            <w:pPr>
              <w:spacing w:after="0" w:line="240" w:lineRule="auto"/>
              <w:rPr>
                <w:rFonts w:ascii="Sylfaen" w:eastAsia="Times New Roman" w:hAnsi="Sylfaen" w:cs="Calibri"/>
                <w:color w:val="000000"/>
                <w:sz w:val="16"/>
                <w:szCs w:val="16"/>
                <w:lang w:val="en-US" w:eastAsia="en-US"/>
              </w:rPr>
            </w:pPr>
            <w:r>
              <w:rPr>
                <w:rFonts w:ascii="Sylfaen" w:eastAsia="Times New Roman" w:hAnsi="Sylfaen" w:cs="Calibri"/>
                <w:color w:val="000000"/>
                <w:sz w:val="16"/>
                <w:szCs w:val="16"/>
                <w:lang w:val="en-US" w:eastAsia="en-US"/>
              </w:rPr>
              <w:t>8</w:t>
            </w:r>
          </w:p>
        </w:tc>
        <w:tc>
          <w:tcPr>
            <w:tcW w:w="1886" w:type="dxa"/>
            <w:tcBorders>
              <w:top w:val="nil"/>
              <w:left w:val="nil"/>
              <w:bottom w:val="single" w:sz="4" w:space="0" w:color="auto"/>
              <w:right w:val="single" w:sz="4" w:space="0" w:color="auto"/>
            </w:tcBorders>
            <w:shd w:val="clear" w:color="auto" w:fill="auto"/>
            <w:vAlign w:val="center"/>
          </w:tcPr>
          <w:p w:rsidR="002E778B" w:rsidRPr="002E778B" w:rsidRDefault="002E778B" w:rsidP="002E778B">
            <w:pPr>
              <w:rPr>
                <w:rFonts w:ascii="Sylfaen" w:eastAsia="Times New Roman" w:hAnsi="Sylfaen" w:cs="Calibri"/>
                <w:color w:val="000000"/>
                <w:sz w:val="16"/>
                <w:szCs w:val="16"/>
                <w:lang w:val="en-US" w:eastAsia="en-US"/>
              </w:rPr>
            </w:pPr>
            <w:r w:rsidRPr="002E778B">
              <w:rPr>
                <w:rFonts w:ascii="Sylfaen" w:eastAsia="Times New Roman" w:hAnsi="Sylfaen" w:cs="Calibri"/>
                <w:color w:val="000000"/>
                <w:sz w:val="16"/>
                <w:szCs w:val="16"/>
                <w:lang w:val="en-US" w:eastAsia="en-US"/>
              </w:rPr>
              <w:t>სარწყავი წყლის ტუმბოსთვის მართვის ბლოკის და ელექტრო კაბელის შესყიდვა</w:t>
            </w:r>
          </w:p>
        </w:tc>
        <w:tc>
          <w:tcPr>
            <w:tcW w:w="1500" w:type="dxa"/>
            <w:tcBorders>
              <w:top w:val="nil"/>
              <w:left w:val="nil"/>
              <w:bottom w:val="single" w:sz="4" w:space="0" w:color="auto"/>
              <w:right w:val="single" w:sz="4" w:space="0" w:color="auto"/>
            </w:tcBorders>
            <w:shd w:val="clear" w:color="auto" w:fill="auto"/>
            <w:vAlign w:val="center"/>
          </w:tcPr>
          <w:p w:rsidR="002E778B" w:rsidRPr="002E778B" w:rsidRDefault="002E778B" w:rsidP="002E778B">
            <w:pPr>
              <w:jc w:val="center"/>
              <w:rPr>
                <w:rFonts w:ascii="Sylfaen" w:eastAsia="Times New Roman" w:hAnsi="Sylfaen" w:cs="Calibri"/>
                <w:color w:val="000000"/>
                <w:sz w:val="16"/>
                <w:szCs w:val="16"/>
                <w:lang w:val="en-US" w:eastAsia="en-US"/>
              </w:rPr>
            </w:pPr>
            <w:r w:rsidRPr="002E778B">
              <w:rPr>
                <w:rFonts w:ascii="Sylfaen" w:eastAsia="Times New Roman" w:hAnsi="Sylfaen" w:cs="Calibri"/>
                <w:color w:val="000000"/>
                <w:sz w:val="16"/>
                <w:szCs w:val="16"/>
                <w:lang w:val="en-US" w:eastAsia="en-US"/>
              </w:rPr>
              <w:t>შპს შპს პნ PN</w:t>
            </w:r>
          </w:p>
        </w:tc>
        <w:tc>
          <w:tcPr>
            <w:tcW w:w="1371" w:type="dxa"/>
            <w:tcBorders>
              <w:top w:val="nil"/>
              <w:left w:val="nil"/>
              <w:bottom w:val="single" w:sz="4" w:space="0" w:color="auto"/>
              <w:right w:val="single" w:sz="4" w:space="0" w:color="auto"/>
            </w:tcBorders>
            <w:shd w:val="clear" w:color="auto" w:fill="auto"/>
            <w:vAlign w:val="center"/>
          </w:tcPr>
          <w:p w:rsidR="002E778B" w:rsidRPr="002E778B" w:rsidRDefault="002E778B" w:rsidP="002E778B">
            <w:pPr>
              <w:rPr>
                <w:rFonts w:ascii="Sylfaen" w:eastAsia="Times New Roman" w:hAnsi="Sylfaen" w:cs="Calibri"/>
                <w:color w:val="000000"/>
                <w:sz w:val="16"/>
                <w:szCs w:val="16"/>
                <w:lang w:val="en-US" w:eastAsia="en-US"/>
              </w:rPr>
            </w:pPr>
            <w:r w:rsidRPr="002E778B">
              <w:rPr>
                <w:rFonts w:ascii="Sylfaen" w:eastAsia="Times New Roman" w:hAnsi="Sylfaen" w:cs="Calibri"/>
                <w:color w:val="000000"/>
                <w:sz w:val="16"/>
                <w:szCs w:val="16"/>
                <w:lang w:val="en-US" w:eastAsia="en-US"/>
              </w:rPr>
              <w:t>ხელშეკრულება    140   30.06.2025</w:t>
            </w:r>
          </w:p>
        </w:tc>
        <w:tc>
          <w:tcPr>
            <w:tcW w:w="134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2,085</w:t>
            </w:r>
          </w:p>
        </w:tc>
        <w:tc>
          <w:tcPr>
            <w:tcW w:w="118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sz w:val="16"/>
                <w:szCs w:val="16"/>
              </w:rPr>
            </w:pPr>
            <w:r>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right"/>
              <w:rPr>
                <w:rFonts w:ascii="Arial" w:hAnsi="Arial" w:cs="Arial"/>
                <w:color w:val="000000"/>
                <w:sz w:val="16"/>
                <w:szCs w:val="16"/>
              </w:rPr>
            </w:pPr>
            <w:r>
              <w:rPr>
                <w:rFonts w:ascii="Arial" w:hAnsi="Arial" w:cs="Arial"/>
                <w:color w:val="000000"/>
                <w:sz w:val="16"/>
                <w:szCs w:val="16"/>
              </w:rPr>
              <w:t>2,085</w:t>
            </w:r>
          </w:p>
        </w:tc>
        <w:tc>
          <w:tcPr>
            <w:tcW w:w="132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2,085</w:t>
            </w:r>
          </w:p>
        </w:tc>
        <w:tc>
          <w:tcPr>
            <w:tcW w:w="120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sz w:val="16"/>
                <w:szCs w:val="16"/>
              </w:rPr>
            </w:pPr>
            <w:r>
              <w:rPr>
                <w:rFonts w:ascii="Arial" w:hAnsi="Arial" w:cs="Arial"/>
                <w:sz w:val="16"/>
                <w:szCs w:val="16"/>
              </w:rPr>
              <w:t> </w:t>
            </w:r>
          </w:p>
        </w:tc>
        <w:tc>
          <w:tcPr>
            <w:tcW w:w="1004" w:type="dxa"/>
            <w:gridSpan w:val="2"/>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p>
        </w:tc>
      </w:tr>
      <w:tr w:rsidR="002E778B" w:rsidRPr="00EB3504" w:rsidTr="002E778B">
        <w:trPr>
          <w:trHeight w:val="600"/>
        </w:trPr>
        <w:tc>
          <w:tcPr>
            <w:tcW w:w="450" w:type="dxa"/>
            <w:tcBorders>
              <w:top w:val="nil"/>
              <w:left w:val="single" w:sz="4" w:space="0" w:color="auto"/>
              <w:bottom w:val="single" w:sz="4" w:space="0" w:color="auto"/>
              <w:right w:val="single" w:sz="4" w:space="0" w:color="auto"/>
            </w:tcBorders>
            <w:shd w:val="clear" w:color="auto" w:fill="auto"/>
            <w:vAlign w:val="center"/>
          </w:tcPr>
          <w:p w:rsidR="002E778B" w:rsidRDefault="002E778B" w:rsidP="002E778B">
            <w:pPr>
              <w:spacing w:after="0" w:line="240" w:lineRule="auto"/>
              <w:rPr>
                <w:rFonts w:ascii="Sylfaen" w:eastAsia="Times New Roman" w:hAnsi="Sylfaen" w:cs="Calibri"/>
                <w:color w:val="000000"/>
                <w:sz w:val="16"/>
                <w:szCs w:val="16"/>
                <w:lang w:val="en-US" w:eastAsia="en-US"/>
              </w:rPr>
            </w:pPr>
            <w:r>
              <w:rPr>
                <w:rFonts w:ascii="Sylfaen" w:eastAsia="Times New Roman" w:hAnsi="Sylfaen" w:cs="Calibri"/>
                <w:color w:val="000000"/>
                <w:sz w:val="16"/>
                <w:szCs w:val="16"/>
                <w:lang w:val="en-US" w:eastAsia="en-US"/>
              </w:rPr>
              <w:t>9</w:t>
            </w:r>
          </w:p>
        </w:tc>
        <w:tc>
          <w:tcPr>
            <w:tcW w:w="1886" w:type="dxa"/>
            <w:tcBorders>
              <w:top w:val="nil"/>
              <w:left w:val="nil"/>
              <w:bottom w:val="single" w:sz="4" w:space="0" w:color="auto"/>
              <w:right w:val="single" w:sz="4" w:space="0" w:color="auto"/>
            </w:tcBorders>
            <w:shd w:val="clear" w:color="auto" w:fill="auto"/>
            <w:vAlign w:val="center"/>
          </w:tcPr>
          <w:p w:rsidR="002E778B" w:rsidRPr="002E778B" w:rsidRDefault="002E778B" w:rsidP="002E778B">
            <w:pPr>
              <w:rPr>
                <w:rFonts w:ascii="Sylfaen" w:eastAsia="Times New Roman" w:hAnsi="Sylfaen" w:cs="Calibri"/>
                <w:color w:val="000000"/>
                <w:sz w:val="16"/>
                <w:szCs w:val="16"/>
                <w:lang w:val="en-US" w:eastAsia="en-US"/>
              </w:rPr>
            </w:pPr>
            <w:r w:rsidRPr="002E778B">
              <w:rPr>
                <w:rFonts w:ascii="Sylfaen" w:eastAsia="Times New Roman" w:hAnsi="Sylfaen" w:cs="Calibri"/>
                <w:color w:val="000000"/>
                <w:sz w:val="16"/>
                <w:szCs w:val="16"/>
                <w:lang w:val="en-US" w:eastAsia="en-US"/>
              </w:rPr>
              <w:t>სოფელ ქუთლიარში სასმელი წყლის წყალმომარაგების ტუმბოს შეძენა მონტაჟი</w:t>
            </w:r>
          </w:p>
        </w:tc>
        <w:tc>
          <w:tcPr>
            <w:tcW w:w="1500" w:type="dxa"/>
            <w:tcBorders>
              <w:top w:val="nil"/>
              <w:left w:val="nil"/>
              <w:bottom w:val="single" w:sz="4" w:space="0" w:color="auto"/>
              <w:right w:val="single" w:sz="4" w:space="0" w:color="auto"/>
            </w:tcBorders>
            <w:shd w:val="clear" w:color="auto" w:fill="auto"/>
            <w:vAlign w:val="center"/>
          </w:tcPr>
          <w:p w:rsidR="002E778B" w:rsidRPr="002E778B" w:rsidRDefault="002E778B" w:rsidP="002E778B">
            <w:pPr>
              <w:jc w:val="center"/>
              <w:rPr>
                <w:rFonts w:ascii="Sylfaen" w:eastAsia="Times New Roman" w:hAnsi="Sylfaen" w:cs="Calibri"/>
                <w:color w:val="000000"/>
                <w:sz w:val="16"/>
                <w:szCs w:val="16"/>
                <w:lang w:val="en-US" w:eastAsia="en-US"/>
              </w:rPr>
            </w:pPr>
            <w:r w:rsidRPr="002E778B">
              <w:rPr>
                <w:rFonts w:ascii="Sylfaen" w:eastAsia="Times New Roman" w:hAnsi="Sylfaen" w:cs="Calibri"/>
                <w:color w:val="000000"/>
                <w:sz w:val="16"/>
                <w:szCs w:val="16"/>
                <w:lang w:val="en-US" w:eastAsia="en-US"/>
              </w:rPr>
              <w:t>შპს შპს პნ PN</w:t>
            </w:r>
          </w:p>
        </w:tc>
        <w:tc>
          <w:tcPr>
            <w:tcW w:w="1371" w:type="dxa"/>
            <w:tcBorders>
              <w:top w:val="nil"/>
              <w:left w:val="nil"/>
              <w:bottom w:val="single" w:sz="4" w:space="0" w:color="auto"/>
              <w:right w:val="single" w:sz="4" w:space="0" w:color="auto"/>
            </w:tcBorders>
            <w:shd w:val="clear" w:color="auto" w:fill="auto"/>
            <w:vAlign w:val="center"/>
          </w:tcPr>
          <w:p w:rsidR="002E778B" w:rsidRPr="002E778B" w:rsidRDefault="002E778B" w:rsidP="002E778B">
            <w:pPr>
              <w:rPr>
                <w:rFonts w:ascii="Sylfaen" w:eastAsia="Times New Roman" w:hAnsi="Sylfaen" w:cs="Calibri"/>
                <w:color w:val="000000"/>
                <w:sz w:val="16"/>
                <w:szCs w:val="16"/>
                <w:lang w:val="en-US" w:eastAsia="en-US"/>
              </w:rPr>
            </w:pPr>
            <w:r w:rsidRPr="002E778B">
              <w:rPr>
                <w:rFonts w:ascii="Sylfaen" w:eastAsia="Times New Roman" w:hAnsi="Sylfaen" w:cs="Calibri"/>
                <w:color w:val="000000"/>
                <w:sz w:val="16"/>
                <w:szCs w:val="16"/>
                <w:lang w:val="en-US" w:eastAsia="en-US"/>
              </w:rPr>
              <w:t>ხელშეკრულება    220   08.09.2025</w:t>
            </w:r>
          </w:p>
        </w:tc>
        <w:tc>
          <w:tcPr>
            <w:tcW w:w="134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9,548</w:t>
            </w:r>
          </w:p>
        </w:tc>
        <w:tc>
          <w:tcPr>
            <w:tcW w:w="118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sz w:val="16"/>
                <w:szCs w:val="16"/>
              </w:rPr>
            </w:pPr>
            <w:r>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right"/>
              <w:rPr>
                <w:rFonts w:ascii="Arial" w:hAnsi="Arial" w:cs="Arial"/>
                <w:color w:val="000000"/>
                <w:sz w:val="16"/>
                <w:szCs w:val="16"/>
              </w:rPr>
            </w:pPr>
            <w:r>
              <w:rPr>
                <w:rFonts w:ascii="Arial" w:hAnsi="Arial" w:cs="Arial"/>
                <w:color w:val="000000"/>
                <w:sz w:val="16"/>
                <w:szCs w:val="16"/>
              </w:rPr>
              <w:t>9,548</w:t>
            </w:r>
          </w:p>
        </w:tc>
        <w:tc>
          <w:tcPr>
            <w:tcW w:w="132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9,548</w:t>
            </w:r>
          </w:p>
        </w:tc>
        <w:tc>
          <w:tcPr>
            <w:tcW w:w="120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sz w:val="16"/>
                <w:szCs w:val="16"/>
              </w:rPr>
            </w:pPr>
            <w:r>
              <w:rPr>
                <w:rFonts w:ascii="Arial" w:hAnsi="Arial" w:cs="Arial"/>
                <w:sz w:val="16"/>
                <w:szCs w:val="16"/>
              </w:rPr>
              <w:t> </w:t>
            </w:r>
          </w:p>
        </w:tc>
        <w:tc>
          <w:tcPr>
            <w:tcW w:w="1004" w:type="dxa"/>
            <w:gridSpan w:val="2"/>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p>
        </w:tc>
      </w:tr>
      <w:tr w:rsidR="002E778B" w:rsidRPr="00EB3504" w:rsidTr="002E778B">
        <w:trPr>
          <w:trHeight w:val="600"/>
        </w:trPr>
        <w:tc>
          <w:tcPr>
            <w:tcW w:w="450" w:type="dxa"/>
            <w:tcBorders>
              <w:top w:val="nil"/>
              <w:left w:val="single" w:sz="4" w:space="0" w:color="auto"/>
              <w:bottom w:val="single" w:sz="4" w:space="0" w:color="auto"/>
              <w:right w:val="single" w:sz="4" w:space="0" w:color="auto"/>
            </w:tcBorders>
            <w:shd w:val="clear" w:color="auto" w:fill="auto"/>
            <w:vAlign w:val="center"/>
          </w:tcPr>
          <w:p w:rsidR="002E778B" w:rsidRDefault="002E778B" w:rsidP="002E778B">
            <w:pPr>
              <w:spacing w:after="0" w:line="240" w:lineRule="auto"/>
              <w:rPr>
                <w:rFonts w:ascii="Sylfaen" w:eastAsia="Times New Roman" w:hAnsi="Sylfaen" w:cs="Calibri"/>
                <w:color w:val="000000"/>
                <w:sz w:val="16"/>
                <w:szCs w:val="16"/>
                <w:lang w:val="en-US" w:eastAsia="en-US"/>
              </w:rPr>
            </w:pPr>
            <w:r>
              <w:rPr>
                <w:rFonts w:ascii="Sylfaen" w:eastAsia="Times New Roman" w:hAnsi="Sylfaen" w:cs="Calibri"/>
                <w:color w:val="000000"/>
                <w:sz w:val="16"/>
                <w:szCs w:val="16"/>
                <w:lang w:val="en-US" w:eastAsia="en-US"/>
              </w:rPr>
              <w:t>10</w:t>
            </w:r>
          </w:p>
        </w:tc>
        <w:tc>
          <w:tcPr>
            <w:tcW w:w="1886" w:type="dxa"/>
            <w:tcBorders>
              <w:top w:val="nil"/>
              <w:left w:val="nil"/>
              <w:bottom w:val="single" w:sz="4" w:space="0" w:color="auto"/>
              <w:right w:val="single" w:sz="4" w:space="0" w:color="auto"/>
            </w:tcBorders>
            <w:shd w:val="clear" w:color="auto" w:fill="auto"/>
            <w:vAlign w:val="center"/>
          </w:tcPr>
          <w:p w:rsidR="002E778B" w:rsidRPr="002E778B" w:rsidRDefault="002E778B" w:rsidP="002E778B">
            <w:pPr>
              <w:rPr>
                <w:rFonts w:ascii="Sylfaen" w:eastAsia="Times New Roman" w:hAnsi="Sylfaen" w:cs="Calibri"/>
                <w:color w:val="000000"/>
                <w:sz w:val="16"/>
                <w:szCs w:val="16"/>
                <w:lang w:val="en-US" w:eastAsia="en-US"/>
              </w:rPr>
            </w:pPr>
            <w:r w:rsidRPr="002E778B">
              <w:rPr>
                <w:rFonts w:ascii="Sylfaen" w:eastAsia="Times New Roman" w:hAnsi="Sylfaen" w:cs="Calibri"/>
                <w:color w:val="000000"/>
                <w:sz w:val="16"/>
                <w:szCs w:val="16"/>
                <w:lang w:val="en-US" w:eastAsia="en-US"/>
              </w:rPr>
              <w:t>წყალგამტარიანობის გაზრდის მიზნით შესამაბისი დიამეტრის მქონე მილებისა და სხვა დამხმარე მასალების შესყიდვა</w:t>
            </w:r>
          </w:p>
        </w:tc>
        <w:tc>
          <w:tcPr>
            <w:tcW w:w="1500" w:type="dxa"/>
            <w:tcBorders>
              <w:top w:val="nil"/>
              <w:left w:val="nil"/>
              <w:bottom w:val="single" w:sz="4" w:space="0" w:color="auto"/>
              <w:right w:val="single" w:sz="4" w:space="0" w:color="auto"/>
            </w:tcBorders>
            <w:shd w:val="clear" w:color="auto" w:fill="auto"/>
            <w:vAlign w:val="center"/>
          </w:tcPr>
          <w:p w:rsidR="002E778B" w:rsidRPr="002E778B" w:rsidRDefault="002E778B" w:rsidP="002E778B">
            <w:pPr>
              <w:jc w:val="center"/>
              <w:rPr>
                <w:rFonts w:ascii="Sylfaen" w:eastAsia="Times New Roman" w:hAnsi="Sylfaen" w:cs="Calibri"/>
                <w:color w:val="000000"/>
                <w:sz w:val="16"/>
                <w:szCs w:val="16"/>
                <w:lang w:val="en-US" w:eastAsia="en-US"/>
              </w:rPr>
            </w:pPr>
            <w:r w:rsidRPr="002E778B">
              <w:rPr>
                <w:rFonts w:ascii="Sylfaen" w:eastAsia="Times New Roman" w:hAnsi="Sylfaen" w:cs="Calibri"/>
                <w:color w:val="000000"/>
                <w:sz w:val="16"/>
                <w:szCs w:val="16"/>
                <w:lang w:val="en-US" w:eastAsia="en-US"/>
              </w:rPr>
              <w:t>შპს შპს ერა ჯორჯია 2023</w:t>
            </w:r>
          </w:p>
        </w:tc>
        <w:tc>
          <w:tcPr>
            <w:tcW w:w="1371" w:type="dxa"/>
            <w:tcBorders>
              <w:top w:val="nil"/>
              <w:left w:val="nil"/>
              <w:bottom w:val="single" w:sz="4" w:space="0" w:color="auto"/>
              <w:right w:val="single" w:sz="4" w:space="0" w:color="auto"/>
            </w:tcBorders>
            <w:shd w:val="clear" w:color="auto" w:fill="auto"/>
            <w:vAlign w:val="center"/>
          </w:tcPr>
          <w:p w:rsidR="002E778B" w:rsidRPr="002E778B" w:rsidRDefault="002E778B" w:rsidP="002E778B">
            <w:pPr>
              <w:rPr>
                <w:rFonts w:ascii="Sylfaen" w:eastAsia="Times New Roman" w:hAnsi="Sylfaen" w:cs="Calibri"/>
                <w:color w:val="000000"/>
                <w:sz w:val="16"/>
                <w:szCs w:val="16"/>
                <w:lang w:val="en-US" w:eastAsia="en-US"/>
              </w:rPr>
            </w:pPr>
            <w:r w:rsidRPr="002E778B">
              <w:rPr>
                <w:rFonts w:ascii="Sylfaen" w:eastAsia="Times New Roman" w:hAnsi="Sylfaen" w:cs="Calibri"/>
                <w:color w:val="000000"/>
                <w:sz w:val="16"/>
                <w:szCs w:val="16"/>
                <w:lang w:val="en-US" w:eastAsia="en-US"/>
              </w:rPr>
              <w:t>ხელშეკრულება    223   15.09.2025</w:t>
            </w:r>
          </w:p>
        </w:tc>
        <w:tc>
          <w:tcPr>
            <w:tcW w:w="134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13,464</w:t>
            </w:r>
          </w:p>
        </w:tc>
        <w:tc>
          <w:tcPr>
            <w:tcW w:w="118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sz w:val="16"/>
                <w:szCs w:val="16"/>
              </w:rPr>
            </w:pPr>
            <w:r>
              <w:rPr>
                <w:rFonts w:ascii="Arial" w:hAnsi="Arial" w:cs="Arial"/>
                <w:sz w:val="16"/>
                <w:szCs w:val="16"/>
              </w:rPr>
              <w:t> </w:t>
            </w:r>
          </w:p>
        </w:tc>
        <w:tc>
          <w:tcPr>
            <w:tcW w:w="142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 </w:t>
            </w:r>
          </w:p>
        </w:tc>
        <w:tc>
          <w:tcPr>
            <w:tcW w:w="1009"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right"/>
              <w:rPr>
                <w:rFonts w:ascii="Arial" w:hAnsi="Arial" w:cs="Arial"/>
                <w:color w:val="000000"/>
                <w:sz w:val="16"/>
                <w:szCs w:val="16"/>
              </w:rPr>
            </w:pPr>
            <w:r>
              <w:rPr>
                <w:rFonts w:ascii="Arial" w:hAnsi="Arial" w:cs="Arial"/>
                <w:color w:val="000000"/>
                <w:sz w:val="16"/>
                <w:szCs w:val="16"/>
              </w:rPr>
              <w:t>13,464</w:t>
            </w:r>
          </w:p>
        </w:tc>
        <w:tc>
          <w:tcPr>
            <w:tcW w:w="132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13,464</w:t>
            </w:r>
          </w:p>
        </w:tc>
        <w:tc>
          <w:tcPr>
            <w:tcW w:w="1200" w:type="dxa"/>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sz w:val="16"/>
                <w:szCs w:val="16"/>
              </w:rPr>
            </w:pPr>
            <w:r>
              <w:rPr>
                <w:rFonts w:ascii="Arial" w:hAnsi="Arial" w:cs="Arial"/>
                <w:sz w:val="16"/>
                <w:szCs w:val="16"/>
              </w:rPr>
              <w:t> </w:t>
            </w:r>
          </w:p>
        </w:tc>
        <w:tc>
          <w:tcPr>
            <w:tcW w:w="1004" w:type="dxa"/>
            <w:gridSpan w:val="2"/>
            <w:tcBorders>
              <w:top w:val="nil"/>
              <w:left w:val="nil"/>
              <w:bottom w:val="single" w:sz="4" w:space="0" w:color="auto"/>
              <w:right w:val="single" w:sz="4" w:space="0" w:color="auto"/>
            </w:tcBorders>
            <w:shd w:val="clear" w:color="auto" w:fill="auto"/>
            <w:noWrap/>
            <w:vAlign w:val="center"/>
          </w:tcPr>
          <w:p w:rsidR="002E778B" w:rsidRDefault="002E778B" w:rsidP="002E778B">
            <w:pPr>
              <w:jc w:val="center"/>
              <w:rPr>
                <w:rFonts w:ascii="Arial" w:hAnsi="Arial" w:cs="Arial"/>
                <w:color w:val="000000"/>
                <w:sz w:val="16"/>
                <w:szCs w:val="16"/>
              </w:rPr>
            </w:pPr>
            <w:r>
              <w:rPr>
                <w:rFonts w:ascii="Arial" w:hAnsi="Arial" w:cs="Arial"/>
                <w:color w:val="000000"/>
                <w:sz w:val="16"/>
                <w:szCs w:val="16"/>
              </w:rPr>
              <w:t> </w:t>
            </w:r>
          </w:p>
        </w:tc>
        <w:tc>
          <w:tcPr>
            <w:tcW w:w="900" w:type="dxa"/>
            <w:tcBorders>
              <w:top w:val="nil"/>
              <w:left w:val="nil"/>
              <w:bottom w:val="single" w:sz="4" w:space="0" w:color="auto"/>
              <w:right w:val="single" w:sz="4" w:space="0" w:color="auto"/>
            </w:tcBorders>
            <w:shd w:val="clear" w:color="auto" w:fill="auto"/>
            <w:vAlign w:val="center"/>
          </w:tcPr>
          <w:p w:rsidR="002E778B" w:rsidRPr="00EB3504" w:rsidRDefault="002E778B" w:rsidP="002E778B">
            <w:pPr>
              <w:spacing w:after="0" w:line="240" w:lineRule="auto"/>
              <w:rPr>
                <w:rFonts w:ascii="Sylfaen" w:eastAsia="Times New Roman" w:hAnsi="Sylfaen" w:cs="Calibri"/>
                <w:color w:val="000000"/>
                <w:sz w:val="16"/>
                <w:szCs w:val="16"/>
                <w:lang w:val="en-US" w:eastAsia="en-US"/>
              </w:rPr>
            </w:pPr>
          </w:p>
        </w:tc>
      </w:tr>
      <w:tr w:rsidR="00CC1D3D" w:rsidRPr="00EB3504" w:rsidTr="00CC1D3D">
        <w:trPr>
          <w:trHeight w:val="600"/>
        </w:trPr>
        <w:tc>
          <w:tcPr>
            <w:tcW w:w="450" w:type="dxa"/>
            <w:tcBorders>
              <w:top w:val="nil"/>
              <w:left w:val="single" w:sz="4" w:space="0" w:color="auto"/>
              <w:bottom w:val="single" w:sz="4" w:space="0" w:color="auto"/>
              <w:right w:val="single" w:sz="4" w:space="0" w:color="auto"/>
            </w:tcBorders>
            <w:shd w:val="clear" w:color="auto" w:fill="auto"/>
            <w:noWrap/>
            <w:vAlign w:val="center"/>
            <w:hideMark/>
          </w:tcPr>
          <w:p w:rsidR="00CC1D3D" w:rsidRPr="00EB3504" w:rsidRDefault="00CC1D3D" w:rsidP="00CC1D3D">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886" w:type="dxa"/>
            <w:tcBorders>
              <w:top w:val="nil"/>
              <w:left w:val="nil"/>
              <w:bottom w:val="single" w:sz="4" w:space="0" w:color="auto"/>
              <w:right w:val="single" w:sz="4" w:space="0" w:color="auto"/>
            </w:tcBorders>
            <w:shd w:val="clear" w:color="auto" w:fill="auto"/>
            <w:vAlign w:val="center"/>
            <w:hideMark/>
          </w:tcPr>
          <w:p w:rsidR="00CC1D3D" w:rsidRPr="00EB3504" w:rsidRDefault="00CC1D3D" w:rsidP="00CC1D3D">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500" w:type="dxa"/>
            <w:tcBorders>
              <w:top w:val="nil"/>
              <w:left w:val="nil"/>
              <w:bottom w:val="single" w:sz="4" w:space="0" w:color="auto"/>
              <w:right w:val="single" w:sz="4" w:space="0" w:color="auto"/>
            </w:tcBorders>
            <w:shd w:val="clear" w:color="auto" w:fill="auto"/>
            <w:vAlign w:val="center"/>
            <w:hideMark/>
          </w:tcPr>
          <w:p w:rsidR="00CC1D3D" w:rsidRPr="00EB3504" w:rsidRDefault="00CC1D3D" w:rsidP="00CC1D3D">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CC1D3D" w:rsidRPr="00EB3504" w:rsidRDefault="00CC1D3D" w:rsidP="00CC1D3D">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noWrap/>
            <w:vAlign w:val="center"/>
            <w:hideMark/>
          </w:tcPr>
          <w:p w:rsidR="00CC1D3D" w:rsidRDefault="00CC1D3D" w:rsidP="00CC1D3D">
            <w:pPr>
              <w:jc w:val="center"/>
              <w:rPr>
                <w:rFonts w:ascii="Arial" w:hAnsi="Arial" w:cs="Arial"/>
                <w:b/>
                <w:bCs/>
                <w:color w:val="000000"/>
                <w:sz w:val="16"/>
                <w:szCs w:val="16"/>
              </w:rPr>
            </w:pPr>
            <w:r>
              <w:rPr>
                <w:rFonts w:ascii="Arial" w:hAnsi="Arial" w:cs="Arial"/>
                <w:b/>
                <w:bCs/>
                <w:color w:val="000000"/>
                <w:sz w:val="16"/>
                <w:szCs w:val="16"/>
              </w:rPr>
              <w:t>6,140,164</w:t>
            </w:r>
          </w:p>
        </w:tc>
        <w:tc>
          <w:tcPr>
            <w:tcW w:w="1180" w:type="dxa"/>
            <w:tcBorders>
              <w:top w:val="nil"/>
              <w:left w:val="nil"/>
              <w:bottom w:val="single" w:sz="4" w:space="0" w:color="auto"/>
              <w:right w:val="single" w:sz="4" w:space="0" w:color="auto"/>
            </w:tcBorders>
            <w:shd w:val="clear" w:color="auto" w:fill="auto"/>
            <w:noWrap/>
            <w:vAlign w:val="center"/>
            <w:hideMark/>
          </w:tcPr>
          <w:p w:rsidR="00CC1D3D" w:rsidRDefault="00CC1D3D" w:rsidP="00CC1D3D">
            <w:pPr>
              <w:jc w:val="center"/>
              <w:rPr>
                <w:rFonts w:ascii="Arial" w:hAnsi="Arial" w:cs="Arial"/>
                <w:b/>
                <w:bCs/>
                <w:color w:val="000000"/>
                <w:sz w:val="16"/>
                <w:szCs w:val="16"/>
              </w:rPr>
            </w:pPr>
            <w:r>
              <w:rPr>
                <w:rFonts w:ascii="Arial" w:hAnsi="Arial" w:cs="Arial"/>
                <w:b/>
                <w:bCs/>
                <w:color w:val="000000"/>
                <w:sz w:val="16"/>
                <w:szCs w:val="16"/>
              </w:rPr>
              <w:t>1,964,069</w:t>
            </w:r>
          </w:p>
        </w:tc>
        <w:tc>
          <w:tcPr>
            <w:tcW w:w="1420"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hAnsi="Arial" w:cs="Arial"/>
                <w:b/>
                <w:bCs/>
                <w:color w:val="000000"/>
                <w:sz w:val="16"/>
                <w:szCs w:val="16"/>
              </w:rPr>
            </w:pPr>
            <w:r w:rsidRPr="00CC1D3D">
              <w:rPr>
                <w:rFonts w:ascii="Arial" w:hAnsi="Arial" w:cs="Arial"/>
                <w:b/>
                <w:bCs/>
                <w:color w:val="000000"/>
                <w:sz w:val="16"/>
                <w:szCs w:val="16"/>
              </w:rPr>
              <w:t>3,039,257</w:t>
            </w:r>
          </w:p>
        </w:tc>
        <w:tc>
          <w:tcPr>
            <w:tcW w:w="1009"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hAnsi="Arial" w:cs="Arial"/>
                <w:b/>
                <w:bCs/>
                <w:color w:val="000000"/>
                <w:sz w:val="16"/>
                <w:szCs w:val="16"/>
              </w:rPr>
            </w:pPr>
            <w:r w:rsidRPr="00CC1D3D">
              <w:rPr>
                <w:rFonts w:ascii="Arial" w:hAnsi="Arial" w:cs="Arial"/>
                <w:b/>
                <w:bCs/>
                <w:color w:val="000000"/>
                <w:sz w:val="16"/>
                <w:szCs w:val="16"/>
              </w:rPr>
              <w:t>1,764,746</w:t>
            </w:r>
          </w:p>
        </w:tc>
        <w:tc>
          <w:tcPr>
            <w:tcW w:w="1320"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hAnsi="Arial" w:cs="Arial"/>
                <w:b/>
                <w:bCs/>
                <w:color w:val="000000"/>
                <w:sz w:val="16"/>
                <w:szCs w:val="16"/>
              </w:rPr>
            </w:pPr>
            <w:r w:rsidRPr="00CC1D3D">
              <w:rPr>
                <w:rFonts w:ascii="Arial" w:hAnsi="Arial" w:cs="Arial"/>
                <w:b/>
                <w:bCs/>
                <w:color w:val="000000"/>
                <w:sz w:val="16"/>
                <w:szCs w:val="16"/>
              </w:rPr>
              <w:t>690,352</w:t>
            </w:r>
          </w:p>
        </w:tc>
        <w:tc>
          <w:tcPr>
            <w:tcW w:w="1200"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hAnsi="Arial" w:cs="Arial"/>
                <w:b/>
                <w:bCs/>
                <w:color w:val="000000"/>
                <w:sz w:val="16"/>
                <w:szCs w:val="16"/>
              </w:rPr>
            </w:pPr>
            <w:r w:rsidRPr="00CC1D3D">
              <w:rPr>
                <w:rFonts w:ascii="Arial" w:hAnsi="Arial" w:cs="Arial"/>
                <w:b/>
                <w:bCs/>
                <w:color w:val="000000"/>
                <w:sz w:val="16"/>
                <w:szCs w:val="16"/>
              </w:rPr>
              <w:t>1,074,394</w:t>
            </w:r>
          </w:p>
        </w:tc>
        <w:tc>
          <w:tcPr>
            <w:tcW w:w="1004" w:type="dxa"/>
            <w:gridSpan w:val="2"/>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hAnsi="Arial" w:cs="Arial"/>
                <w:b/>
                <w:bCs/>
                <w:color w:val="000000"/>
                <w:sz w:val="16"/>
                <w:szCs w:val="16"/>
              </w:rPr>
            </w:pPr>
            <w:r w:rsidRPr="00CC1D3D">
              <w:rPr>
                <w:rFonts w:ascii="Arial" w:hAnsi="Arial" w:cs="Arial"/>
                <w:b/>
                <w:bCs/>
                <w:color w:val="000000"/>
                <w:sz w:val="16"/>
                <w:szCs w:val="16"/>
              </w:rPr>
              <w:t>1,136,837</w:t>
            </w:r>
          </w:p>
        </w:tc>
        <w:tc>
          <w:tcPr>
            <w:tcW w:w="900" w:type="dxa"/>
            <w:tcBorders>
              <w:top w:val="nil"/>
              <w:left w:val="nil"/>
              <w:bottom w:val="single" w:sz="4" w:space="0" w:color="auto"/>
              <w:right w:val="single" w:sz="4" w:space="0" w:color="auto"/>
            </w:tcBorders>
            <w:shd w:val="clear" w:color="auto" w:fill="auto"/>
            <w:vAlign w:val="center"/>
            <w:hideMark/>
          </w:tcPr>
          <w:p w:rsidR="00CC1D3D" w:rsidRPr="00CC1D3D" w:rsidRDefault="00CC1D3D" w:rsidP="00CC1D3D">
            <w:pPr>
              <w:spacing w:after="0" w:line="240" w:lineRule="auto"/>
              <w:jc w:val="center"/>
              <w:rPr>
                <w:rFonts w:ascii="Arial" w:hAnsi="Arial" w:cs="Arial"/>
                <w:b/>
                <w:bCs/>
                <w:color w:val="000000"/>
                <w:sz w:val="16"/>
                <w:szCs w:val="16"/>
              </w:rPr>
            </w:pPr>
          </w:p>
        </w:tc>
      </w:tr>
    </w:tbl>
    <w:p w:rsidR="00B10E43" w:rsidRDefault="00B10E43" w:rsidP="00D16B8E">
      <w:pPr>
        <w:pStyle w:val="ListParagraph"/>
        <w:tabs>
          <w:tab w:val="left" w:pos="360"/>
        </w:tabs>
        <w:ind w:left="709"/>
        <w:jc w:val="both"/>
        <w:rPr>
          <w:rFonts w:ascii="Sylfaen" w:hAnsi="Sylfaen" w:cs="Calibri"/>
          <w:b/>
          <w:sz w:val="24"/>
          <w:szCs w:val="24"/>
        </w:rPr>
      </w:pPr>
    </w:p>
    <w:p w:rsidR="00B10E43" w:rsidRDefault="00B10E43" w:rsidP="00D16B8E">
      <w:pPr>
        <w:pStyle w:val="ListParagraph"/>
        <w:tabs>
          <w:tab w:val="left" w:pos="360"/>
        </w:tabs>
        <w:ind w:left="709"/>
        <w:jc w:val="both"/>
        <w:rPr>
          <w:rFonts w:ascii="Sylfaen" w:hAnsi="Sylfaen" w:cs="Calibri"/>
          <w:b/>
          <w:sz w:val="24"/>
          <w:szCs w:val="24"/>
        </w:rPr>
      </w:pPr>
    </w:p>
    <w:p w:rsidR="00D16B8E" w:rsidRDefault="00D16B8E" w:rsidP="00D16B8E">
      <w:pPr>
        <w:pStyle w:val="ListParagraph"/>
        <w:tabs>
          <w:tab w:val="left" w:pos="360"/>
        </w:tabs>
        <w:ind w:left="0"/>
        <w:jc w:val="both"/>
        <w:rPr>
          <w:rFonts w:ascii="Sylfaen" w:hAnsi="Sylfaen" w:cs="Calibri"/>
          <w:b/>
          <w:lang w:val="ka-GE"/>
        </w:rPr>
      </w:pPr>
    </w:p>
    <w:p w:rsidR="007477DC" w:rsidRDefault="007477DC" w:rsidP="00D16B8E">
      <w:pPr>
        <w:pStyle w:val="ListParagraph"/>
        <w:tabs>
          <w:tab w:val="left" w:pos="360"/>
        </w:tabs>
        <w:ind w:left="0"/>
        <w:jc w:val="both"/>
        <w:rPr>
          <w:rFonts w:ascii="Sylfaen" w:hAnsi="Sylfaen" w:cs="Calibri"/>
          <w:b/>
        </w:rPr>
      </w:pPr>
    </w:p>
    <w:p w:rsidR="00D16B8E" w:rsidRPr="006F64D4" w:rsidRDefault="00D16B8E" w:rsidP="006F64D4">
      <w:pPr>
        <w:tabs>
          <w:tab w:val="left" w:pos="360"/>
        </w:tabs>
        <w:jc w:val="both"/>
        <w:rPr>
          <w:rFonts w:ascii="Sylfaen" w:hAnsi="Sylfaen" w:cs="Calibri"/>
          <w:b/>
          <w:color w:val="FF0000"/>
          <w:lang w:val="ka-GE"/>
        </w:rPr>
      </w:pPr>
    </w:p>
    <w:p w:rsidR="00D16B8E" w:rsidRDefault="00D16B8E" w:rsidP="00D16B8E">
      <w:pPr>
        <w:pStyle w:val="ListParagraph"/>
        <w:tabs>
          <w:tab w:val="left" w:pos="360"/>
        </w:tabs>
        <w:ind w:left="993"/>
        <w:jc w:val="both"/>
        <w:rPr>
          <w:rFonts w:ascii="Sylfaen" w:hAnsi="Sylfaen" w:cs="Calibri"/>
          <w:b/>
          <w:sz w:val="24"/>
          <w:szCs w:val="24"/>
        </w:rPr>
      </w:pPr>
      <w:r w:rsidRPr="00767BE2">
        <w:rPr>
          <w:rFonts w:ascii="Sylfaen" w:hAnsi="Sylfaen" w:cs="Calibri"/>
          <w:b/>
          <w:sz w:val="24"/>
          <w:szCs w:val="24"/>
          <w:lang w:val="ka-GE"/>
        </w:rPr>
        <w:t xml:space="preserve">ბ.დ) კოდი 02 02 04 </w:t>
      </w:r>
      <w:r w:rsidRPr="00767BE2">
        <w:rPr>
          <w:rFonts w:ascii="Sylfaen" w:hAnsi="Sylfaen" w:cs="Calibri"/>
          <w:b/>
          <w:sz w:val="24"/>
          <w:szCs w:val="24"/>
        </w:rPr>
        <w:t>სარწყავი არხების და ნაპირსამაგრი ნაგებობების მოწყობა, რეაბილიტაცია</w:t>
      </w:r>
    </w:p>
    <w:p w:rsidR="00D16B8E" w:rsidRDefault="00D16B8E" w:rsidP="00D16B8E">
      <w:pPr>
        <w:pStyle w:val="ListParagraph"/>
        <w:tabs>
          <w:tab w:val="left" w:pos="360"/>
        </w:tabs>
        <w:ind w:left="360"/>
        <w:jc w:val="both"/>
        <w:rPr>
          <w:rFonts w:ascii="Sylfaen" w:hAnsi="Sylfaen" w:cs="Calibri"/>
          <w:b/>
          <w:color w:val="FF0000"/>
          <w:lang w:val="ka-GE"/>
        </w:rPr>
      </w:pPr>
    </w:p>
    <w:tbl>
      <w:tblPr>
        <w:tblW w:w="14580" w:type="dxa"/>
        <w:tblInd w:w="-455" w:type="dxa"/>
        <w:tblLayout w:type="fixed"/>
        <w:tblLook w:val="04A0" w:firstRow="1" w:lastRow="0" w:firstColumn="1" w:lastColumn="0" w:noHBand="0" w:noVBand="1"/>
      </w:tblPr>
      <w:tblGrid>
        <w:gridCol w:w="236"/>
        <w:gridCol w:w="2255"/>
        <w:gridCol w:w="1499"/>
        <w:gridCol w:w="581"/>
        <w:gridCol w:w="1371"/>
        <w:gridCol w:w="1340"/>
        <w:gridCol w:w="1180"/>
        <w:gridCol w:w="1419"/>
        <w:gridCol w:w="994"/>
        <w:gridCol w:w="1320"/>
        <w:gridCol w:w="930"/>
        <w:gridCol w:w="810"/>
        <w:gridCol w:w="616"/>
        <w:gridCol w:w="29"/>
      </w:tblGrid>
      <w:tr w:rsidR="00EB3504" w:rsidRPr="00EB3504" w:rsidTr="0089060C">
        <w:trPr>
          <w:gridAfter w:val="1"/>
          <w:wAfter w:w="29" w:type="dxa"/>
          <w:trHeight w:val="645"/>
        </w:trPr>
        <w:tc>
          <w:tcPr>
            <w:tcW w:w="2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w:t>
            </w:r>
          </w:p>
        </w:tc>
        <w:tc>
          <w:tcPr>
            <w:tcW w:w="22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პროექტის დასახელება</w:t>
            </w:r>
          </w:p>
        </w:tc>
        <w:tc>
          <w:tcPr>
            <w:tcW w:w="149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მომწ.დასახელება</w:t>
            </w:r>
          </w:p>
        </w:tc>
        <w:tc>
          <w:tcPr>
            <w:tcW w:w="5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მახასიათებლები</w:t>
            </w:r>
          </w:p>
        </w:tc>
        <w:tc>
          <w:tcPr>
            <w:tcW w:w="2711" w:type="dxa"/>
            <w:gridSpan w:val="2"/>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ხელშეკრულება</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წინა წლების</w:t>
            </w:r>
          </w:p>
        </w:tc>
        <w:tc>
          <w:tcPr>
            <w:tcW w:w="14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2025 წლის ვალდებულება</w:t>
            </w:r>
          </w:p>
        </w:tc>
        <w:tc>
          <w:tcPr>
            <w:tcW w:w="3244" w:type="dxa"/>
            <w:gridSpan w:val="3"/>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2025 წლის</w:t>
            </w:r>
          </w:p>
        </w:tc>
        <w:tc>
          <w:tcPr>
            <w:tcW w:w="81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მომდევნო წლების  გეგმა</w:t>
            </w:r>
          </w:p>
        </w:tc>
        <w:tc>
          <w:tcPr>
            <w:tcW w:w="616"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შენიშვნა</w:t>
            </w:r>
          </w:p>
        </w:tc>
      </w:tr>
      <w:tr w:rsidR="00EB3504" w:rsidRPr="00EB3504" w:rsidTr="0089060C">
        <w:trPr>
          <w:gridAfter w:val="1"/>
          <w:wAfter w:w="29" w:type="dxa"/>
          <w:trHeight w:val="803"/>
        </w:trPr>
        <w:tc>
          <w:tcPr>
            <w:tcW w:w="236"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2255"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499"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581"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ნომერი, თარიღი</w:t>
            </w:r>
          </w:p>
        </w:tc>
        <w:tc>
          <w:tcPr>
            <w:tcW w:w="134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თანხა</w:t>
            </w:r>
          </w:p>
        </w:tc>
        <w:tc>
          <w:tcPr>
            <w:tcW w:w="118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994"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სულ</w:t>
            </w:r>
          </w:p>
        </w:tc>
        <w:tc>
          <w:tcPr>
            <w:tcW w:w="132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ადგილობრივი ბიუჯეტი</w:t>
            </w:r>
          </w:p>
        </w:tc>
        <w:tc>
          <w:tcPr>
            <w:tcW w:w="93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ტრანსფერი</w:t>
            </w:r>
          </w:p>
        </w:tc>
        <w:tc>
          <w:tcPr>
            <w:tcW w:w="810"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616"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r>
      <w:tr w:rsidR="00EB3504" w:rsidRPr="00EB3504" w:rsidTr="0089060C">
        <w:trPr>
          <w:trHeight w:val="612"/>
        </w:trPr>
        <w:tc>
          <w:tcPr>
            <w:tcW w:w="14580" w:type="dxa"/>
            <w:gridSpan w:val="14"/>
            <w:tcBorders>
              <w:top w:val="single" w:sz="4" w:space="0" w:color="auto"/>
              <w:left w:val="single" w:sz="4" w:space="0" w:color="auto"/>
              <w:bottom w:val="single" w:sz="4" w:space="0" w:color="auto"/>
              <w:right w:val="nil"/>
            </w:tcBorders>
            <w:shd w:val="clear" w:color="000000" w:fill="92D050"/>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სარწყავი არხების და ნაპირსამაგრი ნაგებობების მოწყობა, რეაბილიტაცია და ექსპლოატაცია      02 02 04</w:t>
            </w:r>
          </w:p>
        </w:tc>
      </w:tr>
      <w:tr w:rsidR="0089060C" w:rsidRPr="00EB3504" w:rsidTr="0089060C">
        <w:trPr>
          <w:gridAfter w:val="1"/>
          <w:wAfter w:w="29" w:type="dxa"/>
          <w:trHeight w:val="1125"/>
        </w:trPr>
        <w:tc>
          <w:tcPr>
            <w:tcW w:w="236" w:type="dxa"/>
            <w:tcBorders>
              <w:top w:val="nil"/>
              <w:left w:val="single" w:sz="4" w:space="0" w:color="auto"/>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w:t>
            </w:r>
          </w:p>
        </w:tc>
        <w:tc>
          <w:tcPr>
            <w:tcW w:w="2255"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მარნეულში დ. აღმაშენებლის, ვაჟა-ფშაველას, ლერმონტოვის, იაღლუჯის, თბილისის, რ. ლაღიძის და 20 იანვრის ქუჩებზე არსებული რკინა-ბეტონის  სარწყავი არხების რეაბილიტაციის სამუშაოები.   სოფელ წერეთელში (სკოლის მიმდებარედ) არსებული რკინა-ბეტონის სარწყავი არხის რეაბილიტაციის სამუშაოები</w:t>
            </w:r>
          </w:p>
        </w:tc>
        <w:tc>
          <w:tcPr>
            <w:tcW w:w="1499"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ჯი ემ ჯი ქონსთრაქშენი 2022</w:t>
            </w:r>
          </w:p>
        </w:tc>
        <w:tc>
          <w:tcPr>
            <w:tcW w:w="581"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jc w:val="right"/>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815</w:t>
            </w:r>
          </w:p>
        </w:tc>
        <w:tc>
          <w:tcPr>
            <w:tcW w:w="1371"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111    24.05.2024</w:t>
            </w:r>
          </w:p>
        </w:tc>
        <w:tc>
          <w:tcPr>
            <w:tcW w:w="134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462,505</w:t>
            </w:r>
          </w:p>
        </w:tc>
        <w:tc>
          <w:tcPr>
            <w:tcW w:w="1180"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296,153</w:t>
            </w:r>
          </w:p>
        </w:tc>
        <w:tc>
          <w:tcPr>
            <w:tcW w:w="1419"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166,352</w:t>
            </w:r>
          </w:p>
        </w:tc>
        <w:tc>
          <w:tcPr>
            <w:tcW w:w="994"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141,876</w:t>
            </w:r>
          </w:p>
        </w:tc>
        <w:tc>
          <w:tcPr>
            <w:tcW w:w="1320"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141,876</w:t>
            </w:r>
          </w:p>
        </w:tc>
        <w:tc>
          <w:tcPr>
            <w:tcW w:w="93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89060C" w:rsidRPr="00EB3504" w:rsidTr="0089060C">
        <w:trPr>
          <w:gridAfter w:val="1"/>
          <w:wAfter w:w="29" w:type="dxa"/>
          <w:trHeight w:val="675"/>
        </w:trPr>
        <w:tc>
          <w:tcPr>
            <w:tcW w:w="236" w:type="dxa"/>
            <w:tcBorders>
              <w:top w:val="nil"/>
              <w:left w:val="single" w:sz="4" w:space="0" w:color="auto"/>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w:t>
            </w:r>
          </w:p>
        </w:tc>
        <w:tc>
          <w:tcPr>
            <w:tcW w:w="2255"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საიმერლოში არსებული სარწყავი არხის სარეაბილიტაციო სამუშაოები</w:t>
            </w:r>
          </w:p>
        </w:tc>
        <w:tc>
          <w:tcPr>
            <w:tcW w:w="1499"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ფილა 2010</w:t>
            </w:r>
          </w:p>
        </w:tc>
        <w:tc>
          <w:tcPr>
            <w:tcW w:w="581"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110    16.06.2025</w:t>
            </w:r>
          </w:p>
        </w:tc>
        <w:tc>
          <w:tcPr>
            <w:tcW w:w="134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41,375</w:t>
            </w:r>
          </w:p>
        </w:tc>
        <w:tc>
          <w:tcPr>
            <w:tcW w:w="1180"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0</w:t>
            </w:r>
          </w:p>
        </w:tc>
        <w:tc>
          <w:tcPr>
            <w:tcW w:w="1419"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41,375</w:t>
            </w:r>
          </w:p>
        </w:tc>
        <w:tc>
          <w:tcPr>
            <w:tcW w:w="994"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40,101</w:t>
            </w:r>
          </w:p>
        </w:tc>
        <w:tc>
          <w:tcPr>
            <w:tcW w:w="1320"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40,101</w:t>
            </w:r>
          </w:p>
        </w:tc>
        <w:tc>
          <w:tcPr>
            <w:tcW w:w="93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89060C" w:rsidRPr="00EB3504" w:rsidTr="0089060C">
        <w:trPr>
          <w:gridAfter w:val="1"/>
          <w:wAfter w:w="29" w:type="dxa"/>
          <w:trHeight w:val="765"/>
        </w:trPr>
        <w:tc>
          <w:tcPr>
            <w:tcW w:w="236" w:type="dxa"/>
            <w:tcBorders>
              <w:top w:val="nil"/>
              <w:left w:val="single" w:sz="4" w:space="0" w:color="auto"/>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w:t>
            </w:r>
          </w:p>
        </w:tc>
        <w:tc>
          <w:tcPr>
            <w:tcW w:w="2255"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თამარისში არსებული სარწყავი არხის სარეაბილიტაციო სამუშაოები.</w:t>
            </w:r>
          </w:p>
        </w:tc>
        <w:tc>
          <w:tcPr>
            <w:tcW w:w="1499"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ჯი ემ ჯი ქონსთრაქშენი 2022</w:t>
            </w:r>
          </w:p>
        </w:tc>
        <w:tc>
          <w:tcPr>
            <w:tcW w:w="581"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104    09.06.2025</w:t>
            </w:r>
          </w:p>
        </w:tc>
        <w:tc>
          <w:tcPr>
            <w:tcW w:w="134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72,149</w:t>
            </w:r>
          </w:p>
        </w:tc>
        <w:tc>
          <w:tcPr>
            <w:tcW w:w="1180"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0</w:t>
            </w:r>
          </w:p>
        </w:tc>
        <w:tc>
          <w:tcPr>
            <w:tcW w:w="1419"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 </w:t>
            </w:r>
          </w:p>
        </w:tc>
        <w:tc>
          <w:tcPr>
            <w:tcW w:w="994"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70,815</w:t>
            </w:r>
          </w:p>
        </w:tc>
        <w:tc>
          <w:tcPr>
            <w:tcW w:w="1320"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color w:val="000000"/>
                <w:sz w:val="16"/>
                <w:szCs w:val="16"/>
              </w:rPr>
            </w:pPr>
            <w:r>
              <w:rPr>
                <w:rFonts w:ascii="Arial" w:hAnsi="Arial" w:cs="Arial"/>
                <w:color w:val="000000"/>
                <w:sz w:val="16"/>
                <w:szCs w:val="16"/>
              </w:rPr>
              <w:t>70,815</w:t>
            </w:r>
          </w:p>
        </w:tc>
        <w:tc>
          <w:tcPr>
            <w:tcW w:w="93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81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616"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r w:rsidR="0089060C" w:rsidRPr="00EB3504" w:rsidTr="0089060C">
        <w:trPr>
          <w:gridAfter w:val="1"/>
          <w:wAfter w:w="29" w:type="dxa"/>
          <w:trHeight w:val="495"/>
        </w:trPr>
        <w:tc>
          <w:tcPr>
            <w:tcW w:w="236" w:type="dxa"/>
            <w:tcBorders>
              <w:top w:val="nil"/>
              <w:left w:val="single" w:sz="4" w:space="0" w:color="auto"/>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2255"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499"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581"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4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503,880.10</w:t>
            </w:r>
          </w:p>
        </w:tc>
        <w:tc>
          <w:tcPr>
            <w:tcW w:w="1180"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b/>
                <w:bCs/>
                <w:color w:val="000000"/>
                <w:sz w:val="16"/>
                <w:szCs w:val="16"/>
              </w:rPr>
            </w:pPr>
            <w:r>
              <w:rPr>
                <w:rFonts w:ascii="Arial" w:hAnsi="Arial" w:cs="Arial"/>
                <w:b/>
                <w:bCs/>
                <w:color w:val="000000"/>
                <w:sz w:val="16"/>
                <w:szCs w:val="16"/>
              </w:rPr>
              <w:t>296,153</w:t>
            </w:r>
          </w:p>
        </w:tc>
        <w:tc>
          <w:tcPr>
            <w:tcW w:w="1419"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b/>
                <w:bCs/>
                <w:color w:val="000000"/>
                <w:sz w:val="16"/>
                <w:szCs w:val="16"/>
              </w:rPr>
            </w:pPr>
            <w:r>
              <w:rPr>
                <w:rFonts w:ascii="Arial" w:hAnsi="Arial" w:cs="Arial"/>
                <w:b/>
                <w:bCs/>
                <w:color w:val="000000"/>
                <w:sz w:val="16"/>
                <w:szCs w:val="16"/>
              </w:rPr>
              <w:t>207,727</w:t>
            </w:r>
          </w:p>
        </w:tc>
        <w:tc>
          <w:tcPr>
            <w:tcW w:w="994"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b/>
                <w:bCs/>
                <w:color w:val="000000"/>
                <w:sz w:val="16"/>
                <w:szCs w:val="16"/>
              </w:rPr>
            </w:pPr>
            <w:r>
              <w:rPr>
                <w:rFonts w:ascii="Arial" w:hAnsi="Arial" w:cs="Arial"/>
                <w:b/>
                <w:bCs/>
                <w:color w:val="000000"/>
                <w:sz w:val="16"/>
                <w:szCs w:val="16"/>
              </w:rPr>
              <w:t>181,978</w:t>
            </w:r>
          </w:p>
        </w:tc>
        <w:tc>
          <w:tcPr>
            <w:tcW w:w="1320" w:type="dxa"/>
            <w:tcBorders>
              <w:top w:val="nil"/>
              <w:left w:val="nil"/>
              <w:bottom w:val="single" w:sz="4" w:space="0" w:color="auto"/>
              <w:right w:val="single" w:sz="4" w:space="0" w:color="auto"/>
            </w:tcBorders>
            <w:shd w:val="clear" w:color="auto" w:fill="auto"/>
            <w:noWrap/>
            <w:vAlign w:val="center"/>
            <w:hideMark/>
          </w:tcPr>
          <w:p w:rsidR="0089060C" w:rsidRDefault="0089060C" w:rsidP="0089060C">
            <w:pPr>
              <w:jc w:val="center"/>
              <w:rPr>
                <w:rFonts w:ascii="Arial" w:hAnsi="Arial" w:cs="Arial"/>
                <w:b/>
                <w:bCs/>
                <w:color w:val="000000"/>
                <w:sz w:val="16"/>
                <w:szCs w:val="16"/>
              </w:rPr>
            </w:pPr>
            <w:r>
              <w:rPr>
                <w:rFonts w:ascii="Arial" w:hAnsi="Arial" w:cs="Arial"/>
                <w:b/>
                <w:bCs/>
                <w:color w:val="000000"/>
                <w:sz w:val="16"/>
                <w:szCs w:val="16"/>
              </w:rPr>
              <w:t>252,793</w:t>
            </w:r>
          </w:p>
        </w:tc>
        <w:tc>
          <w:tcPr>
            <w:tcW w:w="93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0.00</w:t>
            </w:r>
          </w:p>
        </w:tc>
        <w:tc>
          <w:tcPr>
            <w:tcW w:w="810" w:type="dxa"/>
            <w:tcBorders>
              <w:top w:val="nil"/>
              <w:left w:val="nil"/>
              <w:bottom w:val="single" w:sz="4" w:space="0" w:color="auto"/>
              <w:right w:val="single" w:sz="4" w:space="0" w:color="auto"/>
            </w:tcBorders>
            <w:shd w:val="clear" w:color="auto" w:fill="auto"/>
            <w:noWrap/>
            <w:vAlign w:val="center"/>
            <w:hideMark/>
          </w:tcPr>
          <w:p w:rsidR="0089060C" w:rsidRPr="00EB3504" w:rsidRDefault="0089060C" w:rsidP="0089060C">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0.00</w:t>
            </w:r>
          </w:p>
        </w:tc>
        <w:tc>
          <w:tcPr>
            <w:tcW w:w="616" w:type="dxa"/>
            <w:tcBorders>
              <w:top w:val="nil"/>
              <w:left w:val="nil"/>
              <w:bottom w:val="single" w:sz="4" w:space="0" w:color="auto"/>
              <w:right w:val="single" w:sz="4" w:space="0" w:color="auto"/>
            </w:tcBorders>
            <w:shd w:val="clear" w:color="auto" w:fill="auto"/>
            <w:vAlign w:val="center"/>
            <w:hideMark/>
          </w:tcPr>
          <w:p w:rsidR="0089060C" w:rsidRPr="00EB3504" w:rsidRDefault="0089060C" w:rsidP="0089060C">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bl>
    <w:p w:rsidR="009F738E" w:rsidRDefault="009F738E" w:rsidP="00D16B8E">
      <w:pPr>
        <w:pStyle w:val="ListParagraph"/>
        <w:tabs>
          <w:tab w:val="left" w:pos="360"/>
        </w:tabs>
        <w:ind w:left="360"/>
        <w:jc w:val="both"/>
        <w:rPr>
          <w:rFonts w:ascii="Sylfaen" w:hAnsi="Sylfaen" w:cs="Calibri"/>
          <w:b/>
          <w:color w:val="FF0000"/>
          <w:lang w:val="ka-GE"/>
        </w:rPr>
      </w:pPr>
    </w:p>
    <w:p w:rsidR="009F738E" w:rsidRPr="00FA2CAD" w:rsidRDefault="009F738E" w:rsidP="00D16B8E">
      <w:pPr>
        <w:pStyle w:val="ListParagraph"/>
        <w:tabs>
          <w:tab w:val="left" w:pos="360"/>
        </w:tabs>
        <w:ind w:left="360"/>
        <w:jc w:val="both"/>
        <w:rPr>
          <w:rFonts w:ascii="Sylfaen" w:hAnsi="Sylfaen" w:cs="Calibri"/>
          <w:b/>
          <w:color w:val="FF0000"/>
          <w:lang w:val="ka-GE"/>
        </w:rPr>
      </w:pPr>
    </w:p>
    <w:p w:rsidR="00D16B8E" w:rsidRPr="00DA6422" w:rsidRDefault="00D16B8E" w:rsidP="00D16B8E">
      <w:pPr>
        <w:pStyle w:val="ListParagraph"/>
        <w:tabs>
          <w:tab w:val="left" w:pos="360"/>
        </w:tabs>
        <w:ind w:left="567"/>
        <w:jc w:val="both"/>
        <w:rPr>
          <w:rFonts w:ascii="Sylfaen" w:hAnsi="Sylfaen" w:cs="Calibri"/>
          <w:b/>
          <w:bCs/>
          <w:lang w:val="ka-GE"/>
        </w:rPr>
      </w:pPr>
      <w:r w:rsidRPr="00DA6422">
        <w:rPr>
          <w:rFonts w:ascii="Sylfaen" w:hAnsi="Sylfaen" w:cs="Calibri"/>
          <w:b/>
          <w:lang w:val="ka-GE"/>
        </w:rPr>
        <w:t xml:space="preserve">გ) კოდი 02 03 </w:t>
      </w:r>
      <w:r w:rsidRPr="00DA6422">
        <w:rPr>
          <w:rFonts w:ascii="Sylfaen" w:hAnsi="Sylfaen" w:cs="Calibri"/>
          <w:b/>
          <w:bCs/>
        </w:rPr>
        <w:t>გარე</w:t>
      </w:r>
      <w:r w:rsidRPr="00DA6422">
        <w:rPr>
          <w:rFonts w:ascii="Sylfaen" w:hAnsi="Sylfaen" w:cs="Calibri"/>
          <w:b/>
          <w:bCs/>
          <w:lang w:val="ka-GE"/>
        </w:rPr>
        <w:t xml:space="preserve"> </w:t>
      </w:r>
      <w:r w:rsidRPr="00DA6422">
        <w:rPr>
          <w:rFonts w:ascii="Sylfaen" w:hAnsi="Sylfaen" w:cs="Calibri"/>
          <w:b/>
          <w:bCs/>
        </w:rPr>
        <w:t>განათება</w:t>
      </w:r>
    </w:p>
    <w:p w:rsidR="00D16B8E" w:rsidRPr="00DA6422" w:rsidRDefault="00D16B8E" w:rsidP="00D16B8E">
      <w:pPr>
        <w:pStyle w:val="ListParagraph"/>
        <w:tabs>
          <w:tab w:val="left" w:pos="360"/>
        </w:tabs>
        <w:ind w:left="426"/>
        <w:jc w:val="both"/>
        <w:rPr>
          <w:rFonts w:ascii="Sylfaen" w:hAnsi="Sylfaen" w:cs="Calibri"/>
          <w:b/>
          <w:lang w:val="ka-GE"/>
        </w:rPr>
      </w:pPr>
      <w:r w:rsidRPr="00DA6422">
        <w:rPr>
          <w:rFonts w:ascii="Sylfaen" w:hAnsi="Sylfaen" w:cs="Calibri"/>
          <w:b/>
          <w:bCs/>
          <w:lang w:val="ka-GE"/>
        </w:rPr>
        <w:t xml:space="preserve">გ.ა) კოდი 02 03 01 </w:t>
      </w:r>
      <w:r w:rsidRPr="00DA6422">
        <w:rPr>
          <w:rFonts w:ascii="Sylfaen" w:hAnsi="Sylfaen" w:cs="Calibri"/>
          <w:b/>
        </w:rPr>
        <w:t>გარე</w:t>
      </w:r>
      <w:r w:rsidRPr="00DA6422">
        <w:rPr>
          <w:rFonts w:ascii="Sylfaen" w:hAnsi="Sylfaen" w:cs="Calibri"/>
          <w:b/>
          <w:lang w:val="ka-GE"/>
        </w:rPr>
        <w:t xml:space="preserve"> </w:t>
      </w:r>
      <w:r w:rsidRPr="00DA6422">
        <w:rPr>
          <w:rFonts w:ascii="Sylfaen" w:hAnsi="Sylfaen" w:cs="Calibri"/>
          <w:b/>
        </w:rPr>
        <w:t>განათების</w:t>
      </w:r>
      <w:r w:rsidRPr="00DA6422">
        <w:rPr>
          <w:rFonts w:ascii="Sylfaen" w:hAnsi="Sylfaen" w:cs="Calibri"/>
          <w:b/>
          <w:lang w:val="ka-GE"/>
        </w:rPr>
        <w:t xml:space="preserve"> </w:t>
      </w:r>
      <w:r w:rsidRPr="00DA6422">
        <w:rPr>
          <w:rFonts w:ascii="Sylfaen" w:hAnsi="Sylfaen" w:cs="Calibri"/>
          <w:b/>
        </w:rPr>
        <w:t>ქსელის</w:t>
      </w:r>
      <w:r w:rsidRPr="00DA6422">
        <w:rPr>
          <w:rFonts w:ascii="Sylfaen" w:hAnsi="Sylfaen" w:cs="Calibri"/>
          <w:b/>
          <w:lang w:val="ka-GE"/>
        </w:rPr>
        <w:t xml:space="preserve"> </w:t>
      </w:r>
      <w:r w:rsidRPr="00DA6422">
        <w:rPr>
          <w:rFonts w:ascii="Sylfaen" w:hAnsi="Sylfaen" w:cs="Calibri"/>
          <w:b/>
        </w:rPr>
        <w:t>მოვლა- შენახვა</w:t>
      </w:r>
    </w:p>
    <w:p w:rsidR="00D16B8E" w:rsidRPr="00DA6422" w:rsidRDefault="00667D4C" w:rsidP="00D16B8E">
      <w:pPr>
        <w:pStyle w:val="ListParagraph"/>
        <w:tabs>
          <w:tab w:val="left" w:pos="360"/>
        </w:tabs>
        <w:ind w:left="0"/>
        <w:jc w:val="both"/>
        <w:rPr>
          <w:rFonts w:ascii="Sylfaen" w:hAnsi="Sylfaen" w:cs="Calibri"/>
          <w:lang w:val="ka-GE"/>
        </w:rPr>
      </w:pPr>
      <w:r w:rsidRPr="00667D4C">
        <w:rPr>
          <w:rFonts w:ascii="Sylfaen" w:hAnsi="Sylfaen" w:cs="Calibri"/>
          <w:lang w:val="ka-GE"/>
        </w:rPr>
        <w:t xml:space="preserve">         დღე-ღამის ნებისმიერ დროს მოსახლეობის კომფორტული და უსაფრთხო გადაადგილებისათვისაუცილებელ პირობას წარმოადგენს მუნიციპალიტეტის გარე განათება. მუნიციპალიტეტის ტერიტორიაზე გარე განათების ქსელი მოიცავს 18721 სანათს. არსებული მდგომარეობით მუნიციპალიტეტში გარე განათების სერვისი მიეწოდება მოსახლეობის 75 პროცენტს. პროგრამის ფარგლებში განხორციელდება:  გარე განათების წერტების (ქუჩები, მოედნები, პარკები, სკვერები, შენობა-ნაგებობები) მოვლა-ექსპლოატაცია და მოხმარებული ელ. ენერგიის საფასურის დაფარვა; დასახლებული პუნქტების განათების სამუშაოები და ელ. ენერგიის ქსელში ჩართვა.</w:t>
      </w:r>
    </w:p>
    <w:p w:rsidR="00D16B8E" w:rsidRDefault="00D16B8E" w:rsidP="00D16B8E">
      <w:pPr>
        <w:pStyle w:val="ListParagraph"/>
        <w:tabs>
          <w:tab w:val="left" w:pos="360"/>
        </w:tabs>
        <w:ind w:left="0"/>
        <w:jc w:val="both"/>
        <w:rPr>
          <w:rFonts w:ascii="Sylfaen" w:hAnsi="Sylfaen" w:cs="Calibri"/>
          <w:color w:val="FF0000"/>
          <w:lang w:val="ka-GE"/>
        </w:rPr>
      </w:pPr>
    </w:p>
    <w:tbl>
      <w:tblPr>
        <w:tblW w:w="14220" w:type="dxa"/>
        <w:tblInd w:w="-5" w:type="dxa"/>
        <w:tblLook w:val="04A0" w:firstRow="1" w:lastRow="0" w:firstColumn="1" w:lastColumn="0" w:noHBand="0" w:noVBand="1"/>
      </w:tblPr>
      <w:tblGrid>
        <w:gridCol w:w="1440"/>
        <w:gridCol w:w="4590"/>
        <w:gridCol w:w="2200"/>
        <w:gridCol w:w="2140"/>
        <w:gridCol w:w="2140"/>
        <w:gridCol w:w="1710"/>
      </w:tblGrid>
      <w:tr w:rsidR="00DC5DEC" w:rsidRPr="00DC5DEC" w:rsidTr="00C7267C">
        <w:trPr>
          <w:trHeight w:val="30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02 03 01</w:t>
            </w:r>
          </w:p>
        </w:tc>
        <w:tc>
          <w:tcPr>
            <w:tcW w:w="4590" w:type="dxa"/>
            <w:tcBorders>
              <w:top w:val="single" w:sz="4" w:space="0" w:color="000000"/>
              <w:left w:val="nil"/>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Sylfaen" w:eastAsia="Times New Roman" w:hAnsi="Sylfaen" w:cs="Times New Roman"/>
                <w:b/>
                <w:bCs/>
                <w:color w:val="000000"/>
                <w:sz w:val="16"/>
                <w:szCs w:val="16"/>
                <w:lang w:val="en-US" w:eastAsia="en-US"/>
              </w:rPr>
            </w:pPr>
            <w:r w:rsidRPr="00DC5DEC">
              <w:rPr>
                <w:rFonts w:ascii="Sylfaen" w:eastAsia="Times New Roman" w:hAnsi="Sylfaen" w:cs="Times New Roman"/>
                <w:b/>
                <w:bCs/>
                <w:color w:val="000000"/>
                <w:sz w:val="16"/>
                <w:szCs w:val="16"/>
                <w:lang w:val="en-US" w:eastAsia="en-US"/>
              </w:rPr>
              <w:t>გარე განათების ქსელის ექსპლოატაცია</w:t>
            </w:r>
          </w:p>
        </w:tc>
        <w:tc>
          <w:tcPr>
            <w:tcW w:w="220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171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გადახდა</w:t>
            </w:r>
          </w:p>
        </w:tc>
      </w:tr>
      <w:tr w:rsidR="0089060C" w:rsidRPr="00DC5DEC" w:rsidTr="00C7267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00</w:t>
            </w:r>
          </w:p>
        </w:tc>
        <w:tc>
          <w:tcPr>
            <w:tcW w:w="459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598,842.00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499,131.50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550,340.00</w:t>
            </w:r>
          </w:p>
        </w:tc>
        <w:tc>
          <w:tcPr>
            <w:tcW w:w="171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387,569.01</w:t>
            </w:r>
          </w:p>
        </w:tc>
      </w:tr>
      <w:tr w:rsidR="0089060C" w:rsidRPr="00DC5DEC" w:rsidTr="00C7267C">
        <w:trPr>
          <w:trHeight w:val="325"/>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w:t>
            </w:r>
          </w:p>
        </w:tc>
        <w:tc>
          <w:tcPr>
            <w:tcW w:w="459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598,842.00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499,131.50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550,340.00</w:t>
            </w:r>
          </w:p>
        </w:tc>
        <w:tc>
          <w:tcPr>
            <w:tcW w:w="171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387,569.01</w:t>
            </w:r>
          </w:p>
        </w:tc>
      </w:tr>
      <w:tr w:rsidR="0089060C" w:rsidRPr="00DC5DEC" w:rsidTr="00C7267C">
        <w:trPr>
          <w:trHeight w:val="253"/>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w:t>
            </w:r>
          </w:p>
        </w:tc>
        <w:tc>
          <w:tcPr>
            <w:tcW w:w="459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598,842.00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499,131.50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550,340.00</w:t>
            </w:r>
          </w:p>
        </w:tc>
        <w:tc>
          <w:tcPr>
            <w:tcW w:w="171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387,569.01</w:t>
            </w:r>
          </w:p>
        </w:tc>
      </w:tr>
      <w:tr w:rsidR="0089060C" w:rsidRPr="00DC5DEC" w:rsidTr="00C7267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w:t>
            </w:r>
          </w:p>
        </w:tc>
        <w:tc>
          <w:tcPr>
            <w:tcW w:w="459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550,340.00</w:t>
            </w:r>
          </w:p>
        </w:tc>
        <w:tc>
          <w:tcPr>
            <w:tcW w:w="171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387,569.01</w:t>
            </w:r>
          </w:p>
        </w:tc>
      </w:tr>
      <w:tr w:rsidR="0089060C" w:rsidRPr="00DC5DEC" w:rsidTr="00C7267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2.5.3.1</w:t>
            </w:r>
          </w:p>
        </w:tc>
        <w:tc>
          <w:tcPr>
            <w:tcW w:w="459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228,840.00</w:t>
            </w:r>
          </w:p>
        </w:tc>
        <w:tc>
          <w:tcPr>
            <w:tcW w:w="171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178,382.50</w:t>
            </w:r>
          </w:p>
        </w:tc>
      </w:tr>
      <w:tr w:rsidR="0089060C" w:rsidRPr="00DC5DEC" w:rsidTr="00C7267C">
        <w:trPr>
          <w:trHeight w:val="397"/>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2.5.3.4</w:t>
            </w:r>
          </w:p>
        </w:tc>
        <w:tc>
          <w:tcPr>
            <w:tcW w:w="459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215,000.00</w:t>
            </w:r>
          </w:p>
        </w:tc>
        <w:tc>
          <w:tcPr>
            <w:tcW w:w="171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158,967.28</w:t>
            </w:r>
          </w:p>
        </w:tc>
      </w:tr>
      <w:tr w:rsidR="0089060C" w:rsidRPr="00DC5DEC" w:rsidTr="00C7267C">
        <w:trPr>
          <w:trHeight w:val="478"/>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2.5.3.11</w:t>
            </w:r>
          </w:p>
        </w:tc>
        <w:tc>
          <w:tcPr>
            <w:tcW w:w="459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1,500.00</w:t>
            </w:r>
          </w:p>
        </w:tc>
        <w:tc>
          <w:tcPr>
            <w:tcW w:w="171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r>
      <w:tr w:rsidR="0089060C" w:rsidRPr="00DC5DEC" w:rsidTr="00C7267C">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2.5.3.12</w:t>
            </w:r>
          </w:p>
        </w:tc>
        <w:tc>
          <w:tcPr>
            <w:tcW w:w="459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105,000.00</w:t>
            </w:r>
          </w:p>
        </w:tc>
        <w:tc>
          <w:tcPr>
            <w:tcW w:w="171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50,219.23</w:t>
            </w:r>
          </w:p>
        </w:tc>
      </w:tr>
    </w:tbl>
    <w:p w:rsidR="00DC5DEC" w:rsidRPr="00F1244B" w:rsidRDefault="00DC5DEC" w:rsidP="00D16B8E">
      <w:pPr>
        <w:pStyle w:val="ListParagraph"/>
        <w:tabs>
          <w:tab w:val="left" w:pos="360"/>
        </w:tabs>
        <w:ind w:left="0"/>
        <w:jc w:val="both"/>
        <w:rPr>
          <w:rFonts w:ascii="Sylfaen" w:hAnsi="Sylfaen" w:cs="Calibri"/>
          <w:color w:val="FF0000"/>
          <w:lang w:val="ka-GE"/>
        </w:rPr>
      </w:pPr>
    </w:p>
    <w:p w:rsidR="00D16B8E" w:rsidRPr="00F1244B" w:rsidRDefault="00D16B8E" w:rsidP="00D16B8E">
      <w:pPr>
        <w:pStyle w:val="ListParagraph"/>
        <w:tabs>
          <w:tab w:val="left" w:pos="360"/>
        </w:tabs>
        <w:ind w:left="0"/>
        <w:jc w:val="both"/>
        <w:rPr>
          <w:rFonts w:ascii="Sylfaen" w:hAnsi="Sylfaen" w:cs="Calibri"/>
          <w:b/>
          <w:color w:val="FF0000"/>
          <w:lang w:val="ka-GE"/>
        </w:rPr>
      </w:pPr>
      <w:r w:rsidRPr="00F1244B">
        <w:rPr>
          <w:rFonts w:ascii="Sylfaen" w:hAnsi="Sylfaen" w:cs="Calibri"/>
          <w:b/>
          <w:color w:val="FF0000"/>
          <w:lang w:val="ka-GE"/>
        </w:rPr>
        <w:t xml:space="preserve">                                                              </w:t>
      </w:r>
    </w:p>
    <w:p w:rsidR="00D16B8E" w:rsidRDefault="00D16B8E" w:rsidP="00D16B8E">
      <w:pPr>
        <w:pStyle w:val="ListParagraph"/>
        <w:tabs>
          <w:tab w:val="left" w:pos="360"/>
        </w:tabs>
        <w:ind w:left="0"/>
        <w:jc w:val="both"/>
        <w:rPr>
          <w:rFonts w:ascii="Sylfaen" w:hAnsi="Sylfaen" w:cs="Calibri"/>
          <w:b/>
          <w:color w:val="FF0000"/>
          <w:lang w:val="ka-GE"/>
        </w:rPr>
      </w:pPr>
    </w:p>
    <w:p w:rsidR="00D16B8E" w:rsidRDefault="00D16B8E" w:rsidP="00D16B8E">
      <w:pPr>
        <w:pStyle w:val="ListParagraph"/>
        <w:tabs>
          <w:tab w:val="left" w:pos="360"/>
        </w:tabs>
        <w:ind w:left="0"/>
        <w:jc w:val="both"/>
        <w:rPr>
          <w:rFonts w:ascii="Sylfaen" w:hAnsi="Sylfaen" w:cs="Calibri"/>
          <w:b/>
          <w:color w:val="FF0000"/>
          <w:lang w:val="ka-GE"/>
        </w:rPr>
      </w:pPr>
    </w:p>
    <w:p w:rsidR="00D16B8E" w:rsidRPr="00557C70" w:rsidRDefault="00D16B8E" w:rsidP="00D16B8E">
      <w:pPr>
        <w:pStyle w:val="ListParagraph"/>
        <w:tabs>
          <w:tab w:val="left" w:pos="360"/>
        </w:tabs>
        <w:ind w:left="0"/>
        <w:jc w:val="both"/>
        <w:rPr>
          <w:rFonts w:ascii="Sylfaen" w:hAnsi="Sylfaen" w:cs="Calibri"/>
          <w:b/>
          <w:lang w:val="ka-GE"/>
        </w:rPr>
      </w:pPr>
    </w:p>
    <w:p w:rsidR="00D16B8E" w:rsidRPr="00557C70" w:rsidRDefault="00D16B8E" w:rsidP="00D16B8E">
      <w:pPr>
        <w:pStyle w:val="ListParagraph"/>
        <w:tabs>
          <w:tab w:val="left" w:pos="360"/>
        </w:tabs>
        <w:ind w:left="709"/>
        <w:jc w:val="both"/>
        <w:rPr>
          <w:rFonts w:ascii="Sylfaen" w:hAnsi="Sylfaen" w:cs="Calibri"/>
          <w:b/>
        </w:rPr>
      </w:pPr>
      <w:r w:rsidRPr="00557C70">
        <w:rPr>
          <w:rFonts w:ascii="Sylfaen" w:hAnsi="Sylfaen" w:cs="Calibri"/>
          <w:b/>
          <w:lang w:val="ka-GE"/>
        </w:rPr>
        <w:t xml:space="preserve">გ.ბ) კოდი  02 03 02 </w:t>
      </w:r>
      <w:r w:rsidRPr="00557C70">
        <w:rPr>
          <w:rFonts w:ascii="Sylfaen" w:hAnsi="Sylfaen" w:cs="Calibri"/>
          <w:b/>
        </w:rPr>
        <w:t>გარე</w:t>
      </w:r>
      <w:r w:rsidRPr="00557C70">
        <w:rPr>
          <w:rFonts w:ascii="Sylfaen" w:hAnsi="Sylfaen" w:cs="Calibri"/>
          <w:b/>
          <w:lang w:val="ka-GE"/>
        </w:rPr>
        <w:t xml:space="preserve"> </w:t>
      </w:r>
      <w:r w:rsidRPr="00557C70">
        <w:rPr>
          <w:rFonts w:ascii="Sylfaen" w:hAnsi="Sylfaen" w:cs="Calibri"/>
          <w:b/>
        </w:rPr>
        <w:t>განათების</w:t>
      </w:r>
      <w:r w:rsidRPr="00557C70">
        <w:rPr>
          <w:rFonts w:ascii="Sylfaen" w:hAnsi="Sylfaen" w:cs="Calibri"/>
          <w:b/>
          <w:lang w:val="ka-GE"/>
        </w:rPr>
        <w:t xml:space="preserve"> </w:t>
      </w:r>
      <w:r w:rsidRPr="00557C70">
        <w:rPr>
          <w:rFonts w:ascii="Sylfaen" w:hAnsi="Sylfaen" w:cs="Calibri"/>
          <w:b/>
        </w:rPr>
        <w:t>ქსელის</w:t>
      </w:r>
      <w:r w:rsidRPr="00557C70">
        <w:rPr>
          <w:rFonts w:ascii="Sylfaen" w:hAnsi="Sylfaen" w:cs="Calibri"/>
          <w:b/>
          <w:lang w:val="ka-GE"/>
        </w:rPr>
        <w:t xml:space="preserve"> </w:t>
      </w:r>
      <w:r w:rsidRPr="00557C70">
        <w:rPr>
          <w:rFonts w:ascii="Sylfaen" w:hAnsi="Sylfaen" w:cs="Calibri"/>
          <w:b/>
        </w:rPr>
        <w:t>მოხმარებული ელექტრო</w:t>
      </w:r>
      <w:r w:rsidRPr="00557C70">
        <w:rPr>
          <w:rFonts w:ascii="Sylfaen" w:hAnsi="Sylfaen" w:cs="Calibri"/>
          <w:b/>
          <w:lang w:val="ka-GE"/>
        </w:rPr>
        <w:t xml:space="preserve"> </w:t>
      </w:r>
      <w:r w:rsidRPr="00557C70">
        <w:rPr>
          <w:rFonts w:ascii="Sylfaen" w:hAnsi="Sylfaen" w:cs="Calibri"/>
          <w:b/>
        </w:rPr>
        <w:t>ენერგიის გადასახადი</w:t>
      </w:r>
    </w:p>
    <w:p w:rsidR="00D16B8E" w:rsidRPr="00557C70" w:rsidRDefault="00D16B8E" w:rsidP="00D16B8E">
      <w:pPr>
        <w:pStyle w:val="ListParagraph"/>
        <w:tabs>
          <w:tab w:val="left" w:pos="360"/>
        </w:tabs>
        <w:ind w:left="0"/>
        <w:jc w:val="both"/>
        <w:rPr>
          <w:rFonts w:ascii="Sylfaen" w:hAnsi="Sylfaen" w:cs="Calibri"/>
          <w:b/>
          <w:lang w:val="ka-GE"/>
        </w:rPr>
      </w:pPr>
    </w:p>
    <w:p w:rsidR="00D16B8E" w:rsidRPr="006762DD" w:rsidRDefault="00D16B8E" w:rsidP="006762DD">
      <w:pPr>
        <w:spacing w:after="0" w:line="240" w:lineRule="auto"/>
        <w:jc w:val="both"/>
        <w:rPr>
          <w:rFonts w:ascii="Arial" w:eastAsia="Times New Roman" w:hAnsi="Arial" w:cs="Arial"/>
          <w:b/>
          <w:bCs/>
          <w:color w:val="000000"/>
          <w:sz w:val="20"/>
          <w:szCs w:val="20"/>
          <w:lang w:val="en-US" w:eastAsia="en-US"/>
        </w:rPr>
      </w:pPr>
      <w:r w:rsidRPr="00557C70">
        <w:rPr>
          <w:rFonts w:ascii="Sylfaen" w:hAnsi="Sylfaen" w:cs="Calibri"/>
          <w:bCs/>
          <w:lang w:val="ka-GE"/>
        </w:rPr>
        <w:t xml:space="preserve">        ქვეპროგრამის ფარგლებში ხორციელდება მარნეულის მუნიციპალიტეტის გარე განათების ქსელის მიერ მოხმარებული ელექტრო-ენერგიის საფასურის გადახდა მომწოდებელი </w:t>
      </w:r>
      <w:r w:rsidRPr="006762DD">
        <w:rPr>
          <w:rFonts w:ascii="Sylfaen" w:hAnsi="Sylfaen" w:cs="Calibri"/>
          <w:bCs/>
          <w:lang w:val="ka-GE"/>
        </w:rPr>
        <w:t>კომპანიისათვის.</w:t>
      </w:r>
      <w:r w:rsidR="006762DD" w:rsidRPr="006762DD">
        <w:rPr>
          <w:rFonts w:ascii="Sylfaen" w:hAnsi="Sylfaen" w:cs="Calibri"/>
          <w:bCs/>
          <w:lang w:val="ka-GE"/>
        </w:rPr>
        <w:t xml:space="preserve"> </w:t>
      </w:r>
      <w:r w:rsidR="006762DD" w:rsidRPr="006762DD">
        <w:rPr>
          <w:rFonts w:ascii="Sylfaen" w:eastAsia="Times New Roman" w:hAnsi="Sylfaen" w:cs="Arial"/>
          <w:color w:val="000000"/>
        </w:rPr>
        <w:t>18</w:t>
      </w:r>
      <w:r w:rsidR="006762DD">
        <w:rPr>
          <w:rFonts w:ascii="Sylfaen" w:eastAsia="Times New Roman" w:hAnsi="Sylfaen" w:cs="Arial"/>
          <w:color w:val="000000"/>
          <w:lang w:val="ka-GE"/>
        </w:rPr>
        <w:t>,</w:t>
      </w:r>
      <w:r w:rsidR="006762DD" w:rsidRPr="006762DD">
        <w:rPr>
          <w:rFonts w:ascii="Sylfaen" w:eastAsia="Times New Roman" w:hAnsi="Sylfaen" w:cs="Arial"/>
          <w:color w:val="000000"/>
        </w:rPr>
        <w:t>721</w:t>
      </w:r>
      <w:r w:rsidR="006762DD" w:rsidRPr="006762DD">
        <w:rPr>
          <w:rFonts w:ascii="Sylfaen" w:eastAsia="Times New Roman" w:hAnsi="Sylfaen" w:cs="Arial"/>
          <w:color w:val="000000"/>
          <w:lang w:val="ka-GE"/>
        </w:rPr>
        <w:t xml:space="preserve"> სანა</w:t>
      </w:r>
      <w:r w:rsidR="006762DD">
        <w:rPr>
          <w:rFonts w:ascii="Sylfaen" w:eastAsia="Times New Roman" w:hAnsi="Sylfaen" w:cs="Arial"/>
          <w:color w:val="000000"/>
          <w:lang w:val="ka-GE"/>
        </w:rPr>
        <w:t xml:space="preserve">თზე მოხმარებული </w:t>
      </w:r>
      <w:r w:rsidR="00415E9E">
        <w:rPr>
          <w:rFonts w:ascii="Sylfaen" w:eastAsia="Times New Roman" w:hAnsi="Sylfaen" w:cs="Arial"/>
          <w:color w:val="000000"/>
          <w:lang w:val="en-US"/>
        </w:rPr>
        <w:t>3 747 425</w:t>
      </w:r>
      <w:r w:rsidR="006762DD">
        <w:rPr>
          <w:rFonts w:ascii="Sylfaen" w:eastAsia="Times New Roman" w:hAnsi="Sylfaen" w:cs="Arial"/>
          <w:color w:val="000000"/>
          <w:lang w:val="ka-GE"/>
        </w:rPr>
        <w:t xml:space="preserve"> კვ.საათ ენერგიაზე საფასურმა </w:t>
      </w:r>
      <w:r w:rsidR="00415E9E">
        <w:rPr>
          <w:rFonts w:ascii="Sylfaen" w:eastAsia="Times New Roman" w:hAnsi="Sylfaen" w:cs="Arial"/>
          <w:color w:val="000000"/>
          <w:lang w:val="ka-GE"/>
        </w:rPr>
        <w:t>ცხრა</w:t>
      </w:r>
      <w:r w:rsidR="006E4AB1">
        <w:rPr>
          <w:rFonts w:ascii="Sylfaen" w:eastAsia="Times New Roman" w:hAnsi="Sylfaen" w:cs="Arial"/>
          <w:color w:val="000000"/>
          <w:lang w:val="ka-GE"/>
        </w:rPr>
        <w:t xml:space="preserve"> </w:t>
      </w:r>
      <w:r w:rsidR="006762DD">
        <w:rPr>
          <w:rFonts w:ascii="Sylfaen" w:eastAsia="Times New Roman" w:hAnsi="Sylfaen" w:cs="Arial"/>
          <w:color w:val="000000"/>
          <w:lang w:val="ka-GE"/>
        </w:rPr>
        <w:t xml:space="preserve">თვეში შეადგინა </w:t>
      </w:r>
      <w:r w:rsidR="00415E9E">
        <w:rPr>
          <w:rFonts w:ascii="Arial" w:eastAsia="Times New Roman" w:hAnsi="Arial" w:cs="Arial"/>
          <w:b/>
          <w:bCs/>
          <w:color w:val="000000"/>
          <w:sz w:val="20"/>
          <w:szCs w:val="20"/>
          <w:lang w:val="en-US" w:eastAsia="en-US"/>
        </w:rPr>
        <w:t>1085 254.19</w:t>
      </w:r>
      <w:r w:rsidR="00C7267C">
        <w:rPr>
          <w:rFonts w:ascii="Arial" w:eastAsia="Times New Roman" w:hAnsi="Arial" w:cs="Arial"/>
          <w:b/>
          <w:bCs/>
          <w:color w:val="000000"/>
          <w:sz w:val="20"/>
          <w:szCs w:val="20"/>
          <w:lang w:val="en-US" w:eastAsia="en-US"/>
        </w:rPr>
        <w:t xml:space="preserve"> </w:t>
      </w:r>
      <w:r w:rsidR="006762DD" w:rsidRPr="006762DD">
        <w:rPr>
          <w:rFonts w:ascii="Sylfaen" w:hAnsi="Sylfaen" w:cs="Calibri"/>
          <w:bCs/>
          <w:lang w:val="ka-GE"/>
        </w:rPr>
        <w:t>ლარი</w:t>
      </w:r>
      <w:r w:rsidR="006762DD">
        <w:rPr>
          <w:rFonts w:ascii="Sylfaen" w:hAnsi="Sylfaen" w:cs="Calibri"/>
          <w:bCs/>
          <w:lang w:val="ka-GE"/>
        </w:rPr>
        <w:t>.</w:t>
      </w:r>
    </w:p>
    <w:p w:rsidR="00D16B8E" w:rsidRPr="00557C70" w:rsidRDefault="00D16B8E" w:rsidP="00D16B8E">
      <w:pPr>
        <w:spacing w:after="0" w:line="240" w:lineRule="auto"/>
        <w:jc w:val="both"/>
        <w:rPr>
          <w:rFonts w:ascii="Times New Roman" w:eastAsia="Times New Roman" w:hAnsi="Times New Roman" w:cs="Times New Roman"/>
          <w:sz w:val="24"/>
          <w:szCs w:val="24"/>
          <w:lang w:val="en-US" w:eastAsia="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DC5DEC" w:rsidRPr="00DC5DEC" w:rsidTr="00DC5DEC">
        <w:trPr>
          <w:trHeight w:val="675"/>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02 03 02</w:t>
            </w:r>
          </w:p>
        </w:tc>
        <w:tc>
          <w:tcPr>
            <w:tcW w:w="4060" w:type="dxa"/>
            <w:tcBorders>
              <w:top w:val="single" w:sz="4" w:space="0" w:color="000000"/>
              <w:left w:val="nil"/>
              <w:bottom w:val="single" w:sz="4" w:space="0" w:color="000000"/>
              <w:right w:val="single" w:sz="4" w:space="0" w:color="000000"/>
            </w:tcBorders>
            <w:shd w:val="clear" w:color="F5F5F5" w:fill="F5F5F5"/>
            <w:hideMark/>
          </w:tcPr>
          <w:p w:rsidR="00DC5DEC" w:rsidRPr="00DC5DEC" w:rsidRDefault="00DC5DEC" w:rsidP="00DC5DEC">
            <w:pPr>
              <w:spacing w:after="0" w:line="240" w:lineRule="auto"/>
              <w:rPr>
                <w:rFonts w:ascii="Sylfaen" w:eastAsia="Times New Roman" w:hAnsi="Sylfaen" w:cs="Times New Roman"/>
                <w:b/>
                <w:bCs/>
                <w:color w:val="000000"/>
                <w:sz w:val="16"/>
                <w:szCs w:val="16"/>
                <w:lang w:val="en-US" w:eastAsia="en-US"/>
              </w:rPr>
            </w:pPr>
            <w:r w:rsidRPr="00DC5DEC">
              <w:rPr>
                <w:rFonts w:ascii="Sylfaen" w:eastAsia="Times New Roman" w:hAnsi="Sylfaen" w:cs="Times New Roman"/>
                <w:b/>
                <w:bCs/>
                <w:color w:val="000000"/>
                <w:sz w:val="16"/>
                <w:szCs w:val="16"/>
                <w:lang w:val="en-US" w:eastAsia="en-US"/>
              </w:rPr>
              <w:t>გარე განათების სისტემის მიერ მოხმარებული ელექტროენერგიის გადასახადი</w:t>
            </w:r>
          </w:p>
        </w:tc>
        <w:tc>
          <w:tcPr>
            <w:tcW w:w="220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DC5DEC" w:rsidRDefault="00DC5DEC" w:rsidP="00DC5DEC">
            <w:pPr>
              <w:jc w:val="center"/>
              <w:rPr>
                <w:rFonts w:ascii="Sylfaen" w:hAnsi="Sylfaen"/>
                <w:b/>
                <w:bCs/>
                <w:color w:val="000000"/>
                <w:sz w:val="16"/>
                <w:szCs w:val="16"/>
              </w:rPr>
            </w:pPr>
            <w:r>
              <w:rPr>
                <w:rFonts w:ascii="Sylfaen" w:hAnsi="Sylfaen"/>
                <w:b/>
                <w:bCs/>
                <w:color w:val="000000"/>
                <w:sz w:val="16"/>
                <w:szCs w:val="16"/>
              </w:rPr>
              <w:t>გადახდა</w:t>
            </w:r>
          </w:p>
        </w:tc>
      </w:tr>
      <w:tr w:rsidR="0089060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1,400,000.00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1,190,000.00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1,085,254.19</w:t>
            </w:r>
          </w:p>
        </w:tc>
      </w:tr>
      <w:tr w:rsidR="0089060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1,400,000.00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1,190,000.00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1,085,254.19</w:t>
            </w:r>
          </w:p>
        </w:tc>
      </w:tr>
      <w:tr w:rsidR="0089060C" w:rsidRPr="00DC5DEC" w:rsidTr="00DC5DEC">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2.2</w:t>
            </w:r>
          </w:p>
        </w:tc>
        <w:tc>
          <w:tcPr>
            <w:tcW w:w="406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საქონელი და მომსახურება</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1,400,000.00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1,190,000.00</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1,085,254.19</w:t>
            </w:r>
          </w:p>
        </w:tc>
      </w:tr>
      <w:tr w:rsidR="0089060C" w:rsidRPr="00DC5DEC" w:rsidTr="00DC5D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2.2.10</w:t>
            </w:r>
          </w:p>
        </w:tc>
        <w:tc>
          <w:tcPr>
            <w:tcW w:w="406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სხვა დანარჩენი საქონელი და მომსახურება </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1,085,254.19</w:t>
            </w:r>
          </w:p>
        </w:tc>
      </w:tr>
      <w:tr w:rsidR="0089060C" w:rsidRPr="00DC5DEC" w:rsidTr="00DC5D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2.2.10.14</w:t>
            </w:r>
          </w:p>
        </w:tc>
        <w:tc>
          <w:tcPr>
            <w:tcW w:w="406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სხვა დანარჩენ საქონელსა და მომსახურებაზე გაწეული დანარჩენი ხარჯი</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1,085,254.19</w:t>
            </w:r>
          </w:p>
        </w:tc>
      </w:tr>
      <w:tr w:rsidR="0089060C" w:rsidRPr="00DC5DEC" w:rsidTr="00DC5DEC">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89060C" w:rsidRPr="00DC5DEC" w:rsidRDefault="0089060C" w:rsidP="0089060C">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2.2.10.14.1</w:t>
            </w:r>
          </w:p>
        </w:tc>
        <w:tc>
          <w:tcPr>
            <w:tcW w:w="4060" w:type="dxa"/>
            <w:tcBorders>
              <w:top w:val="nil"/>
              <w:left w:val="nil"/>
              <w:bottom w:val="single" w:sz="4" w:space="0" w:color="000000"/>
              <w:right w:val="single" w:sz="4" w:space="0" w:color="000000"/>
            </w:tcBorders>
            <w:shd w:val="clear" w:color="auto" w:fill="auto"/>
            <w:hideMark/>
          </w:tcPr>
          <w:p w:rsidR="0089060C" w:rsidRPr="00DC5DEC" w:rsidRDefault="0089060C" w:rsidP="0089060C">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სხვა დანარჩენ საქონელსა და მომსახურებაზე გაწეული დანარჩენი ხარჯი</w:t>
            </w:r>
          </w:p>
        </w:tc>
        <w:tc>
          <w:tcPr>
            <w:tcW w:w="220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1,090,000.00</w:t>
            </w:r>
          </w:p>
        </w:tc>
        <w:tc>
          <w:tcPr>
            <w:tcW w:w="2180" w:type="dxa"/>
            <w:tcBorders>
              <w:top w:val="nil"/>
              <w:left w:val="nil"/>
              <w:bottom w:val="single" w:sz="4" w:space="0" w:color="000000"/>
              <w:right w:val="single" w:sz="4" w:space="0" w:color="000000"/>
            </w:tcBorders>
            <w:shd w:val="clear" w:color="auto" w:fill="auto"/>
            <w:hideMark/>
          </w:tcPr>
          <w:p w:rsidR="0089060C" w:rsidRDefault="0089060C" w:rsidP="0089060C">
            <w:pPr>
              <w:jc w:val="right"/>
              <w:rPr>
                <w:rFonts w:ascii="Arial" w:hAnsi="Arial" w:cs="Arial"/>
                <w:color w:val="000000"/>
                <w:sz w:val="16"/>
                <w:szCs w:val="16"/>
              </w:rPr>
            </w:pPr>
            <w:r>
              <w:rPr>
                <w:rFonts w:ascii="Arial" w:hAnsi="Arial" w:cs="Arial"/>
                <w:color w:val="000000"/>
                <w:sz w:val="16"/>
                <w:szCs w:val="16"/>
              </w:rPr>
              <w:t>1,085,254.19</w:t>
            </w:r>
          </w:p>
        </w:tc>
      </w:tr>
    </w:tbl>
    <w:p w:rsidR="00D16B8E" w:rsidRDefault="00D16B8E" w:rsidP="00D16B8E">
      <w:pPr>
        <w:pStyle w:val="ListParagraph"/>
        <w:tabs>
          <w:tab w:val="left" w:pos="360"/>
        </w:tabs>
        <w:ind w:left="0"/>
        <w:jc w:val="both"/>
        <w:rPr>
          <w:rFonts w:ascii="Sylfaen" w:hAnsi="Sylfaen" w:cs="Calibri"/>
          <w:b/>
          <w:color w:val="0D0D0D" w:themeColor="text1" w:themeTint="F2"/>
          <w:lang w:val="ka-GE"/>
        </w:rPr>
      </w:pPr>
    </w:p>
    <w:p w:rsidR="00D16B8E" w:rsidRPr="0051163A" w:rsidRDefault="00D16B8E" w:rsidP="00D16B8E">
      <w:pPr>
        <w:pStyle w:val="ListParagraph"/>
        <w:tabs>
          <w:tab w:val="left" w:pos="360"/>
        </w:tabs>
        <w:ind w:left="0"/>
        <w:jc w:val="both"/>
        <w:rPr>
          <w:rFonts w:ascii="Sylfaen" w:hAnsi="Sylfaen" w:cs="Calibri"/>
          <w:b/>
          <w:color w:val="0D0D0D" w:themeColor="text1" w:themeTint="F2"/>
        </w:rPr>
      </w:pPr>
      <w:r>
        <w:rPr>
          <w:rFonts w:ascii="Sylfaen" w:hAnsi="Sylfaen" w:cs="Calibri"/>
          <w:b/>
          <w:color w:val="0D0D0D" w:themeColor="text1" w:themeTint="F2"/>
          <w:lang w:val="ka-GE"/>
        </w:rPr>
        <w:t xml:space="preserve">                           </w:t>
      </w:r>
      <w:r w:rsidRPr="007C2EED">
        <w:rPr>
          <w:rFonts w:ascii="Sylfaen" w:hAnsi="Sylfaen" w:cs="Calibri"/>
          <w:b/>
          <w:color w:val="0D0D0D" w:themeColor="text1" w:themeTint="F2"/>
          <w:lang w:val="ka-GE"/>
        </w:rPr>
        <w:t xml:space="preserve">გ.გ) კოდი 02 03 03 </w:t>
      </w:r>
      <w:r w:rsidRPr="007C2EED">
        <w:rPr>
          <w:rFonts w:ascii="Sylfaen" w:hAnsi="Sylfaen" w:cs="Calibri"/>
          <w:b/>
          <w:color w:val="0D0D0D" w:themeColor="text1" w:themeTint="F2"/>
        </w:rPr>
        <w:t xml:space="preserve"> კაპიტალური</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დაბანდებები</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გარე</w:t>
      </w:r>
      <w:r>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განათების</w:t>
      </w:r>
      <w:r w:rsidRPr="007C2EED">
        <w:rPr>
          <w:rFonts w:ascii="Sylfaen" w:hAnsi="Sylfaen" w:cs="Calibri"/>
          <w:b/>
          <w:color w:val="0D0D0D" w:themeColor="text1" w:themeTint="F2"/>
          <w:lang w:val="ka-GE"/>
        </w:rPr>
        <w:t xml:space="preserve"> </w:t>
      </w:r>
      <w:r w:rsidRPr="007C2EED">
        <w:rPr>
          <w:rFonts w:ascii="Sylfaen" w:hAnsi="Sylfaen" w:cs="Calibri"/>
          <w:b/>
          <w:color w:val="0D0D0D" w:themeColor="text1" w:themeTint="F2"/>
        </w:rPr>
        <w:t>სფეროში</w:t>
      </w:r>
    </w:p>
    <w:p w:rsidR="00D16B8E" w:rsidRDefault="00D16B8E" w:rsidP="00D16B8E">
      <w:pPr>
        <w:rPr>
          <w:lang w:val="ka-GE"/>
        </w:rPr>
      </w:pPr>
    </w:p>
    <w:tbl>
      <w:tblPr>
        <w:tblW w:w="13628" w:type="dxa"/>
        <w:tblInd w:w="-5" w:type="dxa"/>
        <w:tblLook w:val="04A0" w:firstRow="1" w:lastRow="0" w:firstColumn="1" w:lastColumn="0" w:noHBand="0" w:noVBand="1"/>
      </w:tblPr>
      <w:tblGrid>
        <w:gridCol w:w="720"/>
        <w:gridCol w:w="4140"/>
        <w:gridCol w:w="1350"/>
        <w:gridCol w:w="3240"/>
        <w:gridCol w:w="1080"/>
        <w:gridCol w:w="1260"/>
        <w:gridCol w:w="1818"/>
        <w:gridCol w:w="20"/>
      </w:tblGrid>
      <w:tr w:rsidR="00DC5DEC" w:rsidRPr="00DC5DEC" w:rsidTr="00DC5DEC">
        <w:trPr>
          <w:trHeight w:val="7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C5DEC" w:rsidRPr="00DC5DEC" w:rsidRDefault="00DC5DEC" w:rsidP="00DC5DEC">
            <w:pPr>
              <w:spacing w:after="0" w:line="240" w:lineRule="auto"/>
              <w:jc w:val="center"/>
              <w:rPr>
                <w:rFonts w:ascii="Sylfaen" w:eastAsia="Times New Roman" w:hAnsi="Sylfaen" w:cs="Times New Roman"/>
                <w:color w:val="000000"/>
                <w:lang w:val="ka-GE" w:eastAsia="en-US"/>
              </w:rPr>
            </w:pPr>
            <w:r w:rsidRPr="00DC5DEC">
              <w:rPr>
                <w:rFonts w:ascii="Sylfaen" w:eastAsia="Times New Roman" w:hAnsi="Sylfaen" w:cs="Times New Roman"/>
                <w:color w:val="000000"/>
                <w:lang w:val="ka-GE" w:eastAsia="en-US"/>
              </w:rPr>
              <w:t>#</w:t>
            </w:r>
          </w:p>
        </w:tc>
        <w:tc>
          <w:tcPr>
            <w:tcW w:w="4140" w:type="dxa"/>
            <w:tcBorders>
              <w:top w:val="single" w:sz="4" w:space="0" w:color="auto"/>
              <w:left w:val="nil"/>
              <w:bottom w:val="single" w:sz="4" w:space="0" w:color="auto"/>
              <w:right w:val="single" w:sz="4" w:space="0" w:color="auto"/>
            </w:tcBorders>
            <w:shd w:val="clear" w:color="auto" w:fill="auto"/>
            <w:vAlign w:val="center"/>
          </w:tcPr>
          <w:p w:rsidR="00DC5DEC" w:rsidRPr="00DC5DEC" w:rsidRDefault="00DC5DEC" w:rsidP="00DC5DEC">
            <w:pPr>
              <w:spacing w:after="0" w:line="240" w:lineRule="auto"/>
              <w:rPr>
                <w:rFonts w:ascii="Sylfaen" w:eastAsia="Times New Roman" w:hAnsi="Sylfaen" w:cs="Times New Roman"/>
                <w:color w:val="000000"/>
                <w:lang w:val="ka-GE" w:eastAsia="en-US"/>
              </w:rPr>
            </w:pPr>
            <w:r w:rsidRPr="00DC5DEC">
              <w:rPr>
                <w:rFonts w:ascii="Sylfaen" w:eastAsia="Times New Roman" w:hAnsi="Sylfaen" w:cs="Times New Roman"/>
                <w:color w:val="000000"/>
                <w:lang w:val="ka-GE" w:eastAsia="en-US"/>
              </w:rPr>
              <w:t>დასახელება</w:t>
            </w:r>
          </w:p>
        </w:tc>
        <w:tc>
          <w:tcPr>
            <w:tcW w:w="5670" w:type="dxa"/>
            <w:gridSpan w:val="3"/>
            <w:tcBorders>
              <w:top w:val="single" w:sz="4" w:space="0" w:color="auto"/>
              <w:left w:val="nil"/>
              <w:bottom w:val="single" w:sz="4" w:space="0" w:color="auto"/>
              <w:right w:val="single" w:sz="4" w:space="0" w:color="auto"/>
            </w:tcBorders>
            <w:shd w:val="clear" w:color="auto" w:fill="auto"/>
            <w:noWrap/>
            <w:vAlign w:val="center"/>
          </w:tcPr>
          <w:p w:rsidR="00DC5DEC" w:rsidRPr="00DC5DEC" w:rsidRDefault="00DC5DEC" w:rsidP="00DC5DEC">
            <w:pPr>
              <w:spacing w:after="0" w:line="240" w:lineRule="auto"/>
              <w:jc w:val="center"/>
              <w:rPr>
                <w:rFonts w:ascii="Sylfaen" w:eastAsia="Times New Roman" w:hAnsi="Sylfaen" w:cs="Arial"/>
                <w:color w:val="000000"/>
                <w:lang w:val="ka-GE" w:eastAsia="en-US"/>
              </w:rPr>
            </w:pPr>
            <w:r w:rsidRPr="00DC5DEC">
              <w:rPr>
                <w:rFonts w:ascii="Sylfaen" w:eastAsia="Times New Roman" w:hAnsi="Sylfaen" w:cs="Arial"/>
                <w:color w:val="000000"/>
                <w:lang w:val="ka-GE" w:eastAsia="en-US"/>
              </w:rPr>
              <w:t>ხელშეკრულება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C5DEC" w:rsidRPr="00DC5DEC" w:rsidRDefault="00DC5DEC" w:rsidP="00DC5DEC">
            <w:pPr>
              <w:spacing w:after="0" w:line="240" w:lineRule="auto"/>
              <w:jc w:val="center"/>
              <w:rPr>
                <w:rFonts w:ascii="Sylfaen" w:eastAsia="Times New Roman" w:hAnsi="Sylfaen" w:cs="Arial"/>
                <w:color w:val="000000"/>
                <w:lang w:val="ka-GE" w:eastAsia="en-US"/>
              </w:rPr>
            </w:pPr>
            <w:r w:rsidRPr="00DC5DEC">
              <w:rPr>
                <w:rFonts w:ascii="Sylfaen" w:eastAsia="Times New Roman" w:hAnsi="Sylfaen" w:cs="Arial"/>
                <w:color w:val="000000"/>
                <w:lang w:val="ka-GE" w:eastAsia="en-US"/>
              </w:rPr>
              <w:t>ფაქტი</w:t>
            </w:r>
          </w:p>
        </w:tc>
        <w:tc>
          <w:tcPr>
            <w:tcW w:w="1838" w:type="dxa"/>
            <w:gridSpan w:val="2"/>
            <w:tcBorders>
              <w:top w:val="single" w:sz="4" w:space="0" w:color="auto"/>
              <w:left w:val="nil"/>
              <w:bottom w:val="single" w:sz="4" w:space="0" w:color="auto"/>
              <w:right w:val="single" w:sz="4" w:space="0" w:color="auto"/>
            </w:tcBorders>
            <w:shd w:val="clear" w:color="auto" w:fill="auto"/>
            <w:vAlign w:val="center"/>
          </w:tcPr>
          <w:p w:rsidR="00DC5DEC" w:rsidRPr="00DC5DEC" w:rsidRDefault="00DC5DEC" w:rsidP="00DC5DEC">
            <w:pPr>
              <w:spacing w:after="0" w:line="240" w:lineRule="auto"/>
              <w:jc w:val="center"/>
              <w:rPr>
                <w:rFonts w:ascii="Sylfaen" w:eastAsia="Times New Roman" w:hAnsi="Sylfaen" w:cs="Times New Roman"/>
                <w:color w:val="000000"/>
                <w:lang w:val="ka-GE" w:eastAsia="en-US"/>
              </w:rPr>
            </w:pPr>
            <w:r w:rsidRPr="00DC5DEC">
              <w:rPr>
                <w:rFonts w:ascii="Sylfaen" w:eastAsia="Times New Roman" w:hAnsi="Sylfaen" w:cs="Times New Roman"/>
                <w:color w:val="000000"/>
                <w:lang w:val="ka-GE" w:eastAsia="en-US"/>
              </w:rPr>
              <w:t>შენიშვნა</w:t>
            </w:r>
          </w:p>
        </w:tc>
      </w:tr>
      <w:tr w:rsidR="00DC5DEC" w:rsidRPr="00DC5DEC" w:rsidTr="00DC5DEC">
        <w:trPr>
          <w:gridAfter w:val="1"/>
          <w:wAfter w:w="20" w:type="dxa"/>
          <w:trHeight w:val="72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ka-GE" w:eastAsia="en-US"/>
              </w:rPr>
            </w:pPr>
            <w:r w:rsidRPr="00DC5DEC">
              <w:rPr>
                <w:rFonts w:ascii="Sylfaen" w:eastAsia="Times New Roman" w:hAnsi="Sylfaen" w:cs="Times New Roman"/>
                <w:color w:val="000000"/>
                <w:lang w:val="en-US" w:eastAsia="en-US"/>
              </w:rPr>
              <w:t> </w:t>
            </w:r>
            <w:r w:rsidRPr="00DC5DEC">
              <w:rPr>
                <w:rFonts w:ascii="Sylfaen" w:eastAsia="Times New Roman" w:hAnsi="Sylfaen" w:cs="Times New Roman"/>
                <w:color w:val="000000"/>
                <w:lang w:val="ka-GE" w:eastAsia="en-US"/>
              </w:rPr>
              <w:t>1</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სოფელ შაუმიანში გარე განათების მოწყობის სამუშაოების შესყიდვა</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შპს შპს ნათება 777</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ხელშეკრულება   241  თარიღი: 04.09.2024</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color w:val="000000"/>
                <w:lang w:val="en-US" w:eastAsia="en-US"/>
              </w:rPr>
            </w:pPr>
            <w:r w:rsidRPr="00DC5DEC">
              <w:rPr>
                <w:rFonts w:ascii="Arial" w:eastAsia="Times New Roman" w:hAnsi="Arial" w:cs="Arial"/>
                <w:color w:val="000000"/>
                <w:lang w:val="en-US" w:eastAsia="en-US"/>
              </w:rPr>
              <w:t>52,617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color w:val="000000"/>
                <w:lang w:val="en-US" w:eastAsia="en-US"/>
              </w:rPr>
            </w:pPr>
            <w:r w:rsidRPr="00DC5DEC">
              <w:rPr>
                <w:rFonts w:ascii="Arial" w:eastAsia="Times New Roman" w:hAnsi="Arial" w:cs="Arial"/>
                <w:color w:val="000000"/>
                <w:lang w:val="en-US" w:eastAsia="en-US"/>
              </w:rPr>
              <w:t>52,288</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დასრულდა</w:t>
            </w:r>
          </w:p>
        </w:tc>
      </w:tr>
      <w:tr w:rsidR="00DC5DEC" w:rsidRPr="00DC5DEC" w:rsidTr="00DC5DEC">
        <w:trPr>
          <w:gridAfter w:val="1"/>
          <w:wAfter w:w="20" w:type="dxa"/>
          <w:trHeight w:val="555"/>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41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3240"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b/>
                <w:bCs/>
                <w:color w:val="000000"/>
                <w:lang w:val="en-US" w:eastAsia="en-US"/>
              </w:rPr>
            </w:pPr>
            <w:r w:rsidRPr="00DC5DEC">
              <w:rPr>
                <w:rFonts w:ascii="Arial" w:eastAsia="Times New Roman" w:hAnsi="Arial" w:cs="Arial"/>
                <w:b/>
                <w:bCs/>
                <w:color w:val="000000"/>
                <w:lang w:val="en-US" w:eastAsia="en-US"/>
              </w:rPr>
              <w:t>52,617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DC5DEC" w:rsidRPr="00DC5DEC" w:rsidRDefault="00DC5DEC" w:rsidP="00DC5DEC">
            <w:pPr>
              <w:spacing w:after="0" w:line="240" w:lineRule="auto"/>
              <w:jc w:val="center"/>
              <w:rPr>
                <w:rFonts w:ascii="Arial" w:eastAsia="Times New Roman" w:hAnsi="Arial" w:cs="Arial"/>
                <w:b/>
                <w:bCs/>
                <w:color w:val="000000"/>
                <w:lang w:val="en-US" w:eastAsia="en-US"/>
              </w:rPr>
            </w:pPr>
            <w:r w:rsidRPr="00DC5DEC">
              <w:rPr>
                <w:rFonts w:ascii="Arial" w:eastAsia="Times New Roman" w:hAnsi="Arial" w:cs="Arial"/>
                <w:b/>
                <w:bCs/>
                <w:color w:val="000000"/>
                <w:lang w:val="en-US" w:eastAsia="en-US"/>
              </w:rPr>
              <w:t>52,288</w:t>
            </w:r>
          </w:p>
        </w:tc>
        <w:tc>
          <w:tcPr>
            <w:tcW w:w="1818" w:type="dxa"/>
            <w:tcBorders>
              <w:top w:val="single" w:sz="4" w:space="0" w:color="auto"/>
              <w:left w:val="nil"/>
              <w:bottom w:val="single" w:sz="4" w:space="0" w:color="auto"/>
              <w:right w:val="single" w:sz="4" w:space="0" w:color="auto"/>
            </w:tcBorders>
            <w:shd w:val="clear" w:color="auto" w:fill="auto"/>
            <w:vAlign w:val="center"/>
            <w:hideMark/>
          </w:tcPr>
          <w:p w:rsidR="00DC5DEC" w:rsidRPr="00DC5DEC" w:rsidRDefault="00DC5DEC" w:rsidP="00DC5DEC">
            <w:pPr>
              <w:spacing w:after="0" w:line="240" w:lineRule="auto"/>
              <w:jc w:val="center"/>
              <w:rPr>
                <w:rFonts w:ascii="Sylfaen" w:eastAsia="Times New Roman" w:hAnsi="Sylfaen" w:cs="Times New Roman"/>
                <w:color w:val="000000"/>
                <w:lang w:val="en-US" w:eastAsia="en-US"/>
              </w:rPr>
            </w:pPr>
            <w:r w:rsidRPr="00DC5DEC">
              <w:rPr>
                <w:rFonts w:ascii="Sylfaen" w:eastAsia="Times New Roman" w:hAnsi="Sylfaen" w:cs="Times New Roman"/>
                <w:color w:val="000000"/>
                <w:lang w:val="en-US" w:eastAsia="en-US"/>
              </w:rPr>
              <w:t> </w:t>
            </w:r>
          </w:p>
        </w:tc>
      </w:tr>
    </w:tbl>
    <w:p w:rsidR="00D16B8E" w:rsidRPr="00DC5DEC" w:rsidRDefault="00D16B8E" w:rsidP="00D16B8E">
      <w:pPr>
        <w:tabs>
          <w:tab w:val="left" w:pos="360"/>
        </w:tabs>
        <w:jc w:val="both"/>
        <w:rPr>
          <w:rFonts w:ascii="Sylfaen" w:hAnsi="Sylfaen" w:cs="Calibri"/>
          <w:b/>
          <w:color w:val="FF0000"/>
          <w:lang w:val="ka-GE"/>
        </w:rPr>
      </w:pPr>
    </w:p>
    <w:p w:rsidR="00D16B8E" w:rsidRPr="00B801E8" w:rsidRDefault="00D16B8E" w:rsidP="00D16B8E">
      <w:pPr>
        <w:pStyle w:val="ListParagraph"/>
        <w:tabs>
          <w:tab w:val="left" w:pos="360"/>
        </w:tabs>
        <w:ind w:left="993"/>
        <w:jc w:val="both"/>
        <w:rPr>
          <w:rFonts w:ascii="Sylfaen" w:hAnsi="Sylfaen" w:cs="Calibri"/>
          <w:b/>
          <w:bCs/>
          <w:lang w:val="ka-GE"/>
        </w:rPr>
      </w:pPr>
      <w:r w:rsidRPr="00B801E8">
        <w:rPr>
          <w:rFonts w:ascii="Sylfaen" w:hAnsi="Sylfaen" w:cs="Calibri"/>
          <w:b/>
          <w:lang w:val="ka-GE"/>
        </w:rPr>
        <w:t>დ) კოდი 02</w:t>
      </w:r>
      <w:r w:rsidRPr="00B801E8">
        <w:rPr>
          <w:rFonts w:ascii="Sylfaen" w:hAnsi="Sylfaen" w:cs="Calibri"/>
          <w:b/>
          <w:lang w:val="en-US"/>
        </w:rPr>
        <w:t xml:space="preserve"> </w:t>
      </w:r>
      <w:r w:rsidRPr="00B801E8">
        <w:rPr>
          <w:rFonts w:ascii="Sylfaen" w:hAnsi="Sylfaen" w:cs="Calibri"/>
          <w:b/>
          <w:lang w:val="ka-GE"/>
        </w:rPr>
        <w:t xml:space="preserve">04 </w:t>
      </w:r>
      <w:r w:rsidRPr="00B801E8">
        <w:rPr>
          <w:rFonts w:ascii="Sylfaen" w:hAnsi="Sylfaen" w:cs="Calibri"/>
          <w:b/>
          <w:bCs/>
        </w:rPr>
        <w:t>მუნიციპალური</w:t>
      </w:r>
      <w:r w:rsidRPr="00B801E8">
        <w:rPr>
          <w:rFonts w:ascii="Sylfaen" w:hAnsi="Sylfaen" w:cs="Calibri"/>
          <w:b/>
          <w:bCs/>
          <w:lang w:val="en-US"/>
        </w:rPr>
        <w:t xml:space="preserve"> </w:t>
      </w:r>
      <w:r w:rsidRPr="00B801E8">
        <w:rPr>
          <w:rFonts w:ascii="Sylfaen" w:hAnsi="Sylfaen" w:cs="Calibri"/>
          <w:b/>
          <w:bCs/>
        </w:rPr>
        <w:t>ტრანსპორტის</w:t>
      </w:r>
      <w:r w:rsidRPr="00B801E8">
        <w:rPr>
          <w:rFonts w:ascii="Sylfaen" w:hAnsi="Sylfaen" w:cs="Calibri"/>
          <w:b/>
          <w:bCs/>
          <w:lang w:val="en-US"/>
        </w:rPr>
        <w:t xml:space="preserve"> </w:t>
      </w:r>
      <w:r w:rsidRPr="00B801E8">
        <w:rPr>
          <w:rFonts w:ascii="Sylfaen" w:hAnsi="Sylfaen" w:cs="Calibri"/>
          <w:b/>
          <w:bCs/>
        </w:rPr>
        <w:t>განვითარება</w:t>
      </w:r>
    </w:p>
    <w:p w:rsidR="00D16B8E" w:rsidRPr="00B801E8" w:rsidRDefault="00D16B8E" w:rsidP="00D16B8E">
      <w:pPr>
        <w:pStyle w:val="ListParagraph"/>
        <w:tabs>
          <w:tab w:val="left" w:pos="360"/>
        </w:tabs>
        <w:ind w:left="993"/>
        <w:jc w:val="both"/>
        <w:rPr>
          <w:rFonts w:ascii="Sylfaen" w:hAnsi="Sylfaen" w:cs="Calibri"/>
          <w:b/>
          <w:bCs/>
          <w:lang w:val="ka-GE"/>
        </w:rPr>
      </w:pPr>
    </w:p>
    <w:p w:rsidR="00D16B8E" w:rsidRPr="00B801E8" w:rsidRDefault="00D16B8E" w:rsidP="00D16B8E">
      <w:pPr>
        <w:pStyle w:val="ListParagraph"/>
        <w:tabs>
          <w:tab w:val="left" w:pos="360"/>
        </w:tabs>
        <w:ind w:left="993"/>
        <w:jc w:val="both"/>
        <w:rPr>
          <w:rFonts w:ascii="Sylfaen" w:hAnsi="Sylfaen" w:cs="Calibri"/>
          <w:b/>
          <w:lang w:val="ka-GE"/>
        </w:rPr>
      </w:pPr>
      <w:r w:rsidRPr="00B801E8">
        <w:rPr>
          <w:rFonts w:ascii="Sylfaen" w:hAnsi="Sylfaen" w:cs="Calibri"/>
          <w:b/>
          <w:bCs/>
          <w:lang w:val="ka-GE"/>
        </w:rPr>
        <w:t>დ.ა) კოდი 02</w:t>
      </w:r>
      <w:r w:rsidRPr="00B801E8">
        <w:rPr>
          <w:rFonts w:ascii="Sylfaen" w:hAnsi="Sylfaen" w:cs="Calibri"/>
          <w:b/>
          <w:bCs/>
          <w:lang w:val="en-US"/>
        </w:rPr>
        <w:t xml:space="preserve"> </w:t>
      </w:r>
      <w:r w:rsidRPr="00B801E8">
        <w:rPr>
          <w:rFonts w:ascii="Sylfaen" w:hAnsi="Sylfaen" w:cs="Calibri"/>
          <w:b/>
          <w:bCs/>
          <w:lang w:val="ka-GE"/>
        </w:rPr>
        <w:t>04</w:t>
      </w:r>
      <w:r w:rsidRPr="00B801E8">
        <w:rPr>
          <w:rFonts w:ascii="Sylfaen" w:hAnsi="Sylfaen" w:cs="Calibri"/>
          <w:b/>
          <w:bCs/>
          <w:lang w:val="en-US"/>
        </w:rPr>
        <w:t xml:space="preserve"> </w:t>
      </w:r>
      <w:r w:rsidRPr="00B801E8">
        <w:rPr>
          <w:rFonts w:ascii="Sylfaen" w:hAnsi="Sylfaen" w:cs="Calibri"/>
          <w:b/>
          <w:bCs/>
          <w:lang w:val="ka-GE"/>
        </w:rPr>
        <w:t xml:space="preserve">01 </w:t>
      </w:r>
      <w:r w:rsidRPr="00B801E8">
        <w:rPr>
          <w:rFonts w:ascii="Sylfaen" w:hAnsi="Sylfaen" w:cs="Calibri"/>
          <w:b/>
        </w:rPr>
        <w:t>მუნიციპალური</w:t>
      </w:r>
      <w:r w:rsidRPr="00B801E8">
        <w:rPr>
          <w:rFonts w:ascii="Sylfaen" w:hAnsi="Sylfaen" w:cs="Calibri"/>
          <w:b/>
          <w:lang w:val="en-US"/>
        </w:rPr>
        <w:t xml:space="preserve"> </w:t>
      </w:r>
      <w:r w:rsidRPr="00B801E8">
        <w:rPr>
          <w:rFonts w:ascii="Sylfaen" w:hAnsi="Sylfaen" w:cs="Calibri"/>
          <w:b/>
        </w:rPr>
        <w:t>სატრანსპორტო</w:t>
      </w:r>
      <w:r w:rsidRPr="00B801E8">
        <w:rPr>
          <w:rFonts w:ascii="Sylfaen" w:hAnsi="Sylfaen" w:cs="Calibri"/>
          <w:b/>
          <w:lang w:val="en-US"/>
        </w:rPr>
        <w:t xml:space="preserve"> </w:t>
      </w:r>
      <w:r w:rsidRPr="00B801E8">
        <w:rPr>
          <w:rFonts w:ascii="Sylfaen" w:hAnsi="Sylfaen" w:cs="Calibri"/>
          <w:b/>
        </w:rPr>
        <w:t>სისტემის</w:t>
      </w:r>
      <w:r w:rsidRPr="00B801E8">
        <w:rPr>
          <w:rFonts w:ascii="Sylfaen" w:hAnsi="Sylfaen" w:cs="Calibri"/>
          <w:b/>
          <w:lang w:val="en-US"/>
        </w:rPr>
        <w:t xml:space="preserve"> </w:t>
      </w:r>
      <w:r w:rsidRPr="00B801E8">
        <w:rPr>
          <w:rFonts w:ascii="Sylfaen" w:hAnsi="Sylfaen" w:cs="Calibri"/>
          <w:b/>
        </w:rPr>
        <w:t>სუბსიდირება</w:t>
      </w:r>
    </w:p>
    <w:p w:rsidR="00DC5DEC" w:rsidRPr="00DC5DEC" w:rsidRDefault="00D16B8E" w:rsidP="00DC5DEC">
      <w:pPr>
        <w:pStyle w:val="ListParagraph"/>
        <w:tabs>
          <w:tab w:val="left" w:pos="142"/>
        </w:tabs>
        <w:ind w:left="360" w:right="531"/>
        <w:jc w:val="both"/>
        <w:rPr>
          <w:rFonts w:ascii="Sylfaen" w:eastAsia="Times New Roman" w:hAnsi="Sylfaen" w:cs="Calibri"/>
          <w:lang w:val="ka-GE" w:eastAsia="en-US"/>
        </w:rPr>
      </w:pPr>
      <w:r w:rsidRPr="00B801E8">
        <w:rPr>
          <w:rFonts w:ascii="Sylfaen" w:eastAsia="Times New Roman" w:hAnsi="Sylfaen" w:cs="Calibri"/>
          <w:lang w:val="ka-GE" w:eastAsia="en-US"/>
        </w:rPr>
        <w:t xml:space="preserve">        </w:t>
      </w:r>
      <w:r w:rsidRPr="00943994">
        <w:rPr>
          <w:rFonts w:ascii="Sylfaen" w:eastAsia="Times New Roman" w:hAnsi="Sylfaen" w:cs="Calibri"/>
          <w:lang w:val="ka-GE" w:eastAsia="en-US"/>
        </w:rPr>
        <w:t xml:space="preserve"> </w:t>
      </w:r>
      <w:r w:rsidR="00DC5DEC" w:rsidRPr="00DC5DEC">
        <w:rPr>
          <w:rFonts w:ascii="Sylfaen" w:eastAsia="Times New Roman" w:hAnsi="Sylfaen" w:cs="Calibri"/>
          <w:lang w:val="ka-GE" w:eastAsia="en-US"/>
        </w:rPr>
        <w:t>არსებულ ეტაპზე მუნიციპალიტეტის ავტოპარკის ბალანსზე არის 25 სატრანსპორტო საშუალება (მ.შ.  21 ავტობუსი და 4 მიკროავტობუსი). ამჟამად შ.პ.ს. "მარნეულის მუნიციპალიტეტის ავტოპარკი" 17 მარშუტზე ემსახურება 45 სოფელს და 3 მარშრუტი ქალაქში, წლის განმავლობაში გადა</w:t>
      </w:r>
      <w:r w:rsidR="009E0EBA">
        <w:rPr>
          <w:rFonts w:ascii="Sylfaen" w:eastAsia="Times New Roman" w:hAnsi="Sylfaen" w:cs="Calibri"/>
          <w:lang w:val="ka-GE" w:eastAsia="en-US"/>
        </w:rPr>
        <w:t>ყ</w:t>
      </w:r>
      <w:r w:rsidR="00DC5DEC" w:rsidRPr="00DC5DEC">
        <w:rPr>
          <w:rFonts w:ascii="Sylfaen" w:eastAsia="Times New Roman" w:hAnsi="Sylfaen" w:cs="Calibri"/>
          <w:lang w:val="ka-GE" w:eastAsia="en-US"/>
        </w:rPr>
        <w:t xml:space="preserve">ვანილ მგზავრთა რაოდენობა შეადგენს საშუალოდ 400 000 მგზავრს. </w:t>
      </w:r>
    </w:p>
    <w:p w:rsidR="00DC5DEC" w:rsidRPr="00DC5DEC" w:rsidRDefault="00DC5DEC" w:rsidP="00DC5DEC">
      <w:pPr>
        <w:pStyle w:val="ListParagraph"/>
        <w:tabs>
          <w:tab w:val="left" w:pos="142"/>
        </w:tabs>
        <w:ind w:left="360" w:right="531"/>
        <w:jc w:val="both"/>
        <w:rPr>
          <w:rFonts w:ascii="Sylfaen" w:eastAsia="Times New Roman" w:hAnsi="Sylfaen" w:cs="Calibri"/>
          <w:lang w:val="ka-GE" w:eastAsia="en-US"/>
        </w:rPr>
      </w:pPr>
      <w:r w:rsidRPr="00DC5DEC">
        <w:rPr>
          <w:rFonts w:ascii="Sylfaen" w:eastAsia="Times New Roman" w:hAnsi="Sylfaen" w:cs="Calibri"/>
          <w:lang w:val="ka-GE" w:eastAsia="en-US"/>
        </w:rPr>
        <w:t>ქვეპროგრამის ფარგლებში განხორციელდება მარნეულის მუნიციპალიტეტის ავტოპარკის გამართული ფუნქციონირების ხელშეწყობის მიზნით მისი სუბსიდირება.</w:t>
      </w:r>
    </w:p>
    <w:p w:rsidR="00DC5DEC" w:rsidRPr="004C2D8E" w:rsidRDefault="00DC5DEC" w:rsidP="004C2D8E">
      <w:pPr>
        <w:pStyle w:val="ListParagraph"/>
        <w:tabs>
          <w:tab w:val="left" w:pos="142"/>
        </w:tabs>
        <w:ind w:left="360" w:right="531"/>
        <w:jc w:val="both"/>
        <w:rPr>
          <w:rFonts w:ascii="Sylfaen" w:eastAsia="Times New Roman" w:hAnsi="Sylfaen" w:cs="Calibri"/>
          <w:sz w:val="24"/>
          <w:lang w:val="ka-GE" w:eastAsia="en-US"/>
        </w:rPr>
      </w:pPr>
      <w:r w:rsidRPr="00DC5DEC">
        <w:rPr>
          <w:rFonts w:ascii="Sylfaen" w:eastAsia="Times New Roman" w:hAnsi="Sylfaen" w:cs="Calibri"/>
          <w:lang w:val="ka-GE" w:eastAsia="en-US"/>
        </w:rPr>
        <w:t>მუნიციპალური ტრანსპორტი მუშაობს გამართულად, რეისები ხორციელდება შეფერხების გარეშე.</w:t>
      </w:r>
      <w:r w:rsidR="004C2D8E">
        <w:rPr>
          <w:rFonts w:ascii="Sylfaen" w:eastAsia="Times New Roman" w:hAnsi="Sylfaen" w:cs="Calibri"/>
          <w:lang w:val="en-US" w:eastAsia="en-US"/>
        </w:rPr>
        <w:t xml:space="preserve"> </w:t>
      </w:r>
      <w:r w:rsidR="004C2D8E" w:rsidRPr="004C2D8E">
        <w:rPr>
          <w:rFonts w:ascii="Sylfaen" w:eastAsia="Times New Roman" w:hAnsi="Sylfaen" w:cs="Calibri"/>
          <w:sz w:val="24"/>
          <w:lang w:val="ka-GE" w:eastAsia="en-US"/>
        </w:rPr>
        <w:t xml:space="preserve">9 თვის პერიოდში მოხდა სუბსიდირება 1,241,906.96 ლარით, </w:t>
      </w:r>
      <w:r w:rsidR="008A479E" w:rsidRPr="00037FCF">
        <w:rPr>
          <w:rFonts w:ascii="Sylfaen" w:eastAsia="Times New Roman" w:hAnsi="Sylfaen" w:cs="Calibri"/>
          <w:lang w:val="ka-GE" w:eastAsia="en-US"/>
        </w:rPr>
        <w:t xml:space="preserve">საკუთარმა შემოსავლებმა შეადგინა </w:t>
      </w:r>
      <w:r w:rsidR="00037FCF" w:rsidRPr="00037FCF">
        <w:rPr>
          <w:rFonts w:ascii="Sylfaen" w:eastAsia="Times New Roman" w:hAnsi="Sylfaen" w:cs="Calibri"/>
          <w:b/>
          <w:lang w:val="en-US" w:eastAsia="en-US"/>
        </w:rPr>
        <w:t>380,723</w:t>
      </w:r>
      <w:r w:rsidR="006E4AB1" w:rsidRPr="00037FCF">
        <w:rPr>
          <w:rFonts w:ascii="Sylfaen" w:eastAsia="Times New Roman" w:hAnsi="Sylfaen" w:cs="Calibri"/>
          <w:b/>
          <w:lang w:val="ka-GE" w:eastAsia="en-US"/>
        </w:rPr>
        <w:t xml:space="preserve">.02 </w:t>
      </w:r>
      <w:r w:rsidR="008A479E" w:rsidRPr="00037FCF">
        <w:rPr>
          <w:rFonts w:ascii="Sylfaen" w:eastAsia="Times New Roman" w:hAnsi="Sylfaen" w:cs="Calibri"/>
          <w:lang w:val="ka-GE" w:eastAsia="en-US"/>
        </w:rPr>
        <w:t>ლარი.</w:t>
      </w:r>
    </w:p>
    <w:p w:rsidR="00DC5DEC" w:rsidRPr="00DA3E1F" w:rsidRDefault="00DC5DEC" w:rsidP="00DC5DEC">
      <w:pPr>
        <w:pStyle w:val="ListParagraph"/>
        <w:tabs>
          <w:tab w:val="left" w:pos="142"/>
        </w:tabs>
        <w:ind w:left="360" w:right="531"/>
        <w:jc w:val="both"/>
        <w:rPr>
          <w:rFonts w:ascii="Sylfaen" w:eastAsia="Times New Roman" w:hAnsi="Sylfaen" w:cs="Calibri"/>
          <w:lang w:val="en-US" w:eastAsia="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8A479E" w:rsidRPr="00DC5DEC" w:rsidTr="00CC245B">
        <w:trPr>
          <w:trHeight w:val="45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8A479E" w:rsidRPr="00DC5DEC" w:rsidRDefault="008A479E" w:rsidP="008A479E">
            <w:pPr>
              <w:spacing w:after="0" w:line="240" w:lineRule="auto"/>
              <w:rPr>
                <w:rFonts w:ascii="Arial" w:eastAsia="Times New Roman" w:hAnsi="Arial" w:cs="Arial"/>
                <w:b/>
                <w:bCs/>
                <w:color w:val="000000"/>
                <w:sz w:val="16"/>
                <w:szCs w:val="16"/>
                <w:lang w:val="en-US" w:eastAsia="en-US"/>
              </w:rPr>
            </w:pPr>
            <w:r w:rsidRPr="00DC5DEC">
              <w:rPr>
                <w:rFonts w:ascii="Arial" w:eastAsia="Times New Roman" w:hAnsi="Arial" w:cs="Arial"/>
                <w:b/>
                <w:bCs/>
                <w:color w:val="000000"/>
                <w:sz w:val="16"/>
                <w:szCs w:val="16"/>
                <w:lang w:val="en-US" w:eastAsia="en-US"/>
              </w:rPr>
              <w:t>02 04 01</w:t>
            </w:r>
          </w:p>
        </w:tc>
        <w:tc>
          <w:tcPr>
            <w:tcW w:w="4060" w:type="dxa"/>
            <w:tcBorders>
              <w:top w:val="single" w:sz="4" w:space="0" w:color="000000"/>
              <w:left w:val="nil"/>
              <w:bottom w:val="single" w:sz="4" w:space="0" w:color="000000"/>
              <w:right w:val="single" w:sz="4" w:space="0" w:color="000000"/>
            </w:tcBorders>
            <w:shd w:val="clear" w:color="F5F5F5" w:fill="F5F5F5"/>
            <w:hideMark/>
          </w:tcPr>
          <w:p w:rsidR="008A479E" w:rsidRPr="00DC5DEC" w:rsidRDefault="008A479E" w:rsidP="008A479E">
            <w:pPr>
              <w:spacing w:after="0" w:line="240" w:lineRule="auto"/>
              <w:rPr>
                <w:rFonts w:ascii="Sylfaen" w:eastAsia="Times New Roman" w:hAnsi="Sylfaen" w:cs="Times New Roman"/>
                <w:b/>
                <w:bCs/>
                <w:color w:val="000000"/>
                <w:sz w:val="16"/>
                <w:szCs w:val="16"/>
                <w:lang w:val="en-US" w:eastAsia="en-US"/>
              </w:rPr>
            </w:pPr>
            <w:r w:rsidRPr="00DC5DEC">
              <w:rPr>
                <w:rFonts w:ascii="Sylfaen" w:eastAsia="Times New Roman" w:hAnsi="Sylfaen" w:cs="Times New Roman"/>
                <w:b/>
                <w:bCs/>
                <w:color w:val="000000"/>
                <w:sz w:val="16"/>
                <w:szCs w:val="16"/>
                <w:lang w:val="en-US" w:eastAsia="en-US"/>
              </w:rPr>
              <w:t>მუნიციპალური სატრანსპორტო სისტემის სუბსიდირება</w:t>
            </w:r>
          </w:p>
        </w:tc>
        <w:tc>
          <w:tcPr>
            <w:tcW w:w="220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tcPr>
          <w:p w:rsidR="008A479E" w:rsidRDefault="008A479E" w:rsidP="008A479E">
            <w:pPr>
              <w:jc w:val="center"/>
              <w:rPr>
                <w:rFonts w:ascii="Sylfaen" w:hAnsi="Sylfaen"/>
                <w:b/>
                <w:bCs/>
                <w:color w:val="000000"/>
                <w:sz w:val="16"/>
                <w:szCs w:val="16"/>
              </w:rPr>
            </w:pPr>
            <w:r>
              <w:rPr>
                <w:rFonts w:ascii="Sylfaen" w:hAnsi="Sylfaen"/>
                <w:b/>
                <w:bCs/>
                <w:color w:val="000000"/>
                <w:sz w:val="16"/>
                <w:szCs w:val="16"/>
              </w:rPr>
              <w:t>გადახდა</w:t>
            </w:r>
          </w:p>
        </w:tc>
      </w:tr>
      <w:tr w:rsidR="004C2D8E"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C2D8E" w:rsidRPr="00DC5DEC" w:rsidRDefault="004C2D8E" w:rsidP="004C2D8E">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4C2D8E" w:rsidRPr="00DC5DEC" w:rsidRDefault="004C2D8E" w:rsidP="004C2D8E">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1,700,000.00</w:t>
            </w:r>
          </w:p>
        </w:tc>
        <w:tc>
          <w:tcPr>
            <w:tcW w:w="214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1,305,000.00</w:t>
            </w:r>
          </w:p>
        </w:tc>
        <w:tc>
          <w:tcPr>
            <w:tcW w:w="214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1,700,000.00</w:t>
            </w:r>
          </w:p>
        </w:tc>
        <w:tc>
          <w:tcPr>
            <w:tcW w:w="218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1,241,906.96</w:t>
            </w:r>
          </w:p>
        </w:tc>
      </w:tr>
      <w:tr w:rsidR="004C2D8E"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C2D8E" w:rsidRPr="00DC5DEC" w:rsidRDefault="004C2D8E" w:rsidP="004C2D8E">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4C2D8E" w:rsidRPr="00DC5DEC" w:rsidRDefault="004C2D8E" w:rsidP="004C2D8E">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1,700,000.00</w:t>
            </w:r>
          </w:p>
        </w:tc>
        <w:tc>
          <w:tcPr>
            <w:tcW w:w="214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1,305,000.00</w:t>
            </w:r>
          </w:p>
        </w:tc>
        <w:tc>
          <w:tcPr>
            <w:tcW w:w="214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1,700,000.00</w:t>
            </w:r>
          </w:p>
        </w:tc>
        <w:tc>
          <w:tcPr>
            <w:tcW w:w="218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1,241,906.96</w:t>
            </w:r>
          </w:p>
        </w:tc>
      </w:tr>
      <w:tr w:rsidR="004C2D8E"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C2D8E" w:rsidRPr="00DC5DEC" w:rsidRDefault="004C2D8E" w:rsidP="004C2D8E">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4C2D8E" w:rsidRPr="00DC5DEC" w:rsidRDefault="004C2D8E" w:rsidP="004C2D8E">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1,700,000.00</w:t>
            </w:r>
          </w:p>
        </w:tc>
        <w:tc>
          <w:tcPr>
            <w:tcW w:w="214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1,305,000.00</w:t>
            </w:r>
          </w:p>
        </w:tc>
        <w:tc>
          <w:tcPr>
            <w:tcW w:w="214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1,700,000.00</w:t>
            </w:r>
          </w:p>
        </w:tc>
        <w:tc>
          <w:tcPr>
            <w:tcW w:w="218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1,241,906.96</w:t>
            </w:r>
          </w:p>
        </w:tc>
      </w:tr>
      <w:tr w:rsidR="004C2D8E" w:rsidRPr="00DC5DEC" w:rsidTr="00CC245B">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4C2D8E" w:rsidRPr="00DC5DEC" w:rsidRDefault="004C2D8E" w:rsidP="004C2D8E">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2.5.1</w:t>
            </w:r>
          </w:p>
        </w:tc>
        <w:tc>
          <w:tcPr>
            <w:tcW w:w="4060" w:type="dxa"/>
            <w:tcBorders>
              <w:top w:val="nil"/>
              <w:left w:val="nil"/>
              <w:bottom w:val="single" w:sz="4" w:space="0" w:color="000000"/>
              <w:right w:val="single" w:sz="4" w:space="0" w:color="000000"/>
            </w:tcBorders>
            <w:shd w:val="clear" w:color="auto" w:fill="auto"/>
            <w:hideMark/>
          </w:tcPr>
          <w:p w:rsidR="004C2D8E" w:rsidRPr="00DC5DEC" w:rsidRDefault="004C2D8E" w:rsidP="004C2D8E">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სახელმწიფო საწარმოებს</w:t>
            </w:r>
          </w:p>
        </w:tc>
        <w:tc>
          <w:tcPr>
            <w:tcW w:w="2200" w:type="dxa"/>
            <w:tcBorders>
              <w:top w:val="nil"/>
              <w:left w:val="nil"/>
              <w:bottom w:val="single" w:sz="4" w:space="0" w:color="000000"/>
              <w:right w:val="single" w:sz="4" w:space="0" w:color="000000"/>
            </w:tcBorders>
            <w:shd w:val="clear" w:color="auto" w:fill="auto"/>
            <w:hideMark/>
          </w:tcPr>
          <w:p w:rsidR="004C2D8E" w:rsidRDefault="004C2D8E" w:rsidP="004C2D8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C2D8E" w:rsidRDefault="004C2D8E" w:rsidP="004C2D8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1,700,000.00</w:t>
            </w:r>
          </w:p>
        </w:tc>
        <w:tc>
          <w:tcPr>
            <w:tcW w:w="218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1,241,906.96</w:t>
            </w:r>
          </w:p>
        </w:tc>
      </w:tr>
      <w:tr w:rsidR="004C2D8E" w:rsidRPr="00DC5DEC" w:rsidTr="00CC245B">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4C2D8E" w:rsidRPr="00DC5DEC" w:rsidRDefault="004C2D8E" w:rsidP="004C2D8E">
            <w:pPr>
              <w:spacing w:after="0" w:line="240" w:lineRule="auto"/>
              <w:jc w:val="center"/>
              <w:rPr>
                <w:rFonts w:ascii="Arial" w:eastAsia="Times New Roman" w:hAnsi="Arial" w:cs="Arial"/>
                <w:color w:val="000000"/>
                <w:sz w:val="16"/>
                <w:szCs w:val="16"/>
                <w:lang w:val="en-US" w:eastAsia="en-US"/>
              </w:rPr>
            </w:pPr>
            <w:r w:rsidRPr="00DC5DEC">
              <w:rPr>
                <w:rFonts w:ascii="Arial" w:eastAsia="Times New Roman" w:hAnsi="Arial" w:cs="Arial"/>
                <w:color w:val="000000"/>
                <w:sz w:val="16"/>
                <w:szCs w:val="16"/>
                <w:lang w:val="en-US" w:eastAsia="en-US"/>
              </w:rPr>
              <w:t>2.5.1.1</w:t>
            </w:r>
          </w:p>
        </w:tc>
        <w:tc>
          <w:tcPr>
            <w:tcW w:w="4060" w:type="dxa"/>
            <w:tcBorders>
              <w:top w:val="nil"/>
              <w:left w:val="nil"/>
              <w:bottom w:val="single" w:sz="4" w:space="0" w:color="000000"/>
              <w:right w:val="single" w:sz="4" w:space="0" w:color="000000"/>
            </w:tcBorders>
            <w:shd w:val="clear" w:color="auto" w:fill="auto"/>
            <w:hideMark/>
          </w:tcPr>
          <w:p w:rsidR="004C2D8E" w:rsidRPr="00DC5DEC" w:rsidRDefault="004C2D8E" w:rsidP="004C2D8E">
            <w:pPr>
              <w:spacing w:after="0" w:line="240" w:lineRule="auto"/>
              <w:rPr>
                <w:rFonts w:ascii="Sylfaen" w:eastAsia="Times New Roman" w:hAnsi="Sylfaen" w:cs="Times New Roman"/>
                <w:color w:val="000000"/>
                <w:sz w:val="16"/>
                <w:szCs w:val="16"/>
                <w:lang w:val="en-US" w:eastAsia="en-US"/>
              </w:rPr>
            </w:pPr>
            <w:r w:rsidRPr="00DC5DEC">
              <w:rPr>
                <w:rFonts w:ascii="Sylfaen" w:eastAsia="Times New Roman" w:hAnsi="Sylfaen" w:cs="Times New Roman"/>
                <w:color w:val="000000"/>
                <w:sz w:val="16"/>
                <w:szCs w:val="16"/>
                <w:lang w:val="en-US" w:eastAsia="en-US"/>
              </w:rPr>
              <w:t xml:space="preserve">         სუბსიდიები - სახელმწიფო არაფინანსური საწარმოები</w:t>
            </w:r>
          </w:p>
        </w:tc>
        <w:tc>
          <w:tcPr>
            <w:tcW w:w="2200" w:type="dxa"/>
            <w:tcBorders>
              <w:top w:val="nil"/>
              <w:left w:val="nil"/>
              <w:bottom w:val="single" w:sz="4" w:space="0" w:color="000000"/>
              <w:right w:val="single" w:sz="4" w:space="0" w:color="000000"/>
            </w:tcBorders>
            <w:shd w:val="clear" w:color="auto" w:fill="auto"/>
            <w:hideMark/>
          </w:tcPr>
          <w:p w:rsidR="004C2D8E" w:rsidRDefault="004C2D8E" w:rsidP="004C2D8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C2D8E" w:rsidRDefault="004C2D8E" w:rsidP="004C2D8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1,700,000.00</w:t>
            </w:r>
          </w:p>
        </w:tc>
        <w:tc>
          <w:tcPr>
            <w:tcW w:w="2180" w:type="dxa"/>
            <w:tcBorders>
              <w:top w:val="nil"/>
              <w:left w:val="nil"/>
              <w:bottom w:val="single" w:sz="4" w:space="0" w:color="000000"/>
              <w:right w:val="single" w:sz="4" w:space="0" w:color="000000"/>
            </w:tcBorders>
            <w:shd w:val="clear" w:color="auto" w:fill="auto"/>
            <w:hideMark/>
          </w:tcPr>
          <w:p w:rsidR="004C2D8E" w:rsidRDefault="004C2D8E" w:rsidP="004C2D8E">
            <w:pPr>
              <w:jc w:val="right"/>
              <w:rPr>
                <w:rFonts w:ascii="Arial" w:hAnsi="Arial" w:cs="Arial"/>
                <w:color w:val="000000"/>
                <w:sz w:val="16"/>
                <w:szCs w:val="16"/>
              </w:rPr>
            </w:pPr>
            <w:r>
              <w:rPr>
                <w:rFonts w:ascii="Arial" w:hAnsi="Arial" w:cs="Arial"/>
                <w:color w:val="000000"/>
                <w:sz w:val="16"/>
                <w:szCs w:val="16"/>
              </w:rPr>
              <w:t>1,241,906.96</w:t>
            </w:r>
          </w:p>
        </w:tc>
      </w:tr>
    </w:tbl>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8A479E" w:rsidRDefault="008A479E" w:rsidP="00DC5DEC">
      <w:pPr>
        <w:pStyle w:val="ListParagraph"/>
        <w:tabs>
          <w:tab w:val="left" w:pos="142"/>
        </w:tabs>
        <w:ind w:left="360" w:right="531"/>
        <w:jc w:val="both"/>
        <w:rPr>
          <w:rFonts w:ascii="Sylfaen" w:eastAsia="Times New Roman" w:hAnsi="Sylfaen" w:cs="Calibri"/>
          <w:lang w:val="ka-GE" w:eastAsia="en-US"/>
        </w:rPr>
      </w:pPr>
    </w:p>
    <w:p w:rsidR="00D16B8E" w:rsidRPr="001648A4" w:rsidRDefault="00D16B8E" w:rsidP="00DC5DEC">
      <w:pPr>
        <w:pStyle w:val="ListParagraph"/>
        <w:tabs>
          <w:tab w:val="left" w:pos="142"/>
        </w:tabs>
        <w:ind w:left="360" w:right="531"/>
        <w:jc w:val="both"/>
        <w:rPr>
          <w:rFonts w:ascii="Sylfaen" w:hAnsi="Sylfaen" w:cs="Calibri"/>
          <w:b/>
          <w:color w:val="0F243E" w:themeColor="text2" w:themeShade="80"/>
          <w:lang w:val="ka-GE"/>
        </w:rPr>
      </w:pPr>
      <w:r>
        <w:rPr>
          <w:rFonts w:ascii="Sylfaen" w:hAnsi="Sylfaen" w:cs="Calibri"/>
          <w:b/>
          <w:color w:val="0F243E" w:themeColor="text2" w:themeShade="80"/>
          <w:lang w:val="ka-GE"/>
        </w:rPr>
        <w:t xml:space="preserve">                       </w:t>
      </w:r>
      <w:r w:rsidRPr="001648A4">
        <w:rPr>
          <w:rFonts w:ascii="Sylfaen" w:hAnsi="Sylfaen" w:cs="Calibri"/>
          <w:b/>
          <w:color w:val="0F243E" w:themeColor="text2" w:themeShade="80"/>
          <w:lang w:val="ka-GE"/>
        </w:rPr>
        <w:t>დ.ბ) კოდი 02</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lang w:val="ka-GE"/>
        </w:rPr>
        <w:t>04</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lang w:val="ka-GE"/>
        </w:rPr>
        <w:t xml:space="preserve">02 </w:t>
      </w:r>
      <w:r w:rsidRPr="001648A4">
        <w:rPr>
          <w:rFonts w:ascii="Sylfaen" w:hAnsi="Sylfaen" w:cs="Calibri"/>
          <w:b/>
          <w:color w:val="0F243E" w:themeColor="text2" w:themeShade="80"/>
        </w:rPr>
        <w:t>მუნიციპალური</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rPr>
        <w:t>ტრანსპორტის</w:t>
      </w:r>
      <w:r w:rsidRPr="001648A4">
        <w:rPr>
          <w:rFonts w:ascii="Sylfaen" w:hAnsi="Sylfaen" w:cs="Calibri"/>
          <w:b/>
          <w:color w:val="0F243E" w:themeColor="text2" w:themeShade="80"/>
          <w:lang w:val="en-US"/>
        </w:rPr>
        <w:t xml:space="preserve"> </w:t>
      </w:r>
      <w:r w:rsidRPr="001648A4">
        <w:rPr>
          <w:rFonts w:ascii="Sylfaen" w:hAnsi="Sylfaen" w:cs="Calibri"/>
          <w:b/>
          <w:color w:val="0F243E" w:themeColor="text2" w:themeShade="80"/>
        </w:rPr>
        <w:t>განახლება</w:t>
      </w:r>
    </w:p>
    <w:p w:rsidR="00D16B8E" w:rsidRDefault="00D16B8E" w:rsidP="00D16B8E">
      <w:pPr>
        <w:jc w:val="both"/>
        <w:rPr>
          <w:rFonts w:ascii="Sylfaen" w:hAnsi="Sylfaen" w:cs="Calibri"/>
          <w:lang w:val="ka-GE"/>
        </w:rPr>
      </w:pPr>
      <w:r w:rsidRPr="0099594E">
        <w:rPr>
          <w:rFonts w:ascii="Sylfaen" w:hAnsi="Sylfaen" w:cs="Calibri"/>
          <w:lang w:val="ka-GE"/>
        </w:rPr>
        <w:t>მარნეულის მუნიციპალიტეტის ავტოპარკის განახლების მიზნით, 202</w:t>
      </w:r>
      <w:r w:rsidRPr="0099594E">
        <w:rPr>
          <w:rFonts w:ascii="Sylfaen" w:hAnsi="Sylfaen" w:cs="Calibri"/>
          <w:lang w:val="en-US"/>
        </w:rPr>
        <w:t xml:space="preserve">3 </w:t>
      </w:r>
      <w:r w:rsidRPr="0099594E">
        <w:rPr>
          <w:rFonts w:ascii="Sylfaen" w:hAnsi="Sylfaen" w:cs="Calibri"/>
          <w:lang w:val="ka-GE"/>
        </w:rPr>
        <w:t xml:space="preserve">წელს შეძენილი იქნა </w:t>
      </w:r>
      <w:r w:rsidRPr="0099594E">
        <w:rPr>
          <w:rFonts w:ascii="Sylfaen" w:hAnsi="Sylfaen" w:cs="Calibri"/>
          <w:b/>
          <w:lang w:val="en-US"/>
        </w:rPr>
        <w:t xml:space="preserve">4 </w:t>
      </w:r>
      <w:r w:rsidRPr="0099594E">
        <w:rPr>
          <w:rFonts w:ascii="Sylfaen" w:hAnsi="Sylfaen" w:cs="Calibri"/>
          <w:lang w:val="ka-GE"/>
        </w:rPr>
        <w:t xml:space="preserve">რთეული ავტობუსი, რომლის </w:t>
      </w:r>
      <w:r>
        <w:rPr>
          <w:rFonts w:ascii="Sylfaen" w:hAnsi="Sylfaen" w:cs="Calibri"/>
          <w:lang w:val="ka-GE"/>
        </w:rPr>
        <w:t xml:space="preserve">42,86 % </w:t>
      </w:r>
      <w:r w:rsidRPr="0099594E">
        <w:rPr>
          <w:rFonts w:ascii="Sylfaen" w:hAnsi="Sylfaen" w:cs="Calibri"/>
          <w:lang w:val="ka-GE"/>
        </w:rPr>
        <w:t xml:space="preserve">ანგარიშსწორება  </w:t>
      </w:r>
      <w:r>
        <w:rPr>
          <w:rFonts w:ascii="Calibri" w:eastAsia="Times New Roman" w:hAnsi="Calibri" w:cs="Calibri"/>
          <w:b/>
          <w:lang w:val="ka-GE" w:eastAsia="en-US"/>
        </w:rPr>
        <w:t xml:space="preserve">412,200 </w:t>
      </w:r>
      <w:r w:rsidRPr="0099594E">
        <w:rPr>
          <w:rFonts w:ascii="Calibri" w:eastAsia="Times New Roman" w:hAnsi="Calibri" w:cs="Calibri"/>
          <w:lang w:val="en-US" w:eastAsia="en-US"/>
        </w:rPr>
        <w:t xml:space="preserve"> </w:t>
      </w:r>
      <w:r w:rsidRPr="0099594E">
        <w:rPr>
          <w:rFonts w:ascii="Sylfaen" w:hAnsi="Sylfaen" w:cs="Calibri"/>
          <w:lang w:val="ka-GE"/>
        </w:rPr>
        <w:t>ლარის ოდენობით  განხორციელდა 2024 წელს.</w:t>
      </w:r>
    </w:p>
    <w:p w:rsidR="00DC5DEC" w:rsidRDefault="00DC5DEC" w:rsidP="00D16B8E">
      <w:pPr>
        <w:jc w:val="both"/>
        <w:rPr>
          <w:rFonts w:ascii="Sylfaen" w:hAnsi="Sylfaen" w:cs="Calibri"/>
          <w:lang w:val="ka-GE"/>
        </w:rPr>
      </w:pPr>
    </w:p>
    <w:p w:rsidR="00DC5DEC" w:rsidRDefault="00DC5DEC" w:rsidP="00D16B8E">
      <w:pPr>
        <w:jc w:val="both"/>
        <w:rPr>
          <w:rFonts w:ascii="Sylfaen" w:hAnsi="Sylfaen" w:cs="Calibri"/>
          <w:lang w:val="ka-GE"/>
        </w:rPr>
      </w:pPr>
    </w:p>
    <w:tbl>
      <w:tblPr>
        <w:tblW w:w="15158" w:type="dxa"/>
        <w:tblInd w:w="-431"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364"/>
        <w:gridCol w:w="1638"/>
        <w:gridCol w:w="1500"/>
        <w:gridCol w:w="1720"/>
        <w:gridCol w:w="1006"/>
        <w:gridCol w:w="1144"/>
        <w:gridCol w:w="1134"/>
        <w:gridCol w:w="1710"/>
        <w:gridCol w:w="1060"/>
        <w:gridCol w:w="3882"/>
      </w:tblGrid>
      <w:tr w:rsidR="00D16B8E" w:rsidRPr="00B273BC" w:rsidTr="00D16B8E">
        <w:trPr>
          <w:trHeight w:val="50"/>
        </w:trPr>
        <w:tc>
          <w:tcPr>
            <w:tcW w:w="364"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w:t>
            </w:r>
          </w:p>
        </w:tc>
        <w:tc>
          <w:tcPr>
            <w:tcW w:w="1638"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პროექტის დასახელება</w:t>
            </w:r>
          </w:p>
        </w:tc>
        <w:tc>
          <w:tcPr>
            <w:tcW w:w="150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მომწ.დასახელება</w:t>
            </w:r>
          </w:p>
        </w:tc>
        <w:tc>
          <w:tcPr>
            <w:tcW w:w="2726" w:type="dxa"/>
            <w:gridSpan w:val="2"/>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ხელშეკრულება</w:t>
            </w:r>
          </w:p>
        </w:tc>
        <w:tc>
          <w:tcPr>
            <w:tcW w:w="1144"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ფაქტი წინა წლ</w:t>
            </w:r>
            <w:r w:rsidR="00DA3E1F">
              <w:rPr>
                <w:rFonts w:ascii="Sylfaen" w:eastAsia="Times New Roman" w:hAnsi="Sylfaen" w:cs="Calibri"/>
                <w:b/>
                <w:bCs/>
                <w:color w:val="000000"/>
                <w:sz w:val="16"/>
                <w:szCs w:val="16"/>
                <w:lang w:val="ka-GE" w:eastAsia="en-US"/>
              </w:rPr>
              <w:t>ებ</w:t>
            </w:r>
            <w:r w:rsidRPr="00B273BC">
              <w:rPr>
                <w:rFonts w:ascii="Sylfaen" w:eastAsia="Times New Roman" w:hAnsi="Sylfaen" w:cs="Calibri"/>
                <w:b/>
                <w:bCs/>
                <w:color w:val="000000"/>
                <w:sz w:val="16"/>
                <w:szCs w:val="16"/>
                <w:lang w:val="en-US" w:eastAsia="en-US"/>
              </w:rPr>
              <w:t>ის</w:t>
            </w:r>
          </w:p>
        </w:tc>
        <w:tc>
          <w:tcPr>
            <w:tcW w:w="3904" w:type="dxa"/>
            <w:gridSpan w:val="3"/>
            <w:shd w:val="clear" w:color="auto" w:fill="auto"/>
            <w:vAlign w:val="center"/>
            <w:hideMark/>
          </w:tcPr>
          <w:p w:rsidR="00D16B8E" w:rsidRPr="00B273BC" w:rsidRDefault="00D16B8E" w:rsidP="008A479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ფაქტი 202</w:t>
            </w:r>
            <w:r w:rsidR="008A479E">
              <w:rPr>
                <w:rFonts w:ascii="Sylfaen" w:eastAsia="Times New Roman" w:hAnsi="Sylfaen" w:cs="Calibri"/>
                <w:b/>
                <w:bCs/>
                <w:color w:val="000000"/>
                <w:sz w:val="16"/>
                <w:szCs w:val="16"/>
                <w:lang w:val="ka-GE" w:eastAsia="en-US"/>
              </w:rPr>
              <w:t>5</w:t>
            </w:r>
            <w:r w:rsidRPr="00B273BC">
              <w:rPr>
                <w:rFonts w:ascii="Sylfaen" w:eastAsia="Times New Roman" w:hAnsi="Sylfaen" w:cs="Calibri"/>
                <w:b/>
                <w:bCs/>
                <w:color w:val="000000"/>
                <w:sz w:val="16"/>
                <w:szCs w:val="16"/>
                <w:lang w:val="en-US" w:eastAsia="en-US"/>
              </w:rPr>
              <w:t xml:space="preserve"> წლის</w:t>
            </w:r>
          </w:p>
        </w:tc>
        <w:tc>
          <w:tcPr>
            <w:tcW w:w="3882" w:type="dxa"/>
            <w:vMerge w:val="restart"/>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შენიშვნა</w:t>
            </w:r>
          </w:p>
        </w:tc>
      </w:tr>
      <w:tr w:rsidR="00D16B8E" w:rsidRPr="00B273BC" w:rsidTr="00D16B8E">
        <w:trPr>
          <w:trHeight w:val="126"/>
        </w:trPr>
        <w:tc>
          <w:tcPr>
            <w:tcW w:w="364"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638"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50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b/>
                <w:bCs/>
                <w:color w:val="000000"/>
                <w:sz w:val="16"/>
                <w:szCs w:val="16"/>
                <w:lang w:val="en-US" w:eastAsia="en-US"/>
              </w:rPr>
            </w:pPr>
            <w:r w:rsidRPr="00B273BC">
              <w:rPr>
                <w:rFonts w:ascii="Sylfaen" w:eastAsia="Times New Roman" w:hAnsi="Sylfaen" w:cs="Calibri"/>
                <w:b/>
                <w:bCs/>
                <w:color w:val="000000"/>
                <w:sz w:val="16"/>
                <w:szCs w:val="16"/>
                <w:lang w:val="en-US" w:eastAsia="en-US"/>
              </w:rPr>
              <w:t> </w:t>
            </w:r>
          </w:p>
        </w:tc>
        <w:tc>
          <w:tcPr>
            <w:tcW w:w="172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ნომერი, თარიღი</w:t>
            </w:r>
          </w:p>
        </w:tc>
        <w:tc>
          <w:tcPr>
            <w:tcW w:w="1006"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თანხა</w:t>
            </w:r>
          </w:p>
        </w:tc>
        <w:tc>
          <w:tcPr>
            <w:tcW w:w="1144"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c>
          <w:tcPr>
            <w:tcW w:w="1134"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სულ</w:t>
            </w:r>
          </w:p>
        </w:tc>
        <w:tc>
          <w:tcPr>
            <w:tcW w:w="1710" w:type="dxa"/>
            <w:shd w:val="clear" w:color="auto" w:fill="auto"/>
            <w:vAlign w:val="center"/>
            <w:hideMark/>
          </w:tcPr>
          <w:p w:rsidR="00D16B8E" w:rsidRPr="00B273BC" w:rsidRDefault="00D16B8E" w:rsidP="00D16B8E">
            <w:pPr>
              <w:spacing w:after="0" w:line="240" w:lineRule="auto"/>
              <w:jc w:val="center"/>
              <w:rPr>
                <w:rFonts w:ascii="Sylfaen" w:eastAsia="Times New Roman" w:hAnsi="Sylfaen" w:cs="Calibri"/>
                <w:color w:val="000000"/>
                <w:sz w:val="16"/>
                <w:szCs w:val="16"/>
                <w:lang w:val="en-US" w:eastAsia="en-US"/>
              </w:rPr>
            </w:pPr>
            <w:r w:rsidRPr="00B273BC">
              <w:rPr>
                <w:rFonts w:ascii="Sylfaen" w:eastAsia="Times New Roman" w:hAnsi="Sylfaen" w:cs="Calibri"/>
                <w:color w:val="000000"/>
                <w:sz w:val="16"/>
                <w:szCs w:val="16"/>
                <w:lang w:val="en-US" w:eastAsia="en-US"/>
              </w:rPr>
              <w:t>ადგილობრივი ბიუჯეტი</w:t>
            </w:r>
          </w:p>
        </w:tc>
        <w:tc>
          <w:tcPr>
            <w:tcW w:w="1060" w:type="dxa"/>
            <w:shd w:val="clear" w:color="auto" w:fill="auto"/>
            <w:vAlign w:val="center"/>
            <w:hideMark/>
          </w:tcPr>
          <w:p w:rsidR="00D16B8E" w:rsidRPr="00737577" w:rsidRDefault="00D16B8E" w:rsidP="00D16B8E">
            <w:pPr>
              <w:spacing w:after="0" w:line="240" w:lineRule="auto"/>
              <w:jc w:val="center"/>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ka-GE" w:eastAsia="en-US"/>
              </w:rPr>
              <w:t>გეგმა 2025</w:t>
            </w:r>
          </w:p>
        </w:tc>
        <w:tc>
          <w:tcPr>
            <w:tcW w:w="3882" w:type="dxa"/>
            <w:vMerge/>
            <w:vAlign w:val="center"/>
            <w:hideMark/>
          </w:tcPr>
          <w:p w:rsidR="00D16B8E" w:rsidRPr="00B273BC" w:rsidRDefault="00D16B8E" w:rsidP="00D16B8E">
            <w:pPr>
              <w:spacing w:after="0" w:line="240" w:lineRule="auto"/>
              <w:rPr>
                <w:rFonts w:ascii="Sylfaen" w:eastAsia="Times New Roman" w:hAnsi="Sylfaen" w:cs="Calibri"/>
                <w:b/>
                <w:bCs/>
                <w:color w:val="000000"/>
                <w:sz w:val="16"/>
                <w:szCs w:val="16"/>
                <w:lang w:val="en-US" w:eastAsia="en-US"/>
              </w:rPr>
            </w:pPr>
          </w:p>
        </w:tc>
      </w:tr>
      <w:tr w:rsidR="00D16B8E" w:rsidRPr="00B273BC" w:rsidTr="00D16B8E">
        <w:trPr>
          <w:trHeight w:val="671"/>
        </w:trPr>
        <w:tc>
          <w:tcPr>
            <w:tcW w:w="364" w:type="dxa"/>
            <w:shd w:val="clear" w:color="auto" w:fill="auto"/>
            <w:noWrap/>
            <w:vAlign w:val="center"/>
            <w:hideMark/>
          </w:tcPr>
          <w:p w:rsidR="00D16B8E" w:rsidRDefault="00D16B8E" w:rsidP="00D16B8E">
            <w:pPr>
              <w:jc w:val="center"/>
              <w:rPr>
                <w:rFonts w:ascii="Sylfaen" w:hAnsi="Sylfaen" w:cs="Calibri"/>
                <w:color w:val="000000"/>
              </w:rPr>
            </w:pPr>
            <w:r>
              <w:rPr>
                <w:rFonts w:ascii="Sylfaen" w:hAnsi="Sylfaen" w:cs="Calibri"/>
                <w:color w:val="000000"/>
              </w:rPr>
              <w:t>1</w:t>
            </w:r>
          </w:p>
        </w:tc>
        <w:tc>
          <w:tcPr>
            <w:tcW w:w="1638" w:type="dxa"/>
            <w:shd w:val="clear" w:color="auto" w:fill="auto"/>
            <w:vAlign w:val="center"/>
            <w:hideMark/>
          </w:tcPr>
          <w:p w:rsidR="00D16B8E" w:rsidRDefault="00D16B8E" w:rsidP="00D16B8E">
            <w:pPr>
              <w:rPr>
                <w:rFonts w:ascii="Sylfaen" w:hAnsi="Sylfaen" w:cs="Calibri"/>
                <w:color w:val="000000"/>
                <w:sz w:val="20"/>
                <w:szCs w:val="20"/>
              </w:rPr>
            </w:pPr>
            <w:r>
              <w:rPr>
                <w:rFonts w:ascii="Sylfaen" w:hAnsi="Sylfaen" w:cs="Calibri"/>
                <w:color w:val="000000"/>
                <w:sz w:val="20"/>
                <w:szCs w:val="20"/>
              </w:rPr>
              <w:t>4 ერთეული ავტობუსების შეძენა</w:t>
            </w:r>
          </w:p>
        </w:tc>
        <w:tc>
          <w:tcPr>
            <w:tcW w:w="1500" w:type="dxa"/>
            <w:shd w:val="clear" w:color="auto" w:fill="auto"/>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შპს ,,ჯი-თი  გრუპ"</w:t>
            </w:r>
          </w:p>
        </w:tc>
        <w:tc>
          <w:tcPr>
            <w:tcW w:w="1720" w:type="dxa"/>
            <w:shd w:val="clear" w:color="auto" w:fill="auto"/>
            <w:vAlign w:val="center"/>
            <w:hideMark/>
          </w:tcPr>
          <w:p w:rsidR="00D16B8E" w:rsidRDefault="00D16B8E" w:rsidP="00D16B8E">
            <w:pPr>
              <w:jc w:val="center"/>
              <w:rPr>
                <w:rFonts w:ascii="Sylfaen" w:hAnsi="Sylfaen" w:cs="Calibri"/>
                <w:color w:val="000000"/>
                <w:sz w:val="18"/>
                <w:szCs w:val="18"/>
              </w:rPr>
            </w:pPr>
            <w:r>
              <w:rPr>
                <w:rFonts w:ascii="Sylfaen" w:hAnsi="Sylfaen" w:cs="Calibri"/>
                <w:color w:val="000000"/>
                <w:sz w:val="18"/>
                <w:szCs w:val="18"/>
              </w:rPr>
              <w:t>ხელშეკრულება   107; თარიღი: 07/06/2023</w:t>
            </w:r>
          </w:p>
        </w:tc>
        <w:tc>
          <w:tcPr>
            <w:tcW w:w="1006" w:type="dxa"/>
            <w:shd w:val="clear" w:color="auto" w:fill="auto"/>
            <w:noWrap/>
            <w:vAlign w:val="center"/>
            <w:hideMark/>
          </w:tcPr>
          <w:p w:rsidR="00D16B8E" w:rsidRDefault="008A479E" w:rsidP="00D16B8E">
            <w:pPr>
              <w:jc w:val="center"/>
              <w:rPr>
                <w:rFonts w:ascii="Sylfaen" w:hAnsi="Sylfaen" w:cs="Calibri"/>
                <w:color w:val="000000"/>
                <w:sz w:val="20"/>
                <w:szCs w:val="20"/>
              </w:rPr>
            </w:pPr>
            <w:r>
              <w:rPr>
                <w:rFonts w:ascii="Sylfaen" w:hAnsi="Sylfaen" w:cs="Calibri"/>
                <w:color w:val="000000"/>
                <w:sz w:val="20"/>
                <w:szCs w:val="20"/>
              </w:rPr>
              <w:t>1 374 000</w:t>
            </w:r>
          </w:p>
        </w:tc>
        <w:tc>
          <w:tcPr>
            <w:tcW w:w="1144" w:type="dxa"/>
            <w:shd w:val="clear" w:color="auto" w:fill="auto"/>
            <w:noWrap/>
            <w:vAlign w:val="center"/>
            <w:hideMark/>
          </w:tcPr>
          <w:p w:rsidR="00D16B8E" w:rsidRPr="008A479E" w:rsidRDefault="008A479E" w:rsidP="00D16B8E">
            <w:pPr>
              <w:jc w:val="center"/>
              <w:rPr>
                <w:rFonts w:ascii="Sylfaen" w:hAnsi="Sylfaen" w:cs="Calibri"/>
                <w:color w:val="000000"/>
                <w:sz w:val="20"/>
                <w:szCs w:val="20"/>
                <w:lang w:val="ka-GE"/>
              </w:rPr>
            </w:pPr>
            <w:r>
              <w:rPr>
                <w:rFonts w:ascii="Sylfaen" w:hAnsi="Sylfaen" w:cs="Calibri"/>
                <w:color w:val="000000"/>
                <w:sz w:val="20"/>
                <w:szCs w:val="20"/>
                <w:lang w:val="ka-GE"/>
              </w:rPr>
              <w:t>961,800</w:t>
            </w:r>
          </w:p>
        </w:tc>
        <w:tc>
          <w:tcPr>
            <w:tcW w:w="1134" w:type="dxa"/>
            <w:shd w:val="clear" w:color="auto" w:fill="auto"/>
            <w:noWrap/>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412 200,00</w:t>
            </w:r>
          </w:p>
        </w:tc>
        <w:tc>
          <w:tcPr>
            <w:tcW w:w="1710" w:type="dxa"/>
            <w:shd w:val="clear" w:color="auto" w:fill="auto"/>
            <w:noWrap/>
            <w:vAlign w:val="center"/>
            <w:hideMark/>
          </w:tcPr>
          <w:p w:rsidR="00D16B8E" w:rsidRDefault="00D16B8E" w:rsidP="00D16B8E">
            <w:pPr>
              <w:jc w:val="center"/>
              <w:rPr>
                <w:rFonts w:ascii="Sylfaen" w:hAnsi="Sylfaen" w:cs="Calibri"/>
                <w:color w:val="000000"/>
                <w:sz w:val="20"/>
                <w:szCs w:val="20"/>
              </w:rPr>
            </w:pPr>
            <w:r>
              <w:rPr>
                <w:rFonts w:ascii="Sylfaen" w:hAnsi="Sylfaen" w:cs="Calibri"/>
                <w:color w:val="000000"/>
                <w:sz w:val="20"/>
                <w:szCs w:val="20"/>
              </w:rPr>
              <w:t>412 200,00</w:t>
            </w:r>
          </w:p>
        </w:tc>
        <w:tc>
          <w:tcPr>
            <w:tcW w:w="1060" w:type="dxa"/>
            <w:shd w:val="clear" w:color="auto" w:fill="auto"/>
            <w:noWrap/>
            <w:vAlign w:val="center"/>
            <w:hideMark/>
          </w:tcPr>
          <w:p w:rsidR="00D16B8E" w:rsidRDefault="00D16B8E" w:rsidP="00D16B8E">
            <w:pPr>
              <w:jc w:val="center"/>
              <w:rPr>
                <w:rFonts w:ascii="Sylfaen" w:hAnsi="Sylfaen" w:cs="Calibri"/>
                <w:sz w:val="20"/>
                <w:szCs w:val="20"/>
              </w:rPr>
            </w:pPr>
          </w:p>
        </w:tc>
        <w:tc>
          <w:tcPr>
            <w:tcW w:w="3882" w:type="dxa"/>
            <w:shd w:val="clear" w:color="auto" w:fill="auto"/>
            <w:vAlign w:val="center"/>
            <w:hideMark/>
          </w:tcPr>
          <w:p w:rsidR="00D16B8E" w:rsidRDefault="00D16B8E" w:rsidP="006F64D4">
            <w:pPr>
              <w:jc w:val="center"/>
              <w:rPr>
                <w:rFonts w:ascii="Sylfaen" w:hAnsi="Sylfaen" w:cs="Calibri"/>
                <w:color w:val="000000"/>
                <w:sz w:val="20"/>
                <w:szCs w:val="20"/>
              </w:rPr>
            </w:pPr>
            <w:r w:rsidRPr="00737577">
              <w:rPr>
                <w:rFonts w:ascii="Sylfaen" w:hAnsi="Sylfaen" w:cs="Calibri"/>
                <w:color w:val="000000"/>
                <w:sz w:val="20"/>
                <w:szCs w:val="20"/>
              </w:rPr>
              <w:t xml:space="preserve">ავტობუსები მიღებულია, ხელშ.ღირებულების </w:t>
            </w:r>
            <w:r w:rsidR="006F64D4">
              <w:rPr>
                <w:rFonts w:ascii="Sylfaen" w:hAnsi="Sylfaen" w:cs="Calibri"/>
                <w:color w:val="000000"/>
                <w:sz w:val="20"/>
                <w:szCs w:val="20"/>
                <w:lang w:val="en-US"/>
              </w:rPr>
              <w:t>3</w:t>
            </w:r>
            <w:r w:rsidRPr="00737577">
              <w:rPr>
                <w:rFonts w:ascii="Sylfaen" w:hAnsi="Sylfaen" w:cs="Calibri"/>
                <w:color w:val="000000"/>
                <w:sz w:val="20"/>
                <w:szCs w:val="20"/>
              </w:rPr>
              <w:t xml:space="preserve">0% ანაზღაურება </w:t>
            </w:r>
            <w:r w:rsidR="008A479E">
              <w:rPr>
                <w:rFonts w:ascii="Sylfaen" w:hAnsi="Sylfaen" w:cs="Calibri"/>
                <w:color w:val="000000"/>
                <w:sz w:val="20"/>
                <w:szCs w:val="20"/>
              </w:rPr>
              <w:t>მოხდ</w:t>
            </w:r>
            <w:r w:rsidRPr="00737577">
              <w:rPr>
                <w:rFonts w:ascii="Sylfaen" w:hAnsi="Sylfaen" w:cs="Calibri"/>
                <w:color w:val="000000"/>
                <w:sz w:val="20"/>
                <w:szCs w:val="20"/>
              </w:rPr>
              <w:t>ა 202</w:t>
            </w:r>
            <w:r w:rsidR="006F64D4">
              <w:rPr>
                <w:rFonts w:ascii="Sylfaen" w:hAnsi="Sylfaen" w:cs="Calibri"/>
                <w:color w:val="000000"/>
                <w:sz w:val="20"/>
                <w:szCs w:val="20"/>
                <w:lang w:val="en-US"/>
              </w:rPr>
              <w:t>5</w:t>
            </w:r>
            <w:r w:rsidRPr="00737577">
              <w:rPr>
                <w:rFonts w:ascii="Sylfaen" w:hAnsi="Sylfaen" w:cs="Calibri"/>
                <w:color w:val="000000"/>
                <w:sz w:val="20"/>
                <w:szCs w:val="20"/>
              </w:rPr>
              <w:t>წ(ხელშ.პირობ.მიხედვით)</w:t>
            </w:r>
          </w:p>
        </w:tc>
      </w:tr>
    </w:tbl>
    <w:p w:rsidR="00D16B8E" w:rsidRDefault="00D16B8E" w:rsidP="00D16B8E">
      <w:pPr>
        <w:pStyle w:val="ListParagraph"/>
        <w:tabs>
          <w:tab w:val="left" w:pos="360"/>
        </w:tabs>
        <w:ind w:left="0"/>
        <w:jc w:val="both"/>
        <w:rPr>
          <w:rFonts w:ascii="Sylfaen" w:hAnsi="Sylfaen" w:cs="Calibri"/>
          <w:color w:val="FF0000"/>
          <w:lang w:val="ka-GE"/>
        </w:rPr>
      </w:pPr>
    </w:p>
    <w:p w:rsidR="00D16B8E" w:rsidRDefault="00D16B8E" w:rsidP="00D16B8E">
      <w:pPr>
        <w:pStyle w:val="ListParagraph"/>
        <w:tabs>
          <w:tab w:val="left" w:pos="360"/>
        </w:tabs>
        <w:ind w:left="0"/>
        <w:jc w:val="both"/>
        <w:rPr>
          <w:rFonts w:ascii="Sylfaen" w:hAnsi="Sylfaen" w:cs="Calibri"/>
          <w:color w:val="FF0000"/>
          <w:lang w:val="ka-GE"/>
        </w:rPr>
      </w:pPr>
    </w:p>
    <w:p w:rsidR="00D16B8E" w:rsidRPr="00FA2CAD" w:rsidRDefault="00D16B8E" w:rsidP="00D16B8E">
      <w:pPr>
        <w:pStyle w:val="ListParagraph"/>
        <w:framePr w:hSpace="180" w:wrap="notBeside" w:vAnchor="text" w:hAnchor="page" w:x="1756" w:y="-57"/>
        <w:tabs>
          <w:tab w:val="left" w:pos="360"/>
        </w:tabs>
        <w:ind w:left="0"/>
        <w:jc w:val="both"/>
        <w:rPr>
          <w:rFonts w:ascii="Sylfaen" w:hAnsi="Sylfaen" w:cs="Calibri"/>
          <w:color w:val="FF0000"/>
          <w:lang w:val="ka-GE"/>
        </w:rPr>
      </w:pPr>
    </w:p>
    <w:p w:rsidR="00D16B8E" w:rsidRPr="00D11EF6" w:rsidRDefault="00D16B8E" w:rsidP="00D16B8E">
      <w:pPr>
        <w:tabs>
          <w:tab w:val="left" w:pos="360"/>
        </w:tabs>
        <w:jc w:val="both"/>
        <w:rPr>
          <w:rFonts w:ascii="Sylfaen" w:hAnsi="Sylfaen" w:cs="Calibri"/>
          <w:b/>
          <w:lang w:val="ka-GE"/>
        </w:rPr>
      </w:pPr>
    </w:p>
    <w:p w:rsidR="00D16B8E" w:rsidRDefault="00D16B8E" w:rsidP="00D16B8E">
      <w:pPr>
        <w:pStyle w:val="ListParagraph"/>
        <w:tabs>
          <w:tab w:val="left" w:pos="360"/>
        </w:tabs>
        <w:ind w:left="1843" w:hanging="1276"/>
        <w:jc w:val="both"/>
        <w:rPr>
          <w:rFonts w:ascii="Sylfaen" w:hAnsi="Sylfaen" w:cs="Calibri"/>
          <w:b/>
          <w:bCs/>
          <w:sz w:val="28"/>
          <w:szCs w:val="28"/>
        </w:rPr>
      </w:pPr>
      <w:r>
        <w:rPr>
          <w:rFonts w:ascii="Sylfaen" w:hAnsi="Sylfaen" w:cs="Calibri"/>
          <w:b/>
          <w:sz w:val="28"/>
          <w:szCs w:val="28"/>
          <w:lang w:val="ka-GE"/>
        </w:rPr>
        <w:t xml:space="preserve">     ე) </w:t>
      </w:r>
      <w:r w:rsidRPr="002B5144">
        <w:rPr>
          <w:rFonts w:ascii="Sylfaen" w:hAnsi="Sylfaen" w:cs="Calibri"/>
          <w:b/>
          <w:sz w:val="28"/>
          <w:szCs w:val="28"/>
          <w:lang w:val="ka-GE"/>
        </w:rPr>
        <w:t>კოდი 02</w:t>
      </w:r>
      <w:r w:rsidRPr="002B5144">
        <w:rPr>
          <w:rFonts w:ascii="Sylfaen" w:hAnsi="Sylfaen" w:cs="Calibri"/>
          <w:b/>
          <w:sz w:val="28"/>
          <w:szCs w:val="28"/>
          <w:lang w:val="en-US"/>
        </w:rPr>
        <w:t xml:space="preserve"> </w:t>
      </w:r>
      <w:r w:rsidRPr="002B5144">
        <w:rPr>
          <w:rFonts w:ascii="Sylfaen" w:hAnsi="Sylfaen" w:cs="Calibri"/>
          <w:b/>
          <w:sz w:val="28"/>
          <w:szCs w:val="28"/>
          <w:lang w:val="ka-GE"/>
        </w:rPr>
        <w:t>07</w:t>
      </w:r>
      <w:r w:rsidRPr="002B5144">
        <w:rPr>
          <w:rFonts w:ascii="Sylfaen" w:hAnsi="Sylfaen" w:cs="Calibri"/>
          <w:b/>
          <w:sz w:val="28"/>
          <w:szCs w:val="28"/>
          <w:lang w:val="en-US"/>
        </w:rPr>
        <w:t xml:space="preserve"> </w:t>
      </w:r>
      <w:r w:rsidRPr="002B5144">
        <w:rPr>
          <w:rFonts w:ascii="Sylfaen" w:hAnsi="Sylfaen" w:cs="Calibri"/>
          <w:b/>
          <w:bCs/>
          <w:sz w:val="28"/>
          <w:szCs w:val="28"/>
        </w:rPr>
        <w:t>კეთილმოწყობა</w:t>
      </w:r>
    </w:p>
    <w:p w:rsidR="00D16B8E" w:rsidRPr="002B5144" w:rsidRDefault="00D16B8E" w:rsidP="00D16B8E">
      <w:pPr>
        <w:pStyle w:val="ListParagraph"/>
        <w:tabs>
          <w:tab w:val="left" w:pos="360"/>
        </w:tabs>
        <w:ind w:left="1843" w:hanging="1276"/>
        <w:jc w:val="both"/>
        <w:rPr>
          <w:rFonts w:ascii="Sylfaen" w:hAnsi="Sylfaen" w:cs="Calibri"/>
          <w:b/>
          <w:bCs/>
          <w:sz w:val="28"/>
          <w:szCs w:val="28"/>
          <w:lang w:val="ka-GE"/>
        </w:rPr>
      </w:pPr>
    </w:p>
    <w:p w:rsidR="00D16B8E" w:rsidRPr="00D71042" w:rsidRDefault="00D16B8E" w:rsidP="00D16B8E">
      <w:pPr>
        <w:pStyle w:val="ListParagraph"/>
        <w:tabs>
          <w:tab w:val="left" w:pos="360"/>
        </w:tabs>
        <w:ind w:left="1843" w:hanging="1276"/>
        <w:jc w:val="both"/>
        <w:rPr>
          <w:rFonts w:ascii="Sylfaen" w:hAnsi="Sylfaen" w:cs="Calibri"/>
          <w:b/>
          <w:bCs/>
          <w:sz w:val="28"/>
          <w:szCs w:val="28"/>
          <w:lang w:val="ka-GE"/>
        </w:rPr>
      </w:pPr>
      <w:r w:rsidRPr="008E4E2C">
        <w:rPr>
          <w:rFonts w:ascii="Sylfaen" w:hAnsi="Sylfaen" w:cs="Calibri"/>
          <w:b/>
          <w:bCs/>
          <w:noProof/>
          <w:sz w:val="20"/>
          <w:szCs w:val="20"/>
          <w:lang w:val="en-US" w:eastAsia="en-US"/>
        </w:rPr>
        <w:drawing>
          <wp:inline distT="0" distB="0" distL="0" distR="0" wp14:anchorId="6FACB07A" wp14:editId="4EFB3DD8">
            <wp:extent cx="8659495" cy="1562100"/>
            <wp:effectExtent l="0" t="0" r="0" b="0"/>
            <wp:docPr id="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D16B8E" w:rsidRDefault="00D16B8E" w:rsidP="00D16B8E">
      <w:pPr>
        <w:pStyle w:val="ListParagraph"/>
        <w:tabs>
          <w:tab w:val="left" w:pos="360"/>
        </w:tabs>
        <w:ind w:left="1843" w:hanging="1276"/>
        <w:jc w:val="both"/>
        <w:rPr>
          <w:rFonts w:ascii="Sylfaen" w:hAnsi="Sylfaen" w:cs="Calibri"/>
          <w:b/>
          <w:bCs/>
          <w:sz w:val="28"/>
          <w:szCs w:val="28"/>
          <w:lang w:val="ka-GE"/>
        </w:rPr>
      </w:pPr>
    </w:p>
    <w:p w:rsidR="00D16B8E" w:rsidRDefault="00D16B8E" w:rsidP="00D16B8E">
      <w:pPr>
        <w:pStyle w:val="ListParagraph"/>
        <w:tabs>
          <w:tab w:val="left" w:pos="360"/>
        </w:tabs>
        <w:ind w:left="1843" w:hanging="1276"/>
        <w:jc w:val="both"/>
        <w:rPr>
          <w:rFonts w:ascii="Sylfaen" w:hAnsi="Sylfaen" w:cs="Calibri"/>
          <w:b/>
          <w:bCs/>
          <w:sz w:val="28"/>
          <w:szCs w:val="28"/>
          <w:lang w:val="ka-GE"/>
        </w:rPr>
      </w:pPr>
      <w:r w:rsidRPr="002B5144">
        <w:rPr>
          <w:rFonts w:ascii="Sylfaen" w:hAnsi="Sylfaen" w:cs="Calibri"/>
          <w:b/>
          <w:bCs/>
          <w:sz w:val="28"/>
          <w:szCs w:val="28"/>
          <w:lang w:val="ka-GE"/>
        </w:rPr>
        <w:t>ე.ა) კოდი 02</w:t>
      </w:r>
      <w:r w:rsidRPr="002B5144">
        <w:rPr>
          <w:rFonts w:ascii="Sylfaen" w:hAnsi="Sylfaen" w:cs="Calibri"/>
          <w:b/>
          <w:bCs/>
          <w:sz w:val="28"/>
          <w:szCs w:val="28"/>
          <w:lang w:val="en-US"/>
        </w:rPr>
        <w:t xml:space="preserve"> </w:t>
      </w:r>
      <w:r w:rsidRPr="002B5144">
        <w:rPr>
          <w:rFonts w:ascii="Sylfaen" w:hAnsi="Sylfaen" w:cs="Calibri"/>
          <w:b/>
          <w:bCs/>
          <w:sz w:val="28"/>
          <w:szCs w:val="28"/>
          <w:lang w:val="ka-GE"/>
        </w:rPr>
        <w:t>07</w:t>
      </w:r>
      <w:r w:rsidRPr="002B5144">
        <w:rPr>
          <w:rFonts w:ascii="Sylfaen" w:hAnsi="Sylfaen" w:cs="Calibri"/>
          <w:b/>
          <w:bCs/>
          <w:sz w:val="28"/>
          <w:szCs w:val="28"/>
          <w:lang w:val="en-US"/>
        </w:rPr>
        <w:t xml:space="preserve"> </w:t>
      </w:r>
      <w:r w:rsidRPr="002B5144">
        <w:rPr>
          <w:rFonts w:ascii="Sylfaen" w:hAnsi="Sylfaen" w:cs="Calibri"/>
          <w:b/>
          <w:bCs/>
          <w:sz w:val="28"/>
          <w:szCs w:val="28"/>
          <w:lang w:val="ka-GE"/>
        </w:rPr>
        <w:t>01  საზოგადოებრივი სივრცეების მოწყობა–რეაბილიტაცია</w:t>
      </w:r>
    </w:p>
    <w:p w:rsidR="00D16B8E" w:rsidRDefault="00D16B8E" w:rsidP="00D16B8E">
      <w:pPr>
        <w:pStyle w:val="ListParagraph"/>
        <w:tabs>
          <w:tab w:val="left" w:pos="360"/>
        </w:tabs>
        <w:ind w:left="1843" w:hanging="1276"/>
        <w:jc w:val="both"/>
        <w:rPr>
          <w:rFonts w:ascii="Sylfaen" w:hAnsi="Sylfaen" w:cs="Calibri"/>
          <w:b/>
          <w:bCs/>
          <w:sz w:val="28"/>
          <w:szCs w:val="28"/>
          <w:lang w:val="ka-GE"/>
        </w:rPr>
      </w:pPr>
    </w:p>
    <w:tbl>
      <w:tblPr>
        <w:tblW w:w="14543" w:type="dxa"/>
        <w:tblInd w:w="-5" w:type="dxa"/>
        <w:tblLook w:val="04A0" w:firstRow="1" w:lastRow="0" w:firstColumn="1" w:lastColumn="0" w:noHBand="0" w:noVBand="1"/>
      </w:tblPr>
      <w:tblGrid>
        <w:gridCol w:w="376"/>
        <w:gridCol w:w="2165"/>
        <w:gridCol w:w="1498"/>
        <w:gridCol w:w="1371"/>
        <w:gridCol w:w="928"/>
        <w:gridCol w:w="1237"/>
        <w:gridCol w:w="1309"/>
        <w:gridCol w:w="1220"/>
        <w:gridCol w:w="1309"/>
        <w:gridCol w:w="1060"/>
        <w:gridCol w:w="970"/>
        <w:gridCol w:w="1090"/>
        <w:gridCol w:w="10"/>
      </w:tblGrid>
      <w:tr w:rsidR="00EB3504" w:rsidRPr="00EB3504" w:rsidTr="00A60C6B">
        <w:trPr>
          <w:gridAfter w:val="1"/>
          <w:wAfter w:w="10" w:type="dxa"/>
          <w:trHeight w:val="645"/>
        </w:trPr>
        <w:tc>
          <w:tcPr>
            <w:tcW w:w="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w:t>
            </w:r>
          </w:p>
        </w:tc>
        <w:tc>
          <w:tcPr>
            <w:tcW w:w="22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პროექტის დასახელება</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მომწ.დასახელება</w:t>
            </w:r>
          </w:p>
        </w:tc>
        <w:tc>
          <w:tcPr>
            <w:tcW w:w="2228" w:type="dxa"/>
            <w:gridSpan w:val="2"/>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ხელშეკრულება</w:t>
            </w:r>
          </w:p>
        </w:tc>
        <w:tc>
          <w:tcPr>
            <w:tcW w:w="12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წინა წლების</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2025 წლის ვალდებულება</w:t>
            </w:r>
          </w:p>
        </w:tc>
        <w:tc>
          <w:tcPr>
            <w:tcW w:w="3589" w:type="dxa"/>
            <w:gridSpan w:val="3"/>
            <w:tcBorders>
              <w:top w:val="single" w:sz="4" w:space="0" w:color="auto"/>
              <w:left w:val="nil"/>
              <w:bottom w:val="single" w:sz="4" w:space="0" w:color="auto"/>
              <w:right w:val="single" w:sz="4" w:space="0" w:color="000000"/>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ფაქტი 2025 წლის</w:t>
            </w:r>
          </w:p>
        </w:tc>
        <w:tc>
          <w:tcPr>
            <w:tcW w:w="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მომდევნო წლების  გეგმა</w:t>
            </w:r>
          </w:p>
        </w:tc>
        <w:tc>
          <w:tcPr>
            <w:tcW w:w="109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შენიშვნა</w:t>
            </w:r>
          </w:p>
        </w:tc>
      </w:tr>
      <w:tr w:rsidR="00EB3504" w:rsidRPr="00EB3504" w:rsidTr="00A60C6B">
        <w:trPr>
          <w:gridAfter w:val="1"/>
          <w:wAfter w:w="10" w:type="dxa"/>
          <w:trHeight w:val="803"/>
        </w:trPr>
        <w:tc>
          <w:tcPr>
            <w:tcW w:w="376"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2234"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ნომერი, თარიღი</w:t>
            </w:r>
          </w:p>
        </w:tc>
        <w:tc>
          <w:tcPr>
            <w:tcW w:w="857"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თანხა</w:t>
            </w:r>
          </w:p>
        </w:tc>
        <w:tc>
          <w:tcPr>
            <w:tcW w:w="1237"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309" w:type="dxa"/>
            <w:vMerge/>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22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ადგილობრივი ბიუჯეტი</w:t>
            </w:r>
          </w:p>
        </w:tc>
        <w:tc>
          <w:tcPr>
            <w:tcW w:w="1060" w:type="dxa"/>
            <w:tcBorders>
              <w:top w:val="nil"/>
              <w:left w:val="nil"/>
              <w:bottom w:val="single" w:sz="4" w:space="0" w:color="auto"/>
              <w:right w:val="single" w:sz="4" w:space="0" w:color="auto"/>
            </w:tcBorders>
            <w:shd w:val="clear" w:color="auto" w:fill="auto"/>
            <w:vAlign w:val="center"/>
            <w:hideMark/>
          </w:tcPr>
          <w:p w:rsidR="00EB3504" w:rsidRPr="00EB3504" w:rsidRDefault="00EB3504" w:rsidP="00EB3504">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ტრანსფერი</w:t>
            </w:r>
          </w:p>
        </w:tc>
        <w:tc>
          <w:tcPr>
            <w:tcW w:w="970"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c>
          <w:tcPr>
            <w:tcW w:w="1090" w:type="dxa"/>
            <w:tcBorders>
              <w:top w:val="single" w:sz="4" w:space="0" w:color="auto"/>
              <w:left w:val="single" w:sz="4" w:space="0" w:color="auto"/>
              <w:bottom w:val="single" w:sz="4" w:space="0" w:color="000000"/>
              <w:right w:val="single" w:sz="4" w:space="0" w:color="auto"/>
            </w:tcBorders>
            <w:vAlign w:val="center"/>
            <w:hideMark/>
          </w:tcPr>
          <w:p w:rsidR="00EB3504" w:rsidRPr="00EB3504" w:rsidRDefault="00EB3504" w:rsidP="00EB3504">
            <w:pPr>
              <w:spacing w:after="0" w:line="240" w:lineRule="auto"/>
              <w:rPr>
                <w:rFonts w:ascii="Sylfaen" w:eastAsia="Times New Roman" w:hAnsi="Sylfaen" w:cs="Calibri"/>
                <w:b/>
                <w:bCs/>
                <w:color w:val="000000"/>
                <w:sz w:val="16"/>
                <w:szCs w:val="16"/>
                <w:lang w:val="en-US" w:eastAsia="en-US"/>
              </w:rPr>
            </w:pPr>
          </w:p>
        </w:tc>
      </w:tr>
      <w:tr w:rsidR="00EB3504" w:rsidRPr="00EB3504" w:rsidTr="00EB3504">
        <w:trPr>
          <w:trHeight w:val="698"/>
        </w:trPr>
        <w:tc>
          <w:tcPr>
            <w:tcW w:w="14543" w:type="dxa"/>
            <w:gridSpan w:val="13"/>
            <w:tcBorders>
              <w:top w:val="single" w:sz="4" w:space="0" w:color="auto"/>
              <w:left w:val="single" w:sz="4" w:space="0" w:color="auto"/>
              <w:bottom w:val="single" w:sz="4" w:space="0" w:color="auto"/>
              <w:right w:val="nil"/>
            </w:tcBorders>
            <w:shd w:val="clear" w:color="000000" w:fill="92D050"/>
            <w:vAlign w:val="center"/>
            <w:hideMark/>
          </w:tcPr>
          <w:p w:rsidR="00EB3504" w:rsidRPr="00EB3504" w:rsidRDefault="00EB3504" w:rsidP="00EB3504">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საზოგადოებრივი სივრცეების მოწყობა–რეაბილიტაცია        02 07 01</w:t>
            </w:r>
          </w:p>
        </w:tc>
      </w:tr>
      <w:tr w:rsidR="00A60C6B" w:rsidRPr="00EB3504" w:rsidTr="00A60C6B">
        <w:trPr>
          <w:gridAfter w:val="1"/>
          <w:wAfter w:w="10" w:type="dxa"/>
          <w:trHeight w:val="6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1</w:t>
            </w:r>
          </w:p>
        </w:tc>
        <w:tc>
          <w:tcPr>
            <w:tcW w:w="2234"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სოფელ თამარისის სკვერის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თეგიმი</w:t>
            </w:r>
          </w:p>
        </w:tc>
        <w:tc>
          <w:tcPr>
            <w:tcW w:w="1371"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259  06.11.2023</w:t>
            </w:r>
          </w:p>
        </w:tc>
        <w:tc>
          <w:tcPr>
            <w:tcW w:w="85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912,731</w:t>
            </w:r>
          </w:p>
        </w:tc>
        <w:tc>
          <w:tcPr>
            <w:tcW w:w="123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542,445</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370,286</w:t>
            </w:r>
          </w:p>
        </w:tc>
        <w:tc>
          <w:tcPr>
            <w:tcW w:w="1220"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331,230</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331,230</w:t>
            </w:r>
          </w:p>
        </w:tc>
        <w:tc>
          <w:tcPr>
            <w:tcW w:w="106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A60C6B" w:rsidRPr="00EB3504" w:rsidTr="00A60C6B">
        <w:trPr>
          <w:gridAfter w:val="1"/>
          <w:wAfter w:w="10" w:type="dxa"/>
          <w:trHeight w:val="6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2</w:t>
            </w:r>
          </w:p>
        </w:tc>
        <w:tc>
          <w:tcPr>
            <w:tcW w:w="2234"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ქ. მარნ. სამხედრო დასახლებაში გასართობი სივრცის მშენებლობა და სოფ ალგეთში სკვერის მოწყობა </w:t>
            </w:r>
          </w:p>
        </w:tc>
        <w:tc>
          <w:tcPr>
            <w:tcW w:w="150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ელრაპ</w:t>
            </w:r>
          </w:p>
        </w:tc>
        <w:tc>
          <w:tcPr>
            <w:tcW w:w="1371"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269  თარიღი: 20.11.2023</w:t>
            </w:r>
          </w:p>
        </w:tc>
        <w:tc>
          <w:tcPr>
            <w:tcW w:w="85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135,023</w:t>
            </w:r>
          </w:p>
        </w:tc>
        <w:tc>
          <w:tcPr>
            <w:tcW w:w="123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27,000</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108,023</w:t>
            </w:r>
          </w:p>
        </w:tc>
        <w:tc>
          <w:tcPr>
            <w:tcW w:w="1220"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95,006</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95,006</w:t>
            </w:r>
          </w:p>
        </w:tc>
        <w:tc>
          <w:tcPr>
            <w:tcW w:w="106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0</w:t>
            </w:r>
          </w:p>
        </w:tc>
        <w:tc>
          <w:tcPr>
            <w:tcW w:w="97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A60C6B" w:rsidRPr="00EB3504" w:rsidTr="00A60C6B">
        <w:trPr>
          <w:gridAfter w:val="1"/>
          <w:wAfter w:w="10" w:type="dxa"/>
          <w:trHeight w:val="6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3</w:t>
            </w:r>
          </w:p>
        </w:tc>
        <w:tc>
          <w:tcPr>
            <w:tcW w:w="2234"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მარნეულში ჯავახიშვილის ქუჩაზე სანიაღვრე არხის მოწყობის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ფილა 2010</w:t>
            </w:r>
          </w:p>
        </w:tc>
        <w:tc>
          <w:tcPr>
            <w:tcW w:w="1371"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 ხელშეკრულება   293     07.11.2024</w:t>
            </w:r>
          </w:p>
        </w:tc>
        <w:tc>
          <w:tcPr>
            <w:tcW w:w="85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31,555</w:t>
            </w:r>
          </w:p>
        </w:tc>
        <w:tc>
          <w:tcPr>
            <w:tcW w:w="123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28,385</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3,170</w:t>
            </w:r>
          </w:p>
        </w:tc>
        <w:tc>
          <w:tcPr>
            <w:tcW w:w="1220"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3,154</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3,154</w:t>
            </w:r>
          </w:p>
        </w:tc>
        <w:tc>
          <w:tcPr>
            <w:tcW w:w="106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A60C6B" w:rsidRPr="00EB3504" w:rsidTr="00A60C6B">
        <w:trPr>
          <w:gridAfter w:val="1"/>
          <w:wAfter w:w="10" w:type="dxa"/>
          <w:trHeight w:val="6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4</w:t>
            </w:r>
          </w:p>
        </w:tc>
        <w:tc>
          <w:tcPr>
            <w:tcW w:w="2234"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მარნეულში რუსთაველის ქ.N 51-ში არსებული სკვერის რეაბილიტაცია</w:t>
            </w:r>
          </w:p>
        </w:tc>
        <w:tc>
          <w:tcPr>
            <w:tcW w:w="150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ქართლი</w:t>
            </w:r>
          </w:p>
        </w:tc>
        <w:tc>
          <w:tcPr>
            <w:tcW w:w="1371"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263  07.10.2024</w:t>
            </w:r>
          </w:p>
        </w:tc>
        <w:tc>
          <w:tcPr>
            <w:tcW w:w="85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452,310</w:t>
            </w:r>
          </w:p>
        </w:tc>
        <w:tc>
          <w:tcPr>
            <w:tcW w:w="123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217,972</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234,337</w:t>
            </w:r>
          </w:p>
        </w:tc>
        <w:tc>
          <w:tcPr>
            <w:tcW w:w="1220"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227,175</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227,175</w:t>
            </w:r>
          </w:p>
        </w:tc>
        <w:tc>
          <w:tcPr>
            <w:tcW w:w="106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A60C6B" w:rsidRPr="00EB3504" w:rsidTr="00A60C6B">
        <w:trPr>
          <w:gridAfter w:val="1"/>
          <w:wAfter w:w="10" w:type="dxa"/>
          <w:trHeight w:val="6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5</w:t>
            </w:r>
          </w:p>
        </w:tc>
        <w:tc>
          <w:tcPr>
            <w:tcW w:w="2234"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მარნეული, შოთა რუსთაველის ქუჩა N23-ის მიმდებარედ არსებული სკვერის რეაბილ.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ჩვენი ჯგუფი</w:t>
            </w:r>
          </w:p>
        </w:tc>
        <w:tc>
          <w:tcPr>
            <w:tcW w:w="1371"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256 01.10.2024</w:t>
            </w:r>
          </w:p>
        </w:tc>
        <w:tc>
          <w:tcPr>
            <w:tcW w:w="85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154,451</w:t>
            </w:r>
          </w:p>
        </w:tc>
        <w:tc>
          <w:tcPr>
            <w:tcW w:w="123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30,890</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123,561</w:t>
            </w:r>
          </w:p>
        </w:tc>
        <w:tc>
          <w:tcPr>
            <w:tcW w:w="1220"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101,202</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101,202</w:t>
            </w:r>
          </w:p>
        </w:tc>
        <w:tc>
          <w:tcPr>
            <w:tcW w:w="106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A60C6B" w:rsidRPr="00EB3504" w:rsidTr="00A60C6B">
        <w:trPr>
          <w:gridAfter w:val="1"/>
          <w:wAfter w:w="10" w:type="dxa"/>
          <w:trHeight w:val="6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6</w:t>
            </w:r>
          </w:p>
        </w:tc>
        <w:tc>
          <w:tcPr>
            <w:tcW w:w="2234"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 მარნეულში, აღმაშენებლის ქუჩაზე  სკვერის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სიდისი</w:t>
            </w:r>
          </w:p>
        </w:tc>
        <w:tc>
          <w:tcPr>
            <w:tcW w:w="1371"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259 01.10.2024</w:t>
            </w:r>
          </w:p>
        </w:tc>
        <w:tc>
          <w:tcPr>
            <w:tcW w:w="85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97,362</w:t>
            </w:r>
          </w:p>
        </w:tc>
        <w:tc>
          <w:tcPr>
            <w:tcW w:w="123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19,680</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77,682</w:t>
            </w:r>
          </w:p>
        </w:tc>
        <w:tc>
          <w:tcPr>
            <w:tcW w:w="1220"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73,839</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73,839</w:t>
            </w:r>
          </w:p>
        </w:tc>
        <w:tc>
          <w:tcPr>
            <w:tcW w:w="106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A60C6B" w:rsidRPr="00EB3504" w:rsidTr="00A60C6B">
        <w:trPr>
          <w:gridAfter w:val="1"/>
          <w:wAfter w:w="10" w:type="dxa"/>
          <w:trHeight w:val="6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7</w:t>
            </w:r>
          </w:p>
        </w:tc>
        <w:tc>
          <w:tcPr>
            <w:tcW w:w="2234"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ქ.მარნეულში შ.რუსთაველის ქუჩა N84-ის მიმდებარედ არსებული სკვერის რეაბილიტაციის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ჩვენი ჯგუფი</w:t>
            </w:r>
          </w:p>
        </w:tc>
        <w:tc>
          <w:tcPr>
            <w:tcW w:w="1371"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xml:space="preserve"> ხელშეკრულება   273     16.10.2024</w:t>
            </w:r>
          </w:p>
        </w:tc>
        <w:tc>
          <w:tcPr>
            <w:tcW w:w="85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289,982</w:t>
            </w:r>
          </w:p>
        </w:tc>
        <w:tc>
          <w:tcPr>
            <w:tcW w:w="123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57,800</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232,182</w:t>
            </w:r>
          </w:p>
        </w:tc>
        <w:tc>
          <w:tcPr>
            <w:tcW w:w="1220"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210,944</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210,944</w:t>
            </w:r>
          </w:p>
        </w:tc>
        <w:tc>
          <w:tcPr>
            <w:tcW w:w="106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A60C6B" w:rsidRPr="00EB3504" w:rsidTr="00A60C6B">
        <w:trPr>
          <w:gridAfter w:val="1"/>
          <w:wAfter w:w="10" w:type="dxa"/>
          <w:trHeight w:val="6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8</w:t>
            </w:r>
          </w:p>
        </w:tc>
        <w:tc>
          <w:tcPr>
            <w:tcW w:w="2234"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სოფ.ალგეთის სკვერის და მარნ.სხვადასხვა უბნებზე საბავშვო სკვერების მოწყობა</w:t>
            </w:r>
          </w:p>
        </w:tc>
        <w:tc>
          <w:tcPr>
            <w:tcW w:w="150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შპს ფილა 2010</w:t>
            </w:r>
          </w:p>
        </w:tc>
        <w:tc>
          <w:tcPr>
            <w:tcW w:w="1371"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261  02.10.2024</w:t>
            </w:r>
          </w:p>
        </w:tc>
        <w:tc>
          <w:tcPr>
            <w:tcW w:w="85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716,615</w:t>
            </w:r>
          </w:p>
        </w:tc>
        <w:tc>
          <w:tcPr>
            <w:tcW w:w="123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629,402</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87,213</w:t>
            </w:r>
          </w:p>
        </w:tc>
        <w:tc>
          <w:tcPr>
            <w:tcW w:w="1220"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76,010</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76,010</w:t>
            </w:r>
          </w:p>
        </w:tc>
        <w:tc>
          <w:tcPr>
            <w:tcW w:w="106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A60C6B" w:rsidRPr="00EB3504" w:rsidTr="00A60C6B">
        <w:trPr>
          <w:gridAfter w:val="1"/>
          <w:wAfter w:w="10" w:type="dxa"/>
          <w:trHeight w:val="6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9</w:t>
            </w:r>
          </w:p>
        </w:tc>
        <w:tc>
          <w:tcPr>
            <w:tcW w:w="2234"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ქ.მარნეულში, კიდევაც დაიზრდებიანის მიმდებარედ, კალათბურთის მოედნის მოწყობის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შპს ინდასტრიალ ლოჯისტიკ კომპანი</w:t>
            </w:r>
          </w:p>
        </w:tc>
        <w:tc>
          <w:tcPr>
            <w:tcW w:w="1371"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ხელშეკრულება   290  04.11.2024</w:t>
            </w:r>
          </w:p>
        </w:tc>
        <w:tc>
          <w:tcPr>
            <w:tcW w:w="85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53,288</w:t>
            </w:r>
          </w:p>
        </w:tc>
        <w:tc>
          <w:tcPr>
            <w:tcW w:w="123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0</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53,288</w:t>
            </w:r>
          </w:p>
        </w:tc>
        <w:tc>
          <w:tcPr>
            <w:tcW w:w="1220"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46,724</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46,724</w:t>
            </w:r>
          </w:p>
        </w:tc>
        <w:tc>
          <w:tcPr>
            <w:tcW w:w="106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sz w:val="16"/>
                <w:szCs w:val="16"/>
                <w:lang w:val="en-US" w:eastAsia="en-US"/>
              </w:rPr>
            </w:pPr>
            <w:r w:rsidRPr="00EB3504">
              <w:rPr>
                <w:rFonts w:ascii="Sylfaen" w:eastAsia="Times New Roman" w:hAnsi="Sylfaen" w:cs="Calibri"/>
                <w:sz w:val="16"/>
                <w:szCs w:val="16"/>
                <w:lang w:val="en-US" w:eastAsia="en-US"/>
              </w:rPr>
              <w:t> </w:t>
            </w:r>
          </w:p>
        </w:tc>
        <w:tc>
          <w:tcPr>
            <w:tcW w:w="97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09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დასრულდა</w:t>
            </w:r>
          </w:p>
        </w:tc>
      </w:tr>
      <w:tr w:rsidR="00A60C6B" w:rsidRPr="00EB3504" w:rsidTr="00A60C6B">
        <w:trPr>
          <w:gridAfter w:val="1"/>
          <w:wAfter w:w="10" w:type="dxa"/>
          <w:trHeight w:val="600"/>
        </w:trPr>
        <w:tc>
          <w:tcPr>
            <w:tcW w:w="376" w:type="dxa"/>
            <w:tcBorders>
              <w:top w:val="nil"/>
              <w:left w:val="single" w:sz="4" w:space="0" w:color="auto"/>
              <w:bottom w:val="single" w:sz="4" w:space="0" w:color="auto"/>
              <w:right w:val="single" w:sz="4" w:space="0" w:color="auto"/>
            </w:tcBorders>
            <w:shd w:val="clear" w:color="auto" w:fill="auto"/>
            <w:noWrap/>
            <w:vAlign w:val="center"/>
          </w:tcPr>
          <w:p w:rsidR="00A60C6B" w:rsidRPr="00A60C6B" w:rsidRDefault="00A60C6B" w:rsidP="00A60C6B">
            <w:pPr>
              <w:spacing w:after="0" w:line="240" w:lineRule="auto"/>
              <w:rPr>
                <w:rFonts w:ascii="Sylfaen" w:eastAsia="Times New Roman" w:hAnsi="Sylfaen" w:cs="Calibri"/>
                <w:color w:val="000000"/>
                <w:sz w:val="16"/>
                <w:szCs w:val="16"/>
                <w:lang w:val="en-US" w:eastAsia="en-US"/>
              </w:rPr>
            </w:pPr>
            <w:r w:rsidRPr="00A60C6B">
              <w:rPr>
                <w:rFonts w:ascii="Sylfaen" w:eastAsia="Times New Roman" w:hAnsi="Sylfaen" w:cs="Calibri"/>
                <w:color w:val="000000"/>
                <w:sz w:val="16"/>
                <w:szCs w:val="16"/>
                <w:lang w:val="en-US" w:eastAsia="en-US"/>
              </w:rPr>
              <w:t>10</w:t>
            </w:r>
          </w:p>
        </w:tc>
        <w:tc>
          <w:tcPr>
            <w:tcW w:w="2234" w:type="dxa"/>
            <w:tcBorders>
              <w:top w:val="nil"/>
              <w:left w:val="nil"/>
              <w:bottom w:val="single" w:sz="4" w:space="0" w:color="auto"/>
              <w:right w:val="single" w:sz="4" w:space="0" w:color="auto"/>
            </w:tcBorders>
            <w:shd w:val="clear" w:color="auto" w:fill="auto"/>
            <w:vAlign w:val="center"/>
          </w:tcPr>
          <w:p w:rsidR="00A60C6B" w:rsidRPr="00A60C6B" w:rsidRDefault="00A60C6B" w:rsidP="00A60C6B">
            <w:pPr>
              <w:spacing w:after="0" w:line="240" w:lineRule="auto"/>
              <w:rPr>
                <w:rFonts w:ascii="Sylfaen" w:eastAsia="Times New Roman" w:hAnsi="Sylfaen" w:cs="Calibri"/>
                <w:color w:val="000000"/>
                <w:sz w:val="16"/>
                <w:szCs w:val="16"/>
                <w:lang w:val="en-US" w:eastAsia="en-US"/>
              </w:rPr>
            </w:pPr>
            <w:r w:rsidRPr="00A60C6B">
              <w:rPr>
                <w:rFonts w:ascii="Sylfaen" w:eastAsia="Times New Roman" w:hAnsi="Sylfaen" w:cs="Calibri"/>
                <w:color w:val="000000"/>
                <w:sz w:val="16"/>
                <w:szCs w:val="16"/>
                <w:lang w:val="en-US" w:eastAsia="en-US"/>
              </w:rPr>
              <w:t>სოფ. იმირში (გადაჭრილი გორას) არქეოლოგიური კომპლექსის მიმდებარე ტერიტორიაზე საყრდენი კედლის მოწყობის სამუშაოები</w:t>
            </w:r>
          </w:p>
        </w:tc>
        <w:tc>
          <w:tcPr>
            <w:tcW w:w="1500" w:type="dxa"/>
            <w:tcBorders>
              <w:top w:val="nil"/>
              <w:left w:val="nil"/>
              <w:bottom w:val="single" w:sz="4" w:space="0" w:color="auto"/>
              <w:right w:val="single" w:sz="4" w:space="0" w:color="auto"/>
            </w:tcBorders>
            <w:shd w:val="clear" w:color="auto" w:fill="auto"/>
            <w:vAlign w:val="center"/>
          </w:tcPr>
          <w:p w:rsidR="00A60C6B" w:rsidRPr="00A60C6B" w:rsidRDefault="00A60C6B" w:rsidP="00A60C6B">
            <w:pPr>
              <w:spacing w:after="0" w:line="240" w:lineRule="auto"/>
              <w:rPr>
                <w:rFonts w:ascii="Sylfaen" w:eastAsia="Times New Roman" w:hAnsi="Sylfaen" w:cs="Calibri"/>
                <w:color w:val="000000"/>
                <w:sz w:val="16"/>
                <w:szCs w:val="16"/>
                <w:lang w:val="en-US" w:eastAsia="en-US"/>
              </w:rPr>
            </w:pPr>
            <w:r w:rsidRPr="00A60C6B">
              <w:rPr>
                <w:rFonts w:ascii="Sylfaen" w:eastAsia="Times New Roman" w:hAnsi="Sylfaen" w:cs="Calibri"/>
                <w:color w:val="000000"/>
                <w:sz w:val="16"/>
                <w:szCs w:val="16"/>
                <w:lang w:val="en-US" w:eastAsia="en-US"/>
              </w:rPr>
              <w:t>შპს შპს ორვო</w:t>
            </w:r>
          </w:p>
        </w:tc>
        <w:tc>
          <w:tcPr>
            <w:tcW w:w="1371" w:type="dxa"/>
            <w:tcBorders>
              <w:top w:val="nil"/>
              <w:left w:val="nil"/>
              <w:bottom w:val="single" w:sz="4" w:space="0" w:color="auto"/>
              <w:right w:val="single" w:sz="4" w:space="0" w:color="auto"/>
            </w:tcBorders>
            <w:shd w:val="clear" w:color="auto" w:fill="auto"/>
            <w:vAlign w:val="center"/>
          </w:tcPr>
          <w:p w:rsidR="00A60C6B" w:rsidRPr="00A60C6B" w:rsidRDefault="00A60C6B" w:rsidP="00A60C6B">
            <w:pPr>
              <w:spacing w:after="0" w:line="240" w:lineRule="auto"/>
              <w:rPr>
                <w:rFonts w:ascii="Sylfaen" w:eastAsia="Times New Roman" w:hAnsi="Sylfaen" w:cs="Calibri"/>
                <w:color w:val="000000"/>
                <w:sz w:val="16"/>
                <w:szCs w:val="16"/>
                <w:lang w:val="en-US" w:eastAsia="en-US"/>
              </w:rPr>
            </w:pPr>
            <w:r w:rsidRPr="00A60C6B">
              <w:rPr>
                <w:rFonts w:ascii="Sylfaen" w:eastAsia="Times New Roman" w:hAnsi="Sylfaen" w:cs="Calibri"/>
                <w:color w:val="000000"/>
                <w:sz w:val="16"/>
                <w:szCs w:val="16"/>
                <w:lang w:val="en-US" w:eastAsia="en-US"/>
              </w:rPr>
              <w:t>ხელშეკრულება    221  10.09.2025</w:t>
            </w:r>
          </w:p>
        </w:tc>
        <w:tc>
          <w:tcPr>
            <w:tcW w:w="857" w:type="dxa"/>
            <w:tcBorders>
              <w:top w:val="nil"/>
              <w:left w:val="nil"/>
              <w:bottom w:val="single" w:sz="4" w:space="0" w:color="auto"/>
              <w:right w:val="single" w:sz="4" w:space="0" w:color="auto"/>
            </w:tcBorders>
            <w:shd w:val="clear" w:color="auto" w:fill="auto"/>
            <w:noWrap/>
            <w:vAlign w:val="center"/>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585,176</w:t>
            </w:r>
          </w:p>
        </w:tc>
        <w:tc>
          <w:tcPr>
            <w:tcW w:w="1237" w:type="dxa"/>
            <w:tcBorders>
              <w:top w:val="nil"/>
              <w:left w:val="nil"/>
              <w:bottom w:val="single" w:sz="4" w:space="0" w:color="auto"/>
              <w:right w:val="single" w:sz="4" w:space="0" w:color="auto"/>
            </w:tcBorders>
            <w:shd w:val="clear" w:color="auto" w:fill="auto"/>
            <w:noWrap/>
            <w:vAlign w:val="center"/>
          </w:tcPr>
          <w:p w:rsidR="00A60C6B" w:rsidRPr="00A60C6B" w:rsidRDefault="00A60C6B" w:rsidP="00A60C6B">
            <w:pPr>
              <w:jc w:val="center"/>
              <w:rPr>
                <w:rFonts w:ascii="Arial" w:hAnsi="Arial" w:cs="Arial"/>
                <w:color w:val="000000"/>
                <w:sz w:val="16"/>
                <w:szCs w:val="16"/>
              </w:rPr>
            </w:pPr>
          </w:p>
        </w:tc>
        <w:tc>
          <w:tcPr>
            <w:tcW w:w="1309" w:type="dxa"/>
            <w:tcBorders>
              <w:top w:val="nil"/>
              <w:left w:val="nil"/>
              <w:bottom w:val="single" w:sz="4" w:space="0" w:color="auto"/>
              <w:right w:val="single" w:sz="4" w:space="0" w:color="auto"/>
            </w:tcBorders>
            <w:shd w:val="clear" w:color="auto" w:fill="auto"/>
            <w:noWrap/>
            <w:vAlign w:val="center"/>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585,176</w:t>
            </w:r>
          </w:p>
        </w:tc>
        <w:tc>
          <w:tcPr>
            <w:tcW w:w="1220" w:type="dxa"/>
            <w:tcBorders>
              <w:top w:val="nil"/>
              <w:left w:val="nil"/>
              <w:bottom w:val="single" w:sz="4" w:space="0" w:color="auto"/>
              <w:right w:val="single" w:sz="4" w:space="0" w:color="auto"/>
            </w:tcBorders>
            <w:shd w:val="clear" w:color="auto" w:fill="auto"/>
            <w:noWrap/>
            <w:vAlign w:val="center"/>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40,000</w:t>
            </w:r>
          </w:p>
        </w:tc>
        <w:tc>
          <w:tcPr>
            <w:tcW w:w="1309" w:type="dxa"/>
            <w:tcBorders>
              <w:top w:val="nil"/>
              <w:left w:val="nil"/>
              <w:bottom w:val="single" w:sz="4" w:space="0" w:color="auto"/>
              <w:right w:val="single" w:sz="4" w:space="0" w:color="auto"/>
            </w:tcBorders>
            <w:shd w:val="clear" w:color="auto" w:fill="auto"/>
            <w:noWrap/>
            <w:vAlign w:val="center"/>
          </w:tcPr>
          <w:p w:rsidR="00A60C6B" w:rsidRPr="00A60C6B" w:rsidRDefault="00A60C6B" w:rsidP="00A60C6B">
            <w:pPr>
              <w:jc w:val="center"/>
              <w:rPr>
                <w:rFonts w:ascii="Arial" w:hAnsi="Arial" w:cs="Arial"/>
                <w:color w:val="000000"/>
                <w:sz w:val="16"/>
                <w:szCs w:val="16"/>
              </w:rPr>
            </w:pPr>
            <w:r w:rsidRPr="00A60C6B">
              <w:rPr>
                <w:rFonts w:ascii="Arial" w:hAnsi="Arial" w:cs="Arial"/>
                <w:color w:val="000000"/>
                <w:sz w:val="16"/>
                <w:szCs w:val="16"/>
              </w:rPr>
              <w:t>40,000</w:t>
            </w:r>
          </w:p>
        </w:tc>
        <w:tc>
          <w:tcPr>
            <w:tcW w:w="1060" w:type="dxa"/>
            <w:tcBorders>
              <w:top w:val="nil"/>
              <w:left w:val="nil"/>
              <w:bottom w:val="single" w:sz="4" w:space="0" w:color="auto"/>
              <w:right w:val="single" w:sz="4" w:space="0" w:color="auto"/>
            </w:tcBorders>
            <w:shd w:val="clear" w:color="auto" w:fill="auto"/>
            <w:noWrap/>
            <w:vAlign w:val="center"/>
          </w:tcPr>
          <w:p w:rsidR="00A60C6B" w:rsidRPr="00EB3504" w:rsidRDefault="00A60C6B" w:rsidP="00A60C6B">
            <w:pPr>
              <w:spacing w:after="0" w:line="240" w:lineRule="auto"/>
              <w:jc w:val="center"/>
              <w:rPr>
                <w:rFonts w:ascii="Sylfaen" w:eastAsia="Times New Roman" w:hAnsi="Sylfaen" w:cs="Calibri"/>
                <w:sz w:val="16"/>
                <w:szCs w:val="16"/>
                <w:lang w:val="en-US" w:eastAsia="en-US"/>
              </w:rPr>
            </w:pPr>
          </w:p>
        </w:tc>
        <w:tc>
          <w:tcPr>
            <w:tcW w:w="970" w:type="dxa"/>
            <w:tcBorders>
              <w:top w:val="nil"/>
              <w:left w:val="nil"/>
              <w:bottom w:val="single" w:sz="4" w:space="0" w:color="auto"/>
              <w:right w:val="single" w:sz="4" w:space="0" w:color="auto"/>
            </w:tcBorders>
            <w:shd w:val="clear" w:color="auto" w:fill="auto"/>
            <w:noWrap/>
            <w:vAlign w:val="center"/>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p>
        </w:tc>
        <w:tc>
          <w:tcPr>
            <w:tcW w:w="1090" w:type="dxa"/>
            <w:tcBorders>
              <w:top w:val="nil"/>
              <w:left w:val="nil"/>
              <w:bottom w:val="single" w:sz="4" w:space="0" w:color="auto"/>
              <w:right w:val="single" w:sz="4" w:space="0" w:color="auto"/>
            </w:tcBorders>
            <w:shd w:val="clear" w:color="auto" w:fill="auto"/>
            <w:vAlign w:val="center"/>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p>
        </w:tc>
      </w:tr>
      <w:tr w:rsidR="00A60C6B" w:rsidRPr="00EB3504" w:rsidTr="00A60C6B">
        <w:trPr>
          <w:gridAfter w:val="1"/>
          <w:wAfter w:w="10" w:type="dxa"/>
          <w:trHeight w:val="60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2234"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50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c>
          <w:tcPr>
            <w:tcW w:w="85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b/>
                <w:color w:val="000000"/>
                <w:sz w:val="16"/>
                <w:szCs w:val="16"/>
              </w:rPr>
            </w:pPr>
            <w:r w:rsidRPr="00A60C6B">
              <w:rPr>
                <w:rFonts w:ascii="Arial" w:hAnsi="Arial" w:cs="Arial"/>
                <w:b/>
                <w:color w:val="000000"/>
                <w:sz w:val="16"/>
                <w:szCs w:val="16"/>
              </w:rPr>
              <w:t>2,843,317</w:t>
            </w:r>
          </w:p>
        </w:tc>
        <w:tc>
          <w:tcPr>
            <w:tcW w:w="1237"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b/>
                <w:color w:val="000000"/>
                <w:sz w:val="16"/>
                <w:szCs w:val="16"/>
              </w:rPr>
            </w:pPr>
            <w:r w:rsidRPr="00A60C6B">
              <w:rPr>
                <w:rFonts w:ascii="Arial" w:hAnsi="Arial" w:cs="Arial"/>
                <w:b/>
                <w:color w:val="000000"/>
                <w:sz w:val="16"/>
                <w:szCs w:val="16"/>
              </w:rPr>
              <w:t>1,553,575</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b/>
                <w:bCs/>
                <w:color w:val="000000"/>
                <w:sz w:val="16"/>
                <w:szCs w:val="16"/>
              </w:rPr>
            </w:pPr>
            <w:r w:rsidRPr="00A60C6B">
              <w:rPr>
                <w:rFonts w:ascii="Arial" w:hAnsi="Arial" w:cs="Arial"/>
                <w:b/>
                <w:bCs/>
                <w:color w:val="000000"/>
                <w:sz w:val="16"/>
                <w:szCs w:val="16"/>
              </w:rPr>
              <w:t>1,874,918</w:t>
            </w:r>
          </w:p>
        </w:tc>
        <w:tc>
          <w:tcPr>
            <w:tcW w:w="1220"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b/>
                <w:bCs/>
                <w:color w:val="000000"/>
                <w:sz w:val="16"/>
                <w:szCs w:val="16"/>
              </w:rPr>
            </w:pPr>
            <w:r w:rsidRPr="00A60C6B">
              <w:rPr>
                <w:rFonts w:ascii="Arial" w:hAnsi="Arial" w:cs="Arial"/>
                <w:b/>
                <w:bCs/>
                <w:color w:val="000000"/>
                <w:sz w:val="16"/>
                <w:szCs w:val="16"/>
              </w:rPr>
              <w:t>1,205,284</w:t>
            </w:r>
          </w:p>
        </w:tc>
        <w:tc>
          <w:tcPr>
            <w:tcW w:w="1309" w:type="dxa"/>
            <w:tcBorders>
              <w:top w:val="nil"/>
              <w:left w:val="nil"/>
              <w:bottom w:val="single" w:sz="4" w:space="0" w:color="auto"/>
              <w:right w:val="single" w:sz="4" w:space="0" w:color="auto"/>
            </w:tcBorders>
            <w:shd w:val="clear" w:color="auto" w:fill="auto"/>
            <w:noWrap/>
            <w:vAlign w:val="center"/>
            <w:hideMark/>
          </w:tcPr>
          <w:p w:rsidR="00A60C6B" w:rsidRPr="00A60C6B" w:rsidRDefault="00A60C6B" w:rsidP="00A60C6B">
            <w:pPr>
              <w:jc w:val="center"/>
              <w:rPr>
                <w:rFonts w:ascii="Arial" w:hAnsi="Arial" w:cs="Arial"/>
                <w:b/>
                <w:bCs/>
                <w:color w:val="000000"/>
                <w:sz w:val="16"/>
                <w:szCs w:val="16"/>
              </w:rPr>
            </w:pPr>
            <w:r w:rsidRPr="00A60C6B">
              <w:rPr>
                <w:rFonts w:ascii="Arial" w:hAnsi="Arial" w:cs="Arial"/>
                <w:b/>
                <w:bCs/>
                <w:color w:val="000000"/>
                <w:sz w:val="16"/>
                <w:szCs w:val="16"/>
              </w:rPr>
              <w:t>1,205,284</w:t>
            </w:r>
          </w:p>
        </w:tc>
        <w:tc>
          <w:tcPr>
            <w:tcW w:w="106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0</w:t>
            </w:r>
          </w:p>
        </w:tc>
        <w:tc>
          <w:tcPr>
            <w:tcW w:w="970" w:type="dxa"/>
            <w:tcBorders>
              <w:top w:val="nil"/>
              <w:left w:val="nil"/>
              <w:bottom w:val="single" w:sz="4" w:space="0" w:color="auto"/>
              <w:right w:val="single" w:sz="4" w:space="0" w:color="auto"/>
            </w:tcBorders>
            <w:shd w:val="clear" w:color="auto" w:fill="auto"/>
            <w:noWrap/>
            <w:vAlign w:val="center"/>
            <w:hideMark/>
          </w:tcPr>
          <w:p w:rsidR="00A60C6B" w:rsidRPr="00EB3504" w:rsidRDefault="00A60C6B" w:rsidP="00A60C6B">
            <w:pPr>
              <w:spacing w:after="0" w:line="240" w:lineRule="auto"/>
              <w:jc w:val="center"/>
              <w:rPr>
                <w:rFonts w:ascii="Sylfaen" w:eastAsia="Times New Roman" w:hAnsi="Sylfaen" w:cs="Calibri"/>
                <w:b/>
                <w:bCs/>
                <w:color w:val="000000"/>
                <w:sz w:val="16"/>
                <w:szCs w:val="16"/>
                <w:lang w:val="en-US" w:eastAsia="en-US"/>
              </w:rPr>
            </w:pPr>
            <w:r w:rsidRPr="00EB3504">
              <w:rPr>
                <w:rFonts w:ascii="Sylfaen" w:eastAsia="Times New Roman" w:hAnsi="Sylfaen" w:cs="Calibri"/>
                <w:b/>
                <w:bCs/>
                <w:color w:val="000000"/>
                <w:sz w:val="16"/>
                <w:szCs w:val="16"/>
                <w:lang w:val="en-US" w:eastAsia="en-US"/>
              </w:rPr>
              <w:t>0</w:t>
            </w:r>
          </w:p>
        </w:tc>
        <w:tc>
          <w:tcPr>
            <w:tcW w:w="1090" w:type="dxa"/>
            <w:tcBorders>
              <w:top w:val="nil"/>
              <w:left w:val="nil"/>
              <w:bottom w:val="single" w:sz="4" w:space="0" w:color="auto"/>
              <w:right w:val="single" w:sz="4" w:space="0" w:color="auto"/>
            </w:tcBorders>
            <w:shd w:val="clear" w:color="auto" w:fill="auto"/>
            <w:vAlign w:val="center"/>
            <w:hideMark/>
          </w:tcPr>
          <w:p w:rsidR="00A60C6B" w:rsidRPr="00EB3504" w:rsidRDefault="00A60C6B" w:rsidP="00A60C6B">
            <w:pPr>
              <w:spacing w:after="0" w:line="240" w:lineRule="auto"/>
              <w:jc w:val="center"/>
              <w:rPr>
                <w:rFonts w:ascii="Sylfaen" w:eastAsia="Times New Roman" w:hAnsi="Sylfaen" w:cs="Calibri"/>
                <w:color w:val="000000"/>
                <w:sz w:val="16"/>
                <w:szCs w:val="16"/>
                <w:lang w:val="en-US" w:eastAsia="en-US"/>
              </w:rPr>
            </w:pPr>
            <w:r w:rsidRPr="00EB3504">
              <w:rPr>
                <w:rFonts w:ascii="Sylfaen" w:eastAsia="Times New Roman" w:hAnsi="Sylfaen" w:cs="Calibri"/>
                <w:color w:val="000000"/>
                <w:sz w:val="16"/>
                <w:szCs w:val="16"/>
                <w:lang w:val="en-US" w:eastAsia="en-US"/>
              </w:rPr>
              <w:t> </w:t>
            </w:r>
          </w:p>
        </w:tc>
      </w:tr>
    </w:tbl>
    <w:p w:rsidR="00D16B8E" w:rsidRDefault="00D16B8E" w:rsidP="00D16B8E">
      <w:pPr>
        <w:pStyle w:val="ListParagraph"/>
        <w:tabs>
          <w:tab w:val="left" w:pos="360"/>
        </w:tabs>
        <w:ind w:left="709"/>
        <w:jc w:val="both"/>
        <w:rPr>
          <w:rFonts w:ascii="Sylfaen" w:eastAsia="Sylfaen" w:hAnsi="Sylfaen" w:cs="Times New Roman"/>
          <w:b/>
          <w:color w:val="FF0000"/>
          <w:lang w:val="ka-GE" w:eastAsia="en-US"/>
        </w:rPr>
      </w:pPr>
    </w:p>
    <w:p w:rsidR="00D16B8E" w:rsidRDefault="00E85BCE" w:rsidP="00D16B8E">
      <w:pPr>
        <w:pStyle w:val="ListParagraph"/>
        <w:tabs>
          <w:tab w:val="left" w:pos="360"/>
        </w:tabs>
        <w:ind w:left="709"/>
        <w:jc w:val="both"/>
        <w:rPr>
          <w:rFonts w:ascii="Sylfaen" w:eastAsia="Sylfaen" w:hAnsi="Sylfaen" w:cs="Times New Roman"/>
          <w:b/>
          <w:lang w:val="ka-GE" w:eastAsia="en-US"/>
        </w:rPr>
      </w:pPr>
      <w:r w:rsidRPr="00E85BCE">
        <w:rPr>
          <w:rFonts w:ascii="Sylfaen" w:eastAsia="Sylfaen" w:hAnsi="Sylfaen" w:cs="Times New Roman"/>
          <w:b/>
          <w:lang w:val="ka-GE" w:eastAsia="en-US"/>
        </w:rPr>
        <w:t>ე.ბ) შენობების ფასადების რეაბილიტაცია</w:t>
      </w:r>
    </w:p>
    <w:tbl>
      <w:tblPr>
        <w:tblW w:w="14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6419"/>
        <w:gridCol w:w="1561"/>
        <w:gridCol w:w="1882"/>
        <w:gridCol w:w="1300"/>
        <w:gridCol w:w="1798"/>
        <w:gridCol w:w="1100"/>
      </w:tblGrid>
      <w:tr w:rsidR="00E85BCE" w:rsidRPr="00E85BCE" w:rsidTr="00E85BCE">
        <w:trPr>
          <w:trHeight w:val="765"/>
        </w:trPr>
        <w:tc>
          <w:tcPr>
            <w:tcW w:w="416" w:type="dxa"/>
            <w:shd w:val="clear" w:color="auto" w:fill="auto"/>
            <w:noWrap/>
            <w:vAlign w:val="center"/>
          </w:tcPr>
          <w:p w:rsidR="00E85BCE" w:rsidRPr="00E85BCE" w:rsidRDefault="00E85BCE" w:rsidP="00E85BCE">
            <w:pPr>
              <w:spacing w:after="0" w:line="240" w:lineRule="auto"/>
              <w:jc w:val="center"/>
              <w:rPr>
                <w:rFonts w:ascii="Sylfaen" w:eastAsia="Times New Roman" w:hAnsi="Sylfaen" w:cs="Times New Roman"/>
                <w:color w:val="000000"/>
                <w:sz w:val="20"/>
                <w:szCs w:val="20"/>
                <w:lang w:val="ka-GE" w:eastAsia="en-US"/>
              </w:rPr>
            </w:pPr>
            <w:r>
              <w:rPr>
                <w:rFonts w:ascii="Sylfaen" w:eastAsia="Times New Roman" w:hAnsi="Sylfaen" w:cs="Times New Roman"/>
                <w:color w:val="000000"/>
                <w:sz w:val="20"/>
                <w:szCs w:val="20"/>
                <w:lang w:val="ka-GE" w:eastAsia="en-US"/>
              </w:rPr>
              <w:t>02 07 02</w:t>
            </w:r>
          </w:p>
        </w:tc>
        <w:tc>
          <w:tcPr>
            <w:tcW w:w="6419" w:type="dxa"/>
            <w:shd w:val="clear" w:color="auto" w:fill="auto"/>
            <w:vAlign w:val="center"/>
          </w:tcPr>
          <w:p w:rsidR="00E85BCE" w:rsidRPr="00E85BCE" w:rsidRDefault="00E85BCE" w:rsidP="00E85BCE">
            <w:pPr>
              <w:spacing w:after="0" w:line="240" w:lineRule="auto"/>
              <w:rPr>
                <w:rFonts w:ascii="Sylfaen" w:eastAsia="Times New Roman" w:hAnsi="Sylfaen" w:cs="Times New Roman"/>
                <w:color w:val="000000"/>
                <w:sz w:val="20"/>
                <w:szCs w:val="20"/>
                <w:lang w:val="en-US" w:eastAsia="en-US"/>
              </w:rPr>
            </w:pPr>
            <w:r w:rsidRPr="00E85BCE">
              <w:rPr>
                <w:rFonts w:ascii="Sylfaen" w:eastAsia="Sylfaen" w:hAnsi="Sylfaen" w:cs="Times New Roman"/>
                <w:b/>
                <w:lang w:val="ka-GE" w:eastAsia="en-US"/>
              </w:rPr>
              <w:t>შენობების ფასადების რეაბილიტაცია</w:t>
            </w:r>
          </w:p>
        </w:tc>
        <w:tc>
          <w:tcPr>
            <w:tcW w:w="1561" w:type="dxa"/>
            <w:shd w:val="clear" w:color="auto" w:fill="auto"/>
            <w:vAlign w:val="center"/>
          </w:tcPr>
          <w:p w:rsidR="00E85BCE" w:rsidRPr="00E85BCE" w:rsidRDefault="00E85BCE" w:rsidP="00E85BCE">
            <w:pPr>
              <w:spacing w:after="0" w:line="240" w:lineRule="auto"/>
              <w:jc w:val="center"/>
              <w:rPr>
                <w:rFonts w:ascii="Sylfaen" w:eastAsia="Times New Roman" w:hAnsi="Sylfaen" w:cs="Times New Roman"/>
                <w:color w:val="000000"/>
                <w:sz w:val="20"/>
                <w:szCs w:val="20"/>
                <w:lang w:val="ka-GE" w:eastAsia="en-US"/>
              </w:rPr>
            </w:pPr>
            <w:r>
              <w:rPr>
                <w:rFonts w:ascii="Sylfaen" w:eastAsia="Times New Roman" w:hAnsi="Sylfaen" w:cs="Times New Roman"/>
                <w:color w:val="000000"/>
                <w:sz w:val="20"/>
                <w:szCs w:val="20"/>
                <w:lang w:val="ka-GE" w:eastAsia="en-US"/>
              </w:rPr>
              <w:t>მომწოდებელი</w:t>
            </w:r>
          </w:p>
        </w:tc>
        <w:tc>
          <w:tcPr>
            <w:tcW w:w="3182" w:type="dxa"/>
            <w:gridSpan w:val="2"/>
            <w:shd w:val="clear" w:color="auto" w:fill="auto"/>
            <w:vAlign w:val="center"/>
          </w:tcPr>
          <w:p w:rsidR="00E85BCE" w:rsidRPr="00E85BCE" w:rsidRDefault="00E85BCE" w:rsidP="00E85BCE">
            <w:pPr>
              <w:spacing w:after="0" w:line="240" w:lineRule="auto"/>
              <w:jc w:val="center"/>
              <w:rPr>
                <w:rFonts w:ascii="Sylfaen" w:eastAsia="Times New Roman" w:hAnsi="Sylfaen" w:cs="Times New Roman"/>
                <w:color w:val="000000"/>
                <w:sz w:val="20"/>
                <w:szCs w:val="20"/>
                <w:lang w:val="ka-GE" w:eastAsia="en-US"/>
              </w:rPr>
            </w:pPr>
            <w:r>
              <w:rPr>
                <w:rFonts w:ascii="Sylfaen" w:eastAsia="Times New Roman" w:hAnsi="Sylfaen" w:cs="Times New Roman"/>
                <w:color w:val="000000"/>
                <w:sz w:val="20"/>
                <w:szCs w:val="20"/>
                <w:lang w:val="ka-GE" w:eastAsia="en-US"/>
              </w:rPr>
              <w:t>ხელშეკრულების # და თანხა</w:t>
            </w:r>
          </w:p>
        </w:tc>
        <w:tc>
          <w:tcPr>
            <w:tcW w:w="1798" w:type="dxa"/>
            <w:shd w:val="clear" w:color="auto" w:fill="auto"/>
            <w:noWrap/>
            <w:vAlign w:val="center"/>
          </w:tcPr>
          <w:p w:rsidR="00E85BCE" w:rsidRPr="00E85BCE" w:rsidRDefault="00E85BCE" w:rsidP="00E85BCE">
            <w:pPr>
              <w:spacing w:after="0" w:line="240" w:lineRule="auto"/>
              <w:jc w:val="center"/>
              <w:rPr>
                <w:rFonts w:ascii="Sylfaen" w:eastAsia="Times New Roman" w:hAnsi="Sylfaen" w:cs="Times New Roman"/>
                <w:color w:val="000000"/>
                <w:sz w:val="20"/>
                <w:szCs w:val="20"/>
                <w:lang w:val="ka-GE" w:eastAsia="en-US"/>
              </w:rPr>
            </w:pPr>
            <w:r>
              <w:rPr>
                <w:rFonts w:ascii="Sylfaen" w:eastAsia="Times New Roman" w:hAnsi="Sylfaen" w:cs="Times New Roman"/>
                <w:color w:val="000000"/>
                <w:sz w:val="20"/>
                <w:szCs w:val="20"/>
                <w:lang w:val="ka-GE" w:eastAsia="en-US"/>
              </w:rPr>
              <w:t>2025 წლის ვალდებულება</w:t>
            </w:r>
          </w:p>
        </w:tc>
        <w:tc>
          <w:tcPr>
            <w:tcW w:w="1100" w:type="dxa"/>
            <w:shd w:val="clear" w:color="auto" w:fill="auto"/>
            <w:noWrap/>
            <w:vAlign w:val="center"/>
          </w:tcPr>
          <w:p w:rsidR="00E85BCE" w:rsidRPr="00E85BCE" w:rsidRDefault="00E85BCE" w:rsidP="00E85BCE">
            <w:pPr>
              <w:spacing w:after="0" w:line="240" w:lineRule="auto"/>
              <w:jc w:val="center"/>
              <w:rPr>
                <w:rFonts w:ascii="Sylfaen" w:eastAsia="Times New Roman" w:hAnsi="Sylfaen" w:cs="Times New Roman"/>
                <w:color w:val="000000"/>
                <w:sz w:val="20"/>
                <w:szCs w:val="20"/>
                <w:lang w:val="ka-GE" w:eastAsia="en-US"/>
              </w:rPr>
            </w:pPr>
            <w:r>
              <w:rPr>
                <w:rFonts w:ascii="Sylfaen" w:eastAsia="Times New Roman" w:hAnsi="Sylfaen" w:cs="Times New Roman"/>
                <w:color w:val="000000"/>
                <w:sz w:val="20"/>
                <w:szCs w:val="20"/>
                <w:lang w:val="ka-GE" w:eastAsia="en-US"/>
              </w:rPr>
              <w:t>ფაქტი</w:t>
            </w:r>
          </w:p>
        </w:tc>
      </w:tr>
      <w:tr w:rsidR="00E85BCE" w:rsidRPr="00E85BCE" w:rsidTr="00E85BCE">
        <w:trPr>
          <w:trHeight w:val="765"/>
        </w:trPr>
        <w:tc>
          <w:tcPr>
            <w:tcW w:w="416" w:type="dxa"/>
            <w:shd w:val="clear" w:color="auto" w:fill="auto"/>
            <w:noWrap/>
            <w:vAlign w:val="center"/>
            <w:hideMark/>
          </w:tcPr>
          <w:p w:rsidR="00E85BCE" w:rsidRPr="00E85BCE" w:rsidRDefault="00E85BCE" w:rsidP="00E85BCE">
            <w:pPr>
              <w:spacing w:after="0" w:line="240" w:lineRule="auto"/>
              <w:jc w:val="center"/>
              <w:rPr>
                <w:rFonts w:ascii="Sylfaen" w:eastAsia="Times New Roman" w:hAnsi="Sylfaen" w:cs="Times New Roman"/>
                <w:color w:val="000000"/>
                <w:sz w:val="20"/>
                <w:szCs w:val="20"/>
                <w:lang w:val="en-US" w:eastAsia="en-US"/>
              </w:rPr>
            </w:pPr>
            <w:r w:rsidRPr="00E85BCE">
              <w:rPr>
                <w:rFonts w:ascii="Sylfaen" w:eastAsia="Times New Roman" w:hAnsi="Sylfaen" w:cs="Times New Roman"/>
                <w:color w:val="000000"/>
                <w:sz w:val="20"/>
                <w:szCs w:val="20"/>
                <w:lang w:val="en-US" w:eastAsia="en-US"/>
              </w:rPr>
              <w:t>1</w:t>
            </w:r>
          </w:p>
        </w:tc>
        <w:tc>
          <w:tcPr>
            <w:tcW w:w="6419" w:type="dxa"/>
            <w:shd w:val="clear" w:color="auto" w:fill="auto"/>
            <w:vAlign w:val="center"/>
            <w:hideMark/>
          </w:tcPr>
          <w:p w:rsidR="00E85BCE" w:rsidRPr="00E85BCE" w:rsidRDefault="00E85BCE" w:rsidP="00E85BCE">
            <w:pPr>
              <w:spacing w:after="0" w:line="240" w:lineRule="auto"/>
              <w:rPr>
                <w:rFonts w:ascii="Sylfaen" w:eastAsia="Times New Roman" w:hAnsi="Sylfaen" w:cs="Times New Roman"/>
                <w:color w:val="000000"/>
                <w:sz w:val="20"/>
                <w:szCs w:val="20"/>
                <w:lang w:val="en-US" w:eastAsia="en-US"/>
              </w:rPr>
            </w:pPr>
            <w:r w:rsidRPr="00E85BCE">
              <w:rPr>
                <w:rFonts w:ascii="Sylfaen" w:eastAsia="Times New Roman" w:hAnsi="Sylfaen" w:cs="Times New Roman"/>
                <w:color w:val="000000"/>
                <w:sz w:val="20"/>
                <w:szCs w:val="20"/>
                <w:lang w:val="en-US" w:eastAsia="en-US"/>
              </w:rPr>
              <w:t>ქ. მარნეულში, მრავალბინიანი საცხოვრებელი კორპუსების სადარბაზოების/სახურავების რეაბილიტაციის სამუშაოების შესყიდვა</w:t>
            </w:r>
          </w:p>
        </w:tc>
        <w:tc>
          <w:tcPr>
            <w:tcW w:w="1561" w:type="dxa"/>
            <w:shd w:val="clear" w:color="auto" w:fill="auto"/>
            <w:vAlign w:val="center"/>
            <w:hideMark/>
          </w:tcPr>
          <w:p w:rsidR="00E85BCE" w:rsidRPr="00E85BCE" w:rsidRDefault="00E85BCE" w:rsidP="00E85BCE">
            <w:pPr>
              <w:spacing w:after="0" w:line="240" w:lineRule="auto"/>
              <w:jc w:val="center"/>
              <w:rPr>
                <w:rFonts w:ascii="Sylfaen" w:eastAsia="Times New Roman" w:hAnsi="Sylfaen" w:cs="Times New Roman"/>
                <w:color w:val="000000"/>
                <w:sz w:val="20"/>
                <w:szCs w:val="20"/>
                <w:lang w:val="en-US" w:eastAsia="en-US"/>
              </w:rPr>
            </w:pPr>
            <w:r w:rsidRPr="00E85BCE">
              <w:rPr>
                <w:rFonts w:ascii="Sylfaen" w:eastAsia="Times New Roman" w:hAnsi="Sylfaen" w:cs="Times New Roman"/>
                <w:color w:val="000000"/>
                <w:sz w:val="20"/>
                <w:szCs w:val="20"/>
                <w:lang w:val="en-US" w:eastAsia="en-US"/>
              </w:rPr>
              <w:t>შპს შპს ბამა</w:t>
            </w:r>
          </w:p>
        </w:tc>
        <w:tc>
          <w:tcPr>
            <w:tcW w:w="1882" w:type="dxa"/>
            <w:shd w:val="clear" w:color="auto" w:fill="auto"/>
            <w:vAlign w:val="center"/>
            <w:hideMark/>
          </w:tcPr>
          <w:p w:rsidR="00E85BCE" w:rsidRPr="00E85BCE" w:rsidRDefault="00E85BCE" w:rsidP="00E85BCE">
            <w:pPr>
              <w:spacing w:after="0" w:line="240" w:lineRule="auto"/>
              <w:jc w:val="center"/>
              <w:rPr>
                <w:rFonts w:ascii="Sylfaen" w:eastAsia="Times New Roman" w:hAnsi="Sylfaen" w:cs="Times New Roman"/>
                <w:color w:val="000000"/>
                <w:sz w:val="20"/>
                <w:szCs w:val="20"/>
                <w:lang w:val="en-US" w:eastAsia="en-US"/>
              </w:rPr>
            </w:pPr>
            <w:r w:rsidRPr="00E85BCE">
              <w:rPr>
                <w:rFonts w:ascii="Sylfaen" w:eastAsia="Times New Roman" w:hAnsi="Sylfaen" w:cs="Times New Roman"/>
                <w:color w:val="000000"/>
                <w:sz w:val="20"/>
                <w:szCs w:val="20"/>
                <w:lang w:val="en-US" w:eastAsia="en-US"/>
              </w:rPr>
              <w:t>ხელშეკრულება    216  02.08.2024</w:t>
            </w:r>
          </w:p>
        </w:tc>
        <w:tc>
          <w:tcPr>
            <w:tcW w:w="1300" w:type="dxa"/>
            <w:shd w:val="clear" w:color="auto" w:fill="auto"/>
            <w:noWrap/>
            <w:vAlign w:val="center"/>
            <w:hideMark/>
          </w:tcPr>
          <w:p w:rsidR="00E85BCE" w:rsidRPr="00E85BCE" w:rsidRDefault="00E85BCE" w:rsidP="00E85BCE">
            <w:pPr>
              <w:spacing w:after="0" w:line="240" w:lineRule="auto"/>
              <w:jc w:val="center"/>
              <w:rPr>
                <w:rFonts w:ascii="Sylfaen" w:eastAsia="Times New Roman" w:hAnsi="Sylfaen" w:cs="Times New Roman"/>
                <w:color w:val="000000"/>
                <w:sz w:val="20"/>
                <w:szCs w:val="20"/>
                <w:lang w:val="en-US" w:eastAsia="en-US"/>
              </w:rPr>
            </w:pPr>
            <w:r w:rsidRPr="00E85BCE">
              <w:rPr>
                <w:rFonts w:ascii="Sylfaen" w:eastAsia="Times New Roman" w:hAnsi="Sylfaen" w:cs="Times New Roman"/>
                <w:color w:val="000000"/>
                <w:sz w:val="20"/>
                <w:szCs w:val="20"/>
                <w:lang w:val="en-US" w:eastAsia="en-US"/>
              </w:rPr>
              <w:t>662,944</w:t>
            </w:r>
          </w:p>
        </w:tc>
        <w:tc>
          <w:tcPr>
            <w:tcW w:w="1798" w:type="dxa"/>
            <w:shd w:val="clear" w:color="auto" w:fill="auto"/>
            <w:noWrap/>
            <w:vAlign w:val="center"/>
            <w:hideMark/>
          </w:tcPr>
          <w:p w:rsidR="00E85BCE" w:rsidRPr="00E85BCE" w:rsidRDefault="00E85BCE" w:rsidP="00E85BCE">
            <w:pPr>
              <w:spacing w:after="0" w:line="240" w:lineRule="auto"/>
              <w:jc w:val="center"/>
              <w:rPr>
                <w:rFonts w:ascii="Sylfaen" w:eastAsia="Times New Roman" w:hAnsi="Sylfaen" w:cs="Times New Roman"/>
                <w:color w:val="000000"/>
                <w:sz w:val="20"/>
                <w:szCs w:val="20"/>
                <w:lang w:val="en-US" w:eastAsia="en-US"/>
              </w:rPr>
            </w:pPr>
            <w:r w:rsidRPr="00E85BCE">
              <w:rPr>
                <w:rFonts w:ascii="Sylfaen" w:eastAsia="Times New Roman" w:hAnsi="Sylfaen" w:cs="Times New Roman"/>
                <w:color w:val="000000"/>
                <w:sz w:val="20"/>
                <w:szCs w:val="20"/>
                <w:lang w:val="en-US" w:eastAsia="en-US"/>
              </w:rPr>
              <w:t>662,944</w:t>
            </w:r>
          </w:p>
        </w:tc>
        <w:tc>
          <w:tcPr>
            <w:tcW w:w="1100" w:type="dxa"/>
            <w:shd w:val="clear" w:color="auto" w:fill="auto"/>
            <w:noWrap/>
            <w:vAlign w:val="center"/>
            <w:hideMark/>
          </w:tcPr>
          <w:p w:rsidR="00E85BCE" w:rsidRPr="00E85BCE" w:rsidRDefault="00E85BCE" w:rsidP="00E85BCE">
            <w:pPr>
              <w:spacing w:after="0" w:line="240" w:lineRule="auto"/>
              <w:jc w:val="center"/>
              <w:rPr>
                <w:rFonts w:ascii="Sylfaen" w:eastAsia="Times New Roman" w:hAnsi="Sylfaen" w:cs="Times New Roman"/>
                <w:color w:val="000000"/>
                <w:sz w:val="20"/>
                <w:szCs w:val="20"/>
                <w:lang w:val="en-US" w:eastAsia="en-US"/>
              </w:rPr>
            </w:pPr>
            <w:r w:rsidRPr="00E85BCE">
              <w:rPr>
                <w:rFonts w:ascii="Sylfaen" w:eastAsia="Times New Roman" w:hAnsi="Sylfaen" w:cs="Times New Roman"/>
                <w:color w:val="000000"/>
                <w:sz w:val="20"/>
                <w:szCs w:val="20"/>
                <w:lang w:val="en-US" w:eastAsia="en-US"/>
              </w:rPr>
              <w:t>600,891</w:t>
            </w:r>
          </w:p>
        </w:tc>
      </w:tr>
      <w:tr w:rsidR="00E85BCE" w:rsidRPr="00E85BCE" w:rsidTr="00E85BCE">
        <w:trPr>
          <w:trHeight w:val="555"/>
        </w:trPr>
        <w:tc>
          <w:tcPr>
            <w:tcW w:w="416" w:type="dxa"/>
            <w:shd w:val="clear" w:color="auto" w:fill="auto"/>
            <w:noWrap/>
            <w:vAlign w:val="center"/>
            <w:hideMark/>
          </w:tcPr>
          <w:p w:rsidR="00E85BCE" w:rsidRPr="00E85BCE" w:rsidRDefault="00E85BCE" w:rsidP="00E85BCE">
            <w:pPr>
              <w:spacing w:after="0" w:line="240" w:lineRule="auto"/>
              <w:jc w:val="center"/>
              <w:rPr>
                <w:rFonts w:ascii="Sylfaen" w:eastAsia="Times New Roman" w:hAnsi="Sylfaen" w:cs="Times New Roman"/>
                <w:color w:val="000000"/>
                <w:sz w:val="20"/>
                <w:szCs w:val="20"/>
                <w:lang w:val="en-US" w:eastAsia="en-US"/>
              </w:rPr>
            </w:pPr>
            <w:r w:rsidRPr="00E85BCE">
              <w:rPr>
                <w:rFonts w:ascii="Sylfaen" w:eastAsia="Times New Roman" w:hAnsi="Sylfaen" w:cs="Times New Roman"/>
                <w:color w:val="000000"/>
                <w:sz w:val="20"/>
                <w:szCs w:val="20"/>
                <w:lang w:val="en-US" w:eastAsia="en-US"/>
              </w:rPr>
              <w:t> </w:t>
            </w:r>
          </w:p>
        </w:tc>
        <w:tc>
          <w:tcPr>
            <w:tcW w:w="6419" w:type="dxa"/>
            <w:shd w:val="clear" w:color="auto" w:fill="auto"/>
            <w:vAlign w:val="center"/>
            <w:hideMark/>
          </w:tcPr>
          <w:p w:rsidR="00E85BCE" w:rsidRPr="00E85BCE" w:rsidRDefault="00E85BCE" w:rsidP="00E85BCE">
            <w:pPr>
              <w:spacing w:after="0" w:line="240" w:lineRule="auto"/>
              <w:rPr>
                <w:rFonts w:ascii="Sylfaen" w:eastAsia="Times New Roman" w:hAnsi="Sylfaen" w:cs="Times New Roman"/>
                <w:color w:val="000000"/>
                <w:sz w:val="20"/>
                <w:szCs w:val="20"/>
                <w:lang w:val="en-US" w:eastAsia="en-US"/>
              </w:rPr>
            </w:pPr>
            <w:r w:rsidRPr="00E85BCE">
              <w:rPr>
                <w:rFonts w:ascii="Sylfaen" w:eastAsia="Times New Roman" w:hAnsi="Sylfaen" w:cs="Times New Roman"/>
                <w:color w:val="000000"/>
                <w:sz w:val="20"/>
                <w:szCs w:val="20"/>
                <w:lang w:val="en-US" w:eastAsia="en-US"/>
              </w:rPr>
              <w:t> </w:t>
            </w:r>
          </w:p>
        </w:tc>
        <w:tc>
          <w:tcPr>
            <w:tcW w:w="1561" w:type="dxa"/>
            <w:shd w:val="clear" w:color="auto" w:fill="auto"/>
            <w:vAlign w:val="center"/>
            <w:hideMark/>
          </w:tcPr>
          <w:p w:rsidR="00E85BCE" w:rsidRPr="00E85BCE" w:rsidRDefault="00E85BCE" w:rsidP="00E85BCE">
            <w:pPr>
              <w:spacing w:after="0" w:line="240" w:lineRule="auto"/>
              <w:jc w:val="center"/>
              <w:rPr>
                <w:rFonts w:ascii="Sylfaen" w:eastAsia="Times New Roman" w:hAnsi="Sylfaen" w:cs="Times New Roman"/>
                <w:color w:val="000000"/>
                <w:sz w:val="20"/>
                <w:szCs w:val="20"/>
                <w:lang w:val="en-US" w:eastAsia="en-US"/>
              </w:rPr>
            </w:pPr>
            <w:r w:rsidRPr="00E85BCE">
              <w:rPr>
                <w:rFonts w:ascii="Sylfaen" w:eastAsia="Times New Roman" w:hAnsi="Sylfaen" w:cs="Times New Roman"/>
                <w:color w:val="000000"/>
                <w:sz w:val="20"/>
                <w:szCs w:val="20"/>
                <w:lang w:val="en-US" w:eastAsia="en-US"/>
              </w:rPr>
              <w:t> </w:t>
            </w:r>
          </w:p>
        </w:tc>
        <w:tc>
          <w:tcPr>
            <w:tcW w:w="1882" w:type="dxa"/>
            <w:shd w:val="clear" w:color="auto" w:fill="auto"/>
            <w:vAlign w:val="center"/>
            <w:hideMark/>
          </w:tcPr>
          <w:p w:rsidR="00E85BCE" w:rsidRPr="00E85BCE" w:rsidRDefault="00E85BCE" w:rsidP="00E85BCE">
            <w:pPr>
              <w:spacing w:after="0" w:line="240" w:lineRule="auto"/>
              <w:jc w:val="center"/>
              <w:rPr>
                <w:rFonts w:ascii="Sylfaen" w:eastAsia="Times New Roman" w:hAnsi="Sylfaen" w:cs="Times New Roman"/>
                <w:color w:val="000000"/>
                <w:sz w:val="20"/>
                <w:szCs w:val="20"/>
                <w:lang w:val="en-US" w:eastAsia="en-US"/>
              </w:rPr>
            </w:pPr>
            <w:r w:rsidRPr="00E85BCE">
              <w:rPr>
                <w:rFonts w:ascii="Sylfaen" w:eastAsia="Times New Roman" w:hAnsi="Sylfaen" w:cs="Times New Roman"/>
                <w:color w:val="000000"/>
                <w:sz w:val="20"/>
                <w:szCs w:val="20"/>
                <w:lang w:val="en-US" w:eastAsia="en-US"/>
              </w:rPr>
              <w:t> </w:t>
            </w:r>
          </w:p>
        </w:tc>
        <w:tc>
          <w:tcPr>
            <w:tcW w:w="1300" w:type="dxa"/>
            <w:shd w:val="clear" w:color="auto" w:fill="auto"/>
            <w:noWrap/>
            <w:vAlign w:val="center"/>
            <w:hideMark/>
          </w:tcPr>
          <w:p w:rsidR="00E85BCE" w:rsidRPr="00E85BCE" w:rsidRDefault="00E85BCE" w:rsidP="00E85BCE">
            <w:pPr>
              <w:spacing w:after="0" w:line="240" w:lineRule="auto"/>
              <w:jc w:val="center"/>
              <w:rPr>
                <w:rFonts w:ascii="Sylfaen" w:eastAsia="Times New Roman" w:hAnsi="Sylfaen" w:cs="Times New Roman"/>
                <w:b/>
                <w:bCs/>
                <w:color w:val="000000"/>
                <w:sz w:val="20"/>
                <w:szCs w:val="20"/>
                <w:lang w:val="en-US" w:eastAsia="en-US"/>
              </w:rPr>
            </w:pPr>
            <w:r w:rsidRPr="00E85BCE">
              <w:rPr>
                <w:rFonts w:ascii="Sylfaen" w:eastAsia="Times New Roman" w:hAnsi="Sylfaen" w:cs="Times New Roman"/>
                <w:b/>
                <w:bCs/>
                <w:color w:val="000000"/>
                <w:sz w:val="20"/>
                <w:szCs w:val="20"/>
                <w:lang w:val="en-US" w:eastAsia="en-US"/>
              </w:rPr>
              <w:t>662,944</w:t>
            </w:r>
          </w:p>
        </w:tc>
        <w:tc>
          <w:tcPr>
            <w:tcW w:w="1798" w:type="dxa"/>
            <w:shd w:val="clear" w:color="auto" w:fill="auto"/>
            <w:noWrap/>
            <w:vAlign w:val="center"/>
            <w:hideMark/>
          </w:tcPr>
          <w:p w:rsidR="00E85BCE" w:rsidRPr="00E85BCE" w:rsidRDefault="00E85BCE" w:rsidP="00E85BCE">
            <w:pPr>
              <w:spacing w:after="0" w:line="240" w:lineRule="auto"/>
              <w:jc w:val="center"/>
              <w:rPr>
                <w:rFonts w:ascii="Sylfaen" w:eastAsia="Times New Roman" w:hAnsi="Sylfaen" w:cs="Times New Roman"/>
                <w:b/>
                <w:bCs/>
                <w:color w:val="000000"/>
                <w:sz w:val="20"/>
                <w:szCs w:val="20"/>
                <w:lang w:val="en-US" w:eastAsia="en-US"/>
              </w:rPr>
            </w:pPr>
            <w:r w:rsidRPr="00E85BCE">
              <w:rPr>
                <w:rFonts w:ascii="Sylfaen" w:eastAsia="Times New Roman" w:hAnsi="Sylfaen" w:cs="Times New Roman"/>
                <w:b/>
                <w:bCs/>
                <w:color w:val="000000"/>
                <w:sz w:val="20"/>
                <w:szCs w:val="20"/>
                <w:lang w:val="en-US" w:eastAsia="en-US"/>
              </w:rPr>
              <w:t>662,944</w:t>
            </w:r>
          </w:p>
        </w:tc>
        <w:tc>
          <w:tcPr>
            <w:tcW w:w="1100" w:type="dxa"/>
            <w:shd w:val="clear" w:color="auto" w:fill="auto"/>
            <w:noWrap/>
            <w:vAlign w:val="center"/>
            <w:hideMark/>
          </w:tcPr>
          <w:p w:rsidR="00E85BCE" w:rsidRPr="00E85BCE" w:rsidRDefault="00E85BCE" w:rsidP="00E85BCE">
            <w:pPr>
              <w:spacing w:after="0" w:line="240" w:lineRule="auto"/>
              <w:jc w:val="center"/>
              <w:rPr>
                <w:rFonts w:ascii="Sylfaen" w:eastAsia="Times New Roman" w:hAnsi="Sylfaen" w:cs="Times New Roman"/>
                <w:b/>
                <w:bCs/>
                <w:color w:val="000000"/>
                <w:sz w:val="20"/>
                <w:szCs w:val="20"/>
                <w:lang w:val="en-US" w:eastAsia="en-US"/>
              </w:rPr>
            </w:pPr>
            <w:r w:rsidRPr="00E85BCE">
              <w:rPr>
                <w:rFonts w:ascii="Sylfaen" w:eastAsia="Times New Roman" w:hAnsi="Sylfaen" w:cs="Times New Roman"/>
                <w:b/>
                <w:bCs/>
                <w:color w:val="000000"/>
                <w:sz w:val="20"/>
                <w:szCs w:val="20"/>
                <w:lang w:val="en-US" w:eastAsia="en-US"/>
              </w:rPr>
              <w:t>600,891</w:t>
            </w:r>
          </w:p>
        </w:tc>
      </w:tr>
    </w:tbl>
    <w:p w:rsidR="00E85BCE" w:rsidRPr="00E85BCE" w:rsidRDefault="00E85BCE" w:rsidP="00D16B8E">
      <w:pPr>
        <w:pStyle w:val="ListParagraph"/>
        <w:tabs>
          <w:tab w:val="left" w:pos="360"/>
        </w:tabs>
        <w:ind w:left="709"/>
        <w:jc w:val="both"/>
        <w:rPr>
          <w:rFonts w:ascii="Sylfaen" w:eastAsia="Sylfaen" w:hAnsi="Sylfaen" w:cs="Times New Roman"/>
          <w:b/>
          <w:lang w:val="ka-GE" w:eastAsia="en-US"/>
        </w:rPr>
      </w:pPr>
    </w:p>
    <w:p w:rsidR="00D16B8E" w:rsidRPr="00E85BCE" w:rsidRDefault="00D16B8E" w:rsidP="00D16B8E">
      <w:pPr>
        <w:pStyle w:val="ListParagraph"/>
        <w:tabs>
          <w:tab w:val="left" w:pos="360"/>
        </w:tabs>
        <w:ind w:left="0"/>
        <w:jc w:val="both"/>
        <w:rPr>
          <w:rFonts w:ascii="Sylfaen" w:eastAsia="Times New Roman" w:hAnsi="Sylfaen" w:cs="Times New Roman"/>
          <w:b/>
          <w:bCs/>
          <w:lang w:val="en-US" w:eastAsia="en-US"/>
        </w:rPr>
      </w:pPr>
    </w:p>
    <w:p w:rsidR="00D16B8E" w:rsidRDefault="00A96B24" w:rsidP="00D16B8E">
      <w:pPr>
        <w:pStyle w:val="ListParagraph"/>
        <w:tabs>
          <w:tab w:val="left" w:pos="360"/>
        </w:tabs>
        <w:ind w:left="0"/>
        <w:jc w:val="both"/>
        <w:rPr>
          <w:rFonts w:ascii="Sylfaen" w:eastAsia="Times New Roman" w:hAnsi="Sylfaen" w:cs="Times New Roman"/>
          <w:b/>
          <w:bCs/>
          <w:lang w:val="ka-GE" w:eastAsia="en-US"/>
        </w:rPr>
      </w:pPr>
      <w:r>
        <w:rPr>
          <w:rFonts w:ascii="Sylfaen" w:eastAsia="Times New Roman" w:hAnsi="Sylfaen" w:cs="Times New Roman"/>
          <w:b/>
          <w:bCs/>
          <w:lang w:val="ka-GE" w:eastAsia="en-US"/>
        </w:rPr>
        <w:t>ე.</w:t>
      </w:r>
      <w:r w:rsidR="00E85BCE">
        <w:rPr>
          <w:rFonts w:ascii="Sylfaen" w:eastAsia="Times New Roman" w:hAnsi="Sylfaen" w:cs="Times New Roman"/>
          <w:b/>
          <w:bCs/>
          <w:lang w:val="ka-GE" w:eastAsia="en-US"/>
        </w:rPr>
        <w:t xml:space="preserve">გ </w:t>
      </w:r>
      <w:r w:rsidR="00C00279">
        <w:rPr>
          <w:rFonts w:ascii="Sylfaen" w:eastAsia="Times New Roman" w:hAnsi="Sylfaen" w:cs="Times New Roman"/>
          <w:b/>
          <w:bCs/>
          <w:lang w:val="ka-GE" w:eastAsia="en-US"/>
        </w:rPr>
        <w:t>)</w:t>
      </w:r>
      <w:r>
        <w:rPr>
          <w:rFonts w:ascii="Sylfaen" w:eastAsia="Times New Roman" w:hAnsi="Sylfaen" w:cs="Times New Roman"/>
          <w:b/>
          <w:bCs/>
          <w:lang w:val="ka-GE" w:eastAsia="en-US"/>
        </w:rPr>
        <w:t xml:space="preserve"> სადღესასწაულო ღონიძიებები</w:t>
      </w:r>
    </w:p>
    <w:p w:rsidR="00A96B24" w:rsidRDefault="00A96B24" w:rsidP="00D16B8E">
      <w:pPr>
        <w:pStyle w:val="ListParagraph"/>
        <w:tabs>
          <w:tab w:val="left" w:pos="360"/>
        </w:tabs>
        <w:ind w:left="0"/>
        <w:jc w:val="both"/>
        <w:rPr>
          <w:rFonts w:ascii="Sylfaen" w:eastAsia="Times New Roman" w:hAnsi="Sylfaen" w:cs="Times New Roman"/>
          <w:b/>
          <w:bCs/>
          <w:lang w:val="ka-GE" w:eastAsia="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A96B24" w:rsidRPr="00A96B24" w:rsidTr="00A96B24">
        <w:trPr>
          <w:trHeight w:val="300"/>
        </w:trPr>
        <w:tc>
          <w:tcPr>
            <w:tcW w:w="1440" w:type="dxa"/>
            <w:tcBorders>
              <w:top w:val="single" w:sz="4" w:space="0" w:color="000000"/>
              <w:left w:val="single" w:sz="4" w:space="0" w:color="000000"/>
              <w:bottom w:val="single" w:sz="4" w:space="0" w:color="000000"/>
              <w:right w:val="single" w:sz="4" w:space="0" w:color="000000"/>
            </w:tcBorders>
            <w:shd w:val="clear" w:color="F5F5F5" w:fill="F5F5F5"/>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02 07 03</w:t>
            </w:r>
          </w:p>
        </w:tc>
        <w:tc>
          <w:tcPr>
            <w:tcW w:w="4060" w:type="dxa"/>
            <w:tcBorders>
              <w:top w:val="single" w:sz="4" w:space="0" w:color="000000"/>
              <w:left w:val="nil"/>
              <w:bottom w:val="single" w:sz="4" w:space="0" w:color="000000"/>
              <w:right w:val="single" w:sz="4" w:space="0" w:color="000000"/>
            </w:tcBorders>
            <w:shd w:val="clear" w:color="F5F5F5" w:fill="F5F5F5"/>
            <w:hideMark/>
          </w:tcPr>
          <w:p w:rsidR="00A96B24" w:rsidRPr="00A96B24" w:rsidRDefault="00A96B24" w:rsidP="00A96B24">
            <w:pPr>
              <w:spacing w:after="0" w:line="240" w:lineRule="auto"/>
              <w:rPr>
                <w:rFonts w:ascii="Sylfaen" w:eastAsia="Times New Roman" w:hAnsi="Sylfaen" w:cs="Times New Roman"/>
                <w:b/>
                <w:bCs/>
                <w:color w:val="000000"/>
                <w:sz w:val="16"/>
                <w:szCs w:val="16"/>
                <w:lang w:val="en-US" w:eastAsia="en-US"/>
              </w:rPr>
            </w:pPr>
            <w:r w:rsidRPr="00A96B24">
              <w:rPr>
                <w:rFonts w:ascii="Sylfaen" w:eastAsia="Times New Roman" w:hAnsi="Sylfaen" w:cs="Times New Roman"/>
                <w:b/>
                <w:bCs/>
                <w:color w:val="000000"/>
                <w:sz w:val="16"/>
                <w:szCs w:val="16"/>
                <w:lang w:val="en-US" w:eastAsia="en-US"/>
              </w:rPr>
              <w:t>სადღესასწაულო ღონისძიებები</w:t>
            </w:r>
          </w:p>
        </w:tc>
        <w:tc>
          <w:tcPr>
            <w:tcW w:w="220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F5F5F5" w:fill="F5F5F5"/>
            <w:hideMark/>
          </w:tcPr>
          <w:p w:rsidR="00A96B24" w:rsidRDefault="00A96B24" w:rsidP="00A96B24">
            <w:pPr>
              <w:jc w:val="center"/>
              <w:rPr>
                <w:rFonts w:ascii="Sylfaen" w:hAnsi="Sylfaen"/>
                <w:b/>
                <w:bCs/>
                <w:color w:val="000000"/>
                <w:sz w:val="16"/>
                <w:szCs w:val="16"/>
              </w:rPr>
            </w:pPr>
            <w:r>
              <w:rPr>
                <w:rFonts w:ascii="Sylfaen" w:hAnsi="Sylfaen"/>
                <w:b/>
                <w:bCs/>
                <w:color w:val="000000"/>
                <w:sz w:val="16"/>
                <w:szCs w:val="16"/>
              </w:rPr>
              <w:t>გადახდა</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114,300.00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39,300.00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84,300.00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31,800.00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საქონელი და მომსახურება</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84,300.00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31,800.00</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2.2.3</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ოფისის ხარჯები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2.2.3.5</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საოფისე ინვენტარის შეძენა და დამონტაჟების ხარჯი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r w:rsidR="00A96B24" w:rsidRPr="00A96B24" w:rsidTr="00A96B24">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A96B24" w:rsidRPr="00A96B24" w:rsidRDefault="00A96B24" w:rsidP="00A96B24">
            <w:pPr>
              <w:spacing w:after="0" w:line="240" w:lineRule="auto"/>
              <w:jc w:val="center"/>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2.2.3.5.3</w:t>
            </w:r>
          </w:p>
        </w:tc>
        <w:tc>
          <w:tcPr>
            <w:tcW w:w="406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Sylfaen" w:eastAsia="Times New Roman" w:hAnsi="Sylfaen" w:cs="Times New Roman"/>
                <w:color w:val="000000"/>
                <w:sz w:val="16"/>
                <w:szCs w:val="16"/>
                <w:lang w:val="en-US" w:eastAsia="en-US"/>
              </w:rPr>
            </w:pPr>
            <w:r w:rsidRPr="00A96B24">
              <w:rPr>
                <w:rFonts w:ascii="Sylfaen" w:eastAsia="Times New Roman" w:hAnsi="Sylfaen" w:cs="Times New Roman"/>
                <w:color w:val="000000"/>
                <w:sz w:val="16"/>
                <w:szCs w:val="16"/>
                <w:lang w:val="en-US" w:eastAsia="en-US"/>
              </w:rPr>
              <w:t xml:space="preserve">            სხვა საოფისე მცირეფასიანი ინვენტარის შეძენასა და დამონტაჟებასთან დაკავშირებული ხარჯი</w:t>
            </w:r>
          </w:p>
        </w:tc>
        <w:tc>
          <w:tcPr>
            <w:tcW w:w="220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 </w:t>
            </w:r>
          </w:p>
        </w:tc>
        <w:tc>
          <w:tcPr>
            <w:tcW w:w="214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color w:val="000000"/>
                <w:sz w:val="16"/>
                <w:szCs w:val="16"/>
                <w:lang w:val="en-US" w:eastAsia="en-US"/>
              </w:rPr>
            </w:pPr>
            <w:r w:rsidRPr="00A96B24">
              <w:rPr>
                <w:rFonts w:ascii="Arial" w:eastAsia="Times New Roman" w:hAnsi="Arial" w:cs="Arial"/>
                <w:color w:val="000000"/>
                <w:sz w:val="16"/>
                <w:szCs w:val="16"/>
                <w:lang w:val="en-US" w:eastAsia="en-US"/>
              </w:rPr>
              <w:t>14,300.00</w:t>
            </w:r>
          </w:p>
        </w:tc>
        <w:tc>
          <w:tcPr>
            <w:tcW w:w="2180" w:type="dxa"/>
            <w:tcBorders>
              <w:top w:val="nil"/>
              <w:left w:val="nil"/>
              <w:bottom w:val="single" w:sz="4" w:space="0" w:color="000000"/>
              <w:right w:val="single" w:sz="4" w:space="0" w:color="000000"/>
            </w:tcBorders>
            <w:shd w:val="clear" w:color="auto" w:fill="auto"/>
            <w:hideMark/>
          </w:tcPr>
          <w:p w:rsidR="00A96B24" w:rsidRPr="00A96B24" w:rsidRDefault="00A96B24" w:rsidP="00A96B24">
            <w:pPr>
              <w:spacing w:after="0" w:line="240" w:lineRule="auto"/>
              <w:jc w:val="right"/>
              <w:rPr>
                <w:rFonts w:ascii="Arial" w:eastAsia="Times New Roman" w:hAnsi="Arial" w:cs="Arial"/>
                <w:b/>
                <w:bCs/>
                <w:color w:val="000000"/>
                <w:sz w:val="16"/>
                <w:szCs w:val="16"/>
                <w:lang w:val="en-US" w:eastAsia="en-US"/>
              </w:rPr>
            </w:pPr>
            <w:r w:rsidRPr="00A96B24">
              <w:rPr>
                <w:rFonts w:ascii="Arial" w:eastAsia="Times New Roman" w:hAnsi="Arial" w:cs="Arial"/>
                <w:b/>
                <w:bCs/>
                <w:color w:val="000000"/>
                <w:sz w:val="16"/>
                <w:szCs w:val="16"/>
                <w:lang w:val="en-US" w:eastAsia="en-US"/>
              </w:rPr>
              <w:t>14,300.00</w:t>
            </w:r>
          </w:p>
        </w:tc>
      </w:tr>
    </w:tbl>
    <w:p w:rsidR="00A96B24" w:rsidRDefault="00A96B24" w:rsidP="00D16B8E">
      <w:pPr>
        <w:pStyle w:val="ListParagraph"/>
        <w:tabs>
          <w:tab w:val="left" w:pos="360"/>
        </w:tabs>
        <w:ind w:left="0"/>
        <w:jc w:val="both"/>
        <w:rPr>
          <w:rFonts w:ascii="Sylfaen" w:eastAsia="Times New Roman" w:hAnsi="Sylfaen" w:cs="Times New Roman"/>
          <w:b/>
          <w:bCs/>
          <w:lang w:val="ka-GE" w:eastAsia="en-US"/>
        </w:rPr>
      </w:pPr>
    </w:p>
    <w:p w:rsidR="00890A58" w:rsidRDefault="00890A58" w:rsidP="00D16B8E">
      <w:pPr>
        <w:pStyle w:val="ListParagraph"/>
        <w:tabs>
          <w:tab w:val="left" w:pos="360"/>
        </w:tabs>
        <w:ind w:left="0"/>
        <w:jc w:val="both"/>
        <w:rPr>
          <w:rFonts w:ascii="Sylfaen" w:eastAsia="Times New Roman" w:hAnsi="Sylfaen" w:cs="Times New Roman"/>
          <w:b/>
          <w:bCs/>
          <w:lang w:val="ka-GE" w:eastAsia="en-US"/>
        </w:rPr>
      </w:pPr>
    </w:p>
    <w:p w:rsidR="00890A58" w:rsidRDefault="00890A58" w:rsidP="00D16B8E">
      <w:pPr>
        <w:pStyle w:val="ListParagraph"/>
        <w:tabs>
          <w:tab w:val="left" w:pos="360"/>
        </w:tabs>
        <w:ind w:left="0"/>
        <w:jc w:val="both"/>
        <w:rPr>
          <w:rFonts w:ascii="Sylfaen" w:eastAsia="Times New Roman" w:hAnsi="Sylfaen" w:cs="Times New Roman"/>
          <w:b/>
          <w:bCs/>
          <w:lang w:val="ka-GE" w:eastAsia="en-US"/>
        </w:rPr>
      </w:pPr>
    </w:p>
    <w:p w:rsidR="00890A58" w:rsidRDefault="00890A58" w:rsidP="00D16B8E">
      <w:pPr>
        <w:pStyle w:val="ListParagraph"/>
        <w:tabs>
          <w:tab w:val="left" w:pos="360"/>
        </w:tabs>
        <w:ind w:left="0"/>
        <w:jc w:val="both"/>
        <w:rPr>
          <w:rFonts w:ascii="Sylfaen" w:eastAsia="Times New Roman" w:hAnsi="Sylfaen" w:cs="Times New Roman"/>
          <w:b/>
          <w:bCs/>
          <w:lang w:val="ka-GE" w:eastAsia="en-US"/>
        </w:rPr>
      </w:pPr>
    </w:p>
    <w:tbl>
      <w:tblPr>
        <w:tblStyle w:val="TableGrid"/>
        <w:tblW w:w="13969" w:type="dxa"/>
        <w:tblLook w:val="04A0" w:firstRow="1" w:lastRow="0" w:firstColumn="1" w:lastColumn="0" w:noHBand="0" w:noVBand="1"/>
      </w:tblPr>
      <w:tblGrid>
        <w:gridCol w:w="471"/>
        <w:gridCol w:w="4204"/>
        <w:gridCol w:w="2022"/>
        <w:gridCol w:w="2164"/>
        <w:gridCol w:w="1220"/>
        <w:gridCol w:w="1908"/>
        <w:gridCol w:w="1980"/>
      </w:tblGrid>
      <w:tr w:rsidR="007D2357" w:rsidTr="00890A58">
        <w:tc>
          <w:tcPr>
            <w:tcW w:w="471" w:type="dxa"/>
            <w:vAlign w:val="center"/>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w:t>
            </w:r>
          </w:p>
        </w:tc>
        <w:tc>
          <w:tcPr>
            <w:tcW w:w="4204" w:type="dxa"/>
            <w:vAlign w:val="center"/>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დასახელება</w:t>
            </w:r>
          </w:p>
        </w:tc>
        <w:tc>
          <w:tcPr>
            <w:tcW w:w="5406" w:type="dxa"/>
            <w:gridSpan w:val="3"/>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ხელშეკრულება</w:t>
            </w:r>
          </w:p>
        </w:tc>
        <w:tc>
          <w:tcPr>
            <w:tcW w:w="1908" w:type="dxa"/>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წინა წლის ფაქტი</w:t>
            </w:r>
          </w:p>
        </w:tc>
        <w:tc>
          <w:tcPr>
            <w:tcW w:w="1980" w:type="dxa"/>
          </w:tcPr>
          <w:p w:rsidR="007D2357" w:rsidRDefault="007D2357"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1 კვარტლის ფაქტი</w:t>
            </w:r>
          </w:p>
        </w:tc>
      </w:tr>
      <w:tr w:rsidR="007D2357" w:rsidTr="00890A58">
        <w:tc>
          <w:tcPr>
            <w:tcW w:w="471" w:type="dxa"/>
            <w:vAlign w:val="center"/>
          </w:tcPr>
          <w:p w:rsidR="007D2357" w:rsidRDefault="00890A58" w:rsidP="00890A58">
            <w:pPr>
              <w:pStyle w:val="ListParagraph"/>
              <w:tabs>
                <w:tab w:val="left" w:pos="360"/>
              </w:tabs>
              <w:ind w:left="0"/>
              <w:jc w:val="center"/>
              <w:rPr>
                <w:rFonts w:ascii="Sylfaen" w:eastAsia="Times New Roman" w:hAnsi="Sylfaen" w:cs="Times New Roman"/>
                <w:b/>
                <w:bCs/>
                <w:lang w:val="ka-GE"/>
              </w:rPr>
            </w:pPr>
            <w:r>
              <w:rPr>
                <w:rFonts w:ascii="Sylfaen" w:eastAsia="Times New Roman" w:hAnsi="Sylfaen" w:cs="Times New Roman"/>
                <w:b/>
                <w:bCs/>
                <w:lang w:val="ka-GE"/>
              </w:rPr>
              <w:t>1</w:t>
            </w:r>
          </w:p>
        </w:tc>
        <w:tc>
          <w:tcPr>
            <w:tcW w:w="4204"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სახალწლო  ილუმინაციების, ელექტროვარვარა ნათურების, ნაძვისხის ნათურების შეძენა, თანმდევი მონტაჟის მომსახურებით</w:t>
            </w:r>
          </w:p>
        </w:tc>
        <w:tc>
          <w:tcPr>
            <w:tcW w:w="2022"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21.11.2024 #306</w:t>
            </w:r>
          </w:p>
        </w:tc>
        <w:tc>
          <w:tcPr>
            <w:tcW w:w="2164"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შპს ჯი ემ ჯი ქონსთრაქშენი 2022</w:t>
            </w:r>
          </w:p>
        </w:tc>
        <w:tc>
          <w:tcPr>
            <w:tcW w:w="1220"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154,000</w:t>
            </w:r>
          </w:p>
        </w:tc>
        <w:tc>
          <w:tcPr>
            <w:tcW w:w="1908"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139,700</w:t>
            </w:r>
          </w:p>
        </w:tc>
        <w:tc>
          <w:tcPr>
            <w:tcW w:w="1980" w:type="dxa"/>
            <w:vAlign w:val="center"/>
          </w:tcPr>
          <w:p w:rsidR="007D2357" w:rsidRPr="007D2357" w:rsidRDefault="007D2357" w:rsidP="00890A58">
            <w:pPr>
              <w:pStyle w:val="ListParagraph"/>
              <w:tabs>
                <w:tab w:val="left" w:pos="360"/>
              </w:tabs>
              <w:ind w:left="0"/>
              <w:jc w:val="center"/>
              <w:rPr>
                <w:rFonts w:ascii="Sylfaen" w:eastAsia="Times New Roman" w:hAnsi="Sylfaen" w:cs="Times New Roman"/>
                <w:bCs/>
                <w:lang w:val="ka-GE"/>
              </w:rPr>
            </w:pPr>
            <w:r w:rsidRPr="007D2357">
              <w:rPr>
                <w:rFonts w:ascii="Sylfaen" w:eastAsia="Times New Roman" w:hAnsi="Sylfaen" w:cs="Times New Roman"/>
                <w:bCs/>
                <w:lang w:val="ka-GE"/>
              </w:rPr>
              <w:t>14,300</w:t>
            </w:r>
          </w:p>
        </w:tc>
      </w:tr>
    </w:tbl>
    <w:p w:rsidR="00D16B8E" w:rsidRDefault="00D16B8E" w:rsidP="00D16B8E">
      <w:pPr>
        <w:pStyle w:val="ListParagraph"/>
        <w:tabs>
          <w:tab w:val="left" w:pos="360"/>
        </w:tabs>
        <w:ind w:left="0"/>
        <w:jc w:val="both"/>
        <w:rPr>
          <w:rFonts w:ascii="Sylfaen" w:eastAsia="Times New Roman" w:hAnsi="Sylfaen" w:cs="Times New Roman"/>
          <w:b/>
          <w:bCs/>
          <w:lang w:val="ka-GE" w:eastAsia="en-US"/>
        </w:rPr>
      </w:pPr>
    </w:p>
    <w:p w:rsidR="00D16B8E" w:rsidRPr="00C576EC" w:rsidRDefault="00A96B24" w:rsidP="00D16B8E">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 xml:space="preserve"> </w:t>
      </w:r>
    </w:p>
    <w:p w:rsidR="0054453A" w:rsidRPr="00820E1B" w:rsidRDefault="0054453A" w:rsidP="0054453A">
      <w:pPr>
        <w:pStyle w:val="ListParagraph"/>
        <w:tabs>
          <w:tab w:val="left" w:pos="360"/>
        </w:tabs>
        <w:ind w:left="0"/>
        <w:jc w:val="both"/>
        <w:outlineLvl w:val="1"/>
        <w:rPr>
          <w:rFonts w:ascii="Sylfaen" w:eastAsia="Times New Roman" w:hAnsi="Sylfaen" w:cs="Times New Roman"/>
          <w:b/>
          <w:bCs/>
          <w:lang w:val="en-US" w:eastAsia="en-US"/>
        </w:rPr>
      </w:pPr>
      <w:bookmarkStart w:id="15" w:name="_Toc191627781"/>
      <w:bookmarkStart w:id="16" w:name="_Toc211847127"/>
      <w:r w:rsidRPr="00012A42">
        <w:rPr>
          <w:rFonts w:ascii="Sylfaen" w:eastAsia="Sylfaen" w:hAnsi="Sylfaen" w:cs="Times New Roman"/>
          <w:b/>
          <w:sz w:val="24"/>
          <w:szCs w:val="24"/>
          <w:lang w:val="ka-GE" w:eastAsia="en-US"/>
        </w:rPr>
        <w:t xml:space="preserve">02 09  </w:t>
      </w:r>
      <w:r w:rsidRPr="00012A42">
        <w:rPr>
          <w:rFonts w:ascii="Sylfaen" w:eastAsia="Times New Roman" w:hAnsi="Sylfaen" w:cs="Times New Roman"/>
          <w:b/>
          <w:bCs/>
          <w:sz w:val="24"/>
          <w:szCs w:val="24"/>
          <w:lang w:val="en-US" w:eastAsia="en-US"/>
        </w:rPr>
        <w:t>სოფლის მხარდაჭერის პროგრამის ფარგლებში განსახორციელებელი ღონისძიებები</w:t>
      </w:r>
      <w:bookmarkEnd w:id="15"/>
      <w:bookmarkEnd w:id="16"/>
    </w:p>
    <w:p w:rsidR="0054453A" w:rsidRPr="00820E1B" w:rsidRDefault="0054453A" w:rsidP="0054453A">
      <w:pPr>
        <w:pStyle w:val="ListParagraph"/>
        <w:tabs>
          <w:tab w:val="left" w:pos="360"/>
        </w:tabs>
        <w:ind w:left="0"/>
        <w:jc w:val="both"/>
        <w:rPr>
          <w:rFonts w:ascii="Sylfaen" w:eastAsia="Times New Roman" w:hAnsi="Sylfaen" w:cs="Times New Roman"/>
          <w:b/>
          <w:bCs/>
          <w:lang w:val="en-US" w:eastAsia="en-US"/>
        </w:rPr>
      </w:pPr>
      <w:r>
        <w:rPr>
          <w:rFonts w:ascii="Sylfaen" w:eastAsia="Times New Roman" w:hAnsi="Sylfaen" w:cs="Times New Roman"/>
          <w:b/>
          <w:bCs/>
          <w:noProof/>
          <w:lang w:val="en-US" w:eastAsia="en-US"/>
        </w:rPr>
        <w:drawing>
          <wp:inline distT="0" distB="0" distL="0" distR="0" wp14:anchorId="3753BE89" wp14:editId="22C15C5F">
            <wp:extent cx="9250680" cy="2323652"/>
            <wp:effectExtent l="0" t="0" r="0" b="0"/>
            <wp:docPr id="9"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54453A" w:rsidRDefault="0054453A" w:rsidP="0054453A">
      <w:pPr>
        <w:pStyle w:val="ListParagraph"/>
        <w:tabs>
          <w:tab w:val="left" w:pos="360"/>
        </w:tabs>
        <w:ind w:left="0"/>
        <w:jc w:val="both"/>
        <w:rPr>
          <w:rFonts w:ascii="Sylfaen" w:eastAsia="Times New Roman" w:hAnsi="Sylfaen" w:cs="Times New Roman"/>
          <w:b/>
          <w:bCs/>
          <w:lang w:val="ka-GE" w:eastAsia="en-US"/>
        </w:rPr>
      </w:pPr>
    </w:p>
    <w:p w:rsidR="0054453A" w:rsidRPr="001179E2" w:rsidRDefault="0054453A" w:rsidP="0054453A">
      <w:pPr>
        <w:spacing w:after="150" w:line="240" w:lineRule="auto"/>
        <w:ind w:left="142"/>
        <w:jc w:val="both"/>
        <w:rPr>
          <w:rFonts w:ascii="Sylfaen" w:hAnsi="Sylfaen"/>
        </w:rPr>
      </w:pPr>
      <w:r w:rsidRPr="001179E2">
        <w:rPr>
          <w:rFonts w:ascii="Sylfaen" w:hAnsi="Sylfaen" w:cs="Sylfaen"/>
        </w:rPr>
        <w:t>პროგრამის</w:t>
      </w:r>
      <w:r w:rsidRPr="001179E2">
        <w:rPr>
          <w:rFonts w:ascii="Sylfaen" w:hAnsi="Sylfaen"/>
        </w:rPr>
        <w:t xml:space="preserve"> </w:t>
      </w:r>
      <w:r w:rsidRPr="001179E2">
        <w:rPr>
          <w:rFonts w:ascii="Sylfaen" w:hAnsi="Sylfaen" w:cs="Sylfaen"/>
        </w:rPr>
        <w:t>მიზანია</w:t>
      </w:r>
      <w:r w:rsidRPr="001179E2">
        <w:rPr>
          <w:rFonts w:ascii="Sylfaen" w:hAnsi="Sylfaen"/>
        </w:rPr>
        <w:t xml:space="preserve"> </w:t>
      </w:r>
      <w:r w:rsidRPr="001179E2">
        <w:rPr>
          <w:rFonts w:ascii="Sylfaen" w:hAnsi="Sylfaen" w:cs="Sylfaen"/>
        </w:rPr>
        <w:t>სოფლის</w:t>
      </w:r>
      <w:r w:rsidRPr="001179E2">
        <w:rPr>
          <w:rFonts w:ascii="Sylfaen" w:hAnsi="Sylfaen"/>
        </w:rPr>
        <w:t xml:space="preserve"> </w:t>
      </w:r>
      <w:r w:rsidRPr="001179E2">
        <w:rPr>
          <w:rFonts w:ascii="Sylfaen" w:hAnsi="Sylfaen" w:cs="Sylfaen"/>
        </w:rPr>
        <w:t>მხარდაჭერის</w:t>
      </w:r>
      <w:r w:rsidRPr="001179E2">
        <w:rPr>
          <w:rFonts w:ascii="Sylfaen" w:hAnsi="Sylfaen"/>
        </w:rPr>
        <w:t xml:space="preserve"> </w:t>
      </w:r>
      <w:r w:rsidRPr="001179E2">
        <w:rPr>
          <w:rFonts w:ascii="Sylfaen" w:hAnsi="Sylfaen" w:cs="Sylfaen"/>
        </w:rPr>
        <w:t>პროგრამის</w:t>
      </w:r>
      <w:r w:rsidRPr="001179E2">
        <w:rPr>
          <w:rFonts w:ascii="Sylfaen" w:hAnsi="Sylfaen"/>
        </w:rPr>
        <w:t xml:space="preserve"> </w:t>
      </w:r>
      <w:r w:rsidRPr="001179E2">
        <w:rPr>
          <w:rFonts w:ascii="Sylfaen" w:hAnsi="Sylfaen" w:cs="Sylfaen"/>
        </w:rPr>
        <w:t>ფარგლებში</w:t>
      </w:r>
      <w:r w:rsidRPr="001179E2">
        <w:rPr>
          <w:rFonts w:ascii="Sylfaen" w:hAnsi="Sylfaen"/>
        </w:rPr>
        <w:t xml:space="preserve"> </w:t>
      </w:r>
      <w:r w:rsidRPr="001179E2">
        <w:rPr>
          <w:rFonts w:ascii="Sylfaen" w:hAnsi="Sylfaen" w:cs="Sylfaen"/>
        </w:rPr>
        <w:t>მიღებული</w:t>
      </w:r>
      <w:r w:rsidRPr="001179E2">
        <w:rPr>
          <w:rFonts w:ascii="Sylfaen" w:hAnsi="Sylfaen"/>
        </w:rPr>
        <w:t xml:space="preserve"> </w:t>
      </w:r>
      <w:r w:rsidRPr="001179E2">
        <w:rPr>
          <w:rFonts w:ascii="Sylfaen" w:hAnsi="Sylfaen" w:cs="Sylfaen"/>
        </w:rPr>
        <w:t>სახელმწიფო</w:t>
      </w:r>
      <w:r w:rsidRPr="001179E2">
        <w:rPr>
          <w:rFonts w:ascii="Sylfaen" w:hAnsi="Sylfaen"/>
        </w:rPr>
        <w:t xml:space="preserve"> </w:t>
      </w:r>
      <w:r w:rsidRPr="001179E2">
        <w:rPr>
          <w:rFonts w:ascii="Sylfaen" w:hAnsi="Sylfaen" w:cs="Sylfaen"/>
        </w:rPr>
        <w:t>ტრანსფერით</w:t>
      </w:r>
      <w:r w:rsidRPr="001179E2">
        <w:rPr>
          <w:rFonts w:ascii="Sylfaen" w:hAnsi="Sylfaen"/>
        </w:rPr>
        <w:t xml:space="preserve"> </w:t>
      </w:r>
      <w:r w:rsidRPr="001179E2">
        <w:rPr>
          <w:rFonts w:ascii="Sylfaen" w:hAnsi="Sylfaen" w:cs="Sylfaen"/>
        </w:rPr>
        <w:t>და</w:t>
      </w:r>
      <w:r w:rsidRPr="001179E2">
        <w:rPr>
          <w:rFonts w:ascii="Sylfaen" w:hAnsi="Sylfaen"/>
        </w:rPr>
        <w:t xml:space="preserve"> </w:t>
      </w:r>
      <w:r w:rsidRPr="001179E2">
        <w:rPr>
          <w:rFonts w:ascii="Sylfaen" w:hAnsi="Sylfaen" w:cs="Sylfaen"/>
        </w:rPr>
        <w:t>საჭიროების</w:t>
      </w:r>
      <w:r w:rsidRPr="001179E2">
        <w:rPr>
          <w:rFonts w:ascii="Sylfaen" w:hAnsi="Sylfaen"/>
        </w:rPr>
        <w:t xml:space="preserve"> </w:t>
      </w:r>
      <w:r w:rsidRPr="001179E2">
        <w:rPr>
          <w:rFonts w:ascii="Sylfaen" w:hAnsi="Sylfaen" w:cs="Sylfaen"/>
        </w:rPr>
        <w:t>შემთხვევაში</w:t>
      </w:r>
      <w:r w:rsidRPr="001179E2">
        <w:rPr>
          <w:rFonts w:ascii="Sylfaen" w:hAnsi="Sylfaen"/>
        </w:rPr>
        <w:t xml:space="preserve"> </w:t>
      </w:r>
      <w:r w:rsidRPr="001179E2">
        <w:rPr>
          <w:rFonts w:ascii="Sylfaen" w:hAnsi="Sylfaen" w:cs="Sylfaen"/>
        </w:rPr>
        <w:t>ადგილობრივი</w:t>
      </w:r>
      <w:r w:rsidRPr="001179E2">
        <w:rPr>
          <w:rFonts w:ascii="Sylfaen" w:hAnsi="Sylfaen"/>
        </w:rPr>
        <w:t xml:space="preserve"> </w:t>
      </w:r>
      <w:r w:rsidRPr="001179E2">
        <w:rPr>
          <w:rFonts w:ascii="Sylfaen" w:hAnsi="Sylfaen" w:cs="Sylfaen"/>
        </w:rPr>
        <w:t>ბიუჯეტის</w:t>
      </w:r>
      <w:r w:rsidRPr="001179E2">
        <w:rPr>
          <w:rFonts w:ascii="Sylfaen" w:hAnsi="Sylfaen"/>
        </w:rPr>
        <w:t xml:space="preserve"> </w:t>
      </w:r>
      <w:r w:rsidRPr="001179E2">
        <w:rPr>
          <w:rFonts w:ascii="Sylfaen" w:hAnsi="Sylfaen" w:cs="Sylfaen"/>
        </w:rPr>
        <w:t>თანადაფინანსებით</w:t>
      </w:r>
      <w:r w:rsidRPr="001179E2">
        <w:rPr>
          <w:rFonts w:ascii="Sylfaen" w:hAnsi="Sylfaen"/>
        </w:rPr>
        <w:t xml:space="preserve">,  </w:t>
      </w:r>
      <w:r w:rsidRPr="001179E2">
        <w:rPr>
          <w:rFonts w:ascii="Sylfaen" w:hAnsi="Sylfaen" w:cs="Sylfaen"/>
        </w:rPr>
        <w:t>მოსახლეობასთან</w:t>
      </w:r>
      <w:r w:rsidRPr="001179E2">
        <w:rPr>
          <w:rFonts w:ascii="Sylfaen" w:hAnsi="Sylfaen"/>
        </w:rPr>
        <w:t xml:space="preserve"> </w:t>
      </w:r>
      <w:r w:rsidRPr="001179E2">
        <w:rPr>
          <w:rFonts w:ascii="Sylfaen" w:hAnsi="Sylfaen" w:cs="Sylfaen"/>
        </w:rPr>
        <w:t>კონსულტაციებით</w:t>
      </w:r>
      <w:r w:rsidRPr="001179E2">
        <w:rPr>
          <w:rFonts w:ascii="Sylfaen" w:hAnsi="Sylfaen"/>
        </w:rPr>
        <w:t xml:space="preserve"> </w:t>
      </w:r>
      <w:r w:rsidRPr="001179E2">
        <w:rPr>
          <w:rFonts w:ascii="Sylfaen" w:hAnsi="Sylfaen" w:cs="Sylfaen"/>
        </w:rPr>
        <w:t>დაგეგმილი</w:t>
      </w:r>
      <w:r w:rsidRPr="001179E2">
        <w:rPr>
          <w:rFonts w:ascii="Sylfaen" w:hAnsi="Sylfaen"/>
        </w:rPr>
        <w:t xml:space="preserve"> </w:t>
      </w:r>
      <w:r w:rsidRPr="001179E2">
        <w:rPr>
          <w:rFonts w:ascii="Sylfaen" w:hAnsi="Sylfaen" w:cs="Sylfaen"/>
        </w:rPr>
        <w:t>ღონისძიებების</w:t>
      </w:r>
      <w:r w:rsidRPr="001179E2">
        <w:rPr>
          <w:rFonts w:ascii="Sylfaen" w:hAnsi="Sylfaen"/>
        </w:rPr>
        <w:t xml:space="preserve"> </w:t>
      </w:r>
      <w:r w:rsidRPr="001179E2">
        <w:rPr>
          <w:rFonts w:ascii="Sylfaen" w:hAnsi="Sylfaen" w:cs="Sylfaen"/>
        </w:rPr>
        <w:t>განხორციელება</w:t>
      </w:r>
      <w:r w:rsidRPr="001179E2">
        <w:rPr>
          <w:rFonts w:ascii="Sylfaen" w:hAnsi="Sylfaen"/>
        </w:rPr>
        <w:t>.</w:t>
      </w:r>
      <w:r w:rsidRPr="001179E2">
        <w:rPr>
          <w:rFonts w:ascii="Sylfaen" w:hAnsi="Sylfaen"/>
          <w:lang w:val="ka-GE"/>
        </w:rPr>
        <w:t xml:space="preserve"> </w:t>
      </w:r>
    </w:p>
    <w:p w:rsidR="0054453A" w:rsidRPr="001179E2" w:rsidRDefault="0054453A" w:rsidP="0054453A">
      <w:pPr>
        <w:spacing w:after="0" w:line="240" w:lineRule="auto"/>
        <w:ind w:left="142"/>
        <w:jc w:val="both"/>
        <w:rPr>
          <w:rFonts w:ascii="Sylfaen" w:hAnsi="Sylfaen"/>
        </w:rPr>
      </w:pPr>
      <w:r w:rsidRPr="001179E2">
        <w:rPr>
          <w:rFonts w:ascii="Sylfaen" w:hAnsi="Sylfaen"/>
        </w:rPr>
        <w:t xml:space="preserve"> 1 232 000 </w:t>
      </w:r>
      <w:r w:rsidRPr="001179E2">
        <w:rPr>
          <w:rFonts w:ascii="Sylfaen" w:hAnsi="Sylfaen" w:cs="Sylfaen"/>
        </w:rPr>
        <w:t>ლარი</w:t>
      </w:r>
      <w:r w:rsidRPr="001179E2">
        <w:rPr>
          <w:rFonts w:ascii="Sylfaen" w:hAnsi="Sylfaen" w:cs="Sylfaen"/>
          <w:lang w:val="ka-GE"/>
        </w:rPr>
        <w:t xml:space="preserve"> არის </w:t>
      </w:r>
      <w:r w:rsidRPr="001179E2">
        <w:rPr>
          <w:rFonts w:ascii="Sylfaen" w:hAnsi="Sylfaen" w:cs="Sylfaen"/>
        </w:rPr>
        <w:t>საქართველოს</w:t>
      </w:r>
      <w:r w:rsidRPr="001179E2">
        <w:rPr>
          <w:rFonts w:ascii="Sylfaen" w:hAnsi="Sylfaen"/>
        </w:rPr>
        <w:t xml:space="preserve"> </w:t>
      </w:r>
      <w:r w:rsidRPr="001179E2">
        <w:rPr>
          <w:rFonts w:ascii="Sylfaen" w:hAnsi="Sylfaen" w:cs="Sylfaen"/>
        </w:rPr>
        <w:t>მთავრობის</w:t>
      </w:r>
      <w:r w:rsidRPr="001179E2">
        <w:rPr>
          <w:rFonts w:ascii="Sylfaen" w:hAnsi="Sylfaen"/>
        </w:rPr>
        <w:t xml:space="preserve"> 202</w:t>
      </w:r>
      <w:r w:rsidRPr="001179E2">
        <w:rPr>
          <w:rFonts w:ascii="Sylfaen" w:hAnsi="Sylfaen"/>
          <w:lang w:val="ka-GE"/>
        </w:rPr>
        <w:t>5</w:t>
      </w:r>
      <w:r w:rsidRPr="001179E2">
        <w:rPr>
          <w:rFonts w:ascii="Sylfaen" w:hAnsi="Sylfaen"/>
        </w:rPr>
        <w:t xml:space="preserve"> </w:t>
      </w:r>
      <w:r w:rsidRPr="001179E2">
        <w:rPr>
          <w:rFonts w:ascii="Sylfaen" w:hAnsi="Sylfaen" w:cs="Sylfaen"/>
        </w:rPr>
        <w:t>წლის</w:t>
      </w:r>
      <w:r w:rsidRPr="001179E2">
        <w:rPr>
          <w:rFonts w:ascii="Sylfaen" w:hAnsi="Sylfaen"/>
        </w:rPr>
        <w:t xml:space="preserve"> </w:t>
      </w:r>
      <w:r w:rsidRPr="001179E2">
        <w:rPr>
          <w:rFonts w:ascii="Sylfaen" w:hAnsi="Sylfaen"/>
          <w:lang w:val="ka-GE"/>
        </w:rPr>
        <w:t>16</w:t>
      </w:r>
      <w:r w:rsidRPr="001179E2">
        <w:rPr>
          <w:rFonts w:ascii="Sylfaen" w:hAnsi="Sylfaen"/>
        </w:rPr>
        <w:t xml:space="preserve"> </w:t>
      </w:r>
      <w:r w:rsidRPr="001179E2">
        <w:rPr>
          <w:rFonts w:ascii="Sylfaen" w:hAnsi="Sylfaen" w:cs="Sylfaen"/>
          <w:lang w:val="ka-GE"/>
        </w:rPr>
        <w:t>იანვრის</w:t>
      </w:r>
      <w:r w:rsidRPr="001179E2">
        <w:rPr>
          <w:rFonts w:ascii="Sylfaen" w:hAnsi="Sylfaen"/>
        </w:rPr>
        <w:t>  №</w:t>
      </w:r>
      <w:r w:rsidRPr="001179E2">
        <w:rPr>
          <w:rFonts w:ascii="Sylfaen" w:hAnsi="Sylfaen"/>
          <w:lang w:val="ka-GE"/>
        </w:rPr>
        <w:t>53</w:t>
      </w:r>
      <w:r w:rsidRPr="001179E2">
        <w:rPr>
          <w:rFonts w:ascii="Sylfaen" w:hAnsi="Sylfaen"/>
        </w:rPr>
        <w:t xml:space="preserve"> </w:t>
      </w:r>
      <w:r w:rsidRPr="001179E2">
        <w:rPr>
          <w:rFonts w:ascii="Sylfaen" w:hAnsi="Sylfaen" w:cs="Sylfaen"/>
        </w:rPr>
        <w:t>განკარგულებით</w:t>
      </w:r>
      <w:r w:rsidRPr="001179E2">
        <w:rPr>
          <w:rFonts w:ascii="Sylfaen" w:hAnsi="Sylfaen"/>
        </w:rPr>
        <w:t xml:space="preserve"> </w:t>
      </w:r>
      <w:r w:rsidRPr="001179E2">
        <w:rPr>
          <w:rFonts w:ascii="Sylfaen" w:hAnsi="Sylfaen" w:cs="Sylfaen"/>
        </w:rPr>
        <w:t>გამოყოფილი</w:t>
      </w:r>
      <w:r w:rsidRPr="001179E2">
        <w:rPr>
          <w:rFonts w:ascii="Sylfaen" w:hAnsi="Sylfaen"/>
        </w:rPr>
        <w:t xml:space="preserve"> </w:t>
      </w:r>
      <w:r w:rsidRPr="001179E2">
        <w:rPr>
          <w:rFonts w:ascii="Sylfaen" w:hAnsi="Sylfaen" w:cs="Sylfaen"/>
        </w:rPr>
        <w:t>ტრანსფერი</w:t>
      </w:r>
      <w:r w:rsidRPr="001179E2">
        <w:rPr>
          <w:rFonts w:ascii="Sylfaen" w:hAnsi="Sylfaen"/>
        </w:rPr>
        <w:t> .</w:t>
      </w:r>
    </w:p>
    <w:p w:rsidR="0054453A" w:rsidRPr="001179E2" w:rsidRDefault="0054453A" w:rsidP="0054453A">
      <w:pPr>
        <w:spacing w:after="0" w:line="240" w:lineRule="auto"/>
        <w:ind w:left="142"/>
        <w:jc w:val="both"/>
        <w:rPr>
          <w:rFonts w:ascii="Sylfaen" w:hAnsi="Sylfaen"/>
        </w:rPr>
      </w:pPr>
      <w:r w:rsidRPr="001179E2">
        <w:rPr>
          <w:rFonts w:ascii="Sylfaen" w:hAnsi="Sylfaen"/>
          <w:lang w:val="ka-GE"/>
        </w:rPr>
        <w:t>პროექტების თანადაფინანსების სახით ადგილობრივი ბიუჯეტიდან გამოყოფილი</w:t>
      </w:r>
      <w:r w:rsidR="00D73F9A">
        <w:rPr>
          <w:rFonts w:ascii="Sylfaen" w:hAnsi="Sylfaen"/>
          <w:lang w:val="ka-GE"/>
        </w:rPr>
        <w:t xml:space="preserve"> იყო</w:t>
      </w:r>
      <w:r w:rsidRPr="001179E2">
        <w:rPr>
          <w:rFonts w:ascii="Sylfaen" w:hAnsi="Sylfaen"/>
          <w:lang w:val="ka-GE"/>
        </w:rPr>
        <w:t xml:space="preserve"> </w:t>
      </w:r>
      <w:r w:rsidR="00D73F9A">
        <w:rPr>
          <w:rFonts w:ascii="Sylfaen" w:hAnsi="Sylfaen"/>
          <w:lang w:val="ka-GE"/>
        </w:rPr>
        <w:t xml:space="preserve">1500,000 </w:t>
      </w:r>
      <w:r w:rsidRPr="001179E2">
        <w:rPr>
          <w:rFonts w:ascii="Sylfaen" w:hAnsi="Sylfaen"/>
          <w:lang w:val="ka-GE"/>
        </w:rPr>
        <w:t>ლარი</w:t>
      </w:r>
      <w:r w:rsidRPr="001179E2">
        <w:rPr>
          <w:rFonts w:ascii="Sylfaen" w:hAnsi="Sylfaen"/>
        </w:rPr>
        <w:t>.</w:t>
      </w:r>
    </w:p>
    <w:p w:rsidR="0054453A" w:rsidRPr="001179E2" w:rsidRDefault="0054453A" w:rsidP="0054453A">
      <w:pPr>
        <w:spacing w:after="150" w:line="240" w:lineRule="auto"/>
        <w:jc w:val="both"/>
        <w:rPr>
          <w:rFonts w:ascii="Sylfaen" w:hAnsi="Sylfaen"/>
          <w:lang w:val="ka-GE"/>
        </w:rPr>
      </w:pPr>
      <w:r w:rsidRPr="001179E2">
        <w:rPr>
          <w:rFonts w:ascii="Sylfaen" w:hAnsi="Sylfaen"/>
          <w:lang w:val="ka-GE"/>
        </w:rPr>
        <w:t xml:space="preserve">          2025 წლის სოფლის პროექტების ფარგლებში დაგეგმილია შემდეგი ღონისძიებები ადგილობრივი ბიუჯეტიდან თანადაფინანსების ჩათვლით:</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გარე განათების მოწყობა  -   18 სოფელი,  ჯამური თანხა 706 000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მოსაცდელის მოწყობა  -   1  სოფელი,  ჯამური თანხა 26 000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ნაპირსამაგრი სამუშაოები -  1  სოფელი,  ჯამური თანხა 36 000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საზოგადოებრივი თავშეყრის  შენობის რეკონსტრუქცია  -  1  სოფელი,  ჯამური თანხა 48 000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სანიაღვრე არხის და სათავე ნაგებობის რეაბილიტაცია  -  1  სოფელი,  ჯამური თანხა 35 000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სანიაღვრე არხის რეაბილიტაცია  -  3  სოფელი,  ჯამური თანხა 113 500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სარწყავი არხის რეაბილიტაცია -  6  სოფელი,  ჯამური თანხა 200 000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სასაფლაოს კეთილმოწყობა -  7  სოფელი,  ჯამური თანხა 183 000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სასმელი წყლის ავზის მოწყობა -  1  სოფელი,  ჯამური თანხა 18 000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სასმელი წყლის რებილიტაცია -  2  სოფელი,  ჯამური თანხა 93 000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სკვერის მოწყობა  -  13  სოფელი,  ჯამური თანხა 544 000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სკოლამდელი დაწესებულების რეაბილიტაცია  - 1  სოფელი,  ჯამური თანხა 36 000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სპორტული ინფრასტრუქტურის მოწყობა - 1  სოფელი,  ჯამური თანხა 22 000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 xml:space="preserve">სპორტული მოედნის შემოღობვა  -  3  სოფელი,  ჯამური თანხა 132 000 ლარი  </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ტრენაჟორების მოწყობა - 2  სოფელი,  ჯამური თანხა 101 000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ფანჩატურის მოწყობა - 2  სოფელი,  ჯამური თანხა 44 500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ხიდის რეაბილიტაცია -  2  სოფელი,  ჯამური თანხა 53 000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გზების მოხრეშვა - 5 სოფელი,  ჯამური თანხა 116 000 ლარი</w:t>
      </w:r>
    </w:p>
    <w:p w:rsidR="0054453A" w:rsidRPr="00BF1717" w:rsidRDefault="0054453A" w:rsidP="0054453A">
      <w:pPr>
        <w:pStyle w:val="ListParagraph"/>
        <w:numPr>
          <w:ilvl w:val="0"/>
          <w:numId w:val="18"/>
        </w:numPr>
        <w:spacing w:after="160" w:line="259" w:lineRule="auto"/>
        <w:jc w:val="both"/>
        <w:rPr>
          <w:rFonts w:ascii="Sylfaen" w:eastAsia="Times New Roman" w:hAnsi="Sylfaen" w:cs="Sylfaen"/>
        </w:rPr>
      </w:pPr>
      <w:r w:rsidRPr="00BF1717">
        <w:rPr>
          <w:rFonts w:ascii="Sylfaen" w:eastAsia="Times New Roman" w:hAnsi="Sylfaen" w:cs="Sylfaen"/>
        </w:rPr>
        <w:t>გზის ბეტონით მოწყობის სამუშაოები - 7 სოფელი, ჯამური თანხა 225 000 ლარი</w:t>
      </w:r>
    </w:p>
    <w:p w:rsidR="0054453A" w:rsidRPr="00BF1717" w:rsidRDefault="0054453A" w:rsidP="0054453A">
      <w:pPr>
        <w:spacing w:after="150" w:line="240" w:lineRule="auto"/>
        <w:jc w:val="both"/>
        <w:rPr>
          <w:rFonts w:ascii="Sylfaen" w:hAnsi="Sylfaen" w:cs="Sylfaen"/>
        </w:rPr>
      </w:pPr>
    </w:p>
    <w:p w:rsidR="0054453A" w:rsidRPr="00BF1717" w:rsidRDefault="0054453A" w:rsidP="0054453A">
      <w:pPr>
        <w:spacing w:after="150" w:line="240" w:lineRule="auto"/>
        <w:jc w:val="both"/>
        <w:rPr>
          <w:rFonts w:ascii="Sylfaen" w:hAnsi="Sylfaen" w:cs="Sylfaen"/>
        </w:rPr>
      </w:pPr>
    </w:p>
    <w:tbl>
      <w:tblPr>
        <w:tblW w:w="14618" w:type="dxa"/>
        <w:tblInd w:w="-275"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6087"/>
        <w:gridCol w:w="1350"/>
        <w:gridCol w:w="1271"/>
        <w:gridCol w:w="1582"/>
        <w:gridCol w:w="6"/>
        <w:gridCol w:w="986"/>
        <w:gridCol w:w="1271"/>
        <w:gridCol w:w="1582"/>
      </w:tblGrid>
      <w:tr w:rsidR="00615FBA" w:rsidRPr="001C46BC" w:rsidTr="00615FBA">
        <w:trPr>
          <w:trHeight w:val="488"/>
        </w:trPr>
        <w:tc>
          <w:tcPr>
            <w:tcW w:w="483" w:type="dxa"/>
            <w:vMerge w:val="restart"/>
            <w:shd w:val="clear" w:color="auto" w:fill="auto"/>
            <w:vAlign w:val="center"/>
          </w:tcPr>
          <w:p w:rsidR="00615FBA" w:rsidRPr="00D73F9A" w:rsidRDefault="00615FBA" w:rsidP="00615FBA">
            <w:pPr>
              <w:spacing w:after="0" w:line="240" w:lineRule="auto"/>
              <w:jc w:val="center"/>
              <w:rPr>
                <w:rFonts w:ascii="Sylfaen" w:eastAsia="Times New Roman" w:hAnsi="Sylfaen" w:cs="Times New Roman"/>
                <w:b/>
                <w:sz w:val="20"/>
                <w:szCs w:val="20"/>
                <w:lang w:eastAsia="en-US"/>
              </w:rPr>
            </w:pPr>
            <w:r w:rsidRPr="00D73F9A">
              <w:rPr>
                <w:rFonts w:ascii="Sylfaen" w:eastAsia="Times New Roman" w:hAnsi="Sylfaen" w:cs="Times New Roman"/>
                <w:b/>
                <w:sz w:val="20"/>
                <w:szCs w:val="20"/>
                <w:lang w:eastAsia="en-US"/>
              </w:rPr>
              <w:t>№</w:t>
            </w:r>
          </w:p>
        </w:tc>
        <w:tc>
          <w:tcPr>
            <w:tcW w:w="6087" w:type="dxa"/>
            <w:vMerge w:val="restart"/>
            <w:shd w:val="clear" w:color="auto" w:fill="auto"/>
            <w:vAlign w:val="center"/>
          </w:tcPr>
          <w:p w:rsidR="00615FBA" w:rsidRPr="00D73F9A" w:rsidRDefault="00615FBA" w:rsidP="00615FBA">
            <w:pPr>
              <w:spacing w:after="0" w:line="240" w:lineRule="auto"/>
              <w:jc w:val="center"/>
              <w:rPr>
                <w:rFonts w:ascii="Sylfaen" w:eastAsia="Times New Roman" w:hAnsi="Sylfaen" w:cs="Times New Roman"/>
                <w:b/>
                <w:sz w:val="20"/>
                <w:szCs w:val="20"/>
                <w:lang w:val="ka-GE" w:eastAsia="en-US"/>
              </w:rPr>
            </w:pPr>
            <w:r w:rsidRPr="00D73F9A">
              <w:rPr>
                <w:rFonts w:ascii="Sylfaen" w:eastAsia="Times New Roman" w:hAnsi="Sylfaen" w:cs="Times New Roman"/>
                <w:b/>
                <w:sz w:val="20"/>
                <w:szCs w:val="20"/>
                <w:lang w:val="ka-GE" w:eastAsia="en-US"/>
              </w:rPr>
              <w:t>პროექტის დასახელება</w:t>
            </w:r>
          </w:p>
        </w:tc>
        <w:tc>
          <w:tcPr>
            <w:tcW w:w="4209" w:type="dxa"/>
            <w:gridSpan w:val="4"/>
            <w:shd w:val="clear" w:color="auto" w:fill="auto"/>
            <w:vAlign w:val="center"/>
          </w:tcPr>
          <w:p w:rsidR="00615FBA" w:rsidRPr="00D73F9A" w:rsidRDefault="00615FBA" w:rsidP="00615FBA">
            <w:pPr>
              <w:spacing w:after="0" w:line="240" w:lineRule="auto"/>
              <w:jc w:val="center"/>
              <w:rPr>
                <w:rFonts w:ascii="Sylfaen" w:eastAsia="Times New Roman" w:hAnsi="Sylfaen" w:cs="Arial"/>
                <w:b/>
                <w:sz w:val="20"/>
                <w:szCs w:val="20"/>
                <w:lang w:val="ka-GE" w:eastAsia="en-US"/>
              </w:rPr>
            </w:pPr>
            <w:r w:rsidRPr="00D73F9A">
              <w:rPr>
                <w:rFonts w:ascii="Sylfaen" w:eastAsia="Times New Roman" w:hAnsi="Sylfaen" w:cs="Arial"/>
                <w:b/>
                <w:sz w:val="20"/>
                <w:szCs w:val="20"/>
                <w:lang w:val="ka-GE" w:eastAsia="en-US"/>
              </w:rPr>
              <w:t>გეგმა</w:t>
            </w:r>
          </w:p>
        </w:tc>
        <w:tc>
          <w:tcPr>
            <w:tcW w:w="3839" w:type="dxa"/>
            <w:gridSpan w:val="3"/>
            <w:shd w:val="clear" w:color="auto" w:fill="auto"/>
            <w:vAlign w:val="center"/>
          </w:tcPr>
          <w:p w:rsidR="00615FBA" w:rsidRPr="00D73F9A" w:rsidRDefault="00615FBA" w:rsidP="00615FBA">
            <w:pPr>
              <w:spacing w:after="0" w:line="240" w:lineRule="auto"/>
              <w:jc w:val="center"/>
              <w:rPr>
                <w:rFonts w:ascii="Sylfaen" w:eastAsia="Times New Roman" w:hAnsi="Sylfaen" w:cs="Arial"/>
                <w:b/>
                <w:sz w:val="20"/>
                <w:szCs w:val="20"/>
                <w:lang w:val="ka-GE" w:eastAsia="en-US"/>
              </w:rPr>
            </w:pPr>
            <w:r w:rsidRPr="00D73F9A">
              <w:rPr>
                <w:rFonts w:ascii="Sylfaen" w:eastAsia="Times New Roman" w:hAnsi="Sylfaen" w:cs="Arial"/>
                <w:b/>
                <w:sz w:val="20"/>
                <w:szCs w:val="20"/>
                <w:lang w:val="ka-GE" w:eastAsia="en-US"/>
              </w:rPr>
              <w:t>ფაქტი</w:t>
            </w:r>
          </w:p>
        </w:tc>
      </w:tr>
      <w:tr w:rsidR="00615FBA" w:rsidRPr="001C46BC" w:rsidTr="00615FBA">
        <w:trPr>
          <w:trHeight w:val="945"/>
        </w:trPr>
        <w:tc>
          <w:tcPr>
            <w:tcW w:w="483" w:type="dxa"/>
            <w:vMerge/>
            <w:shd w:val="clear" w:color="auto" w:fill="auto"/>
            <w:vAlign w:val="center"/>
          </w:tcPr>
          <w:p w:rsidR="00615FBA" w:rsidRPr="00D73F9A" w:rsidRDefault="00615FBA" w:rsidP="00615FBA">
            <w:pPr>
              <w:spacing w:after="0" w:line="240" w:lineRule="auto"/>
              <w:jc w:val="center"/>
              <w:rPr>
                <w:rFonts w:ascii="Sylfaen" w:eastAsia="Times New Roman" w:hAnsi="Sylfaen" w:cs="Times New Roman"/>
                <w:b/>
                <w:sz w:val="20"/>
                <w:szCs w:val="20"/>
                <w:lang w:eastAsia="en-US"/>
              </w:rPr>
            </w:pPr>
          </w:p>
        </w:tc>
        <w:tc>
          <w:tcPr>
            <w:tcW w:w="6087" w:type="dxa"/>
            <w:vMerge/>
            <w:shd w:val="clear" w:color="auto" w:fill="auto"/>
            <w:vAlign w:val="center"/>
          </w:tcPr>
          <w:p w:rsidR="00615FBA" w:rsidRPr="00D73F9A" w:rsidRDefault="00615FBA" w:rsidP="00615FBA">
            <w:pPr>
              <w:spacing w:after="0" w:line="240" w:lineRule="auto"/>
              <w:jc w:val="center"/>
              <w:rPr>
                <w:rFonts w:ascii="Sylfaen" w:eastAsia="Times New Roman" w:hAnsi="Sylfaen" w:cs="Times New Roman"/>
                <w:b/>
                <w:sz w:val="20"/>
                <w:szCs w:val="20"/>
                <w:lang w:val="ka-GE" w:eastAsia="en-US"/>
              </w:rPr>
            </w:pPr>
          </w:p>
        </w:tc>
        <w:tc>
          <w:tcPr>
            <w:tcW w:w="1350" w:type="dxa"/>
            <w:shd w:val="clear" w:color="auto" w:fill="auto"/>
            <w:vAlign w:val="center"/>
          </w:tcPr>
          <w:p w:rsidR="00615FBA" w:rsidRPr="00D73F9A" w:rsidRDefault="00615FBA" w:rsidP="00615FBA">
            <w:pPr>
              <w:spacing w:after="0" w:line="240" w:lineRule="auto"/>
              <w:jc w:val="center"/>
              <w:rPr>
                <w:rFonts w:ascii="Sylfaen" w:eastAsia="Times New Roman" w:hAnsi="Sylfaen" w:cs="Arial"/>
                <w:b/>
                <w:bCs/>
                <w:sz w:val="20"/>
                <w:szCs w:val="20"/>
                <w:lang w:val="ka-GE" w:eastAsia="en-US"/>
              </w:rPr>
            </w:pPr>
            <w:r w:rsidRPr="00D73F9A">
              <w:rPr>
                <w:rFonts w:ascii="Sylfaen" w:eastAsia="Times New Roman" w:hAnsi="Sylfaen" w:cs="Arial"/>
                <w:b/>
                <w:bCs/>
                <w:sz w:val="20"/>
                <w:szCs w:val="20"/>
                <w:lang w:val="ka-GE" w:eastAsia="en-US"/>
              </w:rPr>
              <w:t>სულ</w:t>
            </w:r>
          </w:p>
        </w:tc>
        <w:tc>
          <w:tcPr>
            <w:tcW w:w="1271" w:type="dxa"/>
            <w:shd w:val="clear" w:color="auto" w:fill="auto"/>
            <w:vAlign w:val="center"/>
          </w:tcPr>
          <w:p w:rsidR="00615FBA" w:rsidRPr="00D73F9A" w:rsidRDefault="00615FBA" w:rsidP="00615FBA">
            <w:pPr>
              <w:spacing w:after="0" w:line="240" w:lineRule="auto"/>
              <w:jc w:val="center"/>
              <w:rPr>
                <w:rFonts w:ascii="Sylfaen" w:eastAsia="Times New Roman" w:hAnsi="Sylfaen" w:cs="Arial"/>
                <w:b/>
                <w:sz w:val="20"/>
                <w:szCs w:val="20"/>
                <w:lang w:val="ka-GE" w:eastAsia="en-US"/>
              </w:rPr>
            </w:pPr>
            <w:r w:rsidRPr="00D73F9A">
              <w:rPr>
                <w:rFonts w:ascii="Sylfaen" w:eastAsia="Times New Roman" w:hAnsi="Sylfaen" w:cs="Arial"/>
                <w:b/>
                <w:sz w:val="20"/>
                <w:szCs w:val="20"/>
                <w:lang w:val="ka-GE" w:eastAsia="en-US"/>
              </w:rPr>
              <w:t>ტრანსფერი</w:t>
            </w:r>
          </w:p>
        </w:tc>
        <w:tc>
          <w:tcPr>
            <w:tcW w:w="1582" w:type="dxa"/>
            <w:shd w:val="clear" w:color="auto" w:fill="auto"/>
            <w:vAlign w:val="center"/>
          </w:tcPr>
          <w:p w:rsidR="00615FBA" w:rsidRPr="00D73F9A" w:rsidRDefault="00615FBA" w:rsidP="00615FBA">
            <w:pPr>
              <w:spacing w:after="0" w:line="240" w:lineRule="auto"/>
              <w:jc w:val="center"/>
              <w:rPr>
                <w:rFonts w:ascii="Sylfaen" w:eastAsia="Times New Roman" w:hAnsi="Sylfaen" w:cs="Arial"/>
                <w:b/>
                <w:sz w:val="20"/>
                <w:szCs w:val="20"/>
                <w:lang w:val="ka-GE" w:eastAsia="en-US"/>
              </w:rPr>
            </w:pPr>
            <w:r w:rsidRPr="00D73F9A">
              <w:rPr>
                <w:rFonts w:ascii="Sylfaen" w:eastAsia="Times New Roman" w:hAnsi="Sylfaen" w:cs="Arial"/>
                <w:b/>
                <w:sz w:val="20"/>
                <w:szCs w:val="20"/>
                <w:lang w:val="ka-GE" w:eastAsia="en-US"/>
              </w:rPr>
              <w:t>ადგილობრივი</w:t>
            </w:r>
          </w:p>
        </w:tc>
        <w:tc>
          <w:tcPr>
            <w:tcW w:w="992" w:type="dxa"/>
            <w:gridSpan w:val="2"/>
            <w:shd w:val="clear" w:color="auto" w:fill="auto"/>
            <w:vAlign w:val="center"/>
          </w:tcPr>
          <w:p w:rsidR="00615FBA" w:rsidRPr="00D73F9A" w:rsidRDefault="00615FBA" w:rsidP="00615FBA">
            <w:pPr>
              <w:spacing w:after="0" w:line="240" w:lineRule="auto"/>
              <w:jc w:val="center"/>
              <w:rPr>
                <w:rFonts w:ascii="Sylfaen" w:eastAsia="Times New Roman" w:hAnsi="Sylfaen" w:cs="Arial"/>
                <w:b/>
                <w:bCs/>
                <w:sz w:val="20"/>
                <w:szCs w:val="20"/>
                <w:lang w:val="ka-GE" w:eastAsia="en-US"/>
              </w:rPr>
            </w:pPr>
            <w:r w:rsidRPr="00D73F9A">
              <w:rPr>
                <w:rFonts w:ascii="Sylfaen" w:eastAsia="Times New Roman" w:hAnsi="Sylfaen" w:cs="Arial"/>
                <w:b/>
                <w:bCs/>
                <w:sz w:val="20"/>
                <w:szCs w:val="20"/>
                <w:lang w:val="ka-GE" w:eastAsia="en-US"/>
              </w:rPr>
              <w:t>სულ</w:t>
            </w:r>
          </w:p>
        </w:tc>
        <w:tc>
          <w:tcPr>
            <w:tcW w:w="1271" w:type="dxa"/>
            <w:shd w:val="clear" w:color="auto" w:fill="auto"/>
            <w:vAlign w:val="center"/>
          </w:tcPr>
          <w:p w:rsidR="00615FBA" w:rsidRPr="00D73F9A" w:rsidRDefault="00615FBA" w:rsidP="00615FBA">
            <w:pPr>
              <w:spacing w:after="0" w:line="240" w:lineRule="auto"/>
              <w:jc w:val="center"/>
              <w:rPr>
                <w:rFonts w:ascii="Sylfaen" w:eastAsia="Times New Roman" w:hAnsi="Sylfaen" w:cs="Arial"/>
                <w:b/>
                <w:sz w:val="20"/>
                <w:szCs w:val="20"/>
                <w:lang w:val="ka-GE" w:eastAsia="en-US"/>
              </w:rPr>
            </w:pPr>
            <w:r w:rsidRPr="00D73F9A">
              <w:rPr>
                <w:rFonts w:ascii="Sylfaen" w:eastAsia="Times New Roman" w:hAnsi="Sylfaen" w:cs="Arial"/>
                <w:b/>
                <w:sz w:val="20"/>
                <w:szCs w:val="20"/>
                <w:lang w:val="ka-GE" w:eastAsia="en-US"/>
              </w:rPr>
              <w:t>ტრანსფერი</w:t>
            </w:r>
          </w:p>
        </w:tc>
        <w:tc>
          <w:tcPr>
            <w:tcW w:w="1582" w:type="dxa"/>
            <w:shd w:val="clear" w:color="auto" w:fill="auto"/>
            <w:vAlign w:val="center"/>
          </w:tcPr>
          <w:p w:rsidR="00615FBA" w:rsidRPr="00D73F9A" w:rsidRDefault="00615FBA" w:rsidP="00615FBA">
            <w:pPr>
              <w:spacing w:after="0" w:line="240" w:lineRule="auto"/>
              <w:jc w:val="center"/>
              <w:rPr>
                <w:rFonts w:ascii="Sylfaen" w:eastAsia="Times New Roman" w:hAnsi="Sylfaen" w:cs="Arial"/>
                <w:b/>
                <w:sz w:val="20"/>
                <w:szCs w:val="20"/>
                <w:lang w:val="ka-GE" w:eastAsia="en-US"/>
              </w:rPr>
            </w:pPr>
            <w:r w:rsidRPr="00D73F9A">
              <w:rPr>
                <w:rFonts w:ascii="Sylfaen" w:eastAsia="Times New Roman" w:hAnsi="Sylfaen" w:cs="Arial"/>
                <w:b/>
                <w:sz w:val="20"/>
                <w:szCs w:val="20"/>
                <w:lang w:val="ka-GE" w:eastAsia="en-US"/>
              </w:rPr>
              <w:t>ადგილობრივი</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1</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ყიზილაჯლოში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39,398</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19,398</w:t>
            </w:r>
          </w:p>
        </w:tc>
        <w:tc>
          <w:tcPr>
            <w:tcW w:w="992" w:type="dxa"/>
            <w:gridSpan w:val="2"/>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33,133</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13,133</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2</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ბაიდარში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29,395</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13,395</w:t>
            </w:r>
          </w:p>
        </w:tc>
        <w:tc>
          <w:tcPr>
            <w:tcW w:w="992" w:type="dxa"/>
            <w:gridSpan w:val="2"/>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23,626</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7,626</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3</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აზიზქენდში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39,247</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19,247</w:t>
            </w:r>
          </w:p>
        </w:tc>
        <w:tc>
          <w:tcPr>
            <w:tcW w:w="992" w:type="dxa"/>
            <w:gridSpan w:val="2"/>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32,185</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12,185</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4</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თაზაქენდში (ალგეთის) გარე განათების მოწყობის სამუშაოები</w:t>
            </w:r>
          </w:p>
        </w:tc>
        <w:tc>
          <w:tcPr>
            <w:tcW w:w="1350"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39,185</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19,185</w:t>
            </w:r>
          </w:p>
        </w:tc>
        <w:tc>
          <w:tcPr>
            <w:tcW w:w="992" w:type="dxa"/>
            <w:gridSpan w:val="2"/>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31,048</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11,048</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5</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დიდ მუღანლოში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39,326</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19,326</w:t>
            </w:r>
          </w:p>
        </w:tc>
        <w:tc>
          <w:tcPr>
            <w:tcW w:w="992" w:type="dxa"/>
            <w:gridSpan w:val="2"/>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32,167</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12,167</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6</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კაპანახჩში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39,138</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19,138</w:t>
            </w:r>
          </w:p>
        </w:tc>
        <w:tc>
          <w:tcPr>
            <w:tcW w:w="992" w:type="dxa"/>
            <w:gridSpan w:val="2"/>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30,928</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10,928</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7</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კაჩაგანში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39,334</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19,334</w:t>
            </w:r>
          </w:p>
        </w:tc>
        <w:tc>
          <w:tcPr>
            <w:tcW w:w="992" w:type="dxa"/>
            <w:gridSpan w:val="2"/>
            <w:shd w:val="clear" w:color="auto" w:fill="auto"/>
            <w:vAlign w:val="center"/>
            <w:hideMark/>
          </w:tcPr>
          <w:p w:rsidR="00615FBA" w:rsidRPr="00615FBA" w:rsidRDefault="00615FBA" w:rsidP="00615FBA">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32,097</w:t>
            </w:r>
          </w:p>
        </w:tc>
        <w:tc>
          <w:tcPr>
            <w:tcW w:w="1271"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615FBA">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12,097</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8</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ლეჟბადინში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29,271</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13,271</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24,803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8,803</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9</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პირველ ქესალოში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39,206</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19,206</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32,000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10</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ქეშალოში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39,074</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19,074</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31,449</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11,449</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11</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სადახლოში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59,016</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39,016</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58,970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38,970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12</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აღმამედლოში გარე განათების მოწყობის სამუშაოები(მ/წ ხარჯი)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59,287</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39,287</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58,527</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38,527</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13</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ალგეთში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59,009</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39,009</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58,825</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38,825</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14</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ქვემო სარალში გარე განათების მოწყობის სამუშაოებ</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19,446</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19,446</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15,725</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15,725</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15</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იმირჭალაში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23,379</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11,379</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19,223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7,223</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16</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წერაქვში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29,355</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19,355</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23,865</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13,865</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17</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ბეითარაბჩში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16,053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53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13,444</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13,444</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18</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შაუმიანში გარე განათების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44,533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24,533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37,850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17,850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19</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ვერხვიანში გზების მოხრეშვის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9,927</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9,927</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8,192</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8,192</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20</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ჩანახჩში ნაპირსამაგრის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35,953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23,953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21</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ხოხმელში მისასვლელი გზის ბეტონით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28,193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18,193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23,831</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13,831</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22</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მოლაოღლში (სადახლო) ბეტონის გზის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35,590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15,590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30,177</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10,177</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23</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თაზაქენდში (სადახლო) ბეტონის გზის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35,590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19,590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30,141</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14,141</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24</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ბურმაში მისასვლელი გზის ბეტონით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28,210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18,210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23,906</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13,906</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25</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კირაჩმუღანლოს გზების მოხრეშვის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31,304</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11,304</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22,497</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2,497</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26</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ამბაროვკაში  გზების მოხრეშვის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23,750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7,750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19,520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3,520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27</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ხუტორ-ლეჟბადინში  გზების მოხრეშვის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23,570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11,570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15,371</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3,371</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28</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ახკულაში მისასვლელი გზის ბეტონით მოწყობის სამუშაოები (მ/წ ხარჯი)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24,812</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14,812</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21,065</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11,065</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29</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ხანჯიგაზლოს გზების მოხრეშვის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23,750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11,750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19,565</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7,565</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30</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გაჯისაქენდში ხიდის რეაბილიტაცია და მოაჯირის მოწყობა</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24,890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8,890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31</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ცოფში ბეტონის გზის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44,787</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28,787</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37,997</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21,997</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32</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ბრდაზორში მისასვლელი გზის ბეტონით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19,943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9,943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16,438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6,438</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33</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ულაშლოში სარწყავ არხზე ხიდის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27,437</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11,437</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34</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კიროვკაში სარწყავი არხის და სათავე ნაგებობის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30,898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14,898</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35</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ბაითალოში სარწყავი არხის რეაბილიტაცის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29,692</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17,692</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36</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ხიხანის სარწყავი მაგისტრალური მილსადენის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43,848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27,848</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35,999</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19,999</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37</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 ხულდარაში სანიაღვრე ღარის მოწღობის სამუშაოებ</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29,136</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13,136</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24,038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8,038</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38</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იმირის სასმელი წყლის შიდა ქსელის რეაბილიტაციის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55,538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35,538</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39</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ზემო სარალის სასმელი წყლის წყაროსა და რეზერვუარის რიაბილიტაციიის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28,419</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12,419</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14,242</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14,242</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40</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ჯანხოში სასმელი წყლის ავზის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14,493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4,493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12,046</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2,046</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41</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მეწამულაში არხის  სარეაბილიტაციო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8,722</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8,722</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6,880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6,880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42</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გიულბაღში სარწყავი არხის სარეაბილიტაციო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28,505</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16,505</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23,826</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11,826</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43</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თამარისის არხის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38,364</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18,364</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44</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მარადისში სკოლის მიმდებარედ არხის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30,691</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18,691</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25,112</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13,112</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45</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ნორგიულში არხის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36,641</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20,641</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29,969</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13,969</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46</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დაშტაფაში არხის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35,390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15,390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47</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კასუმლოში სკვერის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58,894</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38,894</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48</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ილმაზლოში სკვერის რეაბილიტაციის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28,299</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12,299</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23,353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7,353</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49</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სეითგოჯალოში სკვერის მოწყობის სამუშაოებ</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30,871</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14,871</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25,208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9,208</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50</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არაფლოში სტადიონის შემოღობვის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23,108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7,108</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19,238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3,238</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51</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საიმერლოში ფანჩატურის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17,971</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17,971</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52</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ალგეთის მევენახეობაში სპორტული მოედნის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17,971</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17,971</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53</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თაქალოში ფანჩატურის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15,884</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15,884</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54</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წითელ სოფელში სკვერის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42,938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26,938</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11,952</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11,952</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55</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დამიაში სკოლამდელი დაწესებულების რეაბილიტაციის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32,303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20,303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27,112</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15,112</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56</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კუშჩუში სკვერის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42,598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26,598</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35,987</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19,987</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57</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ხოჯორნში სკვერის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44,796</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28,796</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58</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საბირქენდში სკვერის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42,553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22,553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35,987</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15,987</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59</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შულავერში სკვერის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42,793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22,793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36,286</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16,286</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60</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ახლომახმუდლოში სავარჯიშო ტრენაჟორების მოწყობის სამყშაოები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43,699</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27,699</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21,618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5,618</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61</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დიდ ბეგლიარში სკვერის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33,089</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21,089</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32,711</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20,711</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62</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პატარა ბეგლიარში სკვერის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33,089</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21,089</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32,575</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20,575</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63</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ალავარში სკვერის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17,993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7,993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16,558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6,558</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64</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წერეთელში არსებული სკვერის რეაბილიტაციის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56,992</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36,992</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65</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კირიხლოში ტრენაჟორების მოწყობის სამყშაოები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51,800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31,800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66</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ქუთლიარში სასაფლაოს  შემოღობვის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23,049</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3,049</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67</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ყუდროში სასაფლაოს  შემოღობვის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12,711</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2,711</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68</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ახლოლალოში სასაფლაოს შემოღობვის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21,245</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5,245</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69</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დიოკნისში სასაფლაოს კეთილმოწყობის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28,088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16,088</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27,266</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15,266</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70</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ოფრეთში სასაფლაოს შემოღობვის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25,073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15,073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24,274</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14,274</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71</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დამია-გეურარხში სასაფლაოს შემოღობვის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20,150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150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72</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ახკერპში საზოგადოებრივი თავშეყრის შენობის რეკონსტრუქციის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41,953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25,953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16,335</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335</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73</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ქვემო ყულარში სკვერის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30,583</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14,583</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12,258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12,258</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74</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ენიქენდში მოსაცდელის მოწყობის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13,682</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13,682</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75</w:t>
            </w:r>
          </w:p>
        </w:tc>
        <w:tc>
          <w:tcPr>
            <w:tcW w:w="6087" w:type="dxa"/>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ზემო ყულარში სპორტული მოედნის შემოღობვის სამუშაოები</w:t>
            </w:r>
          </w:p>
        </w:tc>
        <w:tc>
          <w:tcPr>
            <w:tcW w:w="1350"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56,938</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20,000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36,938</w:t>
            </w:r>
          </w:p>
        </w:tc>
        <w:tc>
          <w:tcPr>
            <w:tcW w:w="992" w:type="dxa"/>
            <w:gridSpan w:val="2"/>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D73F9A" w:rsidRPr="001C46BC" w:rsidTr="00D73F9A">
        <w:trPr>
          <w:trHeight w:val="432"/>
        </w:trPr>
        <w:tc>
          <w:tcPr>
            <w:tcW w:w="483" w:type="dxa"/>
            <w:tcBorders>
              <w:bottom w:val="single" w:sz="4" w:space="0" w:color="auto"/>
            </w:tcBorders>
            <w:shd w:val="clear" w:color="auto" w:fill="auto"/>
            <w:vAlign w:val="center"/>
          </w:tcPr>
          <w:p w:rsidR="00615FBA" w:rsidRPr="00615FBA" w:rsidRDefault="00615FBA" w:rsidP="00615FBA">
            <w:pPr>
              <w:spacing w:after="0" w:line="240" w:lineRule="auto"/>
              <w:jc w:val="center"/>
              <w:rPr>
                <w:rFonts w:ascii="Sylfaen" w:eastAsia="Times New Roman" w:hAnsi="Sylfaen" w:cs="Times New Roman"/>
                <w:sz w:val="20"/>
                <w:szCs w:val="20"/>
                <w:lang w:val="ka-GE" w:eastAsia="en-US"/>
              </w:rPr>
            </w:pPr>
            <w:r>
              <w:rPr>
                <w:rFonts w:ascii="Sylfaen" w:eastAsia="Times New Roman" w:hAnsi="Sylfaen" w:cs="Times New Roman"/>
                <w:sz w:val="20"/>
                <w:szCs w:val="20"/>
                <w:lang w:val="ka-GE" w:eastAsia="en-US"/>
              </w:rPr>
              <w:t>76</w:t>
            </w:r>
          </w:p>
        </w:tc>
        <w:tc>
          <w:tcPr>
            <w:tcW w:w="6087" w:type="dxa"/>
            <w:tcBorders>
              <w:bottom w:val="single" w:sz="4" w:space="0" w:color="auto"/>
            </w:tcBorders>
            <w:shd w:val="clear" w:color="auto" w:fill="auto"/>
            <w:vAlign w:val="center"/>
            <w:hideMark/>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r w:rsidRPr="001C46BC">
              <w:rPr>
                <w:rFonts w:ascii="Sylfaen" w:eastAsia="Times New Roman" w:hAnsi="Sylfaen" w:cs="Times New Roman"/>
                <w:sz w:val="20"/>
                <w:szCs w:val="20"/>
                <w:lang w:val="en-US" w:eastAsia="en-US"/>
              </w:rPr>
              <w:t>სოფელ სიონში სასაფლაოს კეთილმოწყობის სამუშაოები</w:t>
            </w:r>
          </w:p>
        </w:tc>
        <w:tc>
          <w:tcPr>
            <w:tcW w:w="1350" w:type="dxa"/>
            <w:tcBorders>
              <w:bottom w:val="single" w:sz="4" w:space="0" w:color="auto"/>
            </w:tcBorders>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26,882</w:t>
            </w:r>
          </w:p>
        </w:tc>
        <w:tc>
          <w:tcPr>
            <w:tcW w:w="1271" w:type="dxa"/>
            <w:tcBorders>
              <w:bottom w:val="single" w:sz="4" w:space="0" w:color="auto"/>
            </w:tcBorders>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10,000</w:t>
            </w:r>
          </w:p>
        </w:tc>
        <w:tc>
          <w:tcPr>
            <w:tcW w:w="1582" w:type="dxa"/>
            <w:tcBorders>
              <w:bottom w:val="single" w:sz="4" w:space="0" w:color="auto"/>
            </w:tcBorders>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16,882</w:t>
            </w:r>
          </w:p>
        </w:tc>
        <w:tc>
          <w:tcPr>
            <w:tcW w:w="992" w:type="dxa"/>
            <w:gridSpan w:val="2"/>
            <w:tcBorders>
              <w:bottom w:val="single" w:sz="4" w:space="0" w:color="auto"/>
            </w:tcBorders>
            <w:shd w:val="clear" w:color="auto" w:fill="auto"/>
            <w:vAlign w:val="center"/>
            <w:hideMark/>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0</w:t>
            </w:r>
          </w:p>
        </w:tc>
        <w:tc>
          <w:tcPr>
            <w:tcW w:w="1271" w:type="dxa"/>
            <w:tcBorders>
              <w:bottom w:val="single" w:sz="4" w:space="0" w:color="auto"/>
            </w:tcBorders>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c>
          <w:tcPr>
            <w:tcW w:w="1582" w:type="dxa"/>
            <w:tcBorders>
              <w:bottom w:val="single" w:sz="4" w:space="0" w:color="auto"/>
            </w:tcBorders>
            <w:shd w:val="clear" w:color="auto" w:fill="auto"/>
            <w:vAlign w:val="center"/>
            <w:hideMark/>
          </w:tcPr>
          <w:p w:rsidR="00615FBA" w:rsidRPr="00615FBA" w:rsidRDefault="00615FBA" w:rsidP="001C46BC">
            <w:pPr>
              <w:spacing w:after="0" w:line="240" w:lineRule="auto"/>
              <w:jc w:val="center"/>
              <w:rPr>
                <w:rFonts w:ascii="Arial" w:eastAsia="Times New Roman" w:hAnsi="Arial" w:cs="Arial"/>
                <w:sz w:val="16"/>
                <w:szCs w:val="16"/>
                <w:lang w:val="en-US" w:eastAsia="en-US"/>
              </w:rPr>
            </w:pPr>
            <w:r w:rsidRPr="00615FBA">
              <w:rPr>
                <w:rFonts w:ascii="Arial" w:eastAsia="Times New Roman" w:hAnsi="Arial" w:cs="Arial"/>
                <w:sz w:val="16"/>
                <w:szCs w:val="16"/>
                <w:lang w:val="en-US" w:eastAsia="en-US"/>
              </w:rPr>
              <w:t>0</w:t>
            </w:r>
          </w:p>
        </w:tc>
      </w:tr>
      <w:tr w:rsidR="00615FBA" w:rsidRPr="001C46BC" w:rsidTr="00D73F9A">
        <w:trPr>
          <w:trHeight w:val="432"/>
        </w:trPr>
        <w:tc>
          <w:tcPr>
            <w:tcW w:w="483" w:type="dxa"/>
            <w:tcBorders>
              <w:bottom w:val="single" w:sz="4" w:space="0" w:color="auto"/>
            </w:tcBorders>
            <w:shd w:val="clear" w:color="auto" w:fill="auto"/>
            <w:vAlign w:val="center"/>
          </w:tcPr>
          <w:p w:rsidR="00615FBA" w:rsidRDefault="00615FBA" w:rsidP="00615FBA">
            <w:pPr>
              <w:spacing w:after="0" w:line="240" w:lineRule="auto"/>
              <w:jc w:val="center"/>
              <w:rPr>
                <w:rFonts w:ascii="Sylfaen" w:eastAsia="Times New Roman" w:hAnsi="Sylfaen" w:cs="Times New Roman"/>
                <w:sz w:val="20"/>
                <w:szCs w:val="20"/>
                <w:lang w:val="ka-GE" w:eastAsia="en-US"/>
              </w:rPr>
            </w:pPr>
          </w:p>
        </w:tc>
        <w:tc>
          <w:tcPr>
            <w:tcW w:w="6087" w:type="dxa"/>
            <w:tcBorders>
              <w:bottom w:val="single" w:sz="4" w:space="0" w:color="auto"/>
            </w:tcBorders>
            <w:shd w:val="clear" w:color="auto" w:fill="auto"/>
            <w:vAlign w:val="center"/>
          </w:tcPr>
          <w:p w:rsidR="00615FBA" w:rsidRPr="001C46BC" w:rsidRDefault="00615FBA" w:rsidP="00615FBA">
            <w:pPr>
              <w:spacing w:after="0" w:line="240" w:lineRule="auto"/>
              <w:jc w:val="center"/>
              <w:rPr>
                <w:rFonts w:ascii="Sylfaen" w:eastAsia="Times New Roman" w:hAnsi="Sylfaen" w:cs="Times New Roman"/>
                <w:sz w:val="20"/>
                <w:szCs w:val="20"/>
                <w:lang w:val="en-US" w:eastAsia="en-US"/>
              </w:rPr>
            </w:pPr>
          </w:p>
        </w:tc>
        <w:tc>
          <w:tcPr>
            <w:tcW w:w="1350" w:type="dxa"/>
            <w:tcBorders>
              <w:bottom w:val="single" w:sz="4" w:space="0" w:color="auto"/>
            </w:tcBorders>
            <w:shd w:val="clear" w:color="auto" w:fill="auto"/>
            <w:vAlign w:val="center"/>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2488,688</w:t>
            </w:r>
          </w:p>
        </w:tc>
        <w:tc>
          <w:tcPr>
            <w:tcW w:w="1271" w:type="dxa"/>
            <w:tcBorders>
              <w:bottom w:val="single" w:sz="4" w:space="0" w:color="auto"/>
            </w:tcBorders>
            <w:shd w:val="clear" w:color="auto" w:fill="auto"/>
            <w:vAlign w:val="center"/>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1203,603</w:t>
            </w:r>
          </w:p>
        </w:tc>
        <w:tc>
          <w:tcPr>
            <w:tcW w:w="1582" w:type="dxa"/>
            <w:tcBorders>
              <w:bottom w:val="single" w:sz="4" w:space="0" w:color="auto"/>
            </w:tcBorders>
            <w:shd w:val="clear" w:color="auto" w:fill="auto"/>
            <w:vAlign w:val="center"/>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1285,085</w:t>
            </w:r>
          </w:p>
        </w:tc>
        <w:tc>
          <w:tcPr>
            <w:tcW w:w="992" w:type="dxa"/>
            <w:gridSpan w:val="2"/>
            <w:tcBorders>
              <w:bottom w:val="single" w:sz="4" w:space="0" w:color="auto"/>
            </w:tcBorders>
            <w:shd w:val="clear" w:color="auto" w:fill="auto"/>
            <w:vAlign w:val="center"/>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1429,396</w:t>
            </w:r>
          </w:p>
        </w:tc>
        <w:tc>
          <w:tcPr>
            <w:tcW w:w="1271" w:type="dxa"/>
            <w:tcBorders>
              <w:bottom w:val="single" w:sz="4" w:space="0" w:color="auto"/>
            </w:tcBorders>
            <w:shd w:val="clear" w:color="auto" w:fill="auto"/>
            <w:vAlign w:val="center"/>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814,693</w:t>
            </w:r>
          </w:p>
        </w:tc>
        <w:tc>
          <w:tcPr>
            <w:tcW w:w="1582" w:type="dxa"/>
            <w:tcBorders>
              <w:bottom w:val="single" w:sz="4" w:space="0" w:color="auto"/>
            </w:tcBorders>
            <w:shd w:val="clear" w:color="auto" w:fill="auto"/>
            <w:vAlign w:val="center"/>
          </w:tcPr>
          <w:p w:rsidR="00615FBA" w:rsidRPr="00615FBA" w:rsidRDefault="00615FBA" w:rsidP="001C46BC">
            <w:pPr>
              <w:spacing w:after="0" w:line="240" w:lineRule="auto"/>
              <w:jc w:val="center"/>
              <w:rPr>
                <w:rFonts w:ascii="Arial" w:eastAsia="Times New Roman" w:hAnsi="Arial" w:cs="Arial"/>
                <w:b/>
                <w:bCs/>
                <w:sz w:val="16"/>
                <w:szCs w:val="16"/>
                <w:lang w:val="en-US" w:eastAsia="en-US"/>
              </w:rPr>
            </w:pPr>
            <w:r w:rsidRPr="00615FBA">
              <w:rPr>
                <w:rFonts w:ascii="Arial" w:eastAsia="Times New Roman" w:hAnsi="Arial" w:cs="Arial"/>
                <w:b/>
                <w:bCs/>
                <w:sz w:val="16"/>
                <w:szCs w:val="16"/>
                <w:lang w:val="en-US" w:eastAsia="en-US"/>
              </w:rPr>
              <w:t>614,703</w:t>
            </w:r>
          </w:p>
        </w:tc>
      </w:tr>
    </w:tbl>
    <w:p w:rsidR="0054453A" w:rsidRDefault="0054453A" w:rsidP="0054453A">
      <w:pPr>
        <w:spacing w:after="150" w:line="240" w:lineRule="auto"/>
        <w:jc w:val="both"/>
        <w:rPr>
          <w:rFonts w:ascii="Sylfaen" w:hAnsi="Sylfaen"/>
          <w:highlight w:val="yellow"/>
          <w:lang w:val="ka-GE"/>
        </w:rPr>
      </w:pPr>
    </w:p>
    <w:p w:rsidR="0054453A" w:rsidRPr="005A5700" w:rsidRDefault="0054453A" w:rsidP="0054453A">
      <w:pPr>
        <w:spacing w:after="150" w:line="240" w:lineRule="auto"/>
        <w:jc w:val="both"/>
        <w:rPr>
          <w:rFonts w:ascii="Sylfaen" w:hAnsi="Sylfaen"/>
          <w:highlight w:val="yellow"/>
          <w:lang w:val="ka-GE"/>
        </w:rPr>
      </w:pPr>
    </w:p>
    <w:p w:rsidR="00D16B8E" w:rsidRDefault="00D16B8E" w:rsidP="00D16B8E">
      <w:pPr>
        <w:pStyle w:val="ListParagraph"/>
        <w:tabs>
          <w:tab w:val="left" w:pos="360"/>
        </w:tabs>
        <w:ind w:left="0"/>
        <w:jc w:val="both"/>
        <w:rPr>
          <w:rFonts w:ascii="Sylfaen" w:eastAsia="Times New Roman" w:hAnsi="Sylfaen" w:cs="Times New Roman"/>
          <w:b/>
          <w:bCs/>
          <w:color w:val="FF0000"/>
          <w:lang w:val="ka-GE" w:eastAsia="en-US"/>
        </w:rPr>
      </w:pPr>
    </w:p>
    <w:p w:rsidR="00D16B8E" w:rsidRDefault="00D16B8E" w:rsidP="00D16B8E">
      <w:pPr>
        <w:pStyle w:val="ListParagraph"/>
        <w:tabs>
          <w:tab w:val="left" w:pos="360"/>
        </w:tabs>
        <w:ind w:left="0"/>
        <w:rPr>
          <w:rFonts w:ascii="Sylfaen" w:eastAsia="Times New Roman" w:hAnsi="Sylfaen" w:cs="Times New Roman"/>
          <w:b/>
          <w:bCs/>
          <w:noProof/>
          <w:color w:val="000000"/>
          <w:lang w:val="ka-GE" w:eastAsia="en-US"/>
        </w:rPr>
      </w:pPr>
    </w:p>
    <w:p w:rsidR="00D16B8E" w:rsidRDefault="00D16B8E" w:rsidP="00D16B8E">
      <w:pPr>
        <w:pStyle w:val="ListParagraph"/>
        <w:tabs>
          <w:tab w:val="left" w:pos="360"/>
        </w:tabs>
        <w:ind w:left="0"/>
        <w:rPr>
          <w:rFonts w:ascii="Sylfaen" w:eastAsia="Times New Roman" w:hAnsi="Sylfaen" w:cs="Times New Roman"/>
          <w:b/>
          <w:bCs/>
          <w:noProof/>
          <w:color w:val="000000"/>
          <w:lang w:val="ka-GE" w:eastAsia="en-US"/>
        </w:rPr>
      </w:pPr>
    </w:p>
    <w:p w:rsidR="00D16B8E" w:rsidRPr="00CD6551" w:rsidRDefault="00D16B8E" w:rsidP="00D16B8E">
      <w:pPr>
        <w:pStyle w:val="ListParagraph"/>
        <w:tabs>
          <w:tab w:val="left" w:pos="360"/>
        </w:tabs>
        <w:ind w:left="993"/>
        <w:jc w:val="both"/>
        <w:outlineLvl w:val="1"/>
        <w:rPr>
          <w:rFonts w:ascii="Sylfaen" w:eastAsia="Sylfaen" w:hAnsi="Sylfaen" w:cs="Times New Roman"/>
          <w:b/>
          <w:color w:val="000000"/>
          <w:lang w:val="ka-GE" w:eastAsia="en-US"/>
        </w:rPr>
      </w:pPr>
      <w:bookmarkStart w:id="17" w:name="_Toc94277234"/>
      <w:bookmarkStart w:id="18" w:name="_Toc211847128"/>
      <w:r w:rsidRPr="00CD6551">
        <w:rPr>
          <w:rFonts w:ascii="Sylfaen" w:eastAsia="Sylfaen" w:hAnsi="Sylfaen" w:cs="Times New Roman"/>
          <w:b/>
          <w:color w:val="000000"/>
          <w:lang w:val="ka-GE" w:eastAsia="en-US"/>
        </w:rPr>
        <w:t>მუხლი 2. გარემოს დაცვა</w:t>
      </w:r>
      <w:r>
        <w:rPr>
          <w:rFonts w:ascii="Sylfaen" w:eastAsia="Sylfaen" w:hAnsi="Sylfaen" w:cs="Times New Roman"/>
          <w:b/>
          <w:color w:val="000000"/>
          <w:lang w:val="ka-GE" w:eastAsia="en-US"/>
        </w:rPr>
        <w:t xml:space="preserve"> (</w:t>
      </w:r>
      <w:r w:rsidRPr="00570396">
        <w:rPr>
          <w:rFonts w:ascii="Sylfaen" w:eastAsia="Sylfaen" w:hAnsi="Sylfaen" w:cs="Times New Roman"/>
          <w:b/>
          <w:color w:val="000000"/>
          <w:lang w:val="ka-GE" w:eastAsia="en-US"/>
        </w:rPr>
        <w:t>კოდი</w:t>
      </w:r>
      <w:r>
        <w:rPr>
          <w:rFonts w:ascii="Sylfaen" w:eastAsia="Sylfaen" w:hAnsi="Sylfaen" w:cs="Times New Roman"/>
          <w:b/>
          <w:color w:val="000000"/>
          <w:lang w:val="ka-GE" w:eastAsia="en-US"/>
        </w:rPr>
        <w:t xml:space="preserve"> 03 </w:t>
      </w:r>
      <w:r w:rsidRPr="00570396">
        <w:rPr>
          <w:rFonts w:ascii="Sylfaen" w:eastAsia="Sylfaen" w:hAnsi="Sylfaen" w:cs="Times New Roman"/>
          <w:b/>
          <w:color w:val="000000"/>
          <w:lang w:val="ka-GE" w:eastAsia="en-US"/>
        </w:rPr>
        <w:t>00)</w:t>
      </w:r>
      <w:bookmarkEnd w:id="17"/>
      <w:bookmarkEnd w:id="18"/>
    </w:p>
    <w:p w:rsidR="00D16B8E" w:rsidRDefault="00D16B8E" w:rsidP="00D16B8E">
      <w:pPr>
        <w:ind w:right="557"/>
        <w:jc w:val="right"/>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en-US" w:eastAsia="en-US"/>
        </w:rPr>
        <w:t>(თანხა ლარებშ</w:t>
      </w:r>
      <w:r>
        <w:rPr>
          <w:rFonts w:ascii="Sylfaen" w:eastAsia="Times New Roman" w:hAnsi="Sylfaen" w:cs="Calibri"/>
          <w:color w:val="000000"/>
          <w:sz w:val="16"/>
          <w:szCs w:val="16"/>
          <w:lang w:val="ka-GE" w:eastAsia="en-US"/>
        </w:rPr>
        <w:t>ი)</w:t>
      </w:r>
    </w:p>
    <w:tbl>
      <w:tblPr>
        <w:tblW w:w="14626" w:type="dxa"/>
        <w:tblInd w:w="-5" w:type="dxa"/>
        <w:tblLayout w:type="fixed"/>
        <w:tblLook w:val="04A0" w:firstRow="1" w:lastRow="0" w:firstColumn="1" w:lastColumn="0" w:noHBand="0" w:noVBand="1"/>
      </w:tblPr>
      <w:tblGrid>
        <w:gridCol w:w="1260"/>
        <w:gridCol w:w="3600"/>
        <w:gridCol w:w="1440"/>
        <w:gridCol w:w="1583"/>
        <w:gridCol w:w="915"/>
        <w:gridCol w:w="1260"/>
        <w:gridCol w:w="1583"/>
        <w:gridCol w:w="915"/>
        <w:gridCol w:w="946"/>
        <w:gridCol w:w="584"/>
        <w:gridCol w:w="540"/>
      </w:tblGrid>
      <w:tr w:rsidR="00DA3221" w:rsidRPr="00DA3221" w:rsidTr="00DA3221">
        <w:trPr>
          <w:trHeight w:val="840"/>
        </w:trPr>
        <w:tc>
          <w:tcPr>
            <w:tcW w:w="1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პროგრამული</w:t>
            </w:r>
            <w:r w:rsidRPr="00DA3221">
              <w:rPr>
                <w:rFonts w:ascii="Calibri" w:eastAsia="Times New Roman" w:hAnsi="Calibri" w:cs="Times New Roman"/>
                <w:b/>
                <w:bCs/>
                <w:color w:val="000000"/>
                <w:sz w:val="20"/>
                <w:szCs w:val="20"/>
                <w:lang w:val="en-US" w:eastAsia="en-US"/>
              </w:rPr>
              <w:t xml:space="preserve"> </w:t>
            </w:r>
            <w:r w:rsidRPr="00DA3221">
              <w:rPr>
                <w:rFonts w:ascii="Sylfaen" w:eastAsia="Times New Roman" w:hAnsi="Sylfaen" w:cs="Times New Roman"/>
                <w:b/>
                <w:bCs/>
                <w:color w:val="000000"/>
                <w:sz w:val="20"/>
                <w:szCs w:val="20"/>
                <w:lang w:val="en-US" w:eastAsia="en-US"/>
              </w:rPr>
              <w:t>კოდი</w:t>
            </w:r>
          </w:p>
        </w:tc>
        <w:tc>
          <w:tcPr>
            <w:tcW w:w="36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დასახელება</w:t>
            </w:r>
          </w:p>
        </w:tc>
        <w:tc>
          <w:tcPr>
            <w:tcW w:w="3938" w:type="dxa"/>
            <w:gridSpan w:val="3"/>
            <w:tcBorders>
              <w:top w:val="single" w:sz="4" w:space="0" w:color="auto"/>
              <w:left w:val="nil"/>
              <w:bottom w:val="single" w:sz="4" w:space="0" w:color="auto"/>
              <w:right w:val="single" w:sz="4" w:space="0" w:color="000000"/>
            </w:tcBorders>
            <w:shd w:val="clear" w:color="auto" w:fill="auto"/>
            <w:vAlign w:val="center"/>
            <w:hideMark/>
          </w:tcPr>
          <w:p w:rsidR="00DA3221" w:rsidRPr="00DA3221" w:rsidRDefault="00EC093A" w:rsidP="00DA3221">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DA3221" w:rsidRPr="00DA3221">
              <w:rPr>
                <w:rFonts w:ascii="Arial" w:eastAsia="Times New Roman" w:hAnsi="Arial" w:cs="Arial"/>
                <w:b/>
                <w:bCs/>
                <w:color w:val="000000"/>
                <w:sz w:val="20"/>
                <w:szCs w:val="20"/>
                <w:lang w:val="en-US" w:eastAsia="en-US"/>
              </w:rPr>
              <w:t xml:space="preserve"> </w:t>
            </w:r>
            <w:r w:rsidR="00DA3221" w:rsidRPr="00DA3221">
              <w:rPr>
                <w:rFonts w:ascii="Sylfaen" w:eastAsia="Times New Roman" w:hAnsi="Sylfaen" w:cs="Sylfaen"/>
                <w:b/>
                <w:bCs/>
                <w:color w:val="000000"/>
                <w:sz w:val="20"/>
                <w:szCs w:val="20"/>
                <w:lang w:val="en-US" w:eastAsia="en-US"/>
              </w:rPr>
              <w:t>კვარტლის</w:t>
            </w:r>
            <w:r w:rsidR="00DA3221" w:rsidRPr="00DA3221">
              <w:rPr>
                <w:rFonts w:ascii="Arial" w:eastAsia="Times New Roman" w:hAnsi="Arial" w:cs="Arial"/>
                <w:b/>
                <w:bCs/>
                <w:color w:val="000000"/>
                <w:sz w:val="20"/>
                <w:szCs w:val="20"/>
                <w:lang w:val="en-US" w:eastAsia="en-US"/>
              </w:rPr>
              <w:t xml:space="preserve"> </w:t>
            </w:r>
            <w:r w:rsidR="00DA3221" w:rsidRPr="00DA3221">
              <w:rPr>
                <w:rFonts w:ascii="Sylfaen" w:eastAsia="Times New Roman" w:hAnsi="Sylfaen" w:cs="Sylfaen"/>
                <w:b/>
                <w:bCs/>
                <w:color w:val="000000"/>
                <w:sz w:val="20"/>
                <w:szCs w:val="20"/>
                <w:lang w:val="en-US" w:eastAsia="en-US"/>
              </w:rPr>
              <w:t>გეგმა</w:t>
            </w:r>
          </w:p>
        </w:tc>
        <w:tc>
          <w:tcPr>
            <w:tcW w:w="3758" w:type="dxa"/>
            <w:gridSpan w:val="3"/>
            <w:tcBorders>
              <w:top w:val="single" w:sz="4" w:space="0" w:color="auto"/>
              <w:left w:val="nil"/>
              <w:bottom w:val="single" w:sz="4" w:space="0" w:color="auto"/>
              <w:right w:val="single" w:sz="4" w:space="0" w:color="000000"/>
            </w:tcBorders>
            <w:shd w:val="clear" w:color="auto" w:fill="auto"/>
            <w:vAlign w:val="center"/>
            <w:hideMark/>
          </w:tcPr>
          <w:p w:rsidR="00DA3221" w:rsidRPr="00DA3221" w:rsidRDefault="00EC093A" w:rsidP="00DA3221">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DA3221" w:rsidRPr="00DA3221">
              <w:rPr>
                <w:rFonts w:ascii="Arial" w:eastAsia="Times New Roman" w:hAnsi="Arial" w:cs="Arial"/>
                <w:b/>
                <w:bCs/>
                <w:color w:val="000000"/>
                <w:sz w:val="20"/>
                <w:szCs w:val="20"/>
                <w:lang w:val="en-US" w:eastAsia="en-US"/>
              </w:rPr>
              <w:t xml:space="preserve"> </w:t>
            </w:r>
            <w:r w:rsidR="00DA3221" w:rsidRPr="00DA3221">
              <w:rPr>
                <w:rFonts w:ascii="Sylfaen" w:eastAsia="Times New Roman" w:hAnsi="Sylfaen" w:cs="Sylfaen"/>
                <w:b/>
                <w:bCs/>
                <w:color w:val="000000"/>
                <w:sz w:val="20"/>
                <w:szCs w:val="20"/>
                <w:lang w:val="en-US" w:eastAsia="en-US"/>
              </w:rPr>
              <w:t>კვარტლის</w:t>
            </w:r>
            <w:r w:rsidR="00DA3221" w:rsidRPr="00DA3221">
              <w:rPr>
                <w:rFonts w:ascii="Arial" w:eastAsia="Times New Roman" w:hAnsi="Arial" w:cs="Arial"/>
                <w:b/>
                <w:bCs/>
                <w:color w:val="000000"/>
                <w:sz w:val="20"/>
                <w:szCs w:val="20"/>
                <w:lang w:val="en-US" w:eastAsia="en-US"/>
              </w:rPr>
              <w:t xml:space="preserve"> </w:t>
            </w:r>
            <w:r w:rsidR="00DA3221" w:rsidRPr="00DA3221">
              <w:rPr>
                <w:rFonts w:ascii="Sylfaen" w:eastAsia="Times New Roman" w:hAnsi="Sylfaen" w:cs="Sylfaen"/>
                <w:b/>
                <w:bCs/>
                <w:color w:val="000000"/>
                <w:sz w:val="20"/>
                <w:szCs w:val="20"/>
                <w:lang w:val="en-US" w:eastAsia="en-US"/>
              </w:rPr>
              <w:t>ფაქტი</w:t>
            </w:r>
          </w:p>
        </w:tc>
        <w:tc>
          <w:tcPr>
            <w:tcW w:w="2070" w:type="dxa"/>
            <w:gridSpan w:val="3"/>
            <w:tcBorders>
              <w:top w:val="single" w:sz="4" w:space="0" w:color="auto"/>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შესრულების %</w:t>
            </w:r>
          </w:p>
        </w:tc>
      </w:tr>
      <w:tr w:rsidR="00DA3221" w:rsidRPr="00DA3221" w:rsidTr="00DA3221">
        <w:trPr>
          <w:trHeight w:val="630"/>
        </w:trPr>
        <w:tc>
          <w:tcPr>
            <w:tcW w:w="1260" w:type="dxa"/>
            <w:vMerge/>
            <w:tcBorders>
              <w:top w:val="single" w:sz="4" w:space="0" w:color="auto"/>
              <w:left w:val="single" w:sz="4" w:space="0" w:color="auto"/>
              <w:bottom w:val="single" w:sz="4" w:space="0" w:color="000000"/>
              <w:right w:val="single" w:sz="4" w:space="0" w:color="auto"/>
            </w:tcBorders>
            <w:vAlign w:val="center"/>
            <w:hideMark/>
          </w:tcPr>
          <w:p w:rsidR="00DA3221" w:rsidRPr="00DA3221" w:rsidRDefault="00DA3221" w:rsidP="00DA3221">
            <w:pPr>
              <w:spacing w:after="0" w:line="240" w:lineRule="auto"/>
              <w:rPr>
                <w:rFonts w:ascii="Sylfaen" w:eastAsia="Times New Roman" w:hAnsi="Sylfaen" w:cs="Times New Roman"/>
                <w:b/>
                <w:bCs/>
                <w:color w:val="000000"/>
                <w:sz w:val="20"/>
                <w:szCs w:val="20"/>
                <w:lang w:val="en-US" w:eastAsia="en-US"/>
              </w:rPr>
            </w:pPr>
          </w:p>
        </w:tc>
        <w:tc>
          <w:tcPr>
            <w:tcW w:w="3600" w:type="dxa"/>
            <w:vMerge/>
            <w:tcBorders>
              <w:top w:val="single" w:sz="4" w:space="0" w:color="auto"/>
              <w:left w:val="single" w:sz="4" w:space="0" w:color="auto"/>
              <w:bottom w:val="single" w:sz="4" w:space="0" w:color="000000"/>
              <w:right w:val="single" w:sz="4" w:space="0" w:color="auto"/>
            </w:tcBorders>
            <w:vAlign w:val="center"/>
            <w:hideMark/>
          </w:tcPr>
          <w:p w:rsidR="00DA3221" w:rsidRPr="00DA3221" w:rsidRDefault="00DA3221" w:rsidP="00DA3221">
            <w:pPr>
              <w:spacing w:after="0" w:line="240" w:lineRule="auto"/>
              <w:rPr>
                <w:rFonts w:ascii="Sylfaen" w:eastAsia="Times New Roman" w:hAnsi="Sylfaen" w:cs="Times New Roman"/>
                <w:b/>
                <w:bCs/>
                <w:color w:val="000000"/>
                <w:sz w:val="20"/>
                <w:szCs w:val="20"/>
                <w:lang w:val="en-US" w:eastAsia="en-US"/>
              </w:rPr>
            </w:pPr>
          </w:p>
        </w:tc>
        <w:tc>
          <w:tcPr>
            <w:tcW w:w="14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ადგილობრივი</w:t>
            </w:r>
            <w:r w:rsidRPr="00DA3221">
              <w:rPr>
                <w:rFonts w:ascii="Arial" w:eastAsia="Times New Roman" w:hAnsi="Arial" w:cs="Arial"/>
                <w:b/>
                <w:bCs/>
                <w:color w:val="000000"/>
                <w:sz w:val="20"/>
                <w:szCs w:val="20"/>
                <w:lang w:val="en-US" w:eastAsia="en-US"/>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ტრანსფერი</w:t>
            </w:r>
          </w:p>
        </w:tc>
        <w:tc>
          <w:tcPr>
            <w:tcW w:w="126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ადგილობრივი</w:t>
            </w:r>
            <w:r w:rsidRPr="00DA3221">
              <w:rPr>
                <w:rFonts w:ascii="Arial" w:eastAsia="Times New Roman" w:hAnsi="Arial" w:cs="Arial"/>
                <w:b/>
                <w:bCs/>
                <w:color w:val="000000"/>
                <w:sz w:val="20"/>
                <w:szCs w:val="20"/>
                <w:lang w:val="en-US" w:eastAsia="en-US"/>
              </w:rPr>
              <w:t xml:space="preserve"> </w:t>
            </w:r>
          </w:p>
        </w:tc>
        <w:tc>
          <w:tcPr>
            <w:tcW w:w="915"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Arial" w:eastAsia="Times New Roman" w:hAnsi="Arial" w:cs="Arial"/>
                <w:b/>
                <w:bCs/>
                <w:color w:val="000000"/>
                <w:sz w:val="20"/>
                <w:szCs w:val="20"/>
                <w:lang w:val="en-US" w:eastAsia="en-US"/>
              </w:rPr>
            </w:pPr>
            <w:r w:rsidRPr="00DA3221">
              <w:rPr>
                <w:rFonts w:ascii="Sylfaen" w:eastAsia="Times New Roman" w:hAnsi="Sylfaen" w:cs="Sylfaen"/>
                <w:b/>
                <w:bCs/>
                <w:color w:val="000000"/>
                <w:sz w:val="20"/>
                <w:szCs w:val="20"/>
                <w:lang w:val="en-US" w:eastAsia="en-US"/>
              </w:rPr>
              <w:t>ტრანსფერი</w:t>
            </w:r>
          </w:p>
        </w:tc>
        <w:tc>
          <w:tcPr>
            <w:tcW w:w="946"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სულ</w:t>
            </w:r>
          </w:p>
        </w:tc>
        <w:tc>
          <w:tcPr>
            <w:tcW w:w="584"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 xml:space="preserve">ადგილობრივი </w:t>
            </w:r>
          </w:p>
        </w:tc>
        <w:tc>
          <w:tcPr>
            <w:tcW w:w="540" w:type="dxa"/>
            <w:tcBorders>
              <w:top w:val="nil"/>
              <w:left w:val="nil"/>
              <w:bottom w:val="single" w:sz="4" w:space="0" w:color="auto"/>
              <w:right w:val="single" w:sz="4" w:space="0" w:color="auto"/>
            </w:tcBorders>
            <w:shd w:val="clear" w:color="auto" w:fill="auto"/>
            <w:vAlign w:val="center"/>
            <w:hideMark/>
          </w:tcPr>
          <w:p w:rsidR="00DA3221" w:rsidRPr="00DA3221" w:rsidRDefault="00DA3221" w:rsidP="00DA3221">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ტრანსფერი</w:t>
            </w:r>
          </w:p>
        </w:tc>
      </w:tr>
      <w:tr w:rsidR="002920B6"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w:t>
            </w:r>
          </w:p>
        </w:tc>
        <w:tc>
          <w:tcPr>
            <w:tcW w:w="3600" w:type="dxa"/>
            <w:tcBorders>
              <w:top w:val="nil"/>
              <w:left w:val="nil"/>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Sylfaen" w:eastAsia="Times New Roman" w:hAnsi="Sylfaen" w:cs="Times New Roman"/>
                <w:b/>
                <w:bCs/>
                <w:sz w:val="20"/>
                <w:szCs w:val="20"/>
                <w:lang w:val="en-US" w:eastAsia="en-US"/>
              </w:rPr>
            </w:pPr>
            <w:r w:rsidRPr="00DA3221">
              <w:rPr>
                <w:rFonts w:ascii="Sylfaen" w:eastAsia="Times New Roman" w:hAnsi="Sylfaen" w:cs="Times New Roman"/>
                <w:b/>
                <w:bCs/>
                <w:sz w:val="20"/>
                <w:szCs w:val="20"/>
                <w:lang w:val="en-US" w:eastAsia="en-US"/>
              </w:rPr>
              <w:t>დასუფთავება და ნარჩენების მართვა</w:t>
            </w:r>
          </w:p>
        </w:tc>
        <w:tc>
          <w:tcPr>
            <w:tcW w:w="144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3,510,000</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3,510,000</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3,197,895</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3,197,895</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91</w:t>
            </w:r>
          </w:p>
        </w:tc>
        <w:tc>
          <w:tcPr>
            <w:tcW w:w="584"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91</w:t>
            </w:r>
          </w:p>
        </w:tc>
        <w:tc>
          <w:tcPr>
            <w:tcW w:w="540"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 </w:t>
            </w:r>
          </w:p>
        </w:tc>
      </w:tr>
      <w:tr w:rsidR="002920B6"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030101</w:t>
            </w:r>
          </w:p>
        </w:tc>
        <w:tc>
          <w:tcPr>
            <w:tcW w:w="3600" w:type="dxa"/>
            <w:tcBorders>
              <w:top w:val="nil"/>
              <w:left w:val="nil"/>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Sylfaen" w:eastAsia="Times New Roman" w:hAnsi="Sylfaen" w:cs="Times New Roman"/>
                <w:sz w:val="20"/>
                <w:szCs w:val="20"/>
                <w:lang w:val="en-US" w:eastAsia="en-US"/>
              </w:rPr>
            </w:pPr>
            <w:r w:rsidRPr="00DA3221">
              <w:rPr>
                <w:rFonts w:ascii="Sylfaen" w:eastAsia="Times New Roman" w:hAnsi="Sylfaen" w:cs="Times New Roman"/>
                <w:sz w:val="20"/>
                <w:szCs w:val="20"/>
                <w:lang w:val="en-US" w:eastAsia="en-US"/>
              </w:rPr>
              <w:t>მუნიციპალიტეტის დასუფთავება და ნარჩენების გატანა</w:t>
            </w:r>
          </w:p>
        </w:tc>
        <w:tc>
          <w:tcPr>
            <w:tcW w:w="144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3,112,500</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3,112,500</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2,841,518</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2,841,518</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91</w:t>
            </w:r>
          </w:p>
        </w:tc>
        <w:tc>
          <w:tcPr>
            <w:tcW w:w="584"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91</w:t>
            </w:r>
          </w:p>
        </w:tc>
        <w:tc>
          <w:tcPr>
            <w:tcW w:w="540"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 </w:t>
            </w:r>
          </w:p>
        </w:tc>
      </w:tr>
      <w:tr w:rsidR="002920B6"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030102</w:t>
            </w:r>
          </w:p>
        </w:tc>
        <w:tc>
          <w:tcPr>
            <w:tcW w:w="3600" w:type="dxa"/>
            <w:tcBorders>
              <w:top w:val="nil"/>
              <w:left w:val="nil"/>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Sylfaen" w:eastAsia="Times New Roman" w:hAnsi="Sylfaen" w:cs="Times New Roman"/>
                <w:sz w:val="20"/>
                <w:szCs w:val="20"/>
                <w:lang w:val="en-US" w:eastAsia="en-US"/>
              </w:rPr>
            </w:pPr>
            <w:r w:rsidRPr="00DA3221">
              <w:rPr>
                <w:rFonts w:ascii="Sylfaen" w:eastAsia="Times New Roman" w:hAnsi="Sylfaen" w:cs="Times New Roman"/>
                <w:sz w:val="20"/>
                <w:szCs w:val="20"/>
                <w:lang w:val="en-US" w:eastAsia="en-US"/>
              </w:rPr>
              <w:t xml:space="preserve">ნარჩენების გადამუშავება </w:t>
            </w:r>
          </w:p>
        </w:tc>
        <w:tc>
          <w:tcPr>
            <w:tcW w:w="144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327,500</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327,500</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313,823</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313,823</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96</w:t>
            </w:r>
          </w:p>
        </w:tc>
        <w:tc>
          <w:tcPr>
            <w:tcW w:w="584"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96</w:t>
            </w:r>
          </w:p>
        </w:tc>
        <w:tc>
          <w:tcPr>
            <w:tcW w:w="540"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 </w:t>
            </w:r>
          </w:p>
        </w:tc>
      </w:tr>
      <w:tr w:rsidR="002920B6"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030103</w:t>
            </w:r>
          </w:p>
        </w:tc>
        <w:tc>
          <w:tcPr>
            <w:tcW w:w="3600" w:type="dxa"/>
            <w:tcBorders>
              <w:top w:val="nil"/>
              <w:left w:val="nil"/>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Sylfaen" w:eastAsia="Times New Roman" w:hAnsi="Sylfaen" w:cs="Times New Roman"/>
                <w:sz w:val="20"/>
                <w:szCs w:val="20"/>
                <w:lang w:val="en-US" w:eastAsia="en-US"/>
              </w:rPr>
            </w:pPr>
            <w:r w:rsidRPr="00DA3221">
              <w:rPr>
                <w:rFonts w:ascii="Sylfaen" w:eastAsia="Times New Roman" w:hAnsi="Sylfaen" w:cs="Times New Roman"/>
                <w:sz w:val="20"/>
                <w:szCs w:val="20"/>
                <w:lang w:val="en-US" w:eastAsia="en-US"/>
              </w:rPr>
              <w:t>გარემოს დაცვითი სხვა ღონისძიებები</w:t>
            </w:r>
          </w:p>
        </w:tc>
        <w:tc>
          <w:tcPr>
            <w:tcW w:w="144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70,000</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70,000</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42,553</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42,553</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61</w:t>
            </w:r>
          </w:p>
        </w:tc>
        <w:tc>
          <w:tcPr>
            <w:tcW w:w="584"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61</w:t>
            </w:r>
          </w:p>
        </w:tc>
        <w:tc>
          <w:tcPr>
            <w:tcW w:w="540"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 </w:t>
            </w:r>
          </w:p>
        </w:tc>
      </w:tr>
      <w:tr w:rsidR="002920B6"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0302</w:t>
            </w:r>
          </w:p>
        </w:tc>
        <w:tc>
          <w:tcPr>
            <w:tcW w:w="3600" w:type="dxa"/>
            <w:tcBorders>
              <w:top w:val="nil"/>
              <w:left w:val="nil"/>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Sylfaen" w:eastAsia="Times New Roman" w:hAnsi="Sylfaen" w:cs="Times New Roman"/>
                <w:b/>
                <w:bCs/>
                <w:sz w:val="20"/>
                <w:szCs w:val="20"/>
                <w:lang w:val="en-US" w:eastAsia="en-US"/>
              </w:rPr>
            </w:pPr>
            <w:r w:rsidRPr="00DA3221">
              <w:rPr>
                <w:rFonts w:ascii="Sylfaen" w:eastAsia="Times New Roman" w:hAnsi="Sylfaen" w:cs="Times New Roman"/>
                <w:b/>
                <w:bCs/>
                <w:sz w:val="20"/>
                <w:szCs w:val="20"/>
                <w:lang w:val="en-US" w:eastAsia="en-US"/>
              </w:rPr>
              <w:t>მწვანე ნარგავების მოვლა-პატრონობა, განვითარება</w:t>
            </w:r>
          </w:p>
        </w:tc>
        <w:tc>
          <w:tcPr>
            <w:tcW w:w="144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596,250</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596,250</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547,645</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547,645</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92</w:t>
            </w:r>
          </w:p>
        </w:tc>
        <w:tc>
          <w:tcPr>
            <w:tcW w:w="584"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92</w:t>
            </w:r>
          </w:p>
        </w:tc>
        <w:tc>
          <w:tcPr>
            <w:tcW w:w="540"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 </w:t>
            </w:r>
          </w:p>
        </w:tc>
      </w:tr>
      <w:tr w:rsidR="002920B6"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Arial" w:eastAsia="Times New Roman" w:hAnsi="Arial" w:cs="Arial"/>
                <w:b/>
                <w:bCs/>
                <w:sz w:val="20"/>
                <w:szCs w:val="20"/>
                <w:lang w:val="en-US" w:eastAsia="en-US"/>
              </w:rPr>
            </w:pPr>
            <w:r w:rsidRPr="00DA3221">
              <w:rPr>
                <w:rFonts w:ascii="Arial" w:eastAsia="Times New Roman" w:hAnsi="Arial" w:cs="Arial"/>
                <w:b/>
                <w:bCs/>
                <w:sz w:val="20"/>
                <w:szCs w:val="20"/>
                <w:lang w:val="en-US" w:eastAsia="en-US"/>
              </w:rPr>
              <w:t>0303</w:t>
            </w:r>
          </w:p>
        </w:tc>
        <w:tc>
          <w:tcPr>
            <w:tcW w:w="3600" w:type="dxa"/>
            <w:tcBorders>
              <w:top w:val="nil"/>
              <w:left w:val="nil"/>
              <w:bottom w:val="single" w:sz="4" w:space="0" w:color="auto"/>
              <w:right w:val="single" w:sz="4" w:space="0" w:color="auto"/>
            </w:tcBorders>
            <w:shd w:val="clear" w:color="auto" w:fill="auto"/>
            <w:vAlign w:val="center"/>
            <w:hideMark/>
          </w:tcPr>
          <w:p w:rsidR="002920B6" w:rsidRPr="00DA3221" w:rsidRDefault="002920B6" w:rsidP="002920B6">
            <w:pPr>
              <w:spacing w:after="0" w:line="240" w:lineRule="auto"/>
              <w:jc w:val="center"/>
              <w:rPr>
                <w:rFonts w:ascii="Sylfaen" w:eastAsia="Times New Roman" w:hAnsi="Sylfaen" w:cs="Times New Roman"/>
                <w:b/>
                <w:bCs/>
                <w:sz w:val="20"/>
                <w:szCs w:val="20"/>
                <w:lang w:val="en-US" w:eastAsia="en-US"/>
              </w:rPr>
            </w:pPr>
            <w:r w:rsidRPr="00DA3221">
              <w:rPr>
                <w:rFonts w:ascii="Sylfaen" w:eastAsia="Times New Roman" w:hAnsi="Sylfaen" w:cs="Times New Roman"/>
                <w:b/>
                <w:bCs/>
                <w:sz w:val="20"/>
                <w:szCs w:val="20"/>
                <w:lang w:val="en-US" w:eastAsia="en-US"/>
              </w:rPr>
              <w:t>კაპიტალური დაბანდებები დასუფთავების სფეროში</w:t>
            </w:r>
          </w:p>
        </w:tc>
        <w:tc>
          <w:tcPr>
            <w:tcW w:w="144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538,653</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538,653</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366,370</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366,370</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68</w:t>
            </w:r>
          </w:p>
        </w:tc>
        <w:tc>
          <w:tcPr>
            <w:tcW w:w="584"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68</w:t>
            </w:r>
          </w:p>
        </w:tc>
        <w:tc>
          <w:tcPr>
            <w:tcW w:w="540"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 </w:t>
            </w:r>
          </w:p>
        </w:tc>
      </w:tr>
      <w:tr w:rsidR="002920B6" w:rsidRPr="00DA3221" w:rsidTr="00DA3221">
        <w:trPr>
          <w:trHeight w:val="645"/>
        </w:trPr>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2920B6" w:rsidRPr="00DA3221" w:rsidRDefault="002920B6" w:rsidP="002920B6">
            <w:pPr>
              <w:spacing w:after="0" w:line="240" w:lineRule="auto"/>
              <w:rPr>
                <w:rFonts w:ascii="Calibri" w:eastAsia="Times New Roman" w:hAnsi="Calibri" w:cs="Times New Roman"/>
                <w:color w:val="000000"/>
                <w:sz w:val="20"/>
                <w:szCs w:val="20"/>
                <w:lang w:val="en-US" w:eastAsia="en-US"/>
              </w:rPr>
            </w:pPr>
            <w:r w:rsidRPr="00DA3221">
              <w:rPr>
                <w:rFonts w:ascii="Calibri" w:eastAsia="Times New Roman" w:hAnsi="Calibri" w:cs="Times New Roman"/>
                <w:color w:val="000000"/>
                <w:sz w:val="20"/>
                <w:szCs w:val="20"/>
                <w:lang w:val="en-US" w:eastAsia="en-US"/>
              </w:rPr>
              <w:t> </w:t>
            </w:r>
          </w:p>
        </w:tc>
        <w:tc>
          <w:tcPr>
            <w:tcW w:w="3600" w:type="dxa"/>
            <w:tcBorders>
              <w:top w:val="nil"/>
              <w:left w:val="nil"/>
              <w:bottom w:val="single" w:sz="4" w:space="0" w:color="auto"/>
              <w:right w:val="single" w:sz="4" w:space="0" w:color="auto"/>
            </w:tcBorders>
            <w:shd w:val="clear" w:color="auto" w:fill="auto"/>
            <w:noWrap/>
            <w:vAlign w:val="center"/>
            <w:hideMark/>
          </w:tcPr>
          <w:p w:rsidR="002920B6" w:rsidRPr="00DA3221" w:rsidRDefault="002920B6" w:rsidP="002920B6">
            <w:pPr>
              <w:spacing w:after="0" w:line="240" w:lineRule="auto"/>
              <w:jc w:val="center"/>
              <w:rPr>
                <w:rFonts w:ascii="Sylfaen" w:eastAsia="Times New Roman" w:hAnsi="Sylfaen" w:cs="Times New Roman"/>
                <w:b/>
                <w:bCs/>
                <w:color w:val="000000"/>
                <w:sz w:val="20"/>
                <w:szCs w:val="20"/>
                <w:lang w:val="en-US" w:eastAsia="en-US"/>
              </w:rPr>
            </w:pPr>
            <w:r w:rsidRPr="00DA3221">
              <w:rPr>
                <w:rFonts w:ascii="Sylfaen" w:eastAsia="Times New Roman" w:hAnsi="Sylfaen" w:cs="Times New Roman"/>
                <w:b/>
                <w:bCs/>
                <w:color w:val="000000"/>
                <w:sz w:val="20"/>
                <w:szCs w:val="20"/>
                <w:lang w:val="en-US" w:eastAsia="en-US"/>
              </w:rPr>
              <w:t>სულ</w:t>
            </w:r>
            <w:r w:rsidRPr="00DA3221">
              <w:rPr>
                <w:rFonts w:ascii="Calibri" w:eastAsia="Times New Roman" w:hAnsi="Calibri" w:cs="Times New Roman"/>
                <w:b/>
                <w:bCs/>
                <w:color w:val="000000"/>
                <w:sz w:val="20"/>
                <w:szCs w:val="20"/>
                <w:lang w:val="en-US" w:eastAsia="en-US"/>
              </w:rPr>
              <w:t xml:space="preserve"> </w:t>
            </w:r>
            <w:r w:rsidRPr="00DA3221">
              <w:rPr>
                <w:rFonts w:ascii="Sylfaen" w:eastAsia="Times New Roman" w:hAnsi="Sylfaen" w:cs="Times New Roman"/>
                <w:b/>
                <w:bCs/>
                <w:color w:val="000000"/>
                <w:sz w:val="20"/>
                <w:szCs w:val="20"/>
                <w:lang w:val="en-US" w:eastAsia="en-US"/>
              </w:rPr>
              <w:t>პრიორიტეტი</w:t>
            </w:r>
          </w:p>
        </w:tc>
        <w:tc>
          <w:tcPr>
            <w:tcW w:w="144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4,644,903</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4,644,903</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0</w:t>
            </w:r>
          </w:p>
        </w:tc>
        <w:tc>
          <w:tcPr>
            <w:tcW w:w="1260"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4,111,910</w:t>
            </w:r>
          </w:p>
        </w:tc>
        <w:tc>
          <w:tcPr>
            <w:tcW w:w="1583"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4,111,910</w:t>
            </w:r>
          </w:p>
        </w:tc>
        <w:tc>
          <w:tcPr>
            <w:tcW w:w="915" w:type="dxa"/>
            <w:tcBorders>
              <w:top w:val="nil"/>
              <w:left w:val="nil"/>
              <w:bottom w:val="single" w:sz="4" w:space="0" w:color="auto"/>
              <w:right w:val="single" w:sz="4" w:space="0" w:color="auto"/>
            </w:tcBorders>
            <w:shd w:val="clear" w:color="auto" w:fill="auto"/>
            <w:vAlign w:val="center"/>
            <w:hideMark/>
          </w:tcPr>
          <w:p w:rsidR="002920B6" w:rsidRDefault="002920B6" w:rsidP="002920B6">
            <w:pPr>
              <w:jc w:val="center"/>
              <w:rPr>
                <w:rFonts w:ascii="Arial" w:hAnsi="Arial" w:cs="Arial"/>
                <w:b/>
                <w:bCs/>
                <w:color w:val="000000"/>
                <w:sz w:val="20"/>
                <w:szCs w:val="20"/>
              </w:rPr>
            </w:pPr>
            <w:r>
              <w:rPr>
                <w:rFonts w:ascii="Arial" w:hAnsi="Arial" w:cs="Arial"/>
                <w:b/>
                <w:bCs/>
                <w:color w:val="000000"/>
                <w:sz w:val="20"/>
                <w:szCs w:val="20"/>
              </w:rPr>
              <w:t>0</w:t>
            </w:r>
          </w:p>
        </w:tc>
        <w:tc>
          <w:tcPr>
            <w:tcW w:w="946"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89</w:t>
            </w:r>
          </w:p>
        </w:tc>
        <w:tc>
          <w:tcPr>
            <w:tcW w:w="584"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89</w:t>
            </w:r>
          </w:p>
        </w:tc>
        <w:tc>
          <w:tcPr>
            <w:tcW w:w="540" w:type="dxa"/>
            <w:tcBorders>
              <w:top w:val="nil"/>
              <w:left w:val="nil"/>
              <w:bottom w:val="single" w:sz="4" w:space="0" w:color="auto"/>
              <w:right w:val="single" w:sz="4" w:space="0" w:color="auto"/>
            </w:tcBorders>
            <w:shd w:val="clear" w:color="auto" w:fill="auto"/>
            <w:noWrap/>
            <w:vAlign w:val="center"/>
            <w:hideMark/>
          </w:tcPr>
          <w:p w:rsidR="002920B6" w:rsidRDefault="002920B6" w:rsidP="002920B6">
            <w:pPr>
              <w:jc w:val="center"/>
              <w:rPr>
                <w:rFonts w:ascii="Arial" w:hAnsi="Arial" w:cs="Arial"/>
                <w:color w:val="000000"/>
                <w:sz w:val="20"/>
                <w:szCs w:val="20"/>
              </w:rPr>
            </w:pPr>
            <w:r>
              <w:rPr>
                <w:rFonts w:ascii="Arial" w:hAnsi="Arial" w:cs="Arial"/>
                <w:color w:val="000000"/>
                <w:sz w:val="20"/>
                <w:szCs w:val="20"/>
              </w:rPr>
              <w:t> </w:t>
            </w:r>
          </w:p>
        </w:tc>
      </w:tr>
    </w:tbl>
    <w:p w:rsidR="00D16B8E" w:rsidRPr="005E2755" w:rsidRDefault="00D16B8E" w:rsidP="002E3369">
      <w:pPr>
        <w:ind w:right="557"/>
        <w:rPr>
          <w:rFonts w:ascii="Sylfaen" w:eastAsia="Times New Roman" w:hAnsi="Sylfaen" w:cs="Calibri"/>
          <w:color w:val="000000"/>
          <w:sz w:val="16"/>
          <w:szCs w:val="16"/>
          <w:lang w:val="ka-GE" w:eastAsia="en-US"/>
        </w:rPr>
      </w:pPr>
    </w:p>
    <w:p w:rsidR="00D16B8E" w:rsidRPr="00404ABC" w:rsidRDefault="00D16B8E" w:rsidP="00D16B8E">
      <w:pPr>
        <w:pStyle w:val="ListParagraph"/>
        <w:tabs>
          <w:tab w:val="left" w:pos="360"/>
        </w:tabs>
        <w:ind w:left="0"/>
        <w:jc w:val="both"/>
        <w:rPr>
          <w:rFonts w:ascii="Sylfaen" w:eastAsia="Sylfaen" w:hAnsi="Sylfaen" w:cs="Times New Roman"/>
          <w:b/>
          <w:lang w:val="ka-GE" w:eastAsia="en-US"/>
        </w:rPr>
      </w:pPr>
      <w:r w:rsidRPr="00404ABC">
        <w:rPr>
          <w:rFonts w:ascii="Sylfaen" w:eastAsia="Sylfaen" w:hAnsi="Sylfaen" w:cs="Times New Roman"/>
          <w:b/>
          <w:lang w:val="ka-GE" w:eastAsia="en-US"/>
        </w:rPr>
        <w:t xml:space="preserve">                      ა) კოდი 0301 დასუფთავება და ნარჩენების მართვა</w:t>
      </w:r>
    </w:p>
    <w:p w:rsidR="00D16B8E" w:rsidRPr="00404ABC" w:rsidRDefault="00D16B8E" w:rsidP="00D16B8E">
      <w:pPr>
        <w:pStyle w:val="ListParagraph"/>
        <w:tabs>
          <w:tab w:val="left" w:pos="360"/>
        </w:tabs>
        <w:ind w:left="0"/>
        <w:jc w:val="both"/>
        <w:rPr>
          <w:rFonts w:ascii="Sylfaen" w:eastAsia="Sylfaen" w:hAnsi="Sylfaen" w:cs="Times New Roman"/>
          <w:b/>
          <w:lang w:val="ka-GE" w:eastAsia="en-US"/>
        </w:rPr>
      </w:pPr>
    </w:p>
    <w:p w:rsidR="00D16B8E" w:rsidRPr="00404ABC" w:rsidRDefault="00D16B8E" w:rsidP="00D16B8E">
      <w:pPr>
        <w:pStyle w:val="ListParagraph"/>
        <w:tabs>
          <w:tab w:val="left" w:pos="360"/>
        </w:tabs>
        <w:ind w:left="0" w:right="814"/>
        <w:jc w:val="both"/>
        <w:rPr>
          <w:rFonts w:ascii="Sylfaen" w:hAnsi="Sylfaen" w:cs="Calibri"/>
          <w:b/>
          <w:bCs/>
          <w:lang w:val="ka-GE"/>
        </w:rPr>
      </w:pPr>
      <w:r w:rsidRPr="00404ABC">
        <w:rPr>
          <w:rFonts w:ascii="Sylfaen" w:eastAsia="Sylfaen" w:hAnsi="Sylfaen" w:cs="Times New Roman"/>
          <w:lang w:val="ka-GE" w:eastAsia="en-US"/>
        </w:rPr>
        <w:tab/>
        <w:t xml:space="preserve">        </w:t>
      </w:r>
      <w:r w:rsidRPr="00404ABC">
        <w:rPr>
          <w:rFonts w:ascii="Sylfaen" w:eastAsia="Sylfaen" w:hAnsi="Sylfaen" w:cs="Times New Roman"/>
          <w:b/>
          <w:lang w:val="ka-GE" w:eastAsia="en-US"/>
        </w:rPr>
        <w:t>ა.ა) კოდი 030101</w:t>
      </w:r>
      <w:r w:rsidRPr="00404ABC">
        <w:rPr>
          <w:rFonts w:ascii="Sylfaen" w:hAnsi="Sylfaen" w:cs="Calibri"/>
          <w:b/>
          <w:bCs/>
        </w:rPr>
        <w:t>მუნიციპალიტეტის დასუფთავება და ნარჩენების გატანა</w:t>
      </w:r>
    </w:p>
    <w:p w:rsidR="00D16B8E" w:rsidRPr="00404ABC" w:rsidRDefault="00D16B8E" w:rsidP="00D16B8E">
      <w:pPr>
        <w:pStyle w:val="ListParagraph"/>
        <w:tabs>
          <w:tab w:val="left" w:pos="360"/>
        </w:tabs>
        <w:ind w:left="0" w:right="814"/>
        <w:jc w:val="both"/>
        <w:rPr>
          <w:rFonts w:ascii="Sylfaen" w:hAnsi="Sylfaen" w:cs="Calibri"/>
          <w:bCs/>
          <w:lang w:val="ka-GE"/>
        </w:rPr>
      </w:pPr>
    </w:p>
    <w:p w:rsidR="00D16B8E" w:rsidRPr="00404ABC" w:rsidRDefault="00D16B8E" w:rsidP="00D16B8E">
      <w:pPr>
        <w:pStyle w:val="ListParagraph"/>
        <w:tabs>
          <w:tab w:val="left" w:pos="360"/>
        </w:tabs>
        <w:ind w:left="0" w:right="708"/>
        <w:jc w:val="both"/>
        <w:rPr>
          <w:rFonts w:ascii="Sylfaen" w:eastAsia="Times New Roman" w:hAnsi="Sylfaen" w:cs="Calibri"/>
          <w:lang w:val="ka-GE"/>
        </w:rPr>
      </w:pPr>
      <w:r w:rsidRPr="00404ABC">
        <w:rPr>
          <w:rFonts w:ascii="Sylfaen" w:eastAsia="Times New Roman" w:hAnsi="Sylfaen" w:cs="Calibri"/>
          <w:lang w:val="ka-GE"/>
        </w:rPr>
        <w:tab/>
      </w:r>
      <w:r w:rsidRPr="00404ABC">
        <w:rPr>
          <w:rFonts w:ascii="Sylfaen" w:eastAsia="Times New Roman" w:hAnsi="Sylfaen" w:cs="Calibri"/>
        </w:rPr>
        <w:t>ქვეპროგრამა</w:t>
      </w:r>
      <w:r w:rsidRPr="00404ABC">
        <w:rPr>
          <w:rFonts w:ascii="Sylfaen" w:eastAsia="Times New Roman" w:hAnsi="Sylfaen" w:cs="Calibri"/>
          <w:lang w:val="ka-GE"/>
        </w:rPr>
        <w:t>ს განახორციელებს ა(ა)იპ „სუფთა მარნეული“, გეგმით გათვალისწინებულია</w:t>
      </w:r>
      <w:r w:rsidRPr="00404ABC">
        <w:rPr>
          <w:rFonts w:ascii="Sylfaen" w:eastAsia="Times New Roman" w:hAnsi="Sylfaen" w:cs="Calibri"/>
        </w:rPr>
        <w:t xml:space="preserve"> მუნიციპალიტეტის ტერიტორიის დასუფთავების უზრუნველყოფა, რაც თავის მხრივ მოიცავს ქუჩებისა და მისი მიმდებარე ტერიტორიის დახვეტას, ნაგვის ურნებში განთავსებას და ნარჩენების გატანას. ამ მიმართულებით მუნიციპალტეტს ემსახურება 35</w:t>
      </w:r>
      <w:r w:rsidRPr="00404ABC">
        <w:rPr>
          <w:rFonts w:ascii="Sylfaen" w:eastAsia="Times New Roman" w:hAnsi="Sylfaen" w:cs="Calibri"/>
          <w:lang w:val="en-US"/>
        </w:rPr>
        <w:t xml:space="preserve"> </w:t>
      </w:r>
      <w:r w:rsidRPr="00404ABC">
        <w:rPr>
          <w:rFonts w:ascii="Sylfaen" w:eastAsia="Times New Roman" w:hAnsi="Sylfaen" w:cs="Calibri"/>
        </w:rPr>
        <w:t>(54 ნორმით) მეეზოვე, რომელიც ყველდღიურად ასუფთავებს 170</w:t>
      </w:r>
      <w:r w:rsidRPr="00404ABC">
        <w:rPr>
          <w:rFonts w:ascii="Sylfaen" w:eastAsia="Times New Roman" w:hAnsi="Sylfaen" w:cs="Calibri"/>
          <w:lang w:val="en-US"/>
        </w:rPr>
        <w:t xml:space="preserve"> </w:t>
      </w:r>
      <w:r w:rsidRPr="00404ABC">
        <w:rPr>
          <w:rFonts w:ascii="Sylfaen" w:eastAsia="Times New Roman" w:hAnsi="Sylfaen" w:cs="Calibri"/>
        </w:rPr>
        <w:t>713 კვ</w:t>
      </w:r>
      <w:r w:rsidRPr="00404ABC">
        <w:rPr>
          <w:rFonts w:ascii="Sylfaen" w:eastAsia="Times New Roman" w:hAnsi="Sylfaen" w:cs="Calibri"/>
          <w:lang w:val="ka-GE"/>
        </w:rPr>
        <w:t>.</w:t>
      </w:r>
      <w:r w:rsidRPr="00404ABC">
        <w:rPr>
          <w:rFonts w:ascii="Sylfaen" w:eastAsia="Times New Roman" w:hAnsi="Sylfaen" w:cs="Calibri"/>
        </w:rPr>
        <w:t xml:space="preserve">მ ფართობს. დგას </w:t>
      </w:r>
      <w:r w:rsidRPr="00404ABC">
        <w:rPr>
          <w:rFonts w:ascii="Sylfaen" w:eastAsia="Times New Roman" w:hAnsi="Sylfaen" w:cs="Calibri"/>
          <w:lang w:val="en-US"/>
        </w:rPr>
        <w:t>1500</w:t>
      </w:r>
      <w:r w:rsidRPr="00404ABC">
        <w:rPr>
          <w:rFonts w:ascii="Sylfaen" w:eastAsia="Times New Roman" w:hAnsi="Sylfaen" w:cs="Calibri"/>
        </w:rPr>
        <w:t xml:space="preserve"> ურნა. მიუხედვად აღნიშნულისა მუნიციპალიტეტში დარჩენილია ისეთი ადგილები რომელიც დღეის მდგომარეობით არ სუფთავდება რადგან არ არის შესაბამისი ტექნიკა და ნაგვის ურნები. ჩვენი მიზანია ნელ ნელა სრულად მიეწოდოს მოსახლეობას აღნიშნული სერვისი.</w:t>
      </w:r>
    </w:p>
    <w:p w:rsidR="00D16B8E" w:rsidRDefault="00D16B8E" w:rsidP="00D16B8E">
      <w:pPr>
        <w:pStyle w:val="ListParagraph"/>
        <w:tabs>
          <w:tab w:val="left" w:pos="360"/>
        </w:tabs>
        <w:ind w:left="0" w:right="814"/>
        <w:jc w:val="both"/>
        <w:rPr>
          <w:rFonts w:ascii="Sylfaen" w:eastAsia="Times New Roman" w:hAnsi="Sylfaen" w:cs="Calibri"/>
          <w:lang w:val="ka-GE"/>
        </w:rPr>
      </w:pPr>
    </w:p>
    <w:tbl>
      <w:tblPr>
        <w:tblW w:w="13618" w:type="dxa"/>
        <w:tblInd w:w="-5" w:type="dxa"/>
        <w:tblLook w:val="04A0" w:firstRow="1" w:lastRow="0" w:firstColumn="1" w:lastColumn="0" w:noHBand="0" w:noVBand="1"/>
      </w:tblPr>
      <w:tblGrid>
        <w:gridCol w:w="1444"/>
        <w:gridCol w:w="4423"/>
        <w:gridCol w:w="1704"/>
        <w:gridCol w:w="1715"/>
        <w:gridCol w:w="2146"/>
        <w:gridCol w:w="2186"/>
      </w:tblGrid>
      <w:tr w:rsidR="00DA3221" w:rsidRPr="00DA3221" w:rsidTr="00114314">
        <w:trPr>
          <w:trHeight w:val="339"/>
        </w:trPr>
        <w:tc>
          <w:tcPr>
            <w:tcW w:w="1444" w:type="dxa"/>
            <w:tcBorders>
              <w:top w:val="single" w:sz="4" w:space="0" w:color="000000"/>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03 01 01</w:t>
            </w:r>
          </w:p>
        </w:tc>
        <w:tc>
          <w:tcPr>
            <w:tcW w:w="4423" w:type="dxa"/>
            <w:tcBorders>
              <w:top w:val="single" w:sz="4" w:space="0" w:color="000000"/>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b/>
                <w:bCs/>
                <w:color w:val="000000"/>
                <w:sz w:val="16"/>
                <w:szCs w:val="16"/>
                <w:lang w:val="en-US" w:eastAsia="en-US"/>
              </w:rPr>
            </w:pPr>
            <w:r w:rsidRPr="00DA3221">
              <w:rPr>
                <w:rFonts w:ascii="Sylfaen" w:eastAsia="Times New Roman" w:hAnsi="Sylfaen" w:cs="Times New Roman"/>
                <w:b/>
                <w:bCs/>
                <w:color w:val="000000"/>
                <w:sz w:val="16"/>
                <w:szCs w:val="16"/>
                <w:lang w:val="en-US" w:eastAsia="en-US"/>
              </w:rPr>
              <w:t>დასუფთავება და ნარჩენების გატანა</w:t>
            </w:r>
          </w:p>
        </w:tc>
        <w:tc>
          <w:tcPr>
            <w:tcW w:w="1704" w:type="dxa"/>
            <w:tcBorders>
              <w:top w:val="single" w:sz="4" w:space="0" w:color="000000"/>
              <w:left w:val="nil"/>
              <w:bottom w:val="single" w:sz="4" w:space="0" w:color="000000"/>
              <w:right w:val="single" w:sz="4" w:space="0" w:color="000000"/>
            </w:tcBorders>
            <w:shd w:val="clear" w:color="auto" w:fill="auto"/>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1715" w:type="dxa"/>
            <w:tcBorders>
              <w:top w:val="single" w:sz="4" w:space="0" w:color="000000"/>
              <w:left w:val="nil"/>
              <w:bottom w:val="single" w:sz="4" w:space="0" w:color="000000"/>
              <w:right w:val="single" w:sz="4" w:space="0" w:color="000000"/>
            </w:tcBorders>
            <w:shd w:val="clear" w:color="auto" w:fill="auto"/>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6" w:type="dxa"/>
            <w:tcBorders>
              <w:top w:val="single" w:sz="4" w:space="0" w:color="000000"/>
              <w:left w:val="nil"/>
              <w:bottom w:val="single" w:sz="4" w:space="0" w:color="000000"/>
              <w:right w:val="single" w:sz="4" w:space="0" w:color="000000"/>
            </w:tcBorders>
            <w:shd w:val="clear" w:color="auto" w:fill="auto"/>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6" w:type="dxa"/>
            <w:tcBorders>
              <w:top w:val="single" w:sz="4" w:space="0" w:color="000000"/>
              <w:left w:val="nil"/>
              <w:bottom w:val="single" w:sz="4" w:space="0" w:color="000000"/>
              <w:right w:val="single" w:sz="4" w:space="0" w:color="000000"/>
            </w:tcBorders>
            <w:shd w:val="clear" w:color="auto" w:fill="auto"/>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გადახდა</w:t>
            </w:r>
          </w:p>
        </w:tc>
      </w:tr>
      <w:tr w:rsidR="00415E9E" w:rsidRPr="00DA3221" w:rsidTr="00114314">
        <w:trPr>
          <w:trHeight w:val="339"/>
        </w:trPr>
        <w:tc>
          <w:tcPr>
            <w:tcW w:w="1444" w:type="dxa"/>
            <w:tcBorders>
              <w:top w:val="nil"/>
              <w:left w:val="single" w:sz="4" w:space="0" w:color="000000"/>
              <w:bottom w:val="single" w:sz="4" w:space="0" w:color="000000"/>
              <w:right w:val="single" w:sz="4" w:space="0" w:color="000000"/>
            </w:tcBorders>
            <w:shd w:val="clear" w:color="auto" w:fill="auto"/>
            <w:hideMark/>
          </w:tcPr>
          <w:p w:rsidR="00415E9E" w:rsidRPr="00DA3221" w:rsidRDefault="00415E9E" w:rsidP="00415E9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00</w:t>
            </w:r>
          </w:p>
        </w:tc>
        <w:tc>
          <w:tcPr>
            <w:tcW w:w="4423" w:type="dxa"/>
            <w:tcBorders>
              <w:top w:val="nil"/>
              <w:left w:val="nil"/>
              <w:bottom w:val="single" w:sz="4" w:space="0" w:color="000000"/>
              <w:right w:val="single" w:sz="4" w:space="0" w:color="000000"/>
            </w:tcBorders>
            <w:shd w:val="clear" w:color="auto" w:fill="auto"/>
            <w:hideMark/>
          </w:tcPr>
          <w:p w:rsidR="00415E9E" w:rsidRPr="00DA3221" w:rsidRDefault="00415E9E" w:rsidP="00415E9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ჯამური</w:t>
            </w:r>
          </w:p>
        </w:tc>
        <w:tc>
          <w:tcPr>
            <w:tcW w:w="1704"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3,870,000.00</w:t>
            </w:r>
          </w:p>
        </w:tc>
        <w:tc>
          <w:tcPr>
            <w:tcW w:w="1715"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3,112,500.00</w:t>
            </w:r>
          </w:p>
        </w:tc>
        <w:tc>
          <w:tcPr>
            <w:tcW w:w="214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3,491,617.38</w:t>
            </w:r>
          </w:p>
        </w:tc>
        <w:tc>
          <w:tcPr>
            <w:tcW w:w="218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2,841,518.40</w:t>
            </w:r>
          </w:p>
        </w:tc>
      </w:tr>
      <w:tr w:rsidR="00415E9E" w:rsidRPr="00DA3221" w:rsidTr="00114314">
        <w:trPr>
          <w:trHeight w:val="339"/>
        </w:trPr>
        <w:tc>
          <w:tcPr>
            <w:tcW w:w="1444" w:type="dxa"/>
            <w:tcBorders>
              <w:top w:val="nil"/>
              <w:left w:val="single" w:sz="4" w:space="0" w:color="000000"/>
              <w:bottom w:val="single" w:sz="4" w:space="0" w:color="000000"/>
              <w:right w:val="single" w:sz="4" w:space="0" w:color="000000"/>
            </w:tcBorders>
            <w:shd w:val="clear" w:color="auto" w:fill="auto"/>
            <w:hideMark/>
          </w:tcPr>
          <w:p w:rsidR="00415E9E" w:rsidRPr="00DA3221" w:rsidRDefault="00415E9E" w:rsidP="00415E9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w:t>
            </w:r>
          </w:p>
        </w:tc>
        <w:tc>
          <w:tcPr>
            <w:tcW w:w="4423" w:type="dxa"/>
            <w:tcBorders>
              <w:top w:val="nil"/>
              <w:left w:val="nil"/>
              <w:bottom w:val="single" w:sz="4" w:space="0" w:color="000000"/>
              <w:right w:val="single" w:sz="4" w:space="0" w:color="000000"/>
            </w:tcBorders>
            <w:shd w:val="clear" w:color="auto" w:fill="auto"/>
            <w:hideMark/>
          </w:tcPr>
          <w:p w:rsidR="00415E9E" w:rsidRPr="00DA3221" w:rsidRDefault="00415E9E" w:rsidP="00415E9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ხარჯები</w:t>
            </w:r>
          </w:p>
        </w:tc>
        <w:tc>
          <w:tcPr>
            <w:tcW w:w="1704"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3,845,000.00</w:t>
            </w:r>
          </w:p>
        </w:tc>
        <w:tc>
          <w:tcPr>
            <w:tcW w:w="1715"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3,087,500.00</w:t>
            </w:r>
          </w:p>
        </w:tc>
        <w:tc>
          <w:tcPr>
            <w:tcW w:w="214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3,484,070.38</w:t>
            </w:r>
          </w:p>
        </w:tc>
        <w:tc>
          <w:tcPr>
            <w:tcW w:w="218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2,833,971.40</w:t>
            </w:r>
          </w:p>
        </w:tc>
      </w:tr>
      <w:tr w:rsidR="00415E9E" w:rsidRPr="00DA3221" w:rsidTr="00114314">
        <w:trPr>
          <w:trHeight w:val="339"/>
        </w:trPr>
        <w:tc>
          <w:tcPr>
            <w:tcW w:w="1444" w:type="dxa"/>
            <w:tcBorders>
              <w:top w:val="nil"/>
              <w:left w:val="single" w:sz="4" w:space="0" w:color="000000"/>
              <w:bottom w:val="single" w:sz="4" w:space="0" w:color="000000"/>
              <w:right w:val="single" w:sz="4" w:space="0" w:color="000000"/>
            </w:tcBorders>
            <w:shd w:val="clear" w:color="auto" w:fill="auto"/>
            <w:hideMark/>
          </w:tcPr>
          <w:p w:rsidR="00415E9E" w:rsidRPr="00DA3221" w:rsidRDefault="00415E9E" w:rsidP="00415E9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w:t>
            </w:r>
          </w:p>
        </w:tc>
        <w:tc>
          <w:tcPr>
            <w:tcW w:w="4423" w:type="dxa"/>
            <w:tcBorders>
              <w:top w:val="nil"/>
              <w:left w:val="nil"/>
              <w:bottom w:val="single" w:sz="4" w:space="0" w:color="000000"/>
              <w:right w:val="single" w:sz="4" w:space="0" w:color="000000"/>
            </w:tcBorders>
            <w:shd w:val="clear" w:color="auto" w:fill="auto"/>
            <w:hideMark/>
          </w:tcPr>
          <w:p w:rsidR="00415E9E" w:rsidRPr="00DA3221" w:rsidRDefault="00415E9E" w:rsidP="00415E9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სუბსიდიები</w:t>
            </w:r>
          </w:p>
        </w:tc>
        <w:tc>
          <w:tcPr>
            <w:tcW w:w="1704"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3,845,000.00</w:t>
            </w:r>
          </w:p>
        </w:tc>
        <w:tc>
          <w:tcPr>
            <w:tcW w:w="1715"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3,087,500.00</w:t>
            </w:r>
          </w:p>
        </w:tc>
        <w:tc>
          <w:tcPr>
            <w:tcW w:w="214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3,484,070.38</w:t>
            </w:r>
          </w:p>
        </w:tc>
        <w:tc>
          <w:tcPr>
            <w:tcW w:w="218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2,833,971.40</w:t>
            </w:r>
          </w:p>
        </w:tc>
      </w:tr>
      <w:tr w:rsidR="00415E9E" w:rsidRPr="00DA3221" w:rsidTr="00114314">
        <w:trPr>
          <w:trHeight w:val="339"/>
        </w:trPr>
        <w:tc>
          <w:tcPr>
            <w:tcW w:w="1444" w:type="dxa"/>
            <w:tcBorders>
              <w:top w:val="nil"/>
              <w:left w:val="single" w:sz="4" w:space="0" w:color="000000"/>
              <w:bottom w:val="single" w:sz="4" w:space="0" w:color="000000"/>
              <w:right w:val="single" w:sz="4" w:space="0" w:color="000000"/>
            </w:tcBorders>
            <w:shd w:val="clear" w:color="auto" w:fill="auto"/>
            <w:hideMark/>
          </w:tcPr>
          <w:p w:rsidR="00415E9E" w:rsidRPr="00DA3221" w:rsidRDefault="00415E9E" w:rsidP="00415E9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w:t>
            </w:r>
          </w:p>
        </w:tc>
        <w:tc>
          <w:tcPr>
            <w:tcW w:w="4423" w:type="dxa"/>
            <w:tcBorders>
              <w:top w:val="nil"/>
              <w:left w:val="nil"/>
              <w:bottom w:val="single" w:sz="4" w:space="0" w:color="000000"/>
              <w:right w:val="single" w:sz="4" w:space="0" w:color="000000"/>
            </w:tcBorders>
            <w:shd w:val="clear" w:color="auto" w:fill="auto"/>
            <w:hideMark/>
          </w:tcPr>
          <w:p w:rsidR="00415E9E" w:rsidRPr="00DA3221" w:rsidRDefault="00415E9E" w:rsidP="00415E9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1704"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3,484,070.38</w:t>
            </w:r>
          </w:p>
        </w:tc>
        <w:tc>
          <w:tcPr>
            <w:tcW w:w="218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2,833,971.40</w:t>
            </w:r>
          </w:p>
        </w:tc>
      </w:tr>
      <w:tr w:rsidR="00415E9E" w:rsidRPr="00DA3221" w:rsidTr="00114314">
        <w:trPr>
          <w:trHeight w:val="509"/>
        </w:trPr>
        <w:tc>
          <w:tcPr>
            <w:tcW w:w="1444" w:type="dxa"/>
            <w:tcBorders>
              <w:top w:val="nil"/>
              <w:left w:val="single" w:sz="4" w:space="0" w:color="000000"/>
              <w:bottom w:val="single" w:sz="4" w:space="0" w:color="000000"/>
              <w:right w:val="single" w:sz="4" w:space="0" w:color="000000"/>
            </w:tcBorders>
            <w:shd w:val="clear" w:color="auto" w:fill="auto"/>
            <w:hideMark/>
          </w:tcPr>
          <w:p w:rsidR="00415E9E" w:rsidRPr="00DA3221" w:rsidRDefault="00415E9E" w:rsidP="00415E9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2.5.3.1</w:t>
            </w:r>
          </w:p>
        </w:tc>
        <w:tc>
          <w:tcPr>
            <w:tcW w:w="4423" w:type="dxa"/>
            <w:tcBorders>
              <w:top w:val="nil"/>
              <w:left w:val="nil"/>
              <w:bottom w:val="single" w:sz="4" w:space="0" w:color="000000"/>
              <w:right w:val="single" w:sz="4" w:space="0" w:color="000000"/>
            </w:tcBorders>
            <w:shd w:val="clear" w:color="auto" w:fill="auto"/>
            <w:hideMark/>
          </w:tcPr>
          <w:p w:rsidR="00415E9E" w:rsidRPr="00DA3221" w:rsidRDefault="00415E9E" w:rsidP="00415E9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1704"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882,070.38</w:t>
            </w:r>
          </w:p>
        </w:tc>
        <w:tc>
          <w:tcPr>
            <w:tcW w:w="218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533,388.28</w:t>
            </w:r>
          </w:p>
        </w:tc>
      </w:tr>
      <w:tr w:rsidR="00415E9E" w:rsidRPr="00DA3221" w:rsidTr="00114314">
        <w:trPr>
          <w:trHeight w:val="509"/>
        </w:trPr>
        <w:tc>
          <w:tcPr>
            <w:tcW w:w="1444" w:type="dxa"/>
            <w:tcBorders>
              <w:top w:val="nil"/>
              <w:left w:val="single" w:sz="4" w:space="0" w:color="000000"/>
              <w:bottom w:val="single" w:sz="4" w:space="0" w:color="000000"/>
              <w:right w:val="single" w:sz="4" w:space="0" w:color="000000"/>
            </w:tcBorders>
            <w:shd w:val="clear" w:color="auto" w:fill="auto"/>
            <w:hideMark/>
          </w:tcPr>
          <w:p w:rsidR="00415E9E" w:rsidRPr="00DA3221" w:rsidRDefault="00415E9E" w:rsidP="00415E9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2.5.3.4</w:t>
            </w:r>
          </w:p>
        </w:tc>
        <w:tc>
          <w:tcPr>
            <w:tcW w:w="4423" w:type="dxa"/>
            <w:tcBorders>
              <w:top w:val="nil"/>
              <w:left w:val="nil"/>
              <w:bottom w:val="single" w:sz="4" w:space="0" w:color="000000"/>
              <w:right w:val="single" w:sz="4" w:space="0" w:color="000000"/>
            </w:tcBorders>
            <w:shd w:val="clear" w:color="auto" w:fill="auto"/>
            <w:hideMark/>
          </w:tcPr>
          <w:p w:rsidR="00415E9E" w:rsidRPr="00DA3221" w:rsidRDefault="00415E9E" w:rsidP="00415E9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1704"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2,085,000.00</w:t>
            </w:r>
          </w:p>
        </w:tc>
        <w:tc>
          <w:tcPr>
            <w:tcW w:w="218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1,921,948.53</w:t>
            </w:r>
          </w:p>
        </w:tc>
      </w:tr>
      <w:tr w:rsidR="00415E9E" w:rsidRPr="00DA3221" w:rsidTr="00114314">
        <w:trPr>
          <w:trHeight w:val="509"/>
        </w:trPr>
        <w:tc>
          <w:tcPr>
            <w:tcW w:w="1444" w:type="dxa"/>
            <w:tcBorders>
              <w:top w:val="nil"/>
              <w:left w:val="single" w:sz="4" w:space="0" w:color="000000"/>
              <w:bottom w:val="single" w:sz="4" w:space="0" w:color="000000"/>
              <w:right w:val="single" w:sz="4" w:space="0" w:color="000000"/>
            </w:tcBorders>
            <w:shd w:val="clear" w:color="auto" w:fill="auto"/>
            <w:hideMark/>
          </w:tcPr>
          <w:p w:rsidR="00415E9E" w:rsidRPr="00DA3221" w:rsidRDefault="00415E9E" w:rsidP="00415E9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2.5.3.7</w:t>
            </w:r>
          </w:p>
        </w:tc>
        <w:tc>
          <w:tcPr>
            <w:tcW w:w="4423" w:type="dxa"/>
            <w:tcBorders>
              <w:top w:val="nil"/>
              <w:left w:val="nil"/>
              <w:bottom w:val="single" w:sz="4" w:space="0" w:color="000000"/>
              <w:right w:val="single" w:sz="4" w:space="0" w:color="000000"/>
            </w:tcBorders>
            <w:shd w:val="clear" w:color="auto" w:fill="auto"/>
            <w:hideMark/>
          </w:tcPr>
          <w:p w:rsidR="00415E9E" w:rsidRPr="00DA3221" w:rsidRDefault="00415E9E" w:rsidP="00415E9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2.5.3.7 სუბსიდიები - სხვა სექტორებს - დანამატი</w:t>
            </w:r>
          </w:p>
        </w:tc>
        <w:tc>
          <w:tcPr>
            <w:tcW w:w="1704"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4,000.00</w:t>
            </w:r>
          </w:p>
        </w:tc>
        <w:tc>
          <w:tcPr>
            <w:tcW w:w="218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3,357.30</w:t>
            </w:r>
          </w:p>
        </w:tc>
      </w:tr>
      <w:tr w:rsidR="00415E9E" w:rsidRPr="00DA3221" w:rsidTr="00114314">
        <w:trPr>
          <w:trHeight w:val="764"/>
        </w:trPr>
        <w:tc>
          <w:tcPr>
            <w:tcW w:w="1444" w:type="dxa"/>
            <w:tcBorders>
              <w:top w:val="nil"/>
              <w:left w:val="single" w:sz="4" w:space="0" w:color="000000"/>
              <w:bottom w:val="single" w:sz="4" w:space="0" w:color="000000"/>
              <w:right w:val="single" w:sz="4" w:space="0" w:color="000000"/>
            </w:tcBorders>
            <w:shd w:val="clear" w:color="auto" w:fill="auto"/>
            <w:hideMark/>
          </w:tcPr>
          <w:p w:rsidR="00415E9E" w:rsidRPr="00DA3221" w:rsidRDefault="00415E9E" w:rsidP="00415E9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2.5.3.11</w:t>
            </w:r>
          </w:p>
        </w:tc>
        <w:tc>
          <w:tcPr>
            <w:tcW w:w="4423" w:type="dxa"/>
            <w:tcBorders>
              <w:top w:val="nil"/>
              <w:left w:val="nil"/>
              <w:bottom w:val="single" w:sz="4" w:space="0" w:color="000000"/>
              <w:right w:val="single" w:sz="4" w:space="0" w:color="000000"/>
            </w:tcBorders>
            <w:shd w:val="clear" w:color="auto" w:fill="auto"/>
            <w:hideMark/>
          </w:tcPr>
          <w:p w:rsidR="00415E9E" w:rsidRPr="00DA3221" w:rsidRDefault="00415E9E" w:rsidP="00415E9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1704"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18,000.00</w:t>
            </w:r>
          </w:p>
        </w:tc>
        <w:tc>
          <w:tcPr>
            <w:tcW w:w="218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14,608.45</w:t>
            </w:r>
          </w:p>
        </w:tc>
      </w:tr>
      <w:tr w:rsidR="00415E9E" w:rsidRPr="00DA3221" w:rsidTr="00114314">
        <w:trPr>
          <w:trHeight w:val="764"/>
        </w:trPr>
        <w:tc>
          <w:tcPr>
            <w:tcW w:w="1444" w:type="dxa"/>
            <w:tcBorders>
              <w:top w:val="nil"/>
              <w:left w:val="single" w:sz="4" w:space="0" w:color="000000"/>
              <w:bottom w:val="single" w:sz="4" w:space="0" w:color="000000"/>
              <w:right w:val="single" w:sz="4" w:space="0" w:color="000000"/>
            </w:tcBorders>
            <w:shd w:val="clear" w:color="auto" w:fill="auto"/>
            <w:hideMark/>
          </w:tcPr>
          <w:p w:rsidR="00415E9E" w:rsidRPr="00DA3221" w:rsidRDefault="00415E9E" w:rsidP="00415E9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2.5.3.12</w:t>
            </w:r>
          </w:p>
        </w:tc>
        <w:tc>
          <w:tcPr>
            <w:tcW w:w="4423" w:type="dxa"/>
            <w:tcBorders>
              <w:top w:val="nil"/>
              <w:left w:val="nil"/>
              <w:bottom w:val="single" w:sz="4" w:space="0" w:color="000000"/>
              <w:right w:val="single" w:sz="4" w:space="0" w:color="000000"/>
            </w:tcBorders>
            <w:shd w:val="clear" w:color="auto" w:fill="auto"/>
            <w:hideMark/>
          </w:tcPr>
          <w:p w:rsidR="00415E9E" w:rsidRPr="00DA3221" w:rsidRDefault="00415E9E" w:rsidP="00415E9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1704"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000000"/>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494,000.00</w:t>
            </w:r>
          </w:p>
        </w:tc>
        <w:tc>
          <w:tcPr>
            <w:tcW w:w="2186" w:type="dxa"/>
            <w:tcBorders>
              <w:top w:val="nil"/>
              <w:left w:val="nil"/>
              <w:bottom w:val="single" w:sz="4" w:space="0" w:color="000000"/>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360,668.84</w:t>
            </w:r>
          </w:p>
        </w:tc>
      </w:tr>
      <w:tr w:rsidR="00415E9E" w:rsidRPr="00DA3221" w:rsidTr="00114314">
        <w:trPr>
          <w:trHeight w:val="764"/>
        </w:trPr>
        <w:tc>
          <w:tcPr>
            <w:tcW w:w="1444" w:type="dxa"/>
            <w:tcBorders>
              <w:top w:val="nil"/>
              <w:left w:val="single" w:sz="4" w:space="0" w:color="000000"/>
              <w:bottom w:val="single" w:sz="4" w:space="0" w:color="auto"/>
              <w:right w:val="single" w:sz="4" w:space="0" w:color="000000"/>
            </w:tcBorders>
            <w:shd w:val="clear" w:color="auto" w:fill="auto"/>
            <w:hideMark/>
          </w:tcPr>
          <w:p w:rsidR="00415E9E" w:rsidRPr="00DA3221" w:rsidRDefault="00415E9E" w:rsidP="00415E9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2.5.3.15</w:t>
            </w:r>
          </w:p>
        </w:tc>
        <w:tc>
          <w:tcPr>
            <w:tcW w:w="4423" w:type="dxa"/>
            <w:tcBorders>
              <w:top w:val="nil"/>
              <w:left w:val="nil"/>
              <w:bottom w:val="single" w:sz="4" w:space="0" w:color="auto"/>
              <w:right w:val="single" w:sz="4" w:space="0" w:color="000000"/>
            </w:tcBorders>
            <w:shd w:val="clear" w:color="auto" w:fill="auto"/>
            <w:hideMark/>
          </w:tcPr>
          <w:p w:rsidR="00415E9E" w:rsidRPr="00DA3221" w:rsidRDefault="00415E9E" w:rsidP="00415E9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2.5.3.15 სუბსიდიები - სხვა სექტორებს - შრომითი ხელშეკრულებით დასაქმებულ პირთა დანამატი</w:t>
            </w:r>
          </w:p>
        </w:tc>
        <w:tc>
          <w:tcPr>
            <w:tcW w:w="1704" w:type="dxa"/>
            <w:tcBorders>
              <w:top w:val="nil"/>
              <w:left w:val="nil"/>
              <w:bottom w:val="single" w:sz="4" w:space="0" w:color="auto"/>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1715" w:type="dxa"/>
            <w:tcBorders>
              <w:top w:val="nil"/>
              <w:left w:val="nil"/>
              <w:bottom w:val="single" w:sz="4" w:space="0" w:color="auto"/>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2146" w:type="dxa"/>
            <w:tcBorders>
              <w:top w:val="nil"/>
              <w:left w:val="nil"/>
              <w:bottom w:val="single" w:sz="4" w:space="0" w:color="auto"/>
              <w:right w:val="single" w:sz="4" w:space="0" w:color="000000"/>
            </w:tcBorders>
            <w:shd w:val="clear" w:color="auto" w:fill="auto"/>
            <w:hideMark/>
          </w:tcPr>
          <w:p w:rsidR="00415E9E" w:rsidRDefault="00415E9E" w:rsidP="00415E9E">
            <w:pPr>
              <w:jc w:val="right"/>
              <w:rPr>
                <w:rFonts w:ascii="Arial" w:hAnsi="Arial" w:cs="Arial"/>
                <w:color w:val="000000"/>
                <w:sz w:val="16"/>
                <w:szCs w:val="16"/>
              </w:rPr>
            </w:pPr>
            <w:r>
              <w:rPr>
                <w:rFonts w:ascii="Arial" w:hAnsi="Arial" w:cs="Arial"/>
                <w:color w:val="000000"/>
                <w:sz w:val="16"/>
                <w:szCs w:val="16"/>
              </w:rPr>
              <w:t>1,000.00</w:t>
            </w:r>
          </w:p>
        </w:tc>
        <w:tc>
          <w:tcPr>
            <w:tcW w:w="2186" w:type="dxa"/>
            <w:tcBorders>
              <w:top w:val="nil"/>
              <w:left w:val="nil"/>
              <w:bottom w:val="single" w:sz="4" w:space="0" w:color="auto"/>
              <w:right w:val="single" w:sz="4" w:space="0" w:color="000000"/>
            </w:tcBorders>
            <w:shd w:val="clear" w:color="auto" w:fill="auto"/>
            <w:hideMark/>
          </w:tcPr>
          <w:p w:rsidR="00415E9E" w:rsidRDefault="00415E9E" w:rsidP="00415E9E">
            <w:pPr>
              <w:rPr>
                <w:rFonts w:ascii="Arial" w:hAnsi="Arial" w:cs="Arial"/>
                <w:color w:val="000000"/>
                <w:sz w:val="16"/>
                <w:szCs w:val="16"/>
              </w:rPr>
            </w:pPr>
            <w:r>
              <w:rPr>
                <w:rFonts w:ascii="Arial" w:hAnsi="Arial" w:cs="Arial"/>
                <w:color w:val="000000"/>
                <w:sz w:val="16"/>
                <w:szCs w:val="16"/>
              </w:rPr>
              <w:t> </w:t>
            </w:r>
          </w:p>
        </w:tc>
      </w:tr>
      <w:tr w:rsidR="00415E9E" w:rsidRPr="00DA3221" w:rsidTr="00114314">
        <w:trPr>
          <w:trHeight w:val="478"/>
        </w:trPr>
        <w:tc>
          <w:tcPr>
            <w:tcW w:w="1444" w:type="dxa"/>
            <w:tcBorders>
              <w:top w:val="single" w:sz="4" w:space="0" w:color="auto"/>
              <w:left w:val="single" w:sz="4" w:space="0" w:color="auto"/>
              <w:bottom w:val="single" w:sz="4" w:space="0" w:color="auto"/>
              <w:right w:val="single" w:sz="4" w:space="0" w:color="auto"/>
            </w:tcBorders>
            <w:shd w:val="clear" w:color="auto" w:fill="auto"/>
          </w:tcPr>
          <w:p w:rsidR="00415E9E" w:rsidRDefault="00415E9E" w:rsidP="00415E9E">
            <w:pPr>
              <w:jc w:val="center"/>
              <w:rPr>
                <w:rFonts w:ascii="Arial" w:hAnsi="Arial" w:cs="Arial"/>
                <w:color w:val="000000"/>
                <w:sz w:val="16"/>
                <w:szCs w:val="16"/>
              </w:rPr>
            </w:pPr>
            <w:r>
              <w:rPr>
                <w:rFonts w:ascii="Arial" w:hAnsi="Arial" w:cs="Arial"/>
                <w:color w:val="000000"/>
                <w:sz w:val="16"/>
                <w:szCs w:val="16"/>
              </w:rPr>
              <w:t>31</w:t>
            </w:r>
          </w:p>
        </w:tc>
        <w:tc>
          <w:tcPr>
            <w:tcW w:w="4423" w:type="dxa"/>
            <w:tcBorders>
              <w:top w:val="single" w:sz="4" w:space="0" w:color="auto"/>
              <w:left w:val="single" w:sz="4" w:space="0" w:color="auto"/>
              <w:bottom w:val="single" w:sz="4" w:space="0" w:color="auto"/>
              <w:right w:val="single" w:sz="4" w:space="0" w:color="auto"/>
            </w:tcBorders>
            <w:shd w:val="clear" w:color="auto" w:fill="auto"/>
          </w:tcPr>
          <w:p w:rsidR="00415E9E" w:rsidRDefault="00415E9E" w:rsidP="00415E9E">
            <w:pPr>
              <w:rPr>
                <w:rFonts w:ascii="Sylfaen" w:hAnsi="Sylfaen" w:cs="Calibri"/>
                <w:color w:val="000000"/>
                <w:sz w:val="16"/>
                <w:szCs w:val="16"/>
              </w:rPr>
            </w:pPr>
            <w:r>
              <w:rPr>
                <w:rFonts w:ascii="Sylfaen" w:hAnsi="Sylfaen" w:cs="Calibri"/>
                <w:color w:val="000000"/>
                <w:sz w:val="16"/>
                <w:szCs w:val="16"/>
              </w:rPr>
              <w:t xml:space="preserve">  არაფინანსური აქტივების ზრდა</w:t>
            </w:r>
          </w:p>
        </w:tc>
        <w:tc>
          <w:tcPr>
            <w:tcW w:w="1704" w:type="dxa"/>
            <w:tcBorders>
              <w:top w:val="single" w:sz="4" w:space="0" w:color="auto"/>
              <w:left w:val="single" w:sz="4" w:space="0" w:color="auto"/>
              <w:bottom w:val="single" w:sz="4" w:space="0" w:color="auto"/>
              <w:right w:val="single" w:sz="4" w:space="0" w:color="auto"/>
            </w:tcBorders>
            <w:shd w:val="clear" w:color="auto" w:fill="auto"/>
          </w:tcPr>
          <w:p w:rsidR="00415E9E" w:rsidRDefault="00415E9E" w:rsidP="00415E9E">
            <w:pPr>
              <w:jc w:val="right"/>
              <w:rPr>
                <w:rFonts w:ascii="Arial" w:hAnsi="Arial" w:cs="Arial"/>
                <w:color w:val="000000"/>
                <w:sz w:val="16"/>
                <w:szCs w:val="16"/>
              </w:rPr>
            </w:pPr>
            <w:r>
              <w:rPr>
                <w:rFonts w:ascii="Arial" w:hAnsi="Arial" w:cs="Arial"/>
                <w:color w:val="000000"/>
                <w:sz w:val="16"/>
                <w:szCs w:val="16"/>
              </w:rPr>
              <w:t>25,000.00</w:t>
            </w:r>
          </w:p>
        </w:tc>
        <w:tc>
          <w:tcPr>
            <w:tcW w:w="1715" w:type="dxa"/>
            <w:tcBorders>
              <w:top w:val="single" w:sz="4" w:space="0" w:color="auto"/>
              <w:left w:val="single" w:sz="4" w:space="0" w:color="auto"/>
              <w:bottom w:val="single" w:sz="4" w:space="0" w:color="auto"/>
              <w:right w:val="single" w:sz="4" w:space="0" w:color="auto"/>
            </w:tcBorders>
            <w:shd w:val="clear" w:color="auto" w:fill="auto"/>
          </w:tcPr>
          <w:p w:rsidR="00415E9E" w:rsidRDefault="00415E9E" w:rsidP="00415E9E">
            <w:pPr>
              <w:jc w:val="right"/>
              <w:rPr>
                <w:rFonts w:ascii="Arial" w:hAnsi="Arial" w:cs="Arial"/>
                <w:color w:val="000000"/>
                <w:sz w:val="16"/>
                <w:szCs w:val="16"/>
              </w:rPr>
            </w:pPr>
            <w:r>
              <w:rPr>
                <w:rFonts w:ascii="Arial" w:hAnsi="Arial" w:cs="Arial"/>
                <w:color w:val="000000"/>
                <w:sz w:val="16"/>
                <w:szCs w:val="16"/>
              </w:rPr>
              <w:t>25,000.00</w:t>
            </w:r>
          </w:p>
        </w:tc>
        <w:tc>
          <w:tcPr>
            <w:tcW w:w="2146" w:type="dxa"/>
            <w:tcBorders>
              <w:top w:val="single" w:sz="4" w:space="0" w:color="auto"/>
              <w:left w:val="single" w:sz="4" w:space="0" w:color="auto"/>
              <w:bottom w:val="single" w:sz="4" w:space="0" w:color="auto"/>
              <w:right w:val="single" w:sz="4" w:space="0" w:color="auto"/>
            </w:tcBorders>
            <w:shd w:val="clear" w:color="auto" w:fill="auto"/>
          </w:tcPr>
          <w:p w:rsidR="00415E9E" w:rsidRDefault="00415E9E" w:rsidP="00415E9E">
            <w:pPr>
              <w:jc w:val="right"/>
              <w:rPr>
                <w:rFonts w:ascii="Arial" w:hAnsi="Arial" w:cs="Arial"/>
                <w:color w:val="000000"/>
                <w:sz w:val="16"/>
                <w:szCs w:val="16"/>
              </w:rPr>
            </w:pPr>
            <w:r>
              <w:rPr>
                <w:rFonts w:ascii="Arial" w:hAnsi="Arial" w:cs="Arial"/>
                <w:color w:val="000000"/>
                <w:sz w:val="16"/>
                <w:szCs w:val="16"/>
              </w:rPr>
              <w:t>7,547.00</w:t>
            </w:r>
          </w:p>
        </w:tc>
        <w:tc>
          <w:tcPr>
            <w:tcW w:w="2186" w:type="dxa"/>
            <w:tcBorders>
              <w:top w:val="single" w:sz="4" w:space="0" w:color="auto"/>
              <w:left w:val="single" w:sz="4" w:space="0" w:color="auto"/>
              <w:bottom w:val="single" w:sz="4" w:space="0" w:color="auto"/>
              <w:right w:val="single" w:sz="4" w:space="0" w:color="auto"/>
            </w:tcBorders>
            <w:shd w:val="clear" w:color="auto" w:fill="auto"/>
          </w:tcPr>
          <w:p w:rsidR="00415E9E" w:rsidRDefault="00415E9E" w:rsidP="00415E9E">
            <w:pPr>
              <w:jc w:val="right"/>
              <w:rPr>
                <w:rFonts w:ascii="Arial" w:hAnsi="Arial" w:cs="Arial"/>
                <w:color w:val="000000"/>
                <w:sz w:val="16"/>
                <w:szCs w:val="16"/>
              </w:rPr>
            </w:pPr>
            <w:r>
              <w:rPr>
                <w:rFonts w:ascii="Arial" w:hAnsi="Arial" w:cs="Arial"/>
                <w:color w:val="000000"/>
                <w:sz w:val="16"/>
                <w:szCs w:val="16"/>
              </w:rPr>
              <w:t>7,547.00</w:t>
            </w:r>
          </w:p>
        </w:tc>
      </w:tr>
      <w:tr w:rsidR="00415E9E" w:rsidRPr="00DA3221" w:rsidTr="00114314">
        <w:trPr>
          <w:trHeight w:val="595"/>
        </w:trPr>
        <w:tc>
          <w:tcPr>
            <w:tcW w:w="1444" w:type="dxa"/>
            <w:tcBorders>
              <w:top w:val="single" w:sz="4" w:space="0" w:color="auto"/>
              <w:left w:val="single" w:sz="4" w:space="0" w:color="000000"/>
              <w:bottom w:val="single" w:sz="4" w:space="0" w:color="auto"/>
              <w:right w:val="single" w:sz="4" w:space="0" w:color="000000"/>
            </w:tcBorders>
            <w:shd w:val="clear" w:color="auto" w:fill="auto"/>
          </w:tcPr>
          <w:p w:rsidR="00415E9E" w:rsidRDefault="00415E9E" w:rsidP="00415E9E">
            <w:pPr>
              <w:jc w:val="center"/>
              <w:rPr>
                <w:rFonts w:ascii="Arial" w:hAnsi="Arial" w:cs="Arial"/>
                <w:color w:val="000000"/>
                <w:sz w:val="16"/>
                <w:szCs w:val="16"/>
              </w:rPr>
            </w:pPr>
            <w:r>
              <w:rPr>
                <w:rFonts w:ascii="Arial" w:hAnsi="Arial" w:cs="Arial"/>
                <w:color w:val="000000"/>
                <w:sz w:val="16"/>
                <w:szCs w:val="16"/>
              </w:rPr>
              <w:t>31.1</w:t>
            </w:r>
          </w:p>
        </w:tc>
        <w:tc>
          <w:tcPr>
            <w:tcW w:w="4423" w:type="dxa"/>
            <w:tcBorders>
              <w:top w:val="single" w:sz="4" w:space="0" w:color="auto"/>
              <w:left w:val="nil"/>
              <w:bottom w:val="single" w:sz="4" w:space="0" w:color="auto"/>
              <w:right w:val="single" w:sz="4" w:space="0" w:color="000000"/>
            </w:tcBorders>
            <w:shd w:val="clear" w:color="auto" w:fill="auto"/>
          </w:tcPr>
          <w:p w:rsidR="00415E9E" w:rsidRDefault="00415E9E" w:rsidP="00415E9E">
            <w:pPr>
              <w:rPr>
                <w:rFonts w:ascii="Sylfaen" w:hAnsi="Sylfaen" w:cs="Calibri"/>
                <w:color w:val="000000"/>
                <w:sz w:val="16"/>
                <w:szCs w:val="16"/>
              </w:rPr>
            </w:pPr>
            <w:r>
              <w:rPr>
                <w:rFonts w:ascii="Sylfaen" w:hAnsi="Sylfaen" w:cs="Calibri"/>
                <w:color w:val="000000"/>
                <w:sz w:val="16"/>
                <w:szCs w:val="16"/>
              </w:rPr>
              <w:t xml:space="preserve">     ძირითადი აქტივები</w:t>
            </w:r>
          </w:p>
        </w:tc>
        <w:tc>
          <w:tcPr>
            <w:tcW w:w="1704" w:type="dxa"/>
            <w:tcBorders>
              <w:top w:val="single" w:sz="4" w:space="0" w:color="auto"/>
              <w:left w:val="nil"/>
              <w:bottom w:val="single" w:sz="4" w:space="0" w:color="auto"/>
              <w:right w:val="single" w:sz="4" w:space="0" w:color="000000"/>
            </w:tcBorders>
            <w:shd w:val="clear" w:color="auto" w:fill="auto"/>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1715" w:type="dxa"/>
            <w:tcBorders>
              <w:top w:val="single" w:sz="4" w:space="0" w:color="auto"/>
              <w:left w:val="nil"/>
              <w:bottom w:val="single" w:sz="4" w:space="0" w:color="auto"/>
              <w:right w:val="single" w:sz="4" w:space="0" w:color="000000"/>
            </w:tcBorders>
            <w:shd w:val="clear" w:color="auto" w:fill="auto"/>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2146" w:type="dxa"/>
            <w:tcBorders>
              <w:top w:val="single" w:sz="4" w:space="0" w:color="auto"/>
              <w:left w:val="nil"/>
              <w:bottom w:val="single" w:sz="4" w:space="0" w:color="auto"/>
              <w:right w:val="single" w:sz="4" w:space="0" w:color="000000"/>
            </w:tcBorders>
            <w:shd w:val="clear" w:color="auto" w:fill="auto"/>
          </w:tcPr>
          <w:p w:rsidR="00415E9E" w:rsidRDefault="00415E9E" w:rsidP="00415E9E">
            <w:pPr>
              <w:jc w:val="right"/>
              <w:rPr>
                <w:rFonts w:ascii="Arial" w:hAnsi="Arial" w:cs="Arial"/>
                <w:color w:val="000000"/>
                <w:sz w:val="16"/>
                <w:szCs w:val="16"/>
              </w:rPr>
            </w:pPr>
            <w:r>
              <w:rPr>
                <w:rFonts w:ascii="Arial" w:hAnsi="Arial" w:cs="Arial"/>
                <w:color w:val="000000"/>
                <w:sz w:val="16"/>
                <w:szCs w:val="16"/>
              </w:rPr>
              <w:t>7,547.00</w:t>
            </w:r>
          </w:p>
        </w:tc>
        <w:tc>
          <w:tcPr>
            <w:tcW w:w="2186" w:type="dxa"/>
            <w:tcBorders>
              <w:top w:val="single" w:sz="4" w:space="0" w:color="auto"/>
              <w:left w:val="nil"/>
              <w:bottom w:val="single" w:sz="4" w:space="0" w:color="auto"/>
              <w:right w:val="single" w:sz="4" w:space="0" w:color="000000"/>
            </w:tcBorders>
            <w:shd w:val="clear" w:color="auto" w:fill="auto"/>
          </w:tcPr>
          <w:p w:rsidR="00415E9E" w:rsidRDefault="00415E9E" w:rsidP="00415E9E">
            <w:pPr>
              <w:jc w:val="right"/>
              <w:rPr>
                <w:rFonts w:ascii="Arial" w:hAnsi="Arial" w:cs="Arial"/>
                <w:color w:val="000000"/>
                <w:sz w:val="16"/>
                <w:szCs w:val="16"/>
              </w:rPr>
            </w:pPr>
            <w:r>
              <w:rPr>
                <w:rFonts w:ascii="Arial" w:hAnsi="Arial" w:cs="Arial"/>
                <w:color w:val="000000"/>
                <w:sz w:val="16"/>
                <w:szCs w:val="16"/>
              </w:rPr>
              <w:t>7,547.00</w:t>
            </w:r>
          </w:p>
        </w:tc>
      </w:tr>
      <w:tr w:rsidR="00415E9E" w:rsidRPr="00DA3221" w:rsidTr="00114314">
        <w:trPr>
          <w:trHeight w:val="595"/>
        </w:trPr>
        <w:tc>
          <w:tcPr>
            <w:tcW w:w="1444" w:type="dxa"/>
            <w:tcBorders>
              <w:top w:val="single" w:sz="4" w:space="0" w:color="auto"/>
              <w:left w:val="single" w:sz="4" w:space="0" w:color="000000"/>
              <w:bottom w:val="single" w:sz="4" w:space="0" w:color="000000"/>
              <w:right w:val="single" w:sz="4" w:space="0" w:color="000000"/>
            </w:tcBorders>
            <w:shd w:val="clear" w:color="auto" w:fill="auto"/>
          </w:tcPr>
          <w:p w:rsidR="00415E9E" w:rsidRDefault="00415E9E" w:rsidP="00415E9E">
            <w:pPr>
              <w:jc w:val="center"/>
              <w:rPr>
                <w:rFonts w:ascii="Arial" w:hAnsi="Arial" w:cs="Arial"/>
                <w:color w:val="000000"/>
                <w:sz w:val="16"/>
                <w:szCs w:val="16"/>
              </w:rPr>
            </w:pPr>
            <w:r>
              <w:rPr>
                <w:rFonts w:ascii="Arial" w:hAnsi="Arial" w:cs="Arial"/>
                <w:color w:val="000000"/>
                <w:sz w:val="16"/>
                <w:szCs w:val="16"/>
              </w:rPr>
              <w:t>31.1.2</w:t>
            </w:r>
          </w:p>
        </w:tc>
        <w:tc>
          <w:tcPr>
            <w:tcW w:w="4423" w:type="dxa"/>
            <w:tcBorders>
              <w:top w:val="single" w:sz="4" w:space="0" w:color="auto"/>
              <w:left w:val="nil"/>
              <w:bottom w:val="single" w:sz="4" w:space="0" w:color="000000"/>
              <w:right w:val="single" w:sz="4" w:space="0" w:color="000000"/>
            </w:tcBorders>
            <w:shd w:val="clear" w:color="auto" w:fill="auto"/>
          </w:tcPr>
          <w:p w:rsidR="00415E9E" w:rsidRDefault="00415E9E" w:rsidP="00415E9E">
            <w:pPr>
              <w:rPr>
                <w:rFonts w:ascii="Sylfaen" w:hAnsi="Sylfaen" w:cs="Calibri"/>
                <w:color w:val="000000"/>
                <w:sz w:val="16"/>
                <w:szCs w:val="16"/>
              </w:rPr>
            </w:pPr>
            <w:r>
              <w:rPr>
                <w:rFonts w:ascii="Sylfaen" w:hAnsi="Sylfaen" w:cs="Calibri"/>
                <w:color w:val="000000"/>
                <w:sz w:val="16"/>
                <w:szCs w:val="16"/>
              </w:rPr>
              <w:t xml:space="preserve">        მანქანა დანადგარები და ინვენტარი </w:t>
            </w:r>
          </w:p>
        </w:tc>
        <w:tc>
          <w:tcPr>
            <w:tcW w:w="1704" w:type="dxa"/>
            <w:tcBorders>
              <w:top w:val="single" w:sz="4" w:space="0" w:color="auto"/>
              <w:left w:val="nil"/>
              <w:bottom w:val="single" w:sz="4" w:space="0" w:color="000000"/>
              <w:right w:val="single" w:sz="4" w:space="0" w:color="000000"/>
            </w:tcBorders>
            <w:shd w:val="clear" w:color="auto" w:fill="auto"/>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1715" w:type="dxa"/>
            <w:tcBorders>
              <w:top w:val="single" w:sz="4" w:space="0" w:color="auto"/>
              <w:left w:val="nil"/>
              <w:bottom w:val="single" w:sz="4" w:space="0" w:color="000000"/>
              <w:right w:val="single" w:sz="4" w:space="0" w:color="000000"/>
            </w:tcBorders>
            <w:shd w:val="clear" w:color="auto" w:fill="auto"/>
          </w:tcPr>
          <w:p w:rsidR="00415E9E" w:rsidRDefault="00415E9E" w:rsidP="00415E9E">
            <w:pPr>
              <w:rPr>
                <w:rFonts w:ascii="Arial" w:hAnsi="Arial" w:cs="Arial"/>
                <w:color w:val="000000"/>
                <w:sz w:val="16"/>
                <w:szCs w:val="16"/>
              </w:rPr>
            </w:pPr>
            <w:r>
              <w:rPr>
                <w:rFonts w:ascii="Arial" w:hAnsi="Arial" w:cs="Arial"/>
                <w:color w:val="000000"/>
                <w:sz w:val="16"/>
                <w:szCs w:val="16"/>
              </w:rPr>
              <w:t> </w:t>
            </w:r>
          </w:p>
        </w:tc>
        <w:tc>
          <w:tcPr>
            <w:tcW w:w="2146" w:type="dxa"/>
            <w:tcBorders>
              <w:top w:val="single" w:sz="4" w:space="0" w:color="auto"/>
              <w:left w:val="nil"/>
              <w:bottom w:val="single" w:sz="4" w:space="0" w:color="000000"/>
              <w:right w:val="single" w:sz="4" w:space="0" w:color="000000"/>
            </w:tcBorders>
            <w:shd w:val="clear" w:color="auto" w:fill="auto"/>
          </w:tcPr>
          <w:p w:rsidR="00415E9E" w:rsidRDefault="00415E9E" w:rsidP="00415E9E">
            <w:pPr>
              <w:jc w:val="right"/>
              <w:rPr>
                <w:rFonts w:ascii="Arial" w:hAnsi="Arial" w:cs="Arial"/>
                <w:color w:val="000000"/>
                <w:sz w:val="16"/>
                <w:szCs w:val="16"/>
              </w:rPr>
            </w:pPr>
            <w:r>
              <w:rPr>
                <w:rFonts w:ascii="Arial" w:hAnsi="Arial" w:cs="Arial"/>
                <w:color w:val="000000"/>
                <w:sz w:val="16"/>
                <w:szCs w:val="16"/>
              </w:rPr>
              <w:t>7,547.00</w:t>
            </w:r>
          </w:p>
        </w:tc>
        <w:tc>
          <w:tcPr>
            <w:tcW w:w="2186" w:type="dxa"/>
            <w:tcBorders>
              <w:top w:val="single" w:sz="4" w:space="0" w:color="auto"/>
              <w:left w:val="nil"/>
              <w:bottom w:val="single" w:sz="4" w:space="0" w:color="000000"/>
              <w:right w:val="single" w:sz="4" w:space="0" w:color="000000"/>
            </w:tcBorders>
            <w:shd w:val="clear" w:color="auto" w:fill="auto"/>
          </w:tcPr>
          <w:p w:rsidR="00415E9E" w:rsidRDefault="00415E9E" w:rsidP="00415E9E">
            <w:pPr>
              <w:jc w:val="right"/>
              <w:rPr>
                <w:rFonts w:ascii="Arial" w:hAnsi="Arial" w:cs="Arial"/>
                <w:color w:val="000000"/>
                <w:sz w:val="16"/>
                <w:szCs w:val="16"/>
              </w:rPr>
            </w:pPr>
            <w:r>
              <w:rPr>
                <w:rFonts w:ascii="Arial" w:hAnsi="Arial" w:cs="Arial"/>
                <w:color w:val="000000"/>
                <w:sz w:val="16"/>
                <w:szCs w:val="16"/>
              </w:rPr>
              <w:t>7,547.00</w:t>
            </w:r>
          </w:p>
        </w:tc>
      </w:tr>
    </w:tbl>
    <w:p w:rsidR="00DA3221" w:rsidRPr="00404ABC" w:rsidRDefault="00DA3221" w:rsidP="00D16B8E">
      <w:pPr>
        <w:pStyle w:val="ListParagraph"/>
        <w:tabs>
          <w:tab w:val="left" w:pos="360"/>
        </w:tabs>
        <w:ind w:left="0" w:right="814"/>
        <w:jc w:val="both"/>
        <w:rPr>
          <w:rFonts w:ascii="Sylfaen" w:eastAsia="Times New Roman" w:hAnsi="Sylfaen" w:cs="Calibri"/>
          <w:lang w:val="ka-GE"/>
        </w:rPr>
      </w:pPr>
    </w:p>
    <w:p w:rsidR="00D16B8E" w:rsidRPr="007E6742" w:rsidRDefault="00D16B8E" w:rsidP="00D16B8E">
      <w:pPr>
        <w:pStyle w:val="ListParagraph"/>
        <w:tabs>
          <w:tab w:val="left" w:pos="360"/>
        </w:tabs>
        <w:ind w:left="0" w:right="814"/>
        <w:jc w:val="both"/>
        <w:rPr>
          <w:rFonts w:ascii="Sylfaen" w:hAnsi="Sylfaen" w:cs="Calibri"/>
          <w:bCs/>
          <w:color w:val="FF0000"/>
          <w:lang w:val="ka-GE"/>
        </w:rPr>
      </w:pPr>
      <w:r w:rsidRPr="007E6742">
        <w:rPr>
          <w:rFonts w:ascii="Sylfaen" w:hAnsi="Sylfaen" w:cs="Calibri"/>
          <w:bCs/>
          <w:color w:val="FF0000"/>
          <w:lang w:val="en-US"/>
        </w:rPr>
        <w:t xml:space="preserve">                                    </w:t>
      </w:r>
    </w:p>
    <w:p w:rsidR="00D16B8E" w:rsidRPr="00404ABC" w:rsidRDefault="00D16B8E" w:rsidP="00D16B8E">
      <w:pPr>
        <w:pStyle w:val="ListParagraph"/>
        <w:tabs>
          <w:tab w:val="left" w:pos="360"/>
        </w:tabs>
        <w:ind w:left="0"/>
        <w:jc w:val="both"/>
        <w:rPr>
          <w:rFonts w:ascii="Sylfaen" w:hAnsi="Sylfaen" w:cs="Calibri"/>
          <w:b/>
          <w:bCs/>
          <w:lang w:val="ka-GE"/>
        </w:rPr>
      </w:pPr>
      <w:r w:rsidRPr="007E6742">
        <w:rPr>
          <w:rFonts w:ascii="Sylfaen" w:hAnsi="Sylfaen" w:cs="Calibri"/>
          <w:b/>
          <w:bCs/>
          <w:color w:val="FF0000"/>
          <w:lang w:val="ka-GE"/>
        </w:rPr>
        <w:tab/>
      </w:r>
      <w:r w:rsidRPr="00404ABC">
        <w:rPr>
          <w:rFonts w:ascii="Sylfaen" w:hAnsi="Sylfaen" w:cs="Calibri"/>
          <w:b/>
          <w:bCs/>
          <w:lang w:val="ka-GE"/>
        </w:rPr>
        <w:t>ა.ბ) კოდი 03 01 02 ნარჩენების გადამუშავება</w:t>
      </w:r>
    </w:p>
    <w:p w:rsidR="00D16B8E" w:rsidRPr="00404ABC" w:rsidRDefault="00D16B8E" w:rsidP="00D16B8E">
      <w:pPr>
        <w:pStyle w:val="ListParagraph"/>
        <w:tabs>
          <w:tab w:val="left" w:pos="360"/>
        </w:tabs>
        <w:ind w:left="0"/>
        <w:jc w:val="both"/>
        <w:rPr>
          <w:rFonts w:ascii="Sylfaen" w:hAnsi="Sylfaen" w:cs="Calibri"/>
          <w:b/>
          <w:bCs/>
          <w:lang w:val="ka-GE"/>
        </w:rPr>
      </w:pPr>
    </w:p>
    <w:p w:rsidR="00D16B8E" w:rsidRPr="00404ABC" w:rsidRDefault="00D16B8E" w:rsidP="00D16B8E">
      <w:pPr>
        <w:pStyle w:val="ListParagraph"/>
        <w:tabs>
          <w:tab w:val="left" w:pos="360"/>
        </w:tabs>
        <w:ind w:left="0" w:right="531"/>
        <w:jc w:val="both"/>
        <w:rPr>
          <w:rFonts w:ascii="Sylfaen" w:eastAsia="Times New Roman" w:hAnsi="Sylfaen" w:cs="Calibri"/>
          <w:lang w:val="ka-GE"/>
        </w:rPr>
      </w:pPr>
      <w:r w:rsidRPr="00404ABC">
        <w:rPr>
          <w:rFonts w:ascii="Sylfaen" w:eastAsia="Times New Roman" w:hAnsi="Sylfaen" w:cs="Calibri"/>
          <w:lang w:val="ka-GE"/>
        </w:rPr>
        <w:tab/>
        <w:t>ქვეპროგრამამოიცავს შ.პ.ს. „მარნეულის ორგანული ნარჩენების გადამამუშავებელი საწარმო“-ს სუბსიდირებას.შ.პ.ს. "მარნეულის ორგანული ნარჩენების საწარმოს" საქმიანობის სფეროს წარმოადგენს ორგანული ნარჩენების მიღება გადამუშავება და ორგანული სასუქის "კომპოსტი" წარმოება. აღნიშნული საქმიანობა ემსახურება რეგიონში არსებული ეკოლოგიური პრობლემების გადაჭრას. ვინაიდან საწარმოს აქვს დიდი ეკოლოგიური და გარემოსდაცვითი მნიშვნელობა და ამავდროულად წარმოადგენს ევროპული გამოცდილების და პრაქტიკის საქართველოში დანერგვა პოპულარიზაციის საუკეთესო საშუალებას.საწარმო აქტიურად არის ჩართული გარემოსა და ეკოლოგიური კუთხით არსებული პრობლემების განხილვისა და გადაჭრის სხვადასხვა ღონიძიებებში. აქტიურად თანამშრომლობს ევროკავშირის დახმარების სხვადასხვა პროექტებში.</w:t>
      </w:r>
    </w:p>
    <w:p w:rsidR="00D16B8E" w:rsidRPr="002E3369" w:rsidRDefault="00D16B8E" w:rsidP="002E3369">
      <w:pPr>
        <w:pStyle w:val="ListParagraph"/>
        <w:tabs>
          <w:tab w:val="left" w:pos="360"/>
        </w:tabs>
        <w:ind w:left="0" w:right="531"/>
        <w:jc w:val="both"/>
        <w:rPr>
          <w:rFonts w:ascii="Sylfaen" w:eastAsia="Times New Roman" w:hAnsi="Sylfaen" w:cs="Calibri"/>
          <w:lang w:val="ka-GE"/>
        </w:rPr>
      </w:pPr>
      <w:r w:rsidRPr="00404ABC">
        <w:rPr>
          <w:rFonts w:ascii="Sylfaen" w:eastAsia="Times New Roman" w:hAnsi="Sylfaen" w:cs="Calibri"/>
          <w:lang w:val="ka-GE"/>
        </w:rPr>
        <w:tab/>
        <w:t>საწარმო ჩართულია პროექტ "საქართსველოს გრძელვადიანი დაბალემისიიანი განვითარების სტრატეგია" (Long-term Low Emission Development Strategy, LT LEDS). რომელსაც ახორციელებს საქართველოს გარემოს დაცვისა და სოფლის მეურნეობის სამინისტრო გაეროს მიერ კლიმატის ცვლილების ჩარჩო კონვენციის პარიზის ხელშეკრულებით გათვალისწინებული ვალდებულებების ფარგლებში.  კონვენცია, რომლის წევრიც საქართველოცაა, ითვალისწინებს კლიმატის ცვლილების გამომწვევი სათბურის გაზების ემისიის შემცირებისათვის ხელშეწყობას, ხოლო პარიზის ხელშეკრულებით საქართველოს აღებული აქვს ვალდებულება გრძელვადიანი სტრატეგიის თანახმად შეამციროს უარყ</w:t>
      </w:r>
      <w:r w:rsidR="002E3369">
        <w:rPr>
          <w:rFonts w:ascii="Sylfaen" w:eastAsia="Times New Roman" w:hAnsi="Sylfaen" w:cs="Calibri"/>
          <w:lang w:val="ka-GE"/>
        </w:rPr>
        <w:t>ოფითი სათბურის გაზების ემისია.“</w:t>
      </w:r>
    </w:p>
    <w:p w:rsidR="00D16B8E" w:rsidRDefault="00D16B8E" w:rsidP="00D16B8E">
      <w:pPr>
        <w:pStyle w:val="ListParagraph"/>
        <w:tabs>
          <w:tab w:val="left" w:pos="0"/>
        </w:tabs>
        <w:ind w:left="0"/>
        <w:jc w:val="both"/>
        <w:rPr>
          <w:rFonts w:ascii="Sylfaen" w:hAnsi="Sylfaen" w:cs="Calibri"/>
          <w:bCs/>
          <w:lang w:val="en-US"/>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DA3221" w:rsidRPr="00DA3221" w:rsidTr="00114314">
        <w:trPr>
          <w:trHeight w:val="300"/>
        </w:trPr>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Arial" w:eastAsia="Times New Roman" w:hAnsi="Arial" w:cs="Arial"/>
                <w:b/>
                <w:bCs/>
                <w:color w:val="000000"/>
                <w:sz w:val="16"/>
                <w:szCs w:val="16"/>
                <w:lang w:val="en-US" w:eastAsia="en-US"/>
              </w:rPr>
            </w:pPr>
            <w:r w:rsidRPr="00DA3221">
              <w:rPr>
                <w:rFonts w:ascii="Arial" w:eastAsia="Times New Roman" w:hAnsi="Arial" w:cs="Arial"/>
                <w:b/>
                <w:bCs/>
                <w:color w:val="000000"/>
                <w:sz w:val="16"/>
                <w:szCs w:val="16"/>
                <w:lang w:val="en-US" w:eastAsia="en-US"/>
              </w:rPr>
              <w:t>03 01 02</w:t>
            </w:r>
          </w:p>
        </w:tc>
        <w:tc>
          <w:tcPr>
            <w:tcW w:w="4060" w:type="dxa"/>
            <w:tcBorders>
              <w:top w:val="single" w:sz="4" w:space="0" w:color="000000"/>
              <w:left w:val="nil"/>
              <w:bottom w:val="single" w:sz="4" w:space="0" w:color="000000"/>
              <w:right w:val="single" w:sz="4" w:space="0" w:color="000000"/>
            </w:tcBorders>
            <w:shd w:val="clear" w:color="auto" w:fill="auto"/>
            <w:hideMark/>
          </w:tcPr>
          <w:p w:rsidR="00DA3221" w:rsidRPr="00DA3221" w:rsidRDefault="00DA3221" w:rsidP="00DA3221">
            <w:pPr>
              <w:spacing w:after="0" w:line="240" w:lineRule="auto"/>
              <w:rPr>
                <w:rFonts w:ascii="Sylfaen" w:eastAsia="Times New Roman" w:hAnsi="Sylfaen" w:cs="Times New Roman"/>
                <w:b/>
                <w:bCs/>
                <w:color w:val="000000"/>
                <w:sz w:val="16"/>
                <w:szCs w:val="16"/>
                <w:lang w:val="en-US" w:eastAsia="en-US"/>
              </w:rPr>
            </w:pPr>
            <w:r w:rsidRPr="00DA3221">
              <w:rPr>
                <w:rFonts w:ascii="Sylfaen" w:eastAsia="Times New Roman" w:hAnsi="Sylfaen" w:cs="Times New Roman"/>
                <w:b/>
                <w:bCs/>
                <w:color w:val="000000"/>
                <w:sz w:val="16"/>
                <w:szCs w:val="16"/>
                <w:lang w:val="en-US" w:eastAsia="en-US"/>
              </w:rPr>
              <w:t>ნარჩენების გადამუშავება</w:t>
            </w:r>
          </w:p>
        </w:tc>
        <w:tc>
          <w:tcPr>
            <w:tcW w:w="2200" w:type="dxa"/>
            <w:tcBorders>
              <w:top w:val="single" w:sz="4" w:space="0" w:color="000000"/>
              <w:left w:val="nil"/>
              <w:bottom w:val="single" w:sz="4" w:space="0" w:color="000000"/>
              <w:right w:val="single" w:sz="4" w:space="0" w:color="000000"/>
            </w:tcBorders>
            <w:shd w:val="clear" w:color="auto" w:fill="auto"/>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auto" w:fill="auto"/>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auto" w:fill="auto"/>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auto" w:fill="auto"/>
            <w:hideMark/>
          </w:tcPr>
          <w:p w:rsidR="00DA3221" w:rsidRDefault="00DA3221" w:rsidP="00DA3221">
            <w:pPr>
              <w:jc w:val="center"/>
              <w:rPr>
                <w:rFonts w:ascii="Sylfaen" w:hAnsi="Sylfaen"/>
                <w:b/>
                <w:bCs/>
                <w:color w:val="000000"/>
                <w:sz w:val="16"/>
                <w:szCs w:val="16"/>
              </w:rPr>
            </w:pPr>
            <w:r>
              <w:rPr>
                <w:rFonts w:ascii="Sylfaen" w:hAnsi="Sylfaen"/>
                <w:b/>
                <w:bCs/>
                <w:color w:val="000000"/>
                <w:sz w:val="16"/>
                <w:szCs w:val="16"/>
              </w:rPr>
              <w:t>გადახდა</w:t>
            </w:r>
          </w:p>
        </w:tc>
      </w:tr>
      <w:tr w:rsidR="003A7EBE" w:rsidRPr="00DA3221"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DA3221" w:rsidRDefault="003A7EBE" w:rsidP="003A7EB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3A7EBE" w:rsidRPr="00DA3221" w:rsidRDefault="003A7EBE" w:rsidP="003A7EB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420,000.00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327,500.00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420,000.00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313,823.43</w:t>
            </w:r>
          </w:p>
        </w:tc>
      </w:tr>
      <w:tr w:rsidR="003A7EBE" w:rsidRPr="00DA3221"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DA3221" w:rsidRDefault="003A7EBE" w:rsidP="003A7EB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3A7EBE" w:rsidRPr="00DA3221" w:rsidRDefault="003A7EBE" w:rsidP="003A7EB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420,000.00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327,500.00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420,000.00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313,823.43</w:t>
            </w:r>
          </w:p>
        </w:tc>
      </w:tr>
      <w:tr w:rsidR="003A7EBE" w:rsidRPr="00DA3221"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DA3221" w:rsidRDefault="003A7EBE" w:rsidP="003A7EB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3A7EBE" w:rsidRPr="00DA3221" w:rsidRDefault="003A7EBE" w:rsidP="003A7EBE">
            <w:pPr>
              <w:spacing w:after="0" w:line="240" w:lineRule="auto"/>
              <w:rPr>
                <w:rFonts w:ascii="Sylfaen" w:eastAsia="Times New Roman" w:hAnsi="Sylfaen" w:cs="Times New Roman"/>
                <w:color w:val="000000"/>
                <w:sz w:val="16"/>
                <w:szCs w:val="16"/>
                <w:lang w:val="ka-GE" w:eastAsia="en-US"/>
              </w:rPr>
            </w:pPr>
            <w:r w:rsidRPr="00DA3221">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420,000.00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327,500.00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420,000.00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313,823.43</w:t>
            </w:r>
          </w:p>
        </w:tc>
      </w:tr>
      <w:tr w:rsidR="003A7EBE" w:rsidRPr="00DA3221"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DA3221" w:rsidRDefault="003A7EBE" w:rsidP="003A7EB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2.5.1</w:t>
            </w:r>
          </w:p>
        </w:tc>
        <w:tc>
          <w:tcPr>
            <w:tcW w:w="4060" w:type="dxa"/>
            <w:tcBorders>
              <w:top w:val="nil"/>
              <w:left w:val="nil"/>
              <w:bottom w:val="single" w:sz="4" w:space="0" w:color="000000"/>
              <w:right w:val="single" w:sz="4" w:space="0" w:color="000000"/>
            </w:tcBorders>
            <w:shd w:val="clear" w:color="auto" w:fill="auto"/>
            <w:hideMark/>
          </w:tcPr>
          <w:p w:rsidR="003A7EBE" w:rsidRPr="00DA3221" w:rsidRDefault="003A7EBE" w:rsidP="003A7EB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სახელმწიფო საწარმოებს</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420,000.00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313,823.43</w:t>
            </w:r>
          </w:p>
        </w:tc>
      </w:tr>
      <w:tr w:rsidR="003A7EBE" w:rsidRPr="00DA3221"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DA3221" w:rsidRDefault="003A7EBE" w:rsidP="003A7EBE">
            <w:pPr>
              <w:spacing w:after="0" w:line="240" w:lineRule="auto"/>
              <w:jc w:val="center"/>
              <w:rPr>
                <w:rFonts w:ascii="Arial" w:eastAsia="Times New Roman" w:hAnsi="Arial" w:cs="Arial"/>
                <w:color w:val="000000"/>
                <w:sz w:val="16"/>
                <w:szCs w:val="16"/>
                <w:lang w:val="en-US" w:eastAsia="en-US"/>
              </w:rPr>
            </w:pPr>
            <w:r w:rsidRPr="00DA3221">
              <w:rPr>
                <w:rFonts w:ascii="Arial" w:eastAsia="Times New Roman" w:hAnsi="Arial" w:cs="Arial"/>
                <w:color w:val="000000"/>
                <w:sz w:val="16"/>
                <w:szCs w:val="16"/>
                <w:lang w:val="en-US" w:eastAsia="en-US"/>
              </w:rPr>
              <w:t>2.5.1.1</w:t>
            </w:r>
          </w:p>
        </w:tc>
        <w:tc>
          <w:tcPr>
            <w:tcW w:w="4060" w:type="dxa"/>
            <w:tcBorders>
              <w:top w:val="nil"/>
              <w:left w:val="nil"/>
              <w:bottom w:val="single" w:sz="4" w:space="0" w:color="000000"/>
              <w:right w:val="single" w:sz="4" w:space="0" w:color="000000"/>
            </w:tcBorders>
            <w:shd w:val="clear" w:color="auto" w:fill="auto"/>
            <w:hideMark/>
          </w:tcPr>
          <w:p w:rsidR="003A7EBE" w:rsidRPr="00DA3221" w:rsidRDefault="003A7EBE" w:rsidP="003A7EBE">
            <w:pPr>
              <w:spacing w:after="0" w:line="240" w:lineRule="auto"/>
              <w:rPr>
                <w:rFonts w:ascii="Sylfaen" w:eastAsia="Times New Roman" w:hAnsi="Sylfaen" w:cs="Times New Roman"/>
                <w:color w:val="000000"/>
                <w:sz w:val="16"/>
                <w:szCs w:val="16"/>
                <w:lang w:val="en-US" w:eastAsia="en-US"/>
              </w:rPr>
            </w:pPr>
            <w:r w:rsidRPr="00DA3221">
              <w:rPr>
                <w:rFonts w:ascii="Sylfaen" w:eastAsia="Times New Roman" w:hAnsi="Sylfaen" w:cs="Times New Roman"/>
                <w:color w:val="000000"/>
                <w:sz w:val="16"/>
                <w:szCs w:val="16"/>
                <w:lang w:val="en-US" w:eastAsia="en-US"/>
              </w:rPr>
              <w:t xml:space="preserve">         სუბსიდიები - სახელმწიფო არაფინანსური საწარმოები</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420,000.00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313,823.43</w:t>
            </w:r>
          </w:p>
        </w:tc>
      </w:tr>
    </w:tbl>
    <w:p w:rsidR="00D16B8E" w:rsidRDefault="00D16B8E" w:rsidP="00D16B8E">
      <w:pPr>
        <w:pStyle w:val="ListParagraph"/>
        <w:tabs>
          <w:tab w:val="left" w:pos="360"/>
        </w:tabs>
        <w:ind w:left="0"/>
        <w:jc w:val="both"/>
        <w:rPr>
          <w:rFonts w:ascii="Sylfaen" w:hAnsi="Sylfaen" w:cs="Calibri"/>
          <w:bCs/>
          <w:lang w:val="ka-GE"/>
        </w:rPr>
      </w:pPr>
    </w:p>
    <w:p w:rsidR="00D16B8E" w:rsidRDefault="00D16B8E" w:rsidP="00D16B8E">
      <w:pPr>
        <w:pStyle w:val="ListParagraph"/>
        <w:tabs>
          <w:tab w:val="left" w:pos="360"/>
        </w:tabs>
        <w:ind w:left="0"/>
        <w:jc w:val="both"/>
        <w:rPr>
          <w:rFonts w:ascii="Sylfaen" w:hAnsi="Sylfaen" w:cs="Calibri"/>
          <w:bCs/>
          <w:lang w:val="ka-GE"/>
        </w:rPr>
      </w:pPr>
    </w:p>
    <w:p w:rsidR="000A12E1" w:rsidRPr="00C073C0" w:rsidRDefault="00D16B8E" w:rsidP="000A12E1">
      <w:pPr>
        <w:pStyle w:val="ListParagraph"/>
        <w:tabs>
          <w:tab w:val="left" w:pos="360"/>
        </w:tabs>
        <w:ind w:left="0"/>
        <w:jc w:val="both"/>
        <w:rPr>
          <w:rFonts w:ascii="Sylfaen" w:hAnsi="Sylfaen" w:cs="Calibri"/>
          <w:b/>
          <w:bCs/>
          <w:lang w:val="ka-GE"/>
        </w:rPr>
      </w:pPr>
      <w:r>
        <w:rPr>
          <w:rFonts w:ascii="Sylfaen" w:hAnsi="Sylfaen" w:cs="Calibri"/>
          <w:bCs/>
          <w:lang w:val="ka-GE"/>
        </w:rPr>
        <w:t xml:space="preserve"> </w:t>
      </w:r>
      <w:r w:rsidR="000A12E1" w:rsidRPr="00C073C0">
        <w:rPr>
          <w:rFonts w:ascii="Sylfaen" w:hAnsi="Sylfaen" w:cs="Calibri"/>
          <w:b/>
          <w:bCs/>
          <w:lang w:val="ka-GE"/>
        </w:rPr>
        <w:t>ა.გ) კოდი 03 0</w:t>
      </w:r>
      <w:r w:rsidR="000A12E1" w:rsidRPr="00C073C0">
        <w:rPr>
          <w:rFonts w:ascii="Sylfaen" w:hAnsi="Sylfaen" w:cs="Calibri"/>
          <w:b/>
          <w:bCs/>
          <w:lang w:val="en-US"/>
        </w:rPr>
        <w:t>1</w:t>
      </w:r>
      <w:r w:rsidR="000A12E1" w:rsidRPr="00C073C0">
        <w:rPr>
          <w:rFonts w:ascii="Sylfaen" w:hAnsi="Sylfaen" w:cs="Calibri"/>
          <w:b/>
          <w:bCs/>
          <w:lang w:val="ka-GE"/>
        </w:rPr>
        <w:t xml:space="preserve"> </w:t>
      </w:r>
      <w:r w:rsidR="000A12E1" w:rsidRPr="00C073C0">
        <w:rPr>
          <w:rFonts w:ascii="Sylfaen" w:hAnsi="Sylfaen" w:cs="Calibri"/>
          <w:b/>
          <w:bCs/>
          <w:lang w:val="en-US"/>
        </w:rPr>
        <w:t>03</w:t>
      </w:r>
      <w:r w:rsidR="000A12E1" w:rsidRPr="00C073C0">
        <w:rPr>
          <w:rFonts w:ascii="Sylfaen" w:hAnsi="Sylfaen" w:cs="Calibri"/>
          <w:b/>
          <w:bCs/>
          <w:lang w:val="ka-GE"/>
        </w:rPr>
        <w:t xml:space="preserve"> გარემოს დაცვითი სხვა ღონისძიებები</w:t>
      </w:r>
    </w:p>
    <w:p w:rsidR="000A12E1" w:rsidRPr="000517B5" w:rsidRDefault="000A12E1" w:rsidP="000A12E1">
      <w:pPr>
        <w:pStyle w:val="ListParagraph"/>
        <w:tabs>
          <w:tab w:val="left" w:pos="360"/>
        </w:tabs>
        <w:ind w:left="0"/>
        <w:jc w:val="both"/>
        <w:rPr>
          <w:rFonts w:ascii="Sylfaen" w:hAnsi="Sylfaen" w:cs="Calibri"/>
          <w:bCs/>
          <w:lang w:val="ka-GE"/>
        </w:rPr>
      </w:pPr>
      <w:r>
        <w:rPr>
          <w:rFonts w:ascii="Sylfaen" w:hAnsi="Sylfaen" w:cs="Calibri"/>
          <w:bCs/>
          <w:noProof/>
          <w:lang w:val="en-US" w:eastAsia="en-US"/>
        </w:rPr>
        <w:drawing>
          <wp:inline distT="0" distB="0" distL="0" distR="0" wp14:anchorId="5E84B5A5" wp14:editId="243956BB">
            <wp:extent cx="9186545" cy="1151068"/>
            <wp:effectExtent l="0" t="19050" r="14605" b="0"/>
            <wp:docPr id="39" name="Diagram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0A12E1" w:rsidRDefault="000A12E1" w:rsidP="000A12E1">
      <w:pPr>
        <w:pStyle w:val="ListParagraph"/>
        <w:tabs>
          <w:tab w:val="left" w:pos="360"/>
        </w:tabs>
        <w:ind w:left="0"/>
        <w:jc w:val="both"/>
        <w:rPr>
          <w:rFonts w:ascii="Sylfaen" w:hAnsi="Sylfaen" w:cs="Calibri"/>
          <w:bCs/>
          <w:lang w:val="ka-GE"/>
        </w:rPr>
      </w:pPr>
    </w:p>
    <w:tbl>
      <w:tblPr>
        <w:tblStyle w:val="LightGrid-Accent4"/>
        <w:tblpPr w:leftFromText="180" w:rightFromText="180" w:vertAnchor="text" w:horzAnchor="margin" w:tblpY="-46"/>
        <w:tblW w:w="14184"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6038"/>
        <w:gridCol w:w="1581"/>
        <w:gridCol w:w="1467"/>
        <w:gridCol w:w="3346"/>
        <w:gridCol w:w="1752"/>
      </w:tblGrid>
      <w:tr w:rsidR="000A12E1" w:rsidRPr="00CE2727" w:rsidTr="00E11E95">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6038" w:type="dxa"/>
            <w:tcBorders>
              <w:bottom w:val="none" w:sz="0" w:space="0" w:color="auto"/>
            </w:tcBorders>
          </w:tcPr>
          <w:p w:rsidR="000A12E1" w:rsidRPr="00CE2727" w:rsidRDefault="000A12E1" w:rsidP="00E11E95">
            <w:pPr>
              <w:rPr>
                <w:rFonts w:ascii="Sylfaen" w:hAnsi="Sylfaen"/>
                <w:lang w:val="ka-GE"/>
              </w:rPr>
            </w:pPr>
            <w:r w:rsidRPr="00CE2727">
              <w:rPr>
                <w:rFonts w:ascii="Sylfaen" w:hAnsi="Sylfaen"/>
                <w:lang w:val="ka-GE"/>
              </w:rPr>
              <w:t xml:space="preserve">       ღონისძიება</w:t>
            </w:r>
          </w:p>
        </w:tc>
        <w:tc>
          <w:tcPr>
            <w:tcW w:w="1581" w:type="dxa"/>
            <w:tcBorders>
              <w:bottom w:val="none" w:sz="0" w:space="0" w:color="auto"/>
            </w:tcBorders>
          </w:tcPr>
          <w:p w:rsidR="000A12E1" w:rsidRPr="00CE2727" w:rsidRDefault="000A12E1" w:rsidP="00E11E95">
            <w:pPr>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CE2727">
              <w:rPr>
                <w:rFonts w:ascii="Sylfaen" w:hAnsi="Sylfaen"/>
                <w:lang w:val="ka-GE"/>
              </w:rPr>
              <w:t>რაოდენობა (ცალი)</w:t>
            </w:r>
          </w:p>
        </w:tc>
        <w:tc>
          <w:tcPr>
            <w:tcW w:w="1467" w:type="dxa"/>
            <w:tcBorders>
              <w:bottom w:val="none" w:sz="0" w:space="0" w:color="auto"/>
            </w:tcBorders>
          </w:tcPr>
          <w:p w:rsidR="000A12E1" w:rsidRPr="00CE2727" w:rsidRDefault="000A12E1" w:rsidP="00E11E95">
            <w:pPr>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CE2727">
              <w:rPr>
                <w:rFonts w:ascii="Sylfaen" w:hAnsi="Sylfaen"/>
                <w:lang w:val="ka-GE"/>
              </w:rPr>
              <w:t>გეგმა</w:t>
            </w:r>
          </w:p>
        </w:tc>
        <w:tc>
          <w:tcPr>
            <w:tcW w:w="3346" w:type="dxa"/>
            <w:tcBorders>
              <w:bottom w:val="none" w:sz="0" w:space="0" w:color="auto"/>
            </w:tcBorders>
          </w:tcPr>
          <w:p w:rsidR="000A12E1" w:rsidRPr="00CE2727" w:rsidRDefault="000A12E1" w:rsidP="00E11E95">
            <w:pPr>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CE2727">
              <w:rPr>
                <w:rFonts w:ascii="Sylfaen" w:hAnsi="Sylfaen"/>
                <w:lang w:val="ka-GE"/>
              </w:rPr>
              <w:t>გადახდა</w:t>
            </w:r>
          </w:p>
        </w:tc>
        <w:tc>
          <w:tcPr>
            <w:tcW w:w="1752" w:type="dxa"/>
            <w:tcBorders>
              <w:bottom w:val="none" w:sz="0" w:space="0" w:color="auto"/>
            </w:tcBorders>
          </w:tcPr>
          <w:p w:rsidR="000A12E1" w:rsidRPr="00CE2727" w:rsidRDefault="000A12E1" w:rsidP="00E11E95">
            <w:pPr>
              <w:jc w:val="center"/>
              <w:cnfStyle w:val="100000000000" w:firstRow="1" w:lastRow="0" w:firstColumn="0" w:lastColumn="0" w:oddVBand="0" w:evenVBand="0" w:oddHBand="0" w:evenHBand="0" w:firstRowFirstColumn="0" w:firstRowLastColumn="0" w:lastRowFirstColumn="0" w:lastRowLastColumn="0"/>
              <w:rPr>
                <w:rFonts w:ascii="Sylfaen" w:hAnsi="Sylfaen"/>
                <w:lang w:val="ka-GE"/>
              </w:rPr>
            </w:pPr>
            <w:r w:rsidRPr="00CE2727">
              <w:rPr>
                <w:rFonts w:ascii="Sylfaen" w:hAnsi="Sylfaen"/>
                <w:lang w:val="ka-GE"/>
              </w:rPr>
              <w:t>შესრულება</w:t>
            </w:r>
          </w:p>
        </w:tc>
      </w:tr>
      <w:tr w:rsidR="000A12E1" w:rsidRPr="00CE2727" w:rsidTr="002920B6">
        <w:trPr>
          <w:cnfStyle w:val="000000100000" w:firstRow="0" w:lastRow="0" w:firstColumn="0" w:lastColumn="0" w:oddVBand="0" w:evenVBand="0" w:oddHBand="1" w:evenHBand="0" w:firstRowFirstColumn="0" w:firstRowLastColumn="0" w:lastRowFirstColumn="0" w:lastRowLastColumn="0"/>
          <w:trHeight w:val="1060"/>
        </w:trPr>
        <w:tc>
          <w:tcPr>
            <w:cnfStyle w:val="001000000000" w:firstRow="0" w:lastRow="0" w:firstColumn="1" w:lastColumn="0" w:oddVBand="0" w:evenVBand="0" w:oddHBand="0" w:evenHBand="0" w:firstRowFirstColumn="0" w:firstRowLastColumn="0" w:lastRowFirstColumn="0" w:lastRowLastColumn="0"/>
            <w:tcW w:w="6038" w:type="dxa"/>
          </w:tcPr>
          <w:p w:rsidR="000A12E1" w:rsidRPr="00CE2727" w:rsidRDefault="000A12E1" w:rsidP="00E11E95">
            <w:pPr>
              <w:rPr>
                <w:rFonts w:ascii="Sylfaen" w:hAnsi="Sylfaen"/>
                <w:lang w:val="ka-GE"/>
              </w:rPr>
            </w:pPr>
            <w:r w:rsidRPr="00CE2727">
              <w:rPr>
                <w:rFonts w:ascii="Sylfaen" w:hAnsi="Sylfaen"/>
                <w:lang w:val="ka-GE"/>
              </w:rPr>
              <w:t>უმეთვალყურეოდ დარჩენილი ძაღლების თავშესაფარში გადაყვანა(საჭიროების შემთხვევაში ევთანაზიისა და ცხოველთა სამარხში გადაყვანის მომსახურება)</w:t>
            </w:r>
          </w:p>
        </w:tc>
        <w:tc>
          <w:tcPr>
            <w:tcW w:w="1581" w:type="dxa"/>
          </w:tcPr>
          <w:p w:rsidR="000A12E1" w:rsidRPr="00CE2727" w:rsidRDefault="000A12E1" w:rsidP="00E11E95">
            <w:pPr>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p>
          <w:p w:rsidR="000A12E1" w:rsidRPr="002920B6" w:rsidRDefault="002920B6" w:rsidP="00E11E95">
            <w:pPr>
              <w:jc w:val="center"/>
              <w:cnfStyle w:val="000000100000" w:firstRow="0" w:lastRow="0" w:firstColumn="0" w:lastColumn="0" w:oddVBand="0" w:evenVBand="0" w:oddHBand="1" w:evenHBand="0" w:firstRowFirstColumn="0" w:firstRowLastColumn="0" w:lastRowFirstColumn="0" w:lastRowLastColumn="0"/>
              <w:rPr>
                <w:rFonts w:ascii="Sylfaen" w:hAnsi="Sylfaen"/>
                <w:b/>
                <w:lang w:val="en-US"/>
              </w:rPr>
            </w:pPr>
            <w:r>
              <w:rPr>
                <w:rFonts w:ascii="Sylfaen" w:hAnsi="Sylfaen"/>
                <w:b/>
                <w:lang w:val="en-US"/>
              </w:rPr>
              <w:t>247</w:t>
            </w:r>
          </w:p>
        </w:tc>
        <w:tc>
          <w:tcPr>
            <w:tcW w:w="1467" w:type="dxa"/>
            <w:vAlign w:val="center"/>
          </w:tcPr>
          <w:p w:rsidR="000A12E1" w:rsidRPr="00CE2727" w:rsidRDefault="002920B6" w:rsidP="002920B6">
            <w:pPr>
              <w:ind w:right="-807"/>
              <w:cnfStyle w:val="000000100000" w:firstRow="0" w:lastRow="0" w:firstColumn="0" w:lastColumn="0" w:oddVBand="0" w:evenVBand="0" w:oddHBand="1" w:evenHBand="0" w:firstRowFirstColumn="0" w:firstRowLastColumn="0" w:lastRowFirstColumn="0" w:lastRowLastColumn="0"/>
              <w:rPr>
                <w:rFonts w:ascii="Sylfaen" w:hAnsi="Sylfaen"/>
                <w:b/>
                <w:lang w:val="ka-GE"/>
              </w:rPr>
            </w:pPr>
            <w:r w:rsidRPr="002920B6">
              <w:rPr>
                <w:rFonts w:ascii="Sylfaen" w:hAnsi="Sylfaen"/>
                <w:b/>
                <w:lang w:val="ka-GE"/>
              </w:rPr>
              <w:t>68,912.00</w:t>
            </w:r>
          </w:p>
        </w:tc>
        <w:tc>
          <w:tcPr>
            <w:tcW w:w="3346" w:type="dxa"/>
          </w:tcPr>
          <w:p w:rsidR="000A12E1" w:rsidRPr="00CE2727" w:rsidRDefault="000A12E1" w:rsidP="00E11E95">
            <w:pPr>
              <w:ind w:right="-807"/>
              <w:jc w:val="center"/>
              <w:cnfStyle w:val="000000100000" w:firstRow="0" w:lastRow="0" w:firstColumn="0" w:lastColumn="0" w:oddVBand="0" w:evenVBand="0" w:oddHBand="1" w:evenHBand="0" w:firstRowFirstColumn="0" w:firstRowLastColumn="0" w:lastRowFirstColumn="0" w:lastRowLastColumn="0"/>
              <w:rPr>
                <w:rFonts w:ascii="Sylfaen" w:hAnsi="Sylfaen"/>
                <w:b/>
                <w:lang w:val="ka-GE"/>
              </w:rPr>
            </w:pPr>
          </w:p>
          <w:p w:rsidR="000A12E1" w:rsidRPr="002920B6" w:rsidRDefault="002920B6" w:rsidP="00E11E9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lang w:val="en-US"/>
              </w:rPr>
            </w:pPr>
            <w:r>
              <w:rPr>
                <w:rFonts w:ascii="Calibri" w:hAnsi="Calibri" w:cs="Calibri"/>
                <w:sz w:val="24"/>
                <w:szCs w:val="24"/>
                <w:lang w:val="en-US"/>
              </w:rPr>
              <w:t>42.553</w:t>
            </w:r>
          </w:p>
          <w:p w:rsidR="000A12E1" w:rsidRPr="00CE2727" w:rsidRDefault="000A12E1" w:rsidP="00E11E95">
            <w:pPr>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r w:rsidRPr="00CE2727">
              <w:rPr>
                <w:rFonts w:ascii="Sylfaen" w:hAnsi="Sylfaen"/>
                <w:lang w:val="ka-GE"/>
              </w:rPr>
              <w:t>(ადგილ. ბიუჯეტი)</w:t>
            </w:r>
          </w:p>
        </w:tc>
        <w:tc>
          <w:tcPr>
            <w:tcW w:w="1752" w:type="dxa"/>
          </w:tcPr>
          <w:p w:rsidR="000A12E1" w:rsidRPr="00E4561C" w:rsidRDefault="002920B6" w:rsidP="00E11E95">
            <w:pPr>
              <w:ind w:right="-807"/>
              <w:jc w:val="center"/>
              <w:cnfStyle w:val="000000100000" w:firstRow="0" w:lastRow="0" w:firstColumn="0" w:lastColumn="0" w:oddVBand="0" w:evenVBand="0" w:oddHBand="1" w:evenHBand="0" w:firstRowFirstColumn="0" w:firstRowLastColumn="0" w:lastRowFirstColumn="0" w:lastRowLastColumn="0"/>
              <w:rPr>
                <w:rFonts w:ascii="Sylfaen" w:hAnsi="Sylfaen"/>
                <w:lang w:val="ka-GE"/>
              </w:rPr>
            </w:pPr>
            <w:r>
              <w:rPr>
                <w:rFonts w:ascii="Sylfaen" w:hAnsi="Sylfaen"/>
                <w:lang w:val="en-US"/>
              </w:rPr>
              <w:t>60.8</w:t>
            </w:r>
            <w:r w:rsidR="000A12E1" w:rsidRPr="00E4561C">
              <w:rPr>
                <w:rFonts w:ascii="Sylfaen" w:hAnsi="Sylfaen"/>
                <w:lang w:val="ka-GE"/>
              </w:rPr>
              <w:t xml:space="preserve"> %</w:t>
            </w:r>
          </w:p>
        </w:tc>
      </w:tr>
    </w:tbl>
    <w:p w:rsidR="00D16B8E" w:rsidRDefault="00D16B8E" w:rsidP="00D16B8E">
      <w:pPr>
        <w:pStyle w:val="ListParagraph"/>
        <w:tabs>
          <w:tab w:val="left" w:pos="360"/>
        </w:tabs>
        <w:ind w:left="0"/>
        <w:jc w:val="both"/>
        <w:rPr>
          <w:rFonts w:ascii="Sylfaen" w:hAnsi="Sylfaen" w:cs="Calibri"/>
          <w:b/>
          <w:bCs/>
          <w:lang w:val="ka-GE"/>
        </w:rPr>
      </w:pPr>
      <w:r>
        <w:rPr>
          <w:rFonts w:ascii="Sylfaen" w:hAnsi="Sylfaen" w:cs="Calibri"/>
          <w:b/>
          <w:bCs/>
          <w:lang w:val="ka-GE"/>
        </w:rPr>
        <w:tab/>
      </w:r>
    </w:p>
    <w:p w:rsidR="00D16B8E" w:rsidRPr="00B50D2C" w:rsidRDefault="00D16B8E" w:rsidP="00AE3253">
      <w:pPr>
        <w:pStyle w:val="ListParagraph"/>
        <w:tabs>
          <w:tab w:val="left" w:pos="360"/>
        </w:tabs>
        <w:ind w:left="0"/>
        <w:jc w:val="both"/>
        <w:rPr>
          <w:rFonts w:ascii="Sylfaen" w:hAnsi="Sylfaen" w:cs="Calibri"/>
          <w:bCs/>
          <w:lang w:val="ka-GE"/>
        </w:rPr>
      </w:pPr>
      <w:r>
        <w:rPr>
          <w:rFonts w:ascii="Sylfaen" w:hAnsi="Sylfaen" w:cs="Calibri"/>
          <w:bCs/>
          <w:lang w:val="ka-GE"/>
        </w:rPr>
        <w:tab/>
      </w:r>
      <w:r>
        <w:rPr>
          <w:rFonts w:ascii="Sylfaen" w:hAnsi="Sylfaen" w:cs="Calibri"/>
          <w:bCs/>
          <w:lang w:val="ka-GE"/>
        </w:rPr>
        <w:tab/>
      </w:r>
    </w:p>
    <w:p w:rsidR="00D16B8E" w:rsidRPr="00B50D2C" w:rsidRDefault="00D16B8E" w:rsidP="00D16B8E">
      <w:pPr>
        <w:pStyle w:val="ListParagraph"/>
        <w:tabs>
          <w:tab w:val="left" w:pos="360"/>
        </w:tabs>
        <w:ind w:left="0"/>
        <w:jc w:val="both"/>
        <w:rPr>
          <w:rFonts w:ascii="Sylfaen" w:hAnsi="Sylfaen" w:cs="Calibri"/>
          <w:b/>
          <w:bCs/>
          <w:lang w:val="en-US"/>
        </w:rPr>
      </w:pPr>
      <w:r w:rsidRPr="00B50D2C">
        <w:rPr>
          <w:rFonts w:ascii="Sylfaen" w:hAnsi="Sylfaen" w:cs="Calibri"/>
          <w:bCs/>
          <w:lang w:val="ka-GE"/>
        </w:rPr>
        <w:t xml:space="preserve">ბ) </w:t>
      </w:r>
      <w:r w:rsidRPr="00B50D2C">
        <w:rPr>
          <w:rFonts w:ascii="Sylfaen" w:hAnsi="Sylfaen" w:cs="Calibri"/>
          <w:b/>
          <w:bCs/>
          <w:lang w:val="ka-GE"/>
        </w:rPr>
        <w:t>კოდი</w:t>
      </w:r>
      <w:r w:rsidRPr="00B50D2C">
        <w:rPr>
          <w:rFonts w:ascii="Sylfaen" w:hAnsi="Sylfaen" w:cs="Calibri"/>
          <w:b/>
          <w:bCs/>
          <w:lang w:val="en-US"/>
        </w:rPr>
        <w:t xml:space="preserve"> </w:t>
      </w:r>
      <w:r w:rsidRPr="00B50D2C">
        <w:rPr>
          <w:rFonts w:ascii="Sylfaen" w:hAnsi="Sylfaen" w:cs="Calibri"/>
          <w:b/>
          <w:bCs/>
          <w:lang w:val="ka-GE"/>
        </w:rPr>
        <w:t xml:space="preserve"> 03</w:t>
      </w:r>
      <w:r w:rsidRPr="00B50D2C">
        <w:rPr>
          <w:rFonts w:ascii="Sylfaen" w:hAnsi="Sylfaen" w:cs="Calibri"/>
          <w:b/>
          <w:bCs/>
          <w:lang w:val="en-US"/>
        </w:rPr>
        <w:t xml:space="preserve"> </w:t>
      </w:r>
      <w:r w:rsidRPr="00B50D2C">
        <w:rPr>
          <w:rFonts w:ascii="Sylfaen" w:hAnsi="Sylfaen" w:cs="Calibri"/>
          <w:b/>
          <w:bCs/>
          <w:lang w:val="ka-GE"/>
        </w:rPr>
        <w:t>02</w:t>
      </w:r>
      <w:r w:rsidRPr="00B50D2C">
        <w:rPr>
          <w:rFonts w:ascii="Sylfaen" w:hAnsi="Sylfaen" w:cs="Calibri"/>
          <w:b/>
          <w:bCs/>
          <w:lang w:val="en-US"/>
        </w:rPr>
        <w:t xml:space="preserve">  </w:t>
      </w:r>
      <w:r w:rsidRPr="00B50D2C">
        <w:rPr>
          <w:rFonts w:ascii="Sylfaen" w:hAnsi="Sylfaen" w:cs="Calibri"/>
          <w:b/>
          <w:bCs/>
        </w:rPr>
        <w:t>მწვანე ნარგავების მოვლა-პატრონობა, განვითარება</w:t>
      </w:r>
    </w:p>
    <w:p w:rsidR="00D16B8E" w:rsidRPr="00B50D2C" w:rsidRDefault="00D16B8E" w:rsidP="00D16B8E">
      <w:pPr>
        <w:pStyle w:val="ListParagraph"/>
        <w:tabs>
          <w:tab w:val="left" w:pos="360"/>
        </w:tabs>
        <w:ind w:left="0"/>
        <w:jc w:val="both"/>
        <w:rPr>
          <w:rFonts w:ascii="Sylfaen" w:eastAsia="Times New Roman" w:hAnsi="Sylfaen" w:cs="Calibri"/>
        </w:rPr>
      </w:pPr>
      <w:r w:rsidRPr="00B50D2C">
        <w:rPr>
          <w:rFonts w:ascii="Sylfaen" w:eastAsia="Times New Roman" w:hAnsi="Sylfaen" w:cs="Calibri"/>
          <w:lang w:val="ka-GE"/>
        </w:rPr>
        <w:tab/>
      </w:r>
      <w:r w:rsidRPr="00B50D2C">
        <w:rPr>
          <w:rFonts w:ascii="Sylfaen" w:eastAsia="Times New Roman" w:hAnsi="Sylfaen" w:cs="Calibri"/>
        </w:rPr>
        <w:t>ქვეპროგრამა</w:t>
      </w:r>
      <w:r w:rsidRPr="00B50D2C">
        <w:rPr>
          <w:rFonts w:ascii="Sylfaen" w:eastAsia="Times New Roman" w:hAnsi="Sylfaen" w:cs="Calibri"/>
          <w:lang w:val="ka-GE"/>
        </w:rPr>
        <w:t>ს განახორციელებს ა(ა)იპ „სუფთა მარნეული“, სამუშაოები მოიცავს</w:t>
      </w:r>
      <w:r w:rsidRPr="00B50D2C">
        <w:rPr>
          <w:rFonts w:ascii="Sylfaen" w:eastAsia="Times New Roman" w:hAnsi="Sylfaen" w:cs="Calibri"/>
        </w:rPr>
        <w:t xml:space="preserve"> ხე მცენერეების გადაბელვას, ბალახის გათიბვას. შეწამვლას, სკვერებისა და პარკების მოვლ</w:t>
      </w:r>
      <w:r w:rsidRPr="00B50D2C">
        <w:rPr>
          <w:rFonts w:ascii="Sylfaen" w:eastAsia="Times New Roman" w:hAnsi="Sylfaen" w:cs="Calibri"/>
          <w:lang w:val="ka-GE"/>
        </w:rPr>
        <w:t>ა-</w:t>
      </w:r>
      <w:r w:rsidRPr="00B50D2C">
        <w:rPr>
          <w:rFonts w:ascii="Sylfaen" w:eastAsia="Times New Roman" w:hAnsi="Sylfaen" w:cs="Calibri"/>
        </w:rPr>
        <w:t>პატრონობას და სხვა აუცილებელი ღონისძიებების გატარებას.</w:t>
      </w:r>
    </w:p>
    <w:p w:rsidR="00D16B8E" w:rsidRDefault="00D16B8E" w:rsidP="00D16B8E">
      <w:pPr>
        <w:pStyle w:val="ListParagraph"/>
        <w:tabs>
          <w:tab w:val="left" w:pos="360"/>
        </w:tabs>
        <w:ind w:left="0"/>
        <w:jc w:val="both"/>
        <w:rPr>
          <w:rFonts w:ascii="Sylfaen" w:eastAsia="Times New Roman" w:hAnsi="Sylfaen" w:cs="Calibri"/>
          <w:color w:val="FF0000"/>
          <w:lang w:val="ka-GE"/>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AE3253" w:rsidRPr="00AE3253" w:rsidTr="00114314">
        <w:trPr>
          <w:trHeight w:val="450"/>
        </w:trPr>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Arial" w:eastAsia="Times New Roman" w:hAnsi="Arial" w:cs="Arial"/>
                <w:b/>
                <w:bCs/>
                <w:color w:val="000000"/>
                <w:sz w:val="16"/>
                <w:szCs w:val="16"/>
                <w:lang w:val="en-US" w:eastAsia="en-US"/>
              </w:rPr>
            </w:pPr>
            <w:r w:rsidRPr="00AE3253">
              <w:rPr>
                <w:rFonts w:ascii="Arial" w:eastAsia="Times New Roman" w:hAnsi="Arial" w:cs="Arial"/>
                <w:b/>
                <w:bCs/>
                <w:color w:val="000000"/>
                <w:sz w:val="16"/>
                <w:szCs w:val="16"/>
                <w:lang w:val="en-US" w:eastAsia="en-US"/>
              </w:rPr>
              <w:t>03 02</w:t>
            </w:r>
          </w:p>
        </w:tc>
        <w:tc>
          <w:tcPr>
            <w:tcW w:w="4060" w:type="dxa"/>
            <w:tcBorders>
              <w:top w:val="single" w:sz="4" w:space="0" w:color="000000"/>
              <w:left w:val="nil"/>
              <w:bottom w:val="single" w:sz="4" w:space="0" w:color="000000"/>
              <w:right w:val="single" w:sz="4" w:space="0" w:color="000000"/>
            </w:tcBorders>
            <w:shd w:val="clear" w:color="auto" w:fill="auto"/>
            <w:hideMark/>
          </w:tcPr>
          <w:p w:rsidR="00AE3253" w:rsidRPr="00AE3253" w:rsidRDefault="00AE3253" w:rsidP="00AE3253">
            <w:pPr>
              <w:spacing w:after="0" w:line="240" w:lineRule="auto"/>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მწვანე ნარგავების მოვლა-პატრონობა, განვითარება</w:t>
            </w:r>
          </w:p>
        </w:tc>
        <w:tc>
          <w:tcPr>
            <w:tcW w:w="2200" w:type="dxa"/>
            <w:tcBorders>
              <w:top w:val="single" w:sz="4" w:space="0" w:color="000000"/>
              <w:left w:val="nil"/>
              <w:bottom w:val="single" w:sz="4" w:space="0" w:color="000000"/>
              <w:right w:val="single" w:sz="4" w:space="0" w:color="000000"/>
            </w:tcBorders>
            <w:shd w:val="clear" w:color="auto" w:fill="auto"/>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auto" w:fill="auto"/>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auto" w:fill="auto"/>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auto" w:fill="auto"/>
            <w:hideMark/>
          </w:tcPr>
          <w:p w:rsidR="00AE3253" w:rsidRDefault="00AE3253" w:rsidP="00AE3253">
            <w:pPr>
              <w:jc w:val="center"/>
              <w:rPr>
                <w:rFonts w:ascii="Sylfaen" w:hAnsi="Sylfaen"/>
                <w:b/>
                <w:bCs/>
                <w:color w:val="000000"/>
                <w:sz w:val="16"/>
                <w:szCs w:val="16"/>
              </w:rPr>
            </w:pPr>
            <w:r>
              <w:rPr>
                <w:rFonts w:ascii="Sylfaen" w:hAnsi="Sylfaen"/>
                <w:b/>
                <w:bCs/>
                <w:color w:val="000000"/>
                <w:sz w:val="16"/>
                <w:szCs w:val="16"/>
              </w:rPr>
              <w:t>გადახდა</w:t>
            </w:r>
          </w:p>
        </w:tc>
      </w:tr>
      <w:tr w:rsidR="003A7EBE" w:rsidRPr="00AE3253"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AE3253" w:rsidRDefault="003A7EBE" w:rsidP="003A7EBE">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3A7EBE" w:rsidRPr="00AE3253" w:rsidRDefault="003A7EBE" w:rsidP="003A7EBE">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775,000.00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596,250.00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739,359.00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547,644.76</w:t>
            </w:r>
          </w:p>
        </w:tc>
      </w:tr>
      <w:tr w:rsidR="003A7EBE" w:rsidRPr="00AE3253"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AE3253" w:rsidRDefault="003A7EBE" w:rsidP="003A7EBE">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3A7EBE" w:rsidRPr="00AE3253" w:rsidRDefault="003A7EBE" w:rsidP="003A7EBE">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775,000.00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596,250.00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739,359.00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547,644.76</w:t>
            </w:r>
          </w:p>
        </w:tc>
      </w:tr>
      <w:tr w:rsidR="003A7EBE" w:rsidRPr="00AE3253"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AE3253" w:rsidRDefault="003A7EBE" w:rsidP="003A7EBE">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3A7EBE" w:rsidRPr="00AE3253" w:rsidRDefault="003A7EBE" w:rsidP="003A7EBE">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775,000.00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596,250.00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739,359.00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547,644.76</w:t>
            </w:r>
          </w:p>
        </w:tc>
      </w:tr>
      <w:tr w:rsidR="003A7EBE" w:rsidRPr="00AE3253"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AE3253" w:rsidRDefault="003A7EBE" w:rsidP="003A7EBE">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3A7EBE" w:rsidRPr="00AE3253" w:rsidRDefault="003A7EBE" w:rsidP="003A7EBE">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739,359.00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547,644.76</w:t>
            </w:r>
          </w:p>
        </w:tc>
      </w:tr>
      <w:tr w:rsidR="003A7EBE" w:rsidRPr="00AE3253"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AE3253" w:rsidRDefault="003A7EBE" w:rsidP="003A7EBE">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3A7EBE" w:rsidRPr="00AE3253" w:rsidRDefault="003A7EBE" w:rsidP="003A7EBE">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6,224.00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5,589.00</w:t>
            </w:r>
          </w:p>
        </w:tc>
      </w:tr>
      <w:tr w:rsidR="003A7EBE" w:rsidRPr="00AE3253"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AE3253" w:rsidRDefault="003A7EBE" w:rsidP="003A7EBE">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2.5.3.4</w:t>
            </w:r>
          </w:p>
        </w:tc>
        <w:tc>
          <w:tcPr>
            <w:tcW w:w="4060" w:type="dxa"/>
            <w:tcBorders>
              <w:top w:val="nil"/>
              <w:left w:val="nil"/>
              <w:bottom w:val="single" w:sz="4" w:space="0" w:color="000000"/>
              <w:right w:val="single" w:sz="4" w:space="0" w:color="000000"/>
            </w:tcBorders>
            <w:shd w:val="clear" w:color="auto" w:fill="auto"/>
            <w:hideMark/>
          </w:tcPr>
          <w:p w:rsidR="003A7EBE" w:rsidRPr="00AE3253" w:rsidRDefault="003A7EBE" w:rsidP="003A7EBE">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426,365.00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314,723.40</w:t>
            </w:r>
          </w:p>
        </w:tc>
      </w:tr>
      <w:tr w:rsidR="003A7EBE" w:rsidRPr="00AE3253" w:rsidTr="00114314">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AE3253" w:rsidRDefault="003A7EBE" w:rsidP="003A7EBE">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2.5.3.11</w:t>
            </w:r>
          </w:p>
        </w:tc>
        <w:tc>
          <w:tcPr>
            <w:tcW w:w="4060" w:type="dxa"/>
            <w:tcBorders>
              <w:top w:val="nil"/>
              <w:left w:val="nil"/>
              <w:bottom w:val="single" w:sz="4" w:space="0" w:color="000000"/>
              <w:right w:val="single" w:sz="4" w:space="0" w:color="000000"/>
            </w:tcBorders>
            <w:shd w:val="clear" w:color="auto" w:fill="auto"/>
            <w:hideMark/>
          </w:tcPr>
          <w:p w:rsidR="003A7EBE" w:rsidRPr="00AE3253" w:rsidRDefault="003A7EBE" w:rsidP="003A7EBE">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9,500.00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7,744.33</w:t>
            </w:r>
          </w:p>
        </w:tc>
      </w:tr>
      <w:tr w:rsidR="003A7EBE" w:rsidRPr="00AE3253" w:rsidTr="00114314">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AE3253" w:rsidRDefault="003A7EBE" w:rsidP="003A7EBE">
            <w:pPr>
              <w:spacing w:after="0" w:line="240" w:lineRule="auto"/>
              <w:jc w:val="center"/>
              <w:rPr>
                <w:rFonts w:ascii="Arial" w:eastAsia="Times New Roman" w:hAnsi="Arial" w:cs="Arial"/>
                <w:color w:val="000000"/>
                <w:sz w:val="16"/>
                <w:szCs w:val="16"/>
                <w:lang w:val="en-US" w:eastAsia="en-US"/>
              </w:rPr>
            </w:pPr>
            <w:r w:rsidRPr="00AE3253">
              <w:rPr>
                <w:rFonts w:ascii="Arial" w:eastAsia="Times New Roman" w:hAnsi="Arial" w:cs="Arial"/>
                <w:color w:val="000000"/>
                <w:sz w:val="16"/>
                <w:szCs w:val="16"/>
                <w:lang w:val="en-US" w:eastAsia="en-US"/>
              </w:rPr>
              <w:t>2.5.3.12</w:t>
            </w:r>
          </w:p>
        </w:tc>
        <w:tc>
          <w:tcPr>
            <w:tcW w:w="4060" w:type="dxa"/>
            <w:tcBorders>
              <w:top w:val="nil"/>
              <w:left w:val="nil"/>
              <w:bottom w:val="single" w:sz="4" w:space="0" w:color="000000"/>
              <w:right w:val="single" w:sz="4" w:space="0" w:color="000000"/>
            </w:tcBorders>
            <w:shd w:val="clear" w:color="auto" w:fill="auto"/>
            <w:hideMark/>
          </w:tcPr>
          <w:p w:rsidR="003A7EBE" w:rsidRPr="00AE3253" w:rsidRDefault="003A7EBE" w:rsidP="003A7EBE">
            <w:pPr>
              <w:spacing w:after="0" w:line="240" w:lineRule="auto"/>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297,270.00</w:t>
            </w:r>
          </w:p>
        </w:tc>
        <w:tc>
          <w:tcPr>
            <w:tcW w:w="218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219,588.03</w:t>
            </w:r>
          </w:p>
        </w:tc>
      </w:tr>
    </w:tbl>
    <w:p w:rsidR="00AE3253" w:rsidRPr="002B7834" w:rsidRDefault="00AE3253" w:rsidP="00D16B8E">
      <w:pPr>
        <w:pStyle w:val="ListParagraph"/>
        <w:tabs>
          <w:tab w:val="left" w:pos="360"/>
        </w:tabs>
        <w:ind w:left="0"/>
        <w:jc w:val="both"/>
        <w:rPr>
          <w:rFonts w:ascii="Sylfaen" w:eastAsia="Times New Roman" w:hAnsi="Sylfaen" w:cs="Calibri"/>
          <w:color w:val="FF0000"/>
          <w:lang w:val="ka-GE"/>
        </w:rPr>
      </w:pPr>
    </w:p>
    <w:p w:rsidR="00D16B8E" w:rsidRPr="00A44BDF" w:rsidRDefault="00D16B8E" w:rsidP="00D16B8E">
      <w:pPr>
        <w:pStyle w:val="ListParagraph"/>
        <w:tabs>
          <w:tab w:val="left" w:pos="360"/>
        </w:tabs>
        <w:ind w:left="0"/>
        <w:jc w:val="both"/>
        <w:rPr>
          <w:rFonts w:ascii="Sylfaen" w:hAnsi="Sylfaen" w:cs="Calibri"/>
          <w:b/>
          <w:bCs/>
          <w:sz w:val="20"/>
          <w:szCs w:val="20"/>
          <w:lang w:val="en-US"/>
        </w:rPr>
      </w:pPr>
    </w:p>
    <w:p w:rsidR="00D16B8E" w:rsidRDefault="00D16B8E" w:rsidP="00D16B8E">
      <w:pPr>
        <w:pStyle w:val="ListParagraph"/>
        <w:tabs>
          <w:tab w:val="left" w:pos="360"/>
        </w:tabs>
        <w:ind w:left="0"/>
        <w:jc w:val="both"/>
        <w:rPr>
          <w:rFonts w:ascii="Sylfaen" w:hAnsi="Sylfaen" w:cs="Calibri"/>
          <w:b/>
          <w:bCs/>
        </w:rPr>
      </w:pPr>
      <w:r w:rsidRPr="0058636D">
        <w:rPr>
          <w:rFonts w:ascii="Sylfaen" w:hAnsi="Sylfaen" w:cs="Calibri"/>
          <w:b/>
          <w:bCs/>
          <w:lang w:val="ka-GE"/>
        </w:rPr>
        <w:t>გ) კოდი 03</w:t>
      </w:r>
      <w:r>
        <w:rPr>
          <w:rFonts w:ascii="Sylfaen" w:hAnsi="Sylfaen" w:cs="Calibri"/>
          <w:b/>
          <w:bCs/>
          <w:lang w:val="ka-GE"/>
        </w:rPr>
        <w:t xml:space="preserve"> </w:t>
      </w:r>
      <w:r w:rsidRPr="0058636D">
        <w:rPr>
          <w:rFonts w:ascii="Sylfaen" w:hAnsi="Sylfaen" w:cs="Calibri"/>
          <w:b/>
          <w:bCs/>
          <w:lang w:val="ka-GE"/>
        </w:rPr>
        <w:t xml:space="preserve">03 </w:t>
      </w:r>
      <w:r w:rsidRPr="0058636D">
        <w:rPr>
          <w:rFonts w:ascii="Sylfaen" w:hAnsi="Sylfaen" w:cs="Calibri"/>
          <w:b/>
          <w:bCs/>
        </w:rPr>
        <w:t>კაპიტალური დაბანდებები დასუფთავების სფეროში</w:t>
      </w:r>
    </w:p>
    <w:p w:rsidR="00D16B8E" w:rsidRDefault="00D16B8E" w:rsidP="00D16B8E">
      <w:pPr>
        <w:pStyle w:val="ListParagraph"/>
        <w:tabs>
          <w:tab w:val="left" w:pos="360"/>
        </w:tabs>
        <w:ind w:left="0"/>
        <w:jc w:val="both"/>
        <w:rPr>
          <w:rFonts w:ascii="Sylfaen" w:hAnsi="Sylfaen" w:cs="Calibri"/>
          <w:b/>
          <w:bCs/>
        </w:rPr>
      </w:pPr>
    </w:p>
    <w:tbl>
      <w:tblPr>
        <w:tblW w:w="14196" w:type="dxa"/>
        <w:tblInd w:w="-5" w:type="dxa"/>
        <w:tblLayout w:type="fixed"/>
        <w:tblLook w:val="04A0" w:firstRow="1" w:lastRow="0" w:firstColumn="1" w:lastColumn="0" w:noHBand="0" w:noVBand="1"/>
      </w:tblPr>
      <w:tblGrid>
        <w:gridCol w:w="562"/>
        <w:gridCol w:w="2138"/>
        <w:gridCol w:w="1500"/>
        <w:gridCol w:w="1660"/>
        <w:gridCol w:w="1440"/>
        <w:gridCol w:w="9"/>
        <w:gridCol w:w="1151"/>
        <w:gridCol w:w="1316"/>
        <w:gridCol w:w="964"/>
        <w:gridCol w:w="1309"/>
        <w:gridCol w:w="1060"/>
        <w:gridCol w:w="1087"/>
      </w:tblGrid>
      <w:tr w:rsidR="00320A7E" w:rsidRPr="00AE3253" w:rsidTr="0092659B">
        <w:trPr>
          <w:trHeight w:val="45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0A7E" w:rsidRPr="00AE3253" w:rsidRDefault="00320A7E"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w:t>
            </w:r>
          </w:p>
        </w:tc>
        <w:tc>
          <w:tcPr>
            <w:tcW w:w="2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0A7E" w:rsidRPr="00AE3253" w:rsidRDefault="00320A7E" w:rsidP="00AE3253">
            <w:pPr>
              <w:spacing w:after="0" w:line="240" w:lineRule="auto"/>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პროექტის დასახელება</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0A7E" w:rsidRPr="00AE3253" w:rsidRDefault="00320A7E"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მომწ.დასახელება</w:t>
            </w:r>
          </w:p>
        </w:tc>
        <w:tc>
          <w:tcPr>
            <w:tcW w:w="3109" w:type="dxa"/>
            <w:gridSpan w:val="3"/>
            <w:tcBorders>
              <w:top w:val="single" w:sz="4" w:space="0" w:color="auto"/>
              <w:left w:val="nil"/>
              <w:bottom w:val="single" w:sz="4" w:space="0" w:color="auto"/>
              <w:right w:val="single" w:sz="4" w:space="0" w:color="auto"/>
            </w:tcBorders>
            <w:shd w:val="clear" w:color="auto" w:fill="auto"/>
            <w:vAlign w:val="center"/>
            <w:hideMark/>
          </w:tcPr>
          <w:p w:rsidR="00320A7E" w:rsidRPr="00AE3253" w:rsidRDefault="00320A7E"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ხელშეკრულება</w:t>
            </w:r>
          </w:p>
        </w:tc>
        <w:tc>
          <w:tcPr>
            <w:tcW w:w="11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7E" w:rsidRPr="00AE3253" w:rsidRDefault="00320A7E"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ფაქტი წინა წლების</w:t>
            </w:r>
          </w:p>
        </w:tc>
        <w:tc>
          <w:tcPr>
            <w:tcW w:w="1316" w:type="dxa"/>
            <w:vMerge w:val="restart"/>
            <w:tcBorders>
              <w:top w:val="single" w:sz="4" w:space="0" w:color="auto"/>
              <w:left w:val="single" w:sz="4" w:space="0" w:color="auto"/>
              <w:right w:val="single" w:sz="4" w:space="0" w:color="auto"/>
            </w:tcBorders>
          </w:tcPr>
          <w:p w:rsidR="00320A7E" w:rsidRPr="00AE3253" w:rsidRDefault="00320A7E" w:rsidP="00AE3253">
            <w:pPr>
              <w:spacing w:after="0" w:line="240" w:lineRule="auto"/>
              <w:jc w:val="center"/>
              <w:rPr>
                <w:rFonts w:ascii="Sylfaen" w:eastAsia="Times New Roman" w:hAnsi="Sylfaen" w:cs="Times New Roman"/>
                <w:b/>
                <w:bCs/>
                <w:color w:val="000000"/>
                <w:sz w:val="16"/>
                <w:szCs w:val="16"/>
                <w:lang w:val="en-US" w:eastAsia="en-US"/>
              </w:rPr>
            </w:pPr>
            <w:r w:rsidRPr="00320A7E">
              <w:rPr>
                <w:rFonts w:ascii="Sylfaen" w:eastAsia="Times New Roman" w:hAnsi="Sylfaen" w:cs="Times New Roman"/>
                <w:b/>
                <w:bCs/>
                <w:color w:val="000000"/>
                <w:sz w:val="16"/>
                <w:szCs w:val="16"/>
                <w:lang w:val="en-US" w:eastAsia="en-US"/>
              </w:rPr>
              <w:t>2025 წლის ვალდებულება</w:t>
            </w:r>
          </w:p>
        </w:tc>
        <w:tc>
          <w:tcPr>
            <w:tcW w:w="33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20A7E" w:rsidRPr="00AE3253" w:rsidRDefault="00320A7E"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ფაქტი 2025 წლის</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7E" w:rsidRPr="00AE3253" w:rsidRDefault="00320A7E" w:rsidP="00AE3253">
            <w:pPr>
              <w:spacing w:after="0" w:line="240" w:lineRule="auto"/>
              <w:jc w:val="center"/>
              <w:rPr>
                <w:rFonts w:ascii="Sylfaen" w:eastAsia="Times New Roman" w:hAnsi="Sylfaen" w:cs="Times New Roman"/>
                <w:b/>
                <w:bCs/>
                <w:color w:val="000000"/>
                <w:sz w:val="16"/>
                <w:szCs w:val="16"/>
                <w:lang w:val="en-US" w:eastAsia="en-US"/>
              </w:rPr>
            </w:pPr>
            <w:r w:rsidRPr="00AE3253">
              <w:rPr>
                <w:rFonts w:ascii="Sylfaen" w:eastAsia="Times New Roman" w:hAnsi="Sylfaen" w:cs="Times New Roman"/>
                <w:b/>
                <w:bCs/>
                <w:color w:val="000000"/>
                <w:sz w:val="16"/>
                <w:szCs w:val="16"/>
                <w:lang w:val="en-US" w:eastAsia="en-US"/>
              </w:rPr>
              <w:t>შენიშვნა</w:t>
            </w:r>
          </w:p>
        </w:tc>
      </w:tr>
      <w:tr w:rsidR="00320A7E" w:rsidRPr="00AE3253" w:rsidTr="009C4136">
        <w:trPr>
          <w:trHeight w:val="803"/>
        </w:trPr>
        <w:tc>
          <w:tcPr>
            <w:tcW w:w="562" w:type="dxa"/>
            <w:vMerge/>
            <w:tcBorders>
              <w:top w:val="single" w:sz="4" w:space="0" w:color="auto"/>
              <w:left w:val="single" w:sz="4" w:space="0" w:color="auto"/>
              <w:bottom w:val="single" w:sz="4" w:space="0" w:color="auto"/>
              <w:right w:val="single" w:sz="4" w:space="0" w:color="auto"/>
            </w:tcBorders>
            <w:vAlign w:val="center"/>
            <w:hideMark/>
          </w:tcPr>
          <w:p w:rsidR="00320A7E" w:rsidRPr="00AE3253" w:rsidRDefault="00320A7E" w:rsidP="00AE3253">
            <w:pPr>
              <w:spacing w:after="0" w:line="240" w:lineRule="auto"/>
              <w:rPr>
                <w:rFonts w:ascii="Sylfaen" w:eastAsia="Times New Roman" w:hAnsi="Sylfaen" w:cs="Times New Roman"/>
                <w:b/>
                <w:bCs/>
                <w:color w:val="000000"/>
                <w:sz w:val="16"/>
                <w:szCs w:val="16"/>
                <w:lang w:val="en-US" w:eastAsia="en-US"/>
              </w:rPr>
            </w:pPr>
          </w:p>
        </w:tc>
        <w:tc>
          <w:tcPr>
            <w:tcW w:w="2138" w:type="dxa"/>
            <w:vMerge/>
            <w:tcBorders>
              <w:top w:val="single" w:sz="4" w:space="0" w:color="auto"/>
              <w:left w:val="single" w:sz="4" w:space="0" w:color="auto"/>
              <w:bottom w:val="single" w:sz="4" w:space="0" w:color="auto"/>
              <w:right w:val="single" w:sz="4" w:space="0" w:color="auto"/>
            </w:tcBorders>
            <w:vAlign w:val="center"/>
            <w:hideMark/>
          </w:tcPr>
          <w:p w:rsidR="00320A7E" w:rsidRPr="00AE3253" w:rsidRDefault="00320A7E" w:rsidP="00AE3253">
            <w:pPr>
              <w:spacing w:after="0" w:line="240" w:lineRule="auto"/>
              <w:rPr>
                <w:rFonts w:ascii="Sylfaen" w:eastAsia="Times New Roman" w:hAnsi="Sylfaen" w:cs="Times New Roman"/>
                <w:b/>
                <w:bCs/>
                <w:color w:val="000000"/>
                <w:sz w:val="16"/>
                <w:szCs w:val="16"/>
                <w:lang w:val="en-US" w:eastAsia="en-US"/>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320A7E" w:rsidRPr="00AE3253" w:rsidRDefault="00320A7E" w:rsidP="00AE3253">
            <w:pPr>
              <w:spacing w:after="0" w:line="240" w:lineRule="auto"/>
              <w:rPr>
                <w:rFonts w:ascii="Sylfaen" w:eastAsia="Times New Roman" w:hAnsi="Sylfaen" w:cs="Times New Roman"/>
                <w:b/>
                <w:bCs/>
                <w:color w:val="000000"/>
                <w:sz w:val="16"/>
                <w:szCs w:val="16"/>
                <w:lang w:val="en-US" w:eastAsia="en-US"/>
              </w:rPr>
            </w:pP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320A7E" w:rsidRPr="00AE3253" w:rsidRDefault="00320A7E"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ნომერი, თარიღი</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7E" w:rsidRPr="00AE3253" w:rsidRDefault="00320A7E"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თანხა</w:t>
            </w:r>
          </w:p>
        </w:tc>
        <w:tc>
          <w:tcPr>
            <w:tcW w:w="1160" w:type="dxa"/>
            <w:gridSpan w:val="2"/>
            <w:tcBorders>
              <w:top w:val="single" w:sz="4" w:space="0" w:color="auto"/>
              <w:left w:val="single" w:sz="4" w:space="0" w:color="auto"/>
              <w:bottom w:val="single" w:sz="4" w:space="0" w:color="auto"/>
              <w:right w:val="single" w:sz="4" w:space="0" w:color="auto"/>
            </w:tcBorders>
            <w:vAlign w:val="center"/>
            <w:hideMark/>
          </w:tcPr>
          <w:p w:rsidR="00320A7E" w:rsidRPr="00AE3253" w:rsidRDefault="00320A7E" w:rsidP="00AE3253">
            <w:pPr>
              <w:spacing w:after="0" w:line="240" w:lineRule="auto"/>
              <w:rPr>
                <w:rFonts w:ascii="Sylfaen" w:eastAsia="Times New Roman" w:hAnsi="Sylfaen" w:cs="Times New Roman"/>
                <w:b/>
                <w:bCs/>
                <w:color w:val="000000"/>
                <w:sz w:val="16"/>
                <w:szCs w:val="16"/>
                <w:lang w:val="en-US" w:eastAsia="en-US"/>
              </w:rPr>
            </w:pPr>
          </w:p>
        </w:tc>
        <w:tc>
          <w:tcPr>
            <w:tcW w:w="1316" w:type="dxa"/>
            <w:vMerge/>
            <w:tcBorders>
              <w:left w:val="single" w:sz="4" w:space="0" w:color="auto"/>
              <w:bottom w:val="single" w:sz="4" w:space="0" w:color="auto"/>
              <w:right w:val="single" w:sz="4" w:space="0" w:color="auto"/>
            </w:tcBorders>
          </w:tcPr>
          <w:p w:rsidR="00320A7E" w:rsidRPr="00AE3253" w:rsidRDefault="00320A7E" w:rsidP="00AE3253">
            <w:pPr>
              <w:spacing w:after="0" w:line="240" w:lineRule="auto"/>
              <w:jc w:val="center"/>
              <w:rPr>
                <w:rFonts w:ascii="Sylfaen" w:eastAsia="Times New Roman" w:hAnsi="Sylfaen" w:cs="Times New Roman"/>
                <w:color w:val="000000"/>
                <w:sz w:val="16"/>
                <w:szCs w:val="16"/>
                <w:lang w:val="en-US" w:eastAsia="en-US"/>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7E" w:rsidRPr="00AE3253" w:rsidRDefault="00320A7E"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სულ</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7E" w:rsidRPr="00AE3253" w:rsidRDefault="00320A7E"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ადგილობრივი ბიუჯეტი</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7E" w:rsidRPr="00AE3253" w:rsidRDefault="00320A7E" w:rsidP="00AE3253">
            <w:pPr>
              <w:spacing w:after="0" w:line="240" w:lineRule="auto"/>
              <w:jc w:val="center"/>
              <w:rPr>
                <w:rFonts w:ascii="Sylfaen" w:eastAsia="Times New Roman" w:hAnsi="Sylfaen" w:cs="Times New Roman"/>
                <w:color w:val="000000"/>
                <w:sz w:val="16"/>
                <w:szCs w:val="16"/>
                <w:lang w:val="en-US" w:eastAsia="en-US"/>
              </w:rPr>
            </w:pPr>
            <w:r w:rsidRPr="00AE3253">
              <w:rPr>
                <w:rFonts w:ascii="Sylfaen" w:eastAsia="Times New Roman" w:hAnsi="Sylfaen" w:cs="Times New Roman"/>
                <w:color w:val="000000"/>
                <w:sz w:val="16"/>
                <w:szCs w:val="16"/>
                <w:lang w:val="en-US" w:eastAsia="en-US"/>
              </w:rPr>
              <w:t>ტრანსფერი</w:t>
            </w:r>
          </w:p>
        </w:tc>
        <w:tc>
          <w:tcPr>
            <w:tcW w:w="1087" w:type="dxa"/>
            <w:tcBorders>
              <w:top w:val="single" w:sz="4" w:space="0" w:color="auto"/>
              <w:left w:val="single" w:sz="4" w:space="0" w:color="auto"/>
              <w:bottom w:val="single" w:sz="4" w:space="0" w:color="auto"/>
              <w:right w:val="single" w:sz="4" w:space="0" w:color="auto"/>
            </w:tcBorders>
            <w:vAlign w:val="center"/>
            <w:hideMark/>
          </w:tcPr>
          <w:p w:rsidR="00320A7E" w:rsidRPr="00AE3253" w:rsidRDefault="00320A7E" w:rsidP="00AE3253">
            <w:pPr>
              <w:spacing w:after="0" w:line="240" w:lineRule="auto"/>
              <w:rPr>
                <w:rFonts w:ascii="Sylfaen" w:eastAsia="Times New Roman" w:hAnsi="Sylfaen" w:cs="Times New Roman"/>
                <w:b/>
                <w:bCs/>
                <w:color w:val="000000"/>
                <w:sz w:val="16"/>
                <w:szCs w:val="16"/>
                <w:lang w:val="en-US" w:eastAsia="en-US"/>
              </w:rPr>
            </w:pPr>
          </w:p>
        </w:tc>
      </w:tr>
      <w:tr w:rsidR="00320A7E" w:rsidRPr="00AE3253" w:rsidTr="009C4136">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1</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320A7E" w:rsidRDefault="00320A7E" w:rsidP="00320A7E">
            <w:pPr>
              <w:rPr>
                <w:rFonts w:ascii="Sylfaen" w:hAnsi="Sylfaen" w:cs="Calibri"/>
                <w:color w:val="000000"/>
                <w:sz w:val="20"/>
                <w:szCs w:val="20"/>
              </w:rPr>
            </w:pPr>
            <w:r>
              <w:rPr>
                <w:rFonts w:ascii="Sylfaen" w:hAnsi="Sylfaen" w:cs="Calibri"/>
                <w:color w:val="000000"/>
                <w:sz w:val="20"/>
                <w:szCs w:val="20"/>
              </w:rPr>
              <w:t>ერთი ერთეული საშუალო ტვირთამწეობის თვითმცლელი სატვირთო ავტომანქანის შესყიდვა</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შპს "ბიზნეს ჯგუფი 2010"</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ხელშეკრულება   274  თარიღი: 16.10.2024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88,588</w:t>
            </w:r>
          </w:p>
        </w:tc>
        <w:tc>
          <w:tcPr>
            <w:tcW w:w="11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17,718</w:t>
            </w:r>
          </w:p>
        </w:tc>
        <w:tc>
          <w:tcPr>
            <w:tcW w:w="1316" w:type="dxa"/>
            <w:tcBorders>
              <w:top w:val="single" w:sz="4" w:space="0" w:color="auto"/>
              <w:left w:val="single" w:sz="4" w:space="0" w:color="auto"/>
              <w:bottom w:val="single" w:sz="4" w:space="0" w:color="auto"/>
              <w:right w:val="single" w:sz="4" w:space="0" w:color="auto"/>
            </w:tcBorders>
            <w:vAlign w:val="center"/>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70,870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70,870</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70,870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A7E" w:rsidRDefault="00320A7E" w:rsidP="00320A7E">
            <w:pPr>
              <w:jc w:val="center"/>
              <w:rPr>
                <w:rFonts w:ascii="Sylfaen" w:hAnsi="Sylfaen" w:cs="Calibri"/>
                <w:color w:val="000000"/>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0A7E" w:rsidRPr="00320A7E" w:rsidRDefault="00320A7E" w:rsidP="00320A7E">
            <w:pPr>
              <w:spacing w:after="0" w:line="240" w:lineRule="auto"/>
              <w:rPr>
                <w:rFonts w:ascii="Sylfaen" w:eastAsia="Times New Roman" w:hAnsi="Sylfaen" w:cs="Times New Roman"/>
                <w:color w:val="000000"/>
                <w:sz w:val="16"/>
                <w:szCs w:val="16"/>
                <w:lang w:val="ka-GE" w:eastAsia="en-US"/>
              </w:rPr>
            </w:pPr>
            <w:r>
              <w:rPr>
                <w:rFonts w:ascii="Sylfaen" w:eastAsia="Times New Roman" w:hAnsi="Sylfaen" w:cs="Times New Roman"/>
                <w:color w:val="000000"/>
                <w:sz w:val="16"/>
                <w:szCs w:val="16"/>
                <w:lang w:val="ka-GE" w:eastAsia="en-US"/>
              </w:rPr>
              <w:t>დასრულდა</w:t>
            </w:r>
          </w:p>
        </w:tc>
      </w:tr>
      <w:tr w:rsidR="00320A7E" w:rsidRPr="00AE3253" w:rsidTr="009C4136">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2</w:t>
            </w:r>
          </w:p>
        </w:tc>
        <w:tc>
          <w:tcPr>
            <w:tcW w:w="2138" w:type="dxa"/>
            <w:tcBorders>
              <w:top w:val="single" w:sz="4" w:space="0" w:color="auto"/>
              <w:left w:val="nil"/>
              <w:bottom w:val="single" w:sz="4" w:space="0" w:color="auto"/>
              <w:right w:val="single" w:sz="4" w:space="0" w:color="auto"/>
            </w:tcBorders>
            <w:shd w:val="clear" w:color="auto" w:fill="auto"/>
            <w:vAlign w:val="center"/>
          </w:tcPr>
          <w:p w:rsidR="00320A7E" w:rsidRDefault="00320A7E" w:rsidP="00320A7E">
            <w:pPr>
              <w:rPr>
                <w:rFonts w:ascii="Sylfaen" w:hAnsi="Sylfaen" w:cs="Calibri"/>
                <w:color w:val="000000"/>
                <w:sz w:val="20"/>
                <w:szCs w:val="20"/>
              </w:rPr>
            </w:pPr>
            <w:r>
              <w:rPr>
                <w:rFonts w:ascii="Sylfaen" w:hAnsi="Sylfaen" w:cs="Calibri"/>
                <w:color w:val="000000"/>
                <w:sz w:val="20"/>
                <w:szCs w:val="20"/>
              </w:rPr>
              <w:t>პლასტმასის ნაგავშემკრები კონტეინერის შესყიდვა</w:t>
            </w:r>
          </w:p>
        </w:tc>
        <w:tc>
          <w:tcPr>
            <w:tcW w:w="1500" w:type="dxa"/>
            <w:tcBorders>
              <w:top w:val="single" w:sz="4" w:space="0" w:color="auto"/>
              <w:left w:val="nil"/>
              <w:bottom w:val="single" w:sz="4" w:space="0" w:color="auto"/>
              <w:right w:val="single" w:sz="4" w:space="0" w:color="auto"/>
            </w:tcBorders>
            <w:shd w:val="clear" w:color="auto" w:fill="auto"/>
            <w:vAlign w:val="center"/>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შპს შპს ორიენტი</w:t>
            </w:r>
          </w:p>
        </w:tc>
        <w:tc>
          <w:tcPr>
            <w:tcW w:w="1660" w:type="dxa"/>
            <w:tcBorders>
              <w:top w:val="single" w:sz="4" w:space="0" w:color="auto"/>
              <w:left w:val="nil"/>
              <w:bottom w:val="single" w:sz="4" w:space="0" w:color="auto"/>
              <w:right w:val="single" w:sz="4" w:space="0" w:color="auto"/>
            </w:tcBorders>
            <w:shd w:val="clear" w:color="auto" w:fill="auto"/>
            <w:vAlign w:val="center"/>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ხელშეკრულება   54  თარიღი: 07.04.2025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295,500</w:t>
            </w:r>
          </w:p>
        </w:tc>
        <w:tc>
          <w:tcPr>
            <w:tcW w:w="11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0</w:t>
            </w:r>
          </w:p>
        </w:tc>
        <w:tc>
          <w:tcPr>
            <w:tcW w:w="1316" w:type="dxa"/>
            <w:tcBorders>
              <w:top w:val="single" w:sz="4" w:space="0" w:color="auto"/>
              <w:left w:val="single" w:sz="4" w:space="0" w:color="auto"/>
              <w:bottom w:val="single" w:sz="4" w:space="0" w:color="auto"/>
              <w:right w:val="single" w:sz="4" w:space="0" w:color="auto"/>
            </w:tcBorders>
            <w:vAlign w:val="center"/>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295,500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295,500</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295,500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20A7E" w:rsidRDefault="00320A7E" w:rsidP="00320A7E">
            <w:pPr>
              <w:jc w:val="center"/>
              <w:rPr>
                <w:rFonts w:ascii="Sylfaen" w:hAnsi="Sylfaen" w:cs="Calibri"/>
                <w:color w:val="000000"/>
                <w:sz w:val="20"/>
                <w:szCs w:val="20"/>
              </w:rPr>
            </w:pPr>
            <w:r>
              <w:rPr>
                <w:rFonts w:ascii="Sylfaen" w:hAnsi="Sylfaen" w:cs="Calibri"/>
                <w:color w:val="000000"/>
                <w:sz w:val="20"/>
                <w:szCs w:val="20"/>
              </w:rPr>
              <w:t>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320A7E" w:rsidRPr="00AE3253" w:rsidRDefault="00320A7E" w:rsidP="00320A7E">
            <w:pPr>
              <w:spacing w:after="0" w:line="240" w:lineRule="auto"/>
              <w:jc w:val="center"/>
              <w:rPr>
                <w:rFonts w:ascii="Sylfaen" w:eastAsia="Times New Roman" w:hAnsi="Sylfaen" w:cs="Times New Roman"/>
                <w:color w:val="000000"/>
                <w:sz w:val="16"/>
                <w:szCs w:val="16"/>
                <w:lang w:val="en-US" w:eastAsia="en-US"/>
              </w:rPr>
            </w:pPr>
            <w:r>
              <w:rPr>
                <w:rFonts w:ascii="Sylfaen" w:eastAsia="Times New Roman" w:hAnsi="Sylfaen" w:cs="Times New Roman"/>
                <w:color w:val="000000"/>
                <w:sz w:val="16"/>
                <w:szCs w:val="16"/>
                <w:lang w:val="ka-GE" w:eastAsia="en-US"/>
              </w:rPr>
              <w:t>დასრულდა</w:t>
            </w:r>
          </w:p>
        </w:tc>
      </w:tr>
      <w:tr w:rsidR="009C4136" w:rsidRPr="00AE3253" w:rsidTr="009C4136">
        <w:trPr>
          <w:trHeight w:val="765"/>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4136" w:rsidRDefault="009C4136" w:rsidP="009C4136">
            <w:pPr>
              <w:jc w:val="center"/>
              <w:rPr>
                <w:rFonts w:ascii="Sylfaen" w:hAnsi="Sylfaen" w:cs="Calibri"/>
                <w:color w:val="000000"/>
                <w:sz w:val="20"/>
                <w:szCs w:val="20"/>
              </w:rPr>
            </w:pPr>
          </w:p>
        </w:tc>
        <w:tc>
          <w:tcPr>
            <w:tcW w:w="2138" w:type="dxa"/>
            <w:tcBorders>
              <w:top w:val="single" w:sz="4" w:space="0" w:color="auto"/>
              <w:left w:val="nil"/>
              <w:bottom w:val="single" w:sz="4" w:space="0" w:color="auto"/>
              <w:right w:val="single" w:sz="4" w:space="0" w:color="auto"/>
            </w:tcBorders>
            <w:shd w:val="clear" w:color="auto" w:fill="auto"/>
            <w:vAlign w:val="center"/>
          </w:tcPr>
          <w:p w:rsidR="009C4136" w:rsidRDefault="009C4136" w:rsidP="009C4136">
            <w:pPr>
              <w:rPr>
                <w:rFonts w:ascii="Sylfaen" w:hAnsi="Sylfaen" w:cs="Calibri"/>
                <w:color w:val="000000"/>
                <w:sz w:val="20"/>
                <w:szCs w:val="20"/>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9C4136" w:rsidRDefault="009C4136" w:rsidP="009C4136">
            <w:pPr>
              <w:jc w:val="center"/>
              <w:rPr>
                <w:rFonts w:ascii="Sylfaen" w:hAnsi="Sylfaen" w:cs="Calibri"/>
                <w:color w:val="000000"/>
                <w:sz w:val="20"/>
                <w:szCs w:val="20"/>
              </w:rPr>
            </w:pPr>
          </w:p>
        </w:tc>
        <w:tc>
          <w:tcPr>
            <w:tcW w:w="1660" w:type="dxa"/>
            <w:tcBorders>
              <w:top w:val="single" w:sz="4" w:space="0" w:color="auto"/>
              <w:left w:val="nil"/>
              <w:bottom w:val="single" w:sz="4" w:space="0" w:color="auto"/>
              <w:right w:val="single" w:sz="4" w:space="0" w:color="auto"/>
            </w:tcBorders>
            <w:shd w:val="clear" w:color="auto" w:fill="auto"/>
            <w:vAlign w:val="center"/>
          </w:tcPr>
          <w:p w:rsidR="009C4136" w:rsidRDefault="009C4136" w:rsidP="009C4136">
            <w:pPr>
              <w:jc w:val="center"/>
              <w:rPr>
                <w:rFonts w:ascii="Sylfaen" w:hAnsi="Sylfaen" w:cs="Calibri"/>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4136" w:rsidRDefault="009C4136" w:rsidP="009C4136">
            <w:pPr>
              <w:jc w:val="center"/>
              <w:rPr>
                <w:rFonts w:ascii="Sylfaen" w:hAnsi="Sylfaen" w:cs="Calibri"/>
                <w:b/>
                <w:bCs/>
                <w:color w:val="000000"/>
                <w:sz w:val="20"/>
                <w:szCs w:val="20"/>
              </w:rPr>
            </w:pPr>
            <w:r>
              <w:rPr>
                <w:rFonts w:ascii="Sylfaen" w:hAnsi="Sylfaen" w:cs="Calibri"/>
                <w:b/>
                <w:bCs/>
                <w:color w:val="000000"/>
                <w:sz w:val="20"/>
                <w:szCs w:val="20"/>
              </w:rPr>
              <w:t>384,088</w:t>
            </w:r>
          </w:p>
        </w:tc>
        <w:tc>
          <w:tcPr>
            <w:tcW w:w="11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9C4136" w:rsidRDefault="009C4136" w:rsidP="009C4136">
            <w:pPr>
              <w:jc w:val="center"/>
              <w:rPr>
                <w:rFonts w:ascii="Sylfaen" w:hAnsi="Sylfaen" w:cs="Calibri"/>
                <w:b/>
                <w:bCs/>
                <w:color w:val="000000"/>
                <w:sz w:val="20"/>
                <w:szCs w:val="20"/>
              </w:rPr>
            </w:pPr>
            <w:r>
              <w:rPr>
                <w:rFonts w:ascii="Sylfaen" w:hAnsi="Sylfaen" w:cs="Calibri"/>
                <w:b/>
                <w:bCs/>
                <w:color w:val="000000"/>
                <w:sz w:val="20"/>
                <w:szCs w:val="20"/>
              </w:rPr>
              <w:t>17,718</w:t>
            </w:r>
          </w:p>
        </w:tc>
        <w:tc>
          <w:tcPr>
            <w:tcW w:w="1316" w:type="dxa"/>
            <w:tcBorders>
              <w:top w:val="single" w:sz="4" w:space="0" w:color="auto"/>
              <w:left w:val="single" w:sz="4" w:space="0" w:color="auto"/>
              <w:bottom w:val="single" w:sz="4" w:space="0" w:color="auto"/>
              <w:right w:val="single" w:sz="4" w:space="0" w:color="auto"/>
            </w:tcBorders>
            <w:vAlign w:val="center"/>
          </w:tcPr>
          <w:p w:rsidR="009C4136" w:rsidRDefault="009C4136" w:rsidP="009C4136">
            <w:pPr>
              <w:jc w:val="center"/>
              <w:rPr>
                <w:rFonts w:ascii="Sylfaen" w:hAnsi="Sylfaen" w:cs="Calibri"/>
                <w:b/>
                <w:bCs/>
                <w:color w:val="000000"/>
                <w:sz w:val="20"/>
                <w:szCs w:val="20"/>
              </w:rPr>
            </w:pPr>
            <w:r>
              <w:rPr>
                <w:rFonts w:ascii="Sylfaen" w:hAnsi="Sylfaen" w:cs="Calibri"/>
                <w:b/>
                <w:bCs/>
                <w:color w:val="000000"/>
                <w:sz w:val="20"/>
                <w:szCs w:val="20"/>
              </w:rPr>
              <w:t>366,370</w:t>
            </w:r>
          </w:p>
        </w:tc>
        <w:tc>
          <w:tcPr>
            <w:tcW w:w="964"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4136" w:rsidRDefault="009C4136" w:rsidP="009C4136">
            <w:pPr>
              <w:jc w:val="center"/>
              <w:rPr>
                <w:rFonts w:ascii="Sylfaen" w:hAnsi="Sylfaen" w:cs="Calibri"/>
                <w:b/>
                <w:bCs/>
                <w:color w:val="000000"/>
                <w:sz w:val="20"/>
                <w:szCs w:val="20"/>
              </w:rPr>
            </w:pPr>
            <w:r>
              <w:rPr>
                <w:rFonts w:ascii="Sylfaen" w:hAnsi="Sylfaen" w:cs="Calibri"/>
                <w:b/>
                <w:bCs/>
                <w:color w:val="000000"/>
                <w:sz w:val="20"/>
                <w:szCs w:val="20"/>
              </w:rPr>
              <w:t>366,370</w:t>
            </w:r>
          </w:p>
        </w:tc>
        <w:tc>
          <w:tcPr>
            <w:tcW w:w="13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4136" w:rsidRDefault="009C4136" w:rsidP="009C4136">
            <w:pPr>
              <w:jc w:val="center"/>
              <w:rPr>
                <w:rFonts w:ascii="Sylfaen" w:hAnsi="Sylfaen" w:cs="Calibri"/>
                <w:b/>
                <w:bCs/>
                <w:color w:val="000000"/>
                <w:sz w:val="20"/>
                <w:szCs w:val="20"/>
              </w:rPr>
            </w:pPr>
            <w:r>
              <w:rPr>
                <w:rFonts w:ascii="Sylfaen" w:hAnsi="Sylfaen" w:cs="Calibri"/>
                <w:b/>
                <w:bCs/>
                <w:color w:val="000000"/>
                <w:sz w:val="20"/>
                <w:szCs w:val="20"/>
              </w:rPr>
              <w:t>366,370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C4136" w:rsidRDefault="009C4136" w:rsidP="009C4136">
            <w:pPr>
              <w:jc w:val="center"/>
              <w:rPr>
                <w:rFonts w:ascii="Sylfaen" w:hAnsi="Sylfaen" w:cs="Calibri"/>
                <w:color w:val="000000"/>
                <w:sz w:val="20"/>
                <w:szCs w:val="20"/>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9C4136" w:rsidRDefault="009C4136" w:rsidP="009C4136">
            <w:pPr>
              <w:spacing w:after="0" w:line="240" w:lineRule="auto"/>
              <w:jc w:val="center"/>
              <w:rPr>
                <w:rFonts w:ascii="Sylfaen" w:eastAsia="Times New Roman" w:hAnsi="Sylfaen" w:cs="Times New Roman"/>
                <w:color w:val="000000"/>
                <w:sz w:val="16"/>
                <w:szCs w:val="16"/>
                <w:lang w:val="ka-GE" w:eastAsia="en-US"/>
              </w:rPr>
            </w:pPr>
          </w:p>
        </w:tc>
      </w:tr>
    </w:tbl>
    <w:p w:rsidR="00D16B8E" w:rsidRDefault="00D16B8E" w:rsidP="00D16B8E">
      <w:pPr>
        <w:pStyle w:val="ListParagraph"/>
        <w:tabs>
          <w:tab w:val="left" w:pos="360"/>
        </w:tabs>
        <w:ind w:left="0"/>
        <w:jc w:val="both"/>
        <w:rPr>
          <w:rFonts w:ascii="Sylfaen" w:hAnsi="Sylfaen" w:cs="Calibri"/>
          <w:b/>
          <w:bCs/>
        </w:rPr>
      </w:pPr>
    </w:p>
    <w:p w:rsidR="00D16B8E" w:rsidRDefault="00D16B8E" w:rsidP="00D16B8E">
      <w:pPr>
        <w:pStyle w:val="ListParagraph"/>
        <w:tabs>
          <w:tab w:val="left" w:pos="360"/>
        </w:tabs>
        <w:ind w:left="0"/>
        <w:jc w:val="both"/>
        <w:rPr>
          <w:rFonts w:ascii="Sylfaen" w:hAnsi="Sylfaen" w:cs="Calibri"/>
          <w:b/>
          <w:bCs/>
        </w:rPr>
      </w:pPr>
    </w:p>
    <w:p w:rsidR="00D16B8E" w:rsidRPr="00570396" w:rsidRDefault="00D16B8E" w:rsidP="00D16B8E">
      <w:pPr>
        <w:pStyle w:val="ListParagraph"/>
        <w:ind w:left="630"/>
        <w:jc w:val="both"/>
        <w:outlineLvl w:val="1"/>
        <w:rPr>
          <w:rFonts w:ascii="Sylfaen" w:eastAsia="Sylfaen" w:hAnsi="Sylfaen" w:cs="Times New Roman"/>
          <w:b/>
          <w:color w:val="000000"/>
          <w:lang w:val="ka-GE" w:eastAsia="en-US"/>
        </w:rPr>
      </w:pPr>
      <w:bookmarkStart w:id="19" w:name="_Toc94277235"/>
      <w:bookmarkStart w:id="20" w:name="_Toc158124298"/>
      <w:bookmarkStart w:id="21" w:name="_Toc211847129"/>
      <w:r>
        <w:rPr>
          <w:rFonts w:ascii="Sylfaen" w:eastAsia="Times New Roman" w:hAnsi="Sylfaen" w:cs="AcadNusx"/>
          <w:b/>
          <w:lang w:val="ka-GE" w:eastAsia="en-US"/>
        </w:rPr>
        <w:t xml:space="preserve">მუხლი 3.  </w:t>
      </w:r>
      <w:r w:rsidRPr="00570396">
        <w:rPr>
          <w:rFonts w:ascii="Sylfaen" w:eastAsia="Sylfaen" w:hAnsi="Sylfaen" w:cs="Times New Roman"/>
          <w:b/>
          <w:color w:val="000000"/>
          <w:lang w:val="ka-GE" w:eastAsia="en-US"/>
        </w:rPr>
        <w:t>განათლება (კოდი</w:t>
      </w:r>
      <w:r>
        <w:rPr>
          <w:rFonts w:ascii="Sylfaen" w:eastAsia="Sylfaen" w:hAnsi="Sylfaen" w:cs="Times New Roman"/>
          <w:b/>
          <w:color w:val="000000"/>
          <w:lang w:val="ka-GE" w:eastAsia="en-US"/>
        </w:rPr>
        <w:t xml:space="preserve"> 04 </w:t>
      </w:r>
      <w:r w:rsidRPr="00570396">
        <w:rPr>
          <w:rFonts w:ascii="Sylfaen" w:eastAsia="Sylfaen" w:hAnsi="Sylfaen" w:cs="Times New Roman"/>
          <w:b/>
          <w:color w:val="000000"/>
          <w:lang w:val="ka-GE" w:eastAsia="en-US"/>
        </w:rPr>
        <w:t>00)</w:t>
      </w:r>
      <w:bookmarkEnd w:id="19"/>
      <w:bookmarkEnd w:id="20"/>
      <w:bookmarkEnd w:id="21"/>
    </w:p>
    <w:p w:rsidR="00D16B8E" w:rsidRDefault="00D16B8E" w:rsidP="00D16B8E">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4490" w:type="dxa"/>
        <w:tblInd w:w="-5" w:type="dxa"/>
        <w:tblLayout w:type="fixed"/>
        <w:tblLook w:val="04A0" w:firstRow="1" w:lastRow="0" w:firstColumn="1" w:lastColumn="0" w:noHBand="0" w:noVBand="1"/>
      </w:tblPr>
      <w:tblGrid>
        <w:gridCol w:w="1474"/>
        <w:gridCol w:w="3206"/>
        <w:gridCol w:w="1106"/>
        <w:gridCol w:w="1583"/>
        <w:gridCol w:w="1173"/>
        <w:gridCol w:w="1178"/>
        <w:gridCol w:w="1324"/>
        <w:gridCol w:w="1286"/>
        <w:gridCol w:w="794"/>
        <w:gridCol w:w="713"/>
        <w:gridCol w:w="653"/>
      </w:tblGrid>
      <w:tr w:rsidR="00CC245B" w:rsidRPr="00CC245B" w:rsidTr="00CC245B">
        <w:trPr>
          <w:trHeight w:val="555"/>
        </w:trPr>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პროგრამული</w:t>
            </w:r>
            <w:r w:rsidRPr="00CC245B">
              <w:rPr>
                <w:rFonts w:ascii="Calibri" w:eastAsia="Times New Roman" w:hAnsi="Calibri" w:cs="Times New Roman"/>
                <w:b/>
                <w:bCs/>
                <w:color w:val="000000"/>
                <w:sz w:val="20"/>
                <w:szCs w:val="20"/>
                <w:lang w:val="en-US" w:eastAsia="en-US"/>
              </w:rPr>
              <w:t xml:space="preserve"> </w:t>
            </w:r>
            <w:r w:rsidRPr="00CC245B">
              <w:rPr>
                <w:rFonts w:ascii="Sylfaen" w:eastAsia="Times New Roman" w:hAnsi="Sylfaen" w:cs="Times New Roman"/>
                <w:b/>
                <w:bCs/>
                <w:color w:val="000000"/>
                <w:sz w:val="20"/>
                <w:szCs w:val="20"/>
                <w:lang w:val="en-US" w:eastAsia="en-US"/>
              </w:rPr>
              <w:t>კოდი</w:t>
            </w:r>
          </w:p>
        </w:tc>
        <w:tc>
          <w:tcPr>
            <w:tcW w:w="320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დასახელება</w:t>
            </w:r>
          </w:p>
        </w:tc>
        <w:tc>
          <w:tcPr>
            <w:tcW w:w="3862" w:type="dxa"/>
            <w:gridSpan w:val="3"/>
            <w:tcBorders>
              <w:top w:val="single" w:sz="4" w:space="0" w:color="auto"/>
              <w:left w:val="nil"/>
              <w:bottom w:val="single" w:sz="4" w:space="0" w:color="auto"/>
              <w:right w:val="single" w:sz="4" w:space="0" w:color="000000"/>
            </w:tcBorders>
            <w:shd w:val="clear" w:color="auto" w:fill="auto"/>
            <w:vAlign w:val="center"/>
            <w:hideMark/>
          </w:tcPr>
          <w:p w:rsidR="00CC245B" w:rsidRPr="00CC245B" w:rsidRDefault="004327EA" w:rsidP="00CC245B">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CC245B" w:rsidRPr="00CC245B">
              <w:rPr>
                <w:rFonts w:ascii="Arial" w:eastAsia="Times New Roman" w:hAnsi="Arial" w:cs="Arial"/>
                <w:b/>
                <w:bCs/>
                <w:color w:val="000000"/>
                <w:sz w:val="20"/>
                <w:szCs w:val="20"/>
                <w:lang w:val="en-US" w:eastAsia="en-US"/>
              </w:rPr>
              <w:t xml:space="preserve"> </w:t>
            </w:r>
            <w:r w:rsidR="00CC245B" w:rsidRPr="00CC245B">
              <w:rPr>
                <w:rFonts w:ascii="Sylfaen" w:eastAsia="Times New Roman" w:hAnsi="Sylfaen" w:cs="Sylfaen"/>
                <w:b/>
                <w:bCs/>
                <w:color w:val="000000"/>
                <w:sz w:val="20"/>
                <w:szCs w:val="20"/>
                <w:lang w:val="en-US" w:eastAsia="en-US"/>
              </w:rPr>
              <w:t>კვარტლის</w:t>
            </w:r>
            <w:r w:rsidR="00CC245B" w:rsidRPr="00CC245B">
              <w:rPr>
                <w:rFonts w:ascii="Arial" w:eastAsia="Times New Roman" w:hAnsi="Arial" w:cs="Arial"/>
                <w:b/>
                <w:bCs/>
                <w:color w:val="000000"/>
                <w:sz w:val="20"/>
                <w:szCs w:val="20"/>
                <w:lang w:val="en-US" w:eastAsia="en-US"/>
              </w:rPr>
              <w:t xml:space="preserve"> </w:t>
            </w:r>
            <w:r w:rsidR="00CC245B" w:rsidRPr="00CC245B">
              <w:rPr>
                <w:rFonts w:ascii="Sylfaen" w:eastAsia="Times New Roman" w:hAnsi="Sylfaen" w:cs="Sylfaen"/>
                <w:b/>
                <w:bCs/>
                <w:color w:val="000000"/>
                <w:sz w:val="20"/>
                <w:szCs w:val="20"/>
                <w:lang w:val="en-US" w:eastAsia="en-US"/>
              </w:rPr>
              <w:t>გეგმა</w:t>
            </w:r>
          </w:p>
        </w:tc>
        <w:tc>
          <w:tcPr>
            <w:tcW w:w="3788" w:type="dxa"/>
            <w:gridSpan w:val="3"/>
            <w:tcBorders>
              <w:top w:val="single" w:sz="4" w:space="0" w:color="auto"/>
              <w:left w:val="nil"/>
              <w:bottom w:val="single" w:sz="4" w:space="0" w:color="auto"/>
              <w:right w:val="single" w:sz="4" w:space="0" w:color="000000"/>
            </w:tcBorders>
            <w:shd w:val="clear" w:color="auto" w:fill="auto"/>
            <w:vAlign w:val="center"/>
            <w:hideMark/>
          </w:tcPr>
          <w:p w:rsidR="00CC245B" w:rsidRPr="00CC245B" w:rsidRDefault="004327EA" w:rsidP="00CC245B">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CC245B" w:rsidRPr="00CC245B">
              <w:rPr>
                <w:rFonts w:ascii="Arial" w:eastAsia="Times New Roman" w:hAnsi="Arial" w:cs="Arial"/>
                <w:b/>
                <w:bCs/>
                <w:color w:val="000000"/>
                <w:sz w:val="20"/>
                <w:szCs w:val="20"/>
                <w:lang w:val="en-US" w:eastAsia="en-US"/>
              </w:rPr>
              <w:t xml:space="preserve"> </w:t>
            </w:r>
            <w:r w:rsidR="00CC245B" w:rsidRPr="00CC245B">
              <w:rPr>
                <w:rFonts w:ascii="Sylfaen" w:eastAsia="Times New Roman" w:hAnsi="Sylfaen" w:cs="Sylfaen"/>
                <w:b/>
                <w:bCs/>
                <w:color w:val="000000"/>
                <w:sz w:val="20"/>
                <w:szCs w:val="20"/>
                <w:lang w:val="en-US" w:eastAsia="en-US"/>
              </w:rPr>
              <w:t>კვარტლის</w:t>
            </w:r>
            <w:r w:rsidR="00CC245B" w:rsidRPr="00CC245B">
              <w:rPr>
                <w:rFonts w:ascii="Arial" w:eastAsia="Times New Roman" w:hAnsi="Arial" w:cs="Arial"/>
                <w:b/>
                <w:bCs/>
                <w:color w:val="000000"/>
                <w:sz w:val="20"/>
                <w:szCs w:val="20"/>
                <w:lang w:val="en-US" w:eastAsia="en-US"/>
              </w:rPr>
              <w:t xml:space="preserve"> </w:t>
            </w:r>
            <w:r w:rsidR="00CC245B" w:rsidRPr="00CC245B">
              <w:rPr>
                <w:rFonts w:ascii="Sylfaen" w:eastAsia="Times New Roman" w:hAnsi="Sylfaen" w:cs="Sylfaen"/>
                <w:b/>
                <w:bCs/>
                <w:color w:val="000000"/>
                <w:sz w:val="20"/>
                <w:szCs w:val="20"/>
                <w:lang w:val="en-US" w:eastAsia="en-US"/>
              </w:rPr>
              <w:t>ფაქტი</w:t>
            </w:r>
          </w:p>
        </w:tc>
        <w:tc>
          <w:tcPr>
            <w:tcW w:w="2160" w:type="dxa"/>
            <w:gridSpan w:val="3"/>
            <w:tcBorders>
              <w:top w:val="single" w:sz="4" w:space="0" w:color="auto"/>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შესრულების %</w:t>
            </w:r>
          </w:p>
        </w:tc>
      </w:tr>
      <w:tr w:rsidR="00CC245B" w:rsidRPr="00CC245B" w:rsidTr="00CC245B">
        <w:trPr>
          <w:trHeight w:val="885"/>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20"/>
                <w:szCs w:val="20"/>
                <w:lang w:val="en-US" w:eastAsia="en-US"/>
              </w:rPr>
            </w:pPr>
          </w:p>
        </w:tc>
        <w:tc>
          <w:tcPr>
            <w:tcW w:w="3206"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20"/>
                <w:szCs w:val="20"/>
                <w:lang w:val="en-US" w:eastAsia="en-US"/>
              </w:rPr>
            </w:pPr>
          </w:p>
        </w:tc>
        <w:tc>
          <w:tcPr>
            <w:tcW w:w="110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ადგილობრივი</w:t>
            </w:r>
            <w:r w:rsidRPr="00CC245B">
              <w:rPr>
                <w:rFonts w:ascii="Arial" w:eastAsia="Times New Roman" w:hAnsi="Arial" w:cs="Arial"/>
                <w:b/>
                <w:bCs/>
                <w:color w:val="000000"/>
                <w:sz w:val="20"/>
                <w:szCs w:val="20"/>
                <w:lang w:val="en-US" w:eastAsia="en-US"/>
              </w:rPr>
              <w:t xml:space="preserve"> </w:t>
            </w:r>
          </w:p>
        </w:tc>
        <w:tc>
          <w:tcPr>
            <w:tcW w:w="117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ტრანსფერი</w:t>
            </w:r>
          </w:p>
        </w:tc>
        <w:tc>
          <w:tcPr>
            <w:tcW w:w="1178"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სულ</w:t>
            </w:r>
          </w:p>
        </w:tc>
        <w:tc>
          <w:tcPr>
            <w:tcW w:w="132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ადგილობრივი</w:t>
            </w:r>
            <w:r w:rsidRPr="00CC245B">
              <w:rPr>
                <w:rFonts w:ascii="Arial" w:eastAsia="Times New Roman" w:hAnsi="Arial" w:cs="Arial"/>
                <w:b/>
                <w:bCs/>
                <w:color w:val="000000"/>
                <w:sz w:val="20"/>
                <w:szCs w:val="20"/>
                <w:lang w:val="en-US" w:eastAsia="en-US"/>
              </w:rPr>
              <w:t xml:space="preserve"> </w:t>
            </w:r>
          </w:p>
        </w:tc>
        <w:tc>
          <w:tcPr>
            <w:tcW w:w="1286"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Arial" w:eastAsia="Times New Roman" w:hAnsi="Arial" w:cs="Arial"/>
                <w:b/>
                <w:bCs/>
                <w:color w:val="000000"/>
                <w:sz w:val="20"/>
                <w:szCs w:val="20"/>
                <w:lang w:val="en-US" w:eastAsia="en-US"/>
              </w:rPr>
            </w:pPr>
            <w:r w:rsidRPr="00CC245B">
              <w:rPr>
                <w:rFonts w:ascii="Sylfaen" w:eastAsia="Times New Roman" w:hAnsi="Sylfaen" w:cs="Sylfaen"/>
                <w:b/>
                <w:bCs/>
                <w:color w:val="000000"/>
                <w:sz w:val="20"/>
                <w:szCs w:val="20"/>
                <w:lang w:val="en-US" w:eastAsia="en-US"/>
              </w:rPr>
              <w:t>ტრანსფერი</w:t>
            </w:r>
          </w:p>
        </w:tc>
        <w:tc>
          <w:tcPr>
            <w:tcW w:w="794"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სულ</w:t>
            </w:r>
          </w:p>
        </w:tc>
        <w:tc>
          <w:tcPr>
            <w:tcW w:w="71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 xml:space="preserve">ადგილობრივი </w:t>
            </w:r>
          </w:p>
        </w:tc>
        <w:tc>
          <w:tcPr>
            <w:tcW w:w="65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20"/>
                <w:szCs w:val="20"/>
                <w:lang w:val="en-US" w:eastAsia="en-US"/>
              </w:rPr>
            </w:pPr>
            <w:r w:rsidRPr="00CC245B">
              <w:rPr>
                <w:rFonts w:ascii="Sylfaen" w:eastAsia="Times New Roman" w:hAnsi="Sylfaen" w:cs="Times New Roman"/>
                <w:b/>
                <w:bCs/>
                <w:color w:val="000000"/>
                <w:sz w:val="20"/>
                <w:szCs w:val="20"/>
                <w:lang w:val="en-US" w:eastAsia="en-US"/>
              </w:rPr>
              <w:t>ტრანსფერი</w:t>
            </w:r>
          </w:p>
        </w:tc>
      </w:tr>
      <w:tr w:rsidR="009C4136" w:rsidRPr="00CC245B" w:rsidTr="00CC245B">
        <w:trPr>
          <w:trHeight w:val="649"/>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9C4136" w:rsidRPr="00CC245B" w:rsidRDefault="009C4136" w:rsidP="009C4136">
            <w:pPr>
              <w:spacing w:after="0" w:line="240" w:lineRule="auto"/>
              <w:jc w:val="center"/>
              <w:rPr>
                <w:rFonts w:ascii="Arial" w:eastAsia="Times New Roman" w:hAnsi="Arial" w:cs="Arial"/>
                <w:b/>
                <w:bCs/>
                <w:sz w:val="20"/>
                <w:szCs w:val="20"/>
                <w:lang w:val="en-US" w:eastAsia="en-US"/>
              </w:rPr>
            </w:pPr>
            <w:r w:rsidRPr="00CC245B">
              <w:rPr>
                <w:rFonts w:ascii="Arial" w:eastAsia="Times New Roman" w:hAnsi="Arial" w:cs="Arial"/>
                <w:b/>
                <w:bCs/>
                <w:sz w:val="20"/>
                <w:szCs w:val="20"/>
                <w:lang w:val="en-US" w:eastAsia="en-US"/>
              </w:rPr>
              <w:t>04 01</w:t>
            </w:r>
          </w:p>
        </w:tc>
        <w:tc>
          <w:tcPr>
            <w:tcW w:w="3206" w:type="dxa"/>
            <w:tcBorders>
              <w:top w:val="nil"/>
              <w:left w:val="nil"/>
              <w:bottom w:val="single" w:sz="4" w:space="0" w:color="auto"/>
              <w:right w:val="single" w:sz="4" w:space="0" w:color="auto"/>
            </w:tcBorders>
            <w:shd w:val="clear" w:color="auto" w:fill="auto"/>
            <w:vAlign w:val="center"/>
            <w:hideMark/>
          </w:tcPr>
          <w:p w:rsidR="009C4136" w:rsidRPr="00CC245B" w:rsidRDefault="009C4136" w:rsidP="009C4136">
            <w:pPr>
              <w:spacing w:after="0" w:line="240" w:lineRule="auto"/>
              <w:jc w:val="center"/>
              <w:rPr>
                <w:rFonts w:ascii="Sylfaen" w:eastAsia="Times New Roman" w:hAnsi="Sylfaen" w:cs="Times New Roman"/>
                <w:b/>
                <w:bCs/>
                <w:sz w:val="20"/>
                <w:szCs w:val="20"/>
                <w:lang w:val="en-US" w:eastAsia="en-US"/>
              </w:rPr>
            </w:pPr>
            <w:r w:rsidRPr="00CC245B">
              <w:rPr>
                <w:rFonts w:ascii="Sylfaen" w:eastAsia="Times New Roman" w:hAnsi="Sylfaen" w:cs="Times New Roman"/>
                <w:b/>
                <w:bCs/>
                <w:sz w:val="20"/>
                <w:szCs w:val="20"/>
                <w:lang w:val="en-US" w:eastAsia="en-US"/>
              </w:rPr>
              <w:t>სკოლამდელი დაწესებულებების ფუნქციონირება</w:t>
            </w:r>
          </w:p>
        </w:tc>
        <w:tc>
          <w:tcPr>
            <w:tcW w:w="110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6,723,548</w:t>
            </w:r>
          </w:p>
        </w:tc>
        <w:tc>
          <w:tcPr>
            <w:tcW w:w="158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6,723,548</w:t>
            </w:r>
          </w:p>
        </w:tc>
        <w:tc>
          <w:tcPr>
            <w:tcW w:w="117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0</w:t>
            </w:r>
          </w:p>
        </w:tc>
        <w:tc>
          <w:tcPr>
            <w:tcW w:w="1178"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5,828,228</w:t>
            </w:r>
          </w:p>
        </w:tc>
        <w:tc>
          <w:tcPr>
            <w:tcW w:w="1324"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5,828,228</w:t>
            </w:r>
          </w:p>
        </w:tc>
        <w:tc>
          <w:tcPr>
            <w:tcW w:w="128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0</w:t>
            </w:r>
          </w:p>
        </w:tc>
        <w:tc>
          <w:tcPr>
            <w:tcW w:w="794"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87</w:t>
            </w:r>
          </w:p>
        </w:tc>
        <w:tc>
          <w:tcPr>
            <w:tcW w:w="71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87</w:t>
            </w:r>
          </w:p>
        </w:tc>
        <w:tc>
          <w:tcPr>
            <w:tcW w:w="65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 </w:t>
            </w:r>
          </w:p>
        </w:tc>
      </w:tr>
      <w:tr w:rsidR="009C4136" w:rsidRPr="00CC245B" w:rsidTr="00CC245B">
        <w:trPr>
          <w:trHeight w:val="743"/>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9C4136" w:rsidRPr="00CC245B" w:rsidRDefault="009C4136" w:rsidP="009C4136">
            <w:pPr>
              <w:spacing w:after="0" w:line="240" w:lineRule="auto"/>
              <w:jc w:val="center"/>
              <w:rPr>
                <w:rFonts w:ascii="Arial" w:eastAsia="Times New Roman" w:hAnsi="Arial" w:cs="Arial"/>
                <w:b/>
                <w:bCs/>
                <w:sz w:val="20"/>
                <w:szCs w:val="20"/>
                <w:lang w:val="en-US" w:eastAsia="en-US"/>
              </w:rPr>
            </w:pPr>
            <w:r w:rsidRPr="00CC245B">
              <w:rPr>
                <w:rFonts w:ascii="Arial" w:eastAsia="Times New Roman" w:hAnsi="Arial" w:cs="Arial"/>
                <w:b/>
                <w:bCs/>
                <w:sz w:val="20"/>
                <w:szCs w:val="20"/>
                <w:lang w:val="en-US" w:eastAsia="en-US"/>
              </w:rPr>
              <w:t>04  02</w:t>
            </w:r>
          </w:p>
        </w:tc>
        <w:tc>
          <w:tcPr>
            <w:tcW w:w="3206" w:type="dxa"/>
            <w:tcBorders>
              <w:top w:val="nil"/>
              <w:left w:val="nil"/>
              <w:bottom w:val="single" w:sz="4" w:space="0" w:color="auto"/>
              <w:right w:val="single" w:sz="4" w:space="0" w:color="auto"/>
            </w:tcBorders>
            <w:shd w:val="clear" w:color="auto" w:fill="auto"/>
            <w:vAlign w:val="center"/>
            <w:hideMark/>
          </w:tcPr>
          <w:p w:rsidR="009C4136" w:rsidRPr="00CC245B" w:rsidRDefault="009C4136" w:rsidP="009C4136">
            <w:pPr>
              <w:spacing w:after="0" w:line="240" w:lineRule="auto"/>
              <w:jc w:val="center"/>
              <w:rPr>
                <w:rFonts w:ascii="Sylfaen" w:eastAsia="Times New Roman" w:hAnsi="Sylfaen" w:cs="Times New Roman"/>
                <w:b/>
                <w:bCs/>
                <w:sz w:val="20"/>
                <w:szCs w:val="20"/>
                <w:lang w:val="en-US" w:eastAsia="en-US"/>
              </w:rPr>
            </w:pPr>
            <w:r w:rsidRPr="00CC245B">
              <w:rPr>
                <w:rFonts w:ascii="Sylfaen" w:eastAsia="Times New Roman" w:hAnsi="Sylfaen" w:cs="Times New Roman"/>
                <w:b/>
                <w:bCs/>
                <w:sz w:val="20"/>
                <w:szCs w:val="20"/>
                <w:lang w:val="en-US" w:eastAsia="en-US"/>
              </w:rPr>
              <w:t>სკოლამდელი დაწესებულებების აღჭურვა, რეაბილიტაცია,მშენებლობა</w:t>
            </w:r>
          </w:p>
        </w:tc>
        <w:tc>
          <w:tcPr>
            <w:tcW w:w="110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344,438</w:t>
            </w:r>
          </w:p>
        </w:tc>
        <w:tc>
          <w:tcPr>
            <w:tcW w:w="158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344,438</w:t>
            </w:r>
          </w:p>
        </w:tc>
        <w:tc>
          <w:tcPr>
            <w:tcW w:w="117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0</w:t>
            </w:r>
          </w:p>
        </w:tc>
        <w:tc>
          <w:tcPr>
            <w:tcW w:w="1178"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246,316</w:t>
            </w:r>
          </w:p>
        </w:tc>
        <w:tc>
          <w:tcPr>
            <w:tcW w:w="1324"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246,316</w:t>
            </w:r>
          </w:p>
        </w:tc>
        <w:tc>
          <w:tcPr>
            <w:tcW w:w="128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0</w:t>
            </w:r>
          </w:p>
        </w:tc>
        <w:tc>
          <w:tcPr>
            <w:tcW w:w="794"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72</w:t>
            </w:r>
          </w:p>
        </w:tc>
        <w:tc>
          <w:tcPr>
            <w:tcW w:w="71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72</w:t>
            </w:r>
          </w:p>
        </w:tc>
        <w:tc>
          <w:tcPr>
            <w:tcW w:w="65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 </w:t>
            </w:r>
          </w:p>
        </w:tc>
      </w:tr>
      <w:tr w:rsidR="009C4136" w:rsidRPr="00CC245B" w:rsidTr="00CC245B">
        <w:trPr>
          <w:trHeight w:val="563"/>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9C4136" w:rsidRPr="00CC245B" w:rsidRDefault="009C4136" w:rsidP="009C4136">
            <w:pPr>
              <w:spacing w:after="0" w:line="240" w:lineRule="auto"/>
              <w:jc w:val="center"/>
              <w:rPr>
                <w:rFonts w:ascii="Arial" w:eastAsia="Times New Roman" w:hAnsi="Arial" w:cs="Arial"/>
                <w:b/>
                <w:bCs/>
                <w:sz w:val="20"/>
                <w:szCs w:val="20"/>
                <w:lang w:val="en-US" w:eastAsia="en-US"/>
              </w:rPr>
            </w:pPr>
            <w:r w:rsidRPr="00CC245B">
              <w:rPr>
                <w:rFonts w:ascii="Arial" w:eastAsia="Times New Roman" w:hAnsi="Arial" w:cs="Arial"/>
                <w:b/>
                <w:bCs/>
                <w:sz w:val="20"/>
                <w:szCs w:val="20"/>
                <w:lang w:val="en-US" w:eastAsia="en-US"/>
              </w:rPr>
              <w:t>04 03</w:t>
            </w:r>
          </w:p>
        </w:tc>
        <w:tc>
          <w:tcPr>
            <w:tcW w:w="3206" w:type="dxa"/>
            <w:tcBorders>
              <w:top w:val="nil"/>
              <w:left w:val="nil"/>
              <w:bottom w:val="single" w:sz="4" w:space="0" w:color="auto"/>
              <w:right w:val="single" w:sz="4" w:space="0" w:color="auto"/>
            </w:tcBorders>
            <w:shd w:val="clear" w:color="auto" w:fill="auto"/>
            <w:vAlign w:val="center"/>
            <w:hideMark/>
          </w:tcPr>
          <w:p w:rsidR="009C4136" w:rsidRPr="00CC245B" w:rsidRDefault="009C4136" w:rsidP="009C4136">
            <w:pPr>
              <w:spacing w:after="0" w:line="240" w:lineRule="auto"/>
              <w:jc w:val="center"/>
              <w:rPr>
                <w:rFonts w:ascii="Sylfaen" w:eastAsia="Times New Roman" w:hAnsi="Sylfaen" w:cs="Times New Roman"/>
                <w:b/>
                <w:bCs/>
                <w:sz w:val="20"/>
                <w:szCs w:val="20"/>
                <w:lang w:val="en-US" w:eastAsia="en-US"/>
              </w:rPr>
            </w:pPr>
            <w:r w:rsidRPr="00CC245B">
              <w:rPr>
                <w:rFonts w:ascii="Sylfaen" w:eastAsia="Times New Roman" w:hAnsi="Sylfaen" w:cs="Times New Roman"/>
                <w:b/>
                <w:bCs/>
                <w:sz w:val="20"/>
                <w:szCs w:val="20"/>
                <w:lang w:val="en-US" w:eastAsia="en-US"/>
              </w:rPr>
              <w:t>ზოგადი განათლების ხელშეწყობა</w:t>
            </w:r>
          </w:p>
        </w:tc>
        <w:tc>
          <w:tcPr>
            <w:tcW w:w="110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2,275,593</w:t>
            </w:r>
          </w:p>
        </w:tc>
        <w:tc>
          <w:tcPr>
            <w:tcW w:w="158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54,000</w:t>
            </w:r>
          </w:p>
        </w:tc>
        <w:tc>
          <w:tcPr>
            <w:tcW w:w="117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2,221,593</w:t>
            </w:r>
          </w:p>
        </w:tc>
        <w:tc>
          <w:tcPr>
            <w:tcW w:w="1178"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1,222,179</w:t>
            </w:r>
          </w:p>
        </w:tc>
        <w:tc>
          <w:tcPr>
            <w:tcW w:w="1324"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33,766</w:t>
            </w:r>
          </w:p>
        </w:tc>
        <w:tc>
          <w:tcPr>
            <w:tcW w:w="128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1,188,413</w:t>
            </w:r>
          </w:p>
        </w:tc>
        <w:tc>
          <w:tcPr>
            <w:tcW w:w="794"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134</w:t>
            </w:r>
          </w:p>
        </w:tc>
        <w:tc>
          <w:tcPr>
            <w:tcW w:w="71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63</w:t>
            </w:r>
          </w:p>
        </w:tc>
        <w:tc>
          <w:tcPr>
            <w:tcW w:w="65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71</w:t>
            </w:r>
          </w:p>
        </w:tc>
      </w:tr>
      <w:tr w:rsidR="009C4136" w:rsidRPr="00CC245B" w:rsidTr="00CC245B">
        <w:trPr>
          <w:trHeight w:val="577"/>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9C4136" w:rsidRPr="00CC245B" w:rsidRDefault="009C4136" w:rsidP="009C4136">
            <w:pPr>
              <w:spacing w:after="0" w:line="240" w:lineRule="auto"/>
              <w:jc w:val="center"/>
              <w:rPr>
                <w:rFonts w:ascii="Arial" w:eastAsia="Times New Roman" w:hAnsi="Arial" w:cs="Arial"/>
                <w:sz w:val="20"/>
                <w:szCs w:val="20"/>
                <w:lang w:val="en-US" w:eastAsia="en-US"/>
              </w:rPr>
            </w:pPr>
            <w:r w:rsidRPr="00CC245B">
              <w:rPr>
                <w:rFonts w:ascii="Arial" w:eastAsia="Times New Roman" w:hAnsi="Arial" w:cs="Arial"/>
                <w:sz w:val="20"/>
                <w:szCs w:val="20"/>
                <w:lang w:val="en-US" w:eastAsia="en-US"/>
              </w:rPr>
              <w:t>04 03 01</w:t>
            </w:r>
          </w:p>
        </w:tc>
        <w:tc>
          <w:tcPr>
            <w:tcW w:w="3206" w:type="dxa"/>
            <w:tcBorders>
              <w:top w:val="nil"/>
              <w:left w:val="nil"/>
              <w:bottom w:val="single" w:sz="4" w:space="0" w:color="auto"/>
              <w:right w:val="single" w:sz="4" w:space="0" w:color="auto"/>
            </w:tcBorders>
            <w:shd w:val="clear" w:color="auto" w:fill="auto"/>
            <w:vAlign w:val="center"/>
            <w:hideMark/>
          </w:tcPr>
          <w:p w:rsidR="009C4136" w:rsidRPr="00CC245B" w:rsidRDefault="009C4136" w:rsidP="009C4136">
            <w:pPr>
              <w:spacing w:after="0" w:line="240" w:lineRule="auto"/>
              <w:jc w:val="center"/>
              <w:rPr>
                <w:rFonts w:ascii="Sylfaen" w:eastAsia="Times New Roman" w:hAnsi="Sylfaen" w:cs="Times New Roman"/>
                <w:sz w:val="20"/>
                <w:szCs w:val="20"/>
                <w:lang w:val="en-US" w:eastAsia="en-US"/>
              </w:rPr>
            </w:pPr>
            <w:r w:rsidRPr="00CC245B">
              <w:rPr>
                <w:rFonts w:ascii="Sylfaen" w:eastAsia="Times New Roman" w:hAnsi="Sylfaen" w:cs="Times New Roman"/>
                <w:sz w:val="20"/>
                <w:szCs w:val="20"/>
                <w:lang w:val="en-US" w:eastAsia="en-US"/>
              </w:rPr>
              <w:t xml:space="preserve">პედაგოგთა დახმარება </w:t>
            </w:r>
          </w:p>
        </w:tc>
        <w:tc>
          <w:tcPr>
            <w:tcW w:w="110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54,000</w:t>
            </w:r>
          </w:p>
        </w:tc>
        <w:tc>
          <w:tcPr>
            <w:tcW w:w="158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54,000</w:t>
            </w:r>
          </w:p>
        </w:tc>
        <w:tc>
          <w:tcPr>
            <w:tcW w:w="117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0</w:t>
            </w:r>
          </w:p>
        </w:tc>
        <w:tc>
          <w:tcPr>
            <w:tcW w:w="1178"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33,766</w:t>
            </w:r>
          </w:p>
        </w:tc>
        <w:tc>
          <w:tcPr>
            <w:tcW w:w="1324"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33,766</w:t>
            </w:r>
          </w:p>
        </w:tc>
        <w:tc>
          <w:tcPr>
            <w:tcW w:w="128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63</w:t>
            </w:r>
          </w:p>
        </w:tc>
        <w:tc>
          <w:tcPr>
            <w:tcW w:w="71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63</w:t>
            </w:r>
          </w:p>
        </w:tc>
        <w:tc>
          <w:tcPr>
            <w:tcW w:w="65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 </w:t>
            </w:r>
          </w:p>
        </w:tc>
      </w:tr>
      <w:tr w:rsidR="009C4136" w:rsidRPr="00CC245B" w:rsidTr="00CC245B">
        <w:trPr>
          <w:trHeight w:val="563"/>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9C4136" w:rsidRPr="00CC245B" w:rsidRDefault="009C4136" w:rsidP="009C4136">
            <w:pPr>
              <w:spacing w:after="0" w:line="240" w:lineRule="auto"/>
              <w:jc w:val="center"/>
              <w:rPr>
                <w:rFonts w:ascii="Arial" w:eastAsia="Times New Roman" w:hAnsi="Arial" w:cs="Arial"/>
                <w:sz w:val="20"/>
                <w:szCs w:val="20"/>
                <w:lang w:val="en-US" w:eastAsia="en-US"/>
              </w:rPr>
            </w:pPr>
            <w:r w:rsidRPr="00CC245B">
              <w:rPr>
                <w:rFonts w:ascii="Arial" w:eastAsia="Times New Roman" w:hAnsi="Arial" w:cs="Arial"/>
                <w:sz w:val="20"/>
                <w:szCs w:val="20"/>
                <w:lang w:val="en-US" w:eastAsia="en-US"/>
              </w:rPr>
              <w:t>04 03 02</w:t>
            </w:r>
          </w:p>
        </w:tc>
        <w:tc>
          <w:tcPr>
            <w:tcW w:w="3206" w:type="dxa"/>
            <w:tcBorders>
              <w:top w:val="nil"/>
              <w:left w:val="nil"/>
              <w:bottom w:val="single" w:sz="4" w:space="0" w:color="auto"/>
              <w:right w:val="single" w:sz="4" w:space="0" w:color="auto"/>
            </w:tcBorders>
            <w:shd w:val="clear" w:color="auto" w:fill="auto"/>
            <w:vAlign w:val="center"/>
            <w:hideMark/>
          </w:tcPr>
          <w:p w:rsidR="009C4136" w:rsidRPr="00CC245B" w:rsidRDefault="009C4136" w:rsidP="009C4136">
            <w:pPr>
              <w:spacing w:after="0" w:line="240" w:lineRule="auto"/>
              <w:jc w:val="center"/>
              <w:rPr>
                <w:rFonts w:ascii="Sylfaen" w:eastAsia="Times New Roman" w:hAnsi="Sylfaen" w:cs="Times New Roman"/>
                <w:sz w:val="20"/>
                <w:szCs w:val="20"/>
                <w:lang w:val="en-US" w:eastAsia="en-US"/>
              </w:rPr>
            </w:pPr>
            <w:r w:rsidRPr="00CC245B">
              <w:rPr>
                <w:rFonts w:ascii="Sylfaen" w:eastAsia="Times New Roman" w:hAnsi="Sylfaen" w:cs="Times New Roman"/>
                <w:sz w:val="20"/>
                <w:szCs w:val="20"/>
                <w:lang w:val="en-US" w:eastAsia="en-US"/>
              </w:rPr>
              <w:t>საჯარო სკოლების მოსწავლეთა ტრანსპორტირება</w:t>
            </w:r>
          </w:p>
        </w:tc>
        <w:tc>
          <w:tcPr>
            <w:tcW w:w="110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1,672,676</w:t>
            </w:r>
          </w:p>
        </w:tc>
        <w:tc>
          <w:tcPr>
            <w:tcW w:w="158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sz w:val="20"/>
                <w:szCs w:val="20"/>
              </w:rPr>
            </w:pPr>
            <w:r>
              <w:rPr>
                <w:rFonts w:ascii="Arial" w:hAnsi="Arial" w:cs="Arial"/>
                <w:sz w:val="20"/>
                <w:szCs w:val="20"/>
              </w:rPr>
              <w:t>0</w:t>
            </w:r>
          </w:p>
        </w:tc>
        <w:tc>
          <w:tcPr>
            <w:tcW w:w="117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1,672,676</w:t>
            </w:r>
          </w:p>
        </w:tc>
        <w:tc>
          <w:tcPr>
            <w:tcW w:w="1178"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1,188,413</w:t>
            </w:r>
          </w:p>
        </w:tc>
        <w:tc>
          <w:tcPr>
            <w:tcW w:w="1324"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sz w:val="20"/>
                <w:szCs w:val="20"/>
              </w:rPr>
            </w:pPr>
            <w:r>
              <w:rPr>
                <w:rFonts w:ascii="Arial" w:hAnsi="Arial" w:cs="Arial"/>
                <w:sz w:val="20"/>
                <w:szCs w:val="20"/>
              </w:rPr>
              <w:t> </w:t>
            </w:r>
          </w:p>
        </w:tc>
        <w:tc>
          <w:tcPr>
            <w:tcW w:w="128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1,188,413</w:t>
            </w:r>
          </w:p>
        </w:tc>
        <w:tc>
          <w:tcPr>
            <w:tcW w:w="794"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71</w:t>
            </w:r>
          </w:p>
        </w:tc>
        <w:tc>
          <w:tcPr>
            <w:tcW w:w="71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71</w:t>
            </w:r>
          </w:p>
        </w:tc>
      </w:tr>
      <w:tr w:rsidR="009C4136" w:rsidRPr="00CC245B" w:rsidTr="00CC245B">
        <w:trPr>
          <w:trHeight w:val="563"/>
        </w:trPr>
        <w:tc>
          <w:tcPr>
            <w:tcW w:w="1474" w:type="dxa"/>
            <w:tcBorders>
              <w:top w:val="nil"/>
              <w:left w:val="single" w:sz="4" w:space="0" w:color="auto"/>
              <w:bottom w:val="single" w:sz="4" w:space="0" w:color="auto"/>
              <w:right w:val="single" w:sz="4" w:space="0" w:color="auto"/>
            </w:tcBorders>
            <w:shd w:val="clear" w:color="auto" w:fill="auto"/>
            <w:vAlign w:val="center"/>
          </w:tcPr>
          <w:p w:rsidR="009C4136" w:rsidRDefault="009C4136" w:rsidP="009C4136">
            <w:pPr>
              <w:jc w:val="center"/>
              <w:rPr>
                <w:rFonts w:ascii="Arial" w:hAnsi="Arial" w:cs="Arial"/>
                <w:sz w:val="20"/>
                <w:szCs w:val="20"/>
              </w:rPr>
            </w:pPr>
            <w:r>
              <w:rPr>
                <w:rFonts w:ascii="Arial" w:hAnsi="Arial" w:cs="Arial"/>
                <w:sz w:val="20"/>
                <w:szCs w:val="20"/>
              </w:rPr>
              <w:t>04 03 03</w:t>
            </w:r>
          </w:p>
        </w:tc>
        <w:tc>
          <w:tcPr>
            <w:tcW w:w="3206" w:type="dxa"/>
            <w:tcBorders>
              <w:top w:val="nil"/>
              <w:left w:val="nil"/>
              <w:bottom w:val="single" w:sz="4" w:space="0" w:color="auto"/>
              <w:right w:val="single" w:sz="4" w:space="0" w:color="auto"/>
            </w:tcBorders>
            <w:shd w:val="clear" w:color="auto" w:fill="auto"/>
            <w:vAlign w:val="center"/>
          </w:tcPr>
          <w:p w:rsidR="009C4136" w:rsidRDefault="009C4136" w:rsidP="009C4136">
            <w:pPr>
              <w:jc w:val="center"/>
              <w:rPr>
                <w:rFonts w:ascii="Sylfaen" w:hAnsi="Sylfaen" w:cs="Calibri"/>
                <w:sz w:val="20"/>
                <w:szCs w:val="20"/>
              </w:rPr>
            </w:pPr>
            <w:r>
              <w:rPr>
                <w:rFonts w:ascii="Sylfaen" w:hAnsi="Sylfaen" w:cs="Calibri"/>
                <w:sz w:val="20"/>
                <w:szCs w:val="20"/>
              </w:rPr>
              <w:t>საჯარო სკოლების მცირე სარეაბილიტაციო სამუშაოები</w:t>
            </w:r>
          </w:p>
        </w:tc>
        <w:tc>
          <w:tcPr>
            <w:tcW w:w="1106" w:type="dxa"/>
            <w:tcBorders>
              <w:top w:val="nil"/>
              <w:left w:val="nil"/>
              <w:bottom w:val="single" w:sz="4" w:space="0" w:color="auto"/>
              <w:right w:val="single" w:sz="4" w:space="0" w:color="auto"/>
            </w:tcBorders>
            <w:shd w:val="clear" w:color="auto" w:fill="auto"/>
            <w:vAlign w:val="center"/>
          </w:tcPr>
          <w:p w:rsidR="009C4136" w:rsidRDefault="009C4136" w:rsidP="009C4136">
            <w:pPr>
              <w:jc w:val="center"/>
              <w:rPr>
                <w:rFonts w:ascii="Arial" w:hAnsi="Arial" w:cs="Arial"/>
                <w:color w:val="000000"/>
                <w:sz w:val="20"/>
                <w:szCs w:val="20"/>
              </w:rPr>
            </w:pPr>
            <w:r>
              <w:rPr>
                <w:rFonts w:ascii="Arial" w:hAnsi="Arial" w:cs="Arial"/>
                <w:color w:val="000000"/>
                <w:sz w:val="20"/>
                <w:szCs w:val="20"/>
              </w:rPr>
              <w:t>548,917</w:t>
            </w:r>
          </w:p>
        </w:tc>
        <w:tc>
          <w:tcPr>
            <w:tcW w:w="1583" w:type="dxa"/>
            <w:tcBorders>
              <w:top w:val="nil"/>
              <w:left w:val="nil"/>
              <w:bottom w:val="single" w:sz="4" w:space="0" w:color="auto"/>
              <w:right w:val="single" w:sz="4" w:space="0" w:color="auto"/>
            </w:tcBorders>
            <w:shd w:val="clear" w:color="auto" w:fill="auto"/>
            <w:vAlign w:val="center"/>
          </w:tcPr>
          <w:p w:rsidR="009C4136" w:rsidRDefault="009C4136" w:rsidP="009C4136">
            <w:pPr>
              <w:jc w:val="center"/>
              <w:rPr>
                <w:rFonts w:ascii="Arial" w:hAnsi="Arial" w:cs="Arial"/>
                <w:color w:val="000000"/>
                <w:sz w:val="20"/>
                <w:szCs w:val="20"/>
              </w:rPr>
            </w:pPr>
            <w:r>
              <w:rPr>
                <w:rFonts w:ascii="Arial" w:hAnsi="Arial" w:cs="Arial"/>
                <w:color w:val="000000"/>
                <w:sz w:val="20"/>
                <w:szCs w:val="20"/>
              </w:rPr>
              <w:t> </w:t>
            </w:r>
          </w:p>
        </w:tc>
        <w:tc>
          <w:tcPr>
            <w:tcW w:w="1173" w:type="dxa"/>
            <w:tcBorders>
              <w:top w:val="nil"/>
              <w:left w:val="nil"/>
              <w:bottom w:val="single" w:sz="4" w:space="0" w:color="auto"/>
              <w:right w:val="single" w:sz="4" w:space="0" w:color="auto"/>
            </w:tcBorders>
            <w:shd w:val="clear" w:color="auto" w:fill="auto"/>
            <w:vAlign w:val="center"/>
          </w:tcPr>
          <w:p w:rsidR="009C4136" w:rsidRDefault="009C4136" w:rsidP="009C4136">
            <w:pPr>
              <w:jc w:val="center"/>
              <w:rPr>
                <w:rFonts w:ascii="Arial" w:hAnsi="Arial" w:cs="Arial"/>
                <w:color w:val="000000"/>
                <w:sz w:val="20"/>
                <w:szCs w:val="20"/>
              </w:rPr>
            </w:pPr>
            <w:r>
              <w:rPr>
                <w:rFonts w:ascii="Arial" w:hAnsi="Arial" w:cs="Arial"/>
                <w:color w:val="000000"/>
                <w:sz w:val="20"/>
                <w:szCs w:val="20"/>
              </w:rPr>
              <w:t>548,917</w:t>
            </w:r>
          </w:p>
        </w:tc>
        <w:tc>
          <w:tcPr>
            <w:tcW w:w="1178" w:type="dxa"/>
            <w:tcBorders>
              <w:top w:val="nil"/>
              <w:left w:val="nil"/>
              <w:bottom w:val="single" w:sz="4" w:space="0" w:color="auto"/>
              <w:right w:val="single" w:sz="4" w:space="0" w:color="auto"/>
            </w:tcBorders>
            <w:shd w:val="clear" w:color="auto" w:fill="auto"/>
            <w:vAlign w:val="center"/>
          </w:tcPr>
          <w:p w:rsidR="009C4136" w:rsidRDefault="009C4136" w:rsidP="009C4136">
            <w:pPr>
              <w:jc w:val="center"/>
              <w:rPr>
                <w:rFonts w:ascii="Arial" w:hAnsi="Arial" w:cs="Arial"/>
                <w:color w:val="000000"/>
                <w:sz w:val="20"/>
                <w:szCs w:val="20"/>
              </w:rPr>
            </w:pPr>
            <w:r>
              <w:rPr>
                <w:rFonts w:ascii="Arial" w:hAnsi="Arial" w:cs="Arial"/>
                <w:color w:val="000000"/>
                <w:sz w:val="20"/>
                <w:szCs w:val="20"/>
              </w:rPr>
              <w:t> </w:t>
            </w:r>
          </w:p>
        </w:tc>
        <w:tc>
          <w:tcPr>
            <w:tcW w:w="1324" w:type="dxa"/>
            <w:tcBorders>
              <w:top w:val="nil"/>
              <w:left w:val="nil"/>
              <w:bottom w:val="single" w:sz="4" w:space="0" w:color="auto"/>
              <w:right w:val="single" w:sz="4" w:space="0" w:color="auto"/>
            </w:tcBorders>
            <w:shd w:val="clear" w:color="auto" w:fill="auto"/>
            <w:vAlign w:val="center"/>
          </w:tcPr>
          <w:p w:rsidR="009C4136" w:rsidRDefault="009C4136" w:rsidP="009C4136">
            <w:pPr>
              <w:jc w:val="center"/>
              <w:rPr>
                <w:rFonts w:ascii="Arial" w:hAnsi="Arial" w:cs="Arial"/>
                <w:color w:val="000000"/>
                <w:sz w:val="20"/>
                <w:szCs w:val="20"/>
              </w:rPr>
            </w:pPr>
            <w:r>
              <w:rPr>
                <w:rFonts w:ascii="Arial" w:hAnsi="Arial" w:cs="Arial"/>
                <w:color w:val="000000"/>
                <w:sz w:val="20"/>
                <w:szCs w:val="20"/>
              </w:rPr>
              <w:t> </w:t>
            </w:r>
          </w:p>
        </w:tc>
        <w:tc>
          <w:tcPr>
            <w:tcW w:w="1286" w:type="dxa"/>
            <w:tcBorders>
              <w:top w:val="nil"/>
              <w:left w:val="nil"/>
              <w:bottom w:val="single" w:sz="4" w:space="0" w:color="auto"/>
              <w:right w:val="single" w:sz="4" w:space="0" w:color="auto"/>
            </w:tcBorders>
            <w:shd w:val="clear" w:color="auto" w:fill="auto"/>
            <w:vAlign w:val="center"/>
          </w:tcPr>
          <w:p w:rsidR="009C4136" w:rsidRDefault="009C4136" w:rsidP="009C4136">
            <w:pPr>
              <w:jc w:val="center"/>
              <w:rPr>
                <w:rFonts w:ascii="Arial" w:hAnsi="Arial" w:cs="Arial"/>
                <w:color w:val="000000"/>
                <w:sz w:val="20"/>
                <w:szCs w:val="20"/>
              </w:rPr>
            </w:pPr>
            <w:r>
              <w:rPr>
                <w:rFonts w:ascii="Arial" w:hAnsi="Arial" w:cs="Arial"/>
                <w:color w:val="000000"/>
                <w:sz w:val="20"/>
                <w:szCs w:val="20"/>
              </w:rPr>
              <w:t> </w:t>
            </w:r>
          </w:p>
        </w:tc>
        <w:tc>
          <w:tcPr>
            <w:tcW w:w="794" w:type="dxa"/>
            <w:tcBorders>
              <w:top w:val="nil"/>
              <w:left w:val="nil"/>
              <w:bottom w:val="single" w:sz="4" w:space="0" w:color="auto"/>
              <w:right w:val="single" w:sz="4" w:space="0" w:color="auto"/>
            </w:tcBorders>
            <w:shd w:val="clear" w:color="auto" w:fill="auto"/>
            <w:noWrap/>
            <w:vAlign w:val="center"/>
          </w:tcPr>
          <w:p w:rsidR="009C4136" w:rsidRDefault="009C4136" w:rsidP="009C4136">
            <w:pPr>
              <w:jc w:val="center"/>
              <w:rPr>
                <w:rFonts w:ascii="Arial" w:hAnsi="Arial" w:cs="Arial"/>
                <w:color w:val="000000"/>
                <w:sz w:val="20"/>
                <w:szCs w:val="20"/>
              </w:rPr>
            </w:pPr>
            <w:r>
              <w:rPr>
                <w:rFonts w:ascii="Arial" w:hAnsi="Arial" w:cs="Arial"/>
                <w:color w:val="000000"/>
                <w:sz w:val="20"/>
                <w:szCs w:val="20"/>
              </w:rPr>
              <w:t>0</w:t>
            </w:r>
          </w:p>
        </w:tc>
        <w:tc>
          <w:tcPr>
            <w:tcW w:w="713" w:type="dxa"/>
            <w:tcBorders>
              <w:top w:val="nil"/>
              <w:left w:val="nil"/>
              <w:bottom w:val="single" w:sz="4" w:space="0" w:color="auto"/>
              <w:right w:val="single" w:sz="4" w:space="0" w:color="auto"/>
            </w:tcBorders>
            <w:shd w:val="clear" w:color="auto" w:fill="auto"/>
            <w:noWrap/>
            <w:vAlign w:val="center"/>
          </w:tcPr>
          <w:p w:rsidR="009C4136" w:rsidRDefault="009C4136" w:rsidP="009C4136">
            <w:pPr>
              <w:jc w:val="center"/>
              <w:rPr>
                <w:rFonts w:ascii="Arial" w:hAnsi="Arial" w:cs="Arial"/>
                <w:color w:val="000000"/>
                <w:sz w:val="20"/>
                <w:szCs w:val="20"/>
              </w:rPr>
            </w:pPr>
            <w:r>
              <w:rPr>
                <w:rFonts w:ascii="Arial" w:hAnsi="Arial" w:cs="Arial"/>
                <w:color w:val="000000"/>
                <w:sz w:val="20"/>
                <w:szCs w:val="20"/>
              </w:rPr>
              <w:t> </w:t>
            </w:r>
          </w:p>
        </w:tc>
        <w:tc>
          <w:tcPr>
            <w:tcW w:w="653" w:type="dxa"/>
            <w:tcBorders>
              <w:top w:val="nil"/>
              <w:left w:val="nil"/>
              <w:bottom w:val="single" w:sz="4" w:space="0" w:color="auto"/>
              <w:right w:val="single" w:sz="4" w:space="0" w:color="auto"/>
            </w:tcBorders>
            <w:shd w:val="clear" w:color="auto" w:fill="auto"/>
            <w:noWrap/>
            <w:vAlign w:val="center"/>
          </w:tcPr>
          <w:p w:rsidR="009C4136" w:rsidRDefault="009C4136" w:rsidP="009C4136">
            <w:pPr>
              <w:jc w:val="center"/>
              <w:rPr>
                <w:rFonts w:ascii="Arial" w:hAnsi="Arial" w:cs="Arial"/>
                <w:color w:val="000000"/>
                <w:sz w:val="20"/>
                <w:szCs w:val="20"/>
              </w:rPr>
            </w:pPr>
            <w:r>
              <w:rPr>
                <w:rFonts w:ascii="Arial" w:hAnsi="Arial" w:cs="Arial"/>
                <w:color w:val="000000"/>
                <w:sz w:val="20"/>
                <w:szCs w:val="20"/>
              </w:rPr>
              <w:t>0</w:t>
            </w:r>
          </w:p>
        </w:tc>
      </w:tr>
      <w:tr w:rsidR="009C4136" w:rsidRPr="00CC245B" w:rsidTr="00CC245B">
        <w:trPr>
          <w:trHeight w:val="492"/>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9C4136" w:rsidRDefault="009C4136" w:rsidP="009C4136">
            <w:pPr>
              <w:rPr>
                <w:rFonts w:ascii="Calibri" w:hAnsi="Calibri" w:cs="Calibri"/>
                <w:color w:val="000000"/>
                <w:sz w:val="20"/>
                <w:szCs w:val="20"/>
              </w:rPr>
            </w:pPr>
            <w:r>
              <w:rPr>
                <w:rFonts w:ascii="Calibri" w:hAnsi="Calibri" w:cs="Calibri"/>
                <w:color w:val="000000"/>
                <w:sz w:val="20"/>
                <w:szCs w:val="20"/>
              </w:rPr>
              <w:t> </w:t>
            </w:r>
          </w:p>
        </w:tc>
        <w:tc>
          <w:tcPr>
            <w:tcW w:w="3206"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Sylfaen" w:hAnsi="Sylfaen" w:cs="Calibri"/>
                <w:b/>
                <w:bCs/>
                <w:color w:val="000000"/>
                <w:sz w:val="20"/>
                <w:szCs w:val="20"/>
              </w:rPr>
            </w:pPr>
            <w:r>
              <w:rPr>
                <w:rFonts w:ascii="Sylfaen" w:hAnsi="Sylfaen" w:cs="Calibri"/>
                <w:b/>
                <w:bCs/>
                <w:color w:val="000000"/>
                <w:sz w:val="20"/>
                <w:szCs w:val="20"/>
              </w:rPr>
              <w:t>სულ</w:t>
            </w:r>
            <w:r>
              <w:rPr>
                <w:rFonts w:ascii="Calibri" w:hAnsi="Calibri" w:cs="Calibri"/>
                <w:b/>
                <w:bCs/>
                <w:color w:val="000000"/>
                <w:sz w:val="20"/>
                <w:szCs w:val="20"/>
              </w:rPr>
              <w:t xml:space="preserve"> </w:t>
            </w:r>
            <w:r>
              <w:rPr>
                <w:rFonts w:ascii="Sylfaen" w:hAnsi="Sylfaen" w:cs="Calibri"/>
                <w:b/>
                <w:bCs/>
                <w:color w:val="000000"/>
                <w:sz w:val="20"/>
                <w:szCs w:val="20"/>
              </w:rPr>
              <w:t>პრიორიტეტი</w:t>
            </w:r>
          </w:p>
        </w:tc>
        <w:tc>
          <w:tcPr>
            <w:tcW w:w="110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9,343,579</w:t>
            </w:r>
          </w:p>
        </w:tc>
        <w:tc>
          <w:tcPr>
            <w:tcW w:w="158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7,121,986</w:t>
            </w:r>
          </w:p>
        </w:tc>
        <w:tc>
          <w:tcPr>
            <w:tcW w:w="1173"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2,221,593</w:t>
            </w:r>
          </w:p>
        </w:tc>
        <w:tc>
          <w:tcPr>
            <w:tcW w:w="1178"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7,296,722</w:t>
            </w:r>
          </w:p>
        </w:tc>
        <w:tc>
          <w:tcPr>
            <w:tcW w:w="1324"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6,108,309</w:t>
            </w:r>
          </w:p>
        </w:tc>
        <w:tc>
          <w:tcPr>
            <w:tcW w:w="1286" w:type="dxa"/>
            <w:tcBorders>
              <w:top w:val="nil"/>
              <w:left w:val="nil"/>
              <w:bottom w:val="single" w:sz="4" w:space="0" w:color="auto"/>
              <w:right w:val="single" w:sz="4" w:space="0" w:color="auto"/>
            </w:tcBorders>
            <w:shd w:val="clear" w:color="auto" w:fill="auto"/>
            <w:vAlign w:val="center"/>
            <w:hideMark/>
          </w:tcPr>
          <w:p w:rsidR="009C4136" w:rsidRDefault="009C4136" w:rsidP="009C4136">
            <w:pPr>
              <w:jc w:val="center"/>
              <w:rPr>
                <w:rFonts w:ascii="Arial" w:hAnsi="Arial" w:cs="Arial"/>
                <w:b/>
                <w:bCs/>
                <w:color w:val="000000"/>
                <w:sz w:val="20"/>
                <w:szCs w:val="20"/>
              </w:rPr>
            </w:pPr>
            <w:r>
              <w:rPr>
                <w:rFonts w:ascii="Arial" w:hAnsi="Arial" w:cs="Arial"/>
                <w:b/>
                <w:bCs/>
                <w:color w:val="000000"/>
                <w:sz w:val="20"/>
                <w:szCs w:val="20"/>
              </w:rPr>
              <w:t>1,188,413</w:t>
            </w:r>
          </w:p>
        </w:tc>
        <w:tc>
          <w:tcPr>
            <w:tcW w:w="794"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78</w:t>
            </w:r>
          </w:p>
        </w:tc>
        <w:tc>
          <w:tcPr>
            <w:tcW w:w="71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86</w:t>
            </w:r>
          </w:p>
        </w:tc>
        <w:tc>
          <w:tcPr>
            <w:tcW w:w="653" w:type="dxa"/>
            <w:tcBorders>
              <w:top w:val="nil"/>
              <w:left w:val="nil"/>
              <w:bottom w:val="single" w:sz="4" w:space="0" w:color="auto"/>
              <w:right w:val="single" w:sz="4" w:space="0" w:color="auto"/>
            </w:tcBorders>
            <w:shd w:val="clear" w:color="auto" w:fill="auto"/>
            <w:noWrap/>
            <w:vAlign w:val="center"/>
            <w:hideMark/>
          </w:tcPr>
          <w:p w:rsidR="009C4136" w:rsidRDefault="009C4136" w:rsidP="009C4136">
            <w:pPr>
              <w:jc w:val="center"/>
              <w:rPr>
                <w:rFonts w:ascii="Arial" w:hAnsi="Arial" w:cs="Arial"/>
                <w:color w:val="000000"/>
                <w:sz w:val="20"/>
                <w:szCs w:val="20"/>
              </w:rPr>
            </w:pPr>
            <w:r>
              <w:rPr>
                <w:rFonts w:ascii="Arial" w:hAnsi="Arial" w:cs="Arial"/>
                <w:color w:val="000000"/>
                <w:sz w:val="20"/>
                <w:szCs w:val="20"/>
              </w:rPr>
              <w:t>53</w:t>
            </w:r>
          </w:p>
        </w:tc>
      </w:tr>
    </w:tbl>
    <w:p w:rsidR="00D16B8E" w:rsidRDefault="00D16B8E" w:rsidP="00D16B8E">
      <w:pPr>
        <w:spacing w:line="360" w:lineRule="auto"/>
        <w:rPr>
          <w:rFonts w:ascii="Sylfaen" w:eastAsia="Times New Roman" w:hAnsi="Sylfaen" w:cs="AcadNusx"/>
          <w:b/>
          <w:lang w:val="ka-GE" w:eastAsia="en-US"/>
        </w:rPr>
      </w:pPr>
    </w:p>
    <w:p w:rsidR="00D16B8E" w:rsidRPr="00B43898" w:rsidRDefault="00D16B8E" w:rsidP="00D16B8E">
      <w:pPr>
        <w:spacing w:line="360" w:lineRule="auto"/>
        <w:ind w:firstLine="720"/>
        <w:rPr>
          <w:rFonts w:ascii="Sylfaen" w:eastAsia="Times New Roman" w:hAnsi="Sylfaen" w:cs="AcadNusx"/>
          <w:b/>
          <w:lang w:val="ka-GE" w:eastAsia="en-US"/>
        </w:rPr>
      </w:pPr>
      <w:r w:rsidRPr="00B43898">
        <w:rPr>
          <w:rFonts w:ascii="Sylfaen" w:eastAsia="Times New Roman" w:hAnsi="Sylfaen" w:cs="AcadNusx"/>
          <w:b/>
          <w:lang w:val="ka-GE" w:eastAsia="en-US"/>
        </w:rPr>
        <w:t xml:space="preserve">ა) კოდი </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04</w:t>
      </w:r>
      <w:r>
        <w:rPr>
          <w:rFonts w:ascii="Sylfaen" w:eastAsia="Times New Roman" w:hAnsi="Sylfaen" w:cs="AcadNusx"/>
          <w:b/>
          <w:lang w:val="ka-GE" w:eastAsia="en-US"/>
        </w:rPr>
        <w:t xml:space="preserve"> </w:t>
      </w:r>
      <w:r w:rsidRPr="00B43898">
        <w:rPr>
          <w:rFonts w:ascii="Sylfaen" w:eastAsia="Times New Roman" w:hAnsi="Sylfaen" w:cs="AcadNusx"/>
          <w:b/>
          <w:lang w:val="ka-GE" w:eastAsia="en-US"/>
        </w:rPr>
        <w:t>01 სკოლამდელი დაწესებულებების ფუნქციონირება</w:t>
      </w:r>
    </w:p>
    <w:p w:rsidR="00D16B8E" w:rsidRPr="00A1381E" w:rsidRDefault="00D16B8E" w:rsidP="00D16B8E">
      <w:pPr>
        <w:spacing w:line="360" w:lineRule="auto"/>
        <w:ind w:right="531" w:firstLine="720"/>
        <w:jc w:val="both"/>
        <w:rPr>
          <w:rFonts w:ascii="Sylfaen" w:eastAsia="Times New Roman" w:hAnsi="Sylfaen" w:cs="Calibri"/>
          <w:lang w:val="ka-GE"/>
        </w:rPr>
      </w:pPr>
      <w:r w:rsidRPr="00A1381E">
        <w:rPr>
          <w:rFonts w:ascii="Sylfaen" w:eastAsia="Times New Roman" w:hAnsi="Sylfaen" w:cs="Calibri"/>
          <w:lang w:val="ka-GE"/>
        </w:rPr>
        <w:t xml:space="preserve">მარნეულის </w:t>
      </w:r>
      <w:r w:rsidRPr="00A1381E">
        <w:rPr>
          <w:rFonts w:ascii="Sylfaen" w:eastAsia="Times New Roman" w:hAnsi="Sylfaen" w:cs="Calibri"/>
        </w:rPr>
        <w:t>მუნიციპალიტეტში სულ 3000</w:t>
      </w:r>
      <w:r w:rsidRPr="00A1381E">
        <w:rPr>
          <w:rFonts w:ascii="Sylfaen" w:eastAsia="Times New Roman" w:hAnsi="Sylfaen" w:cs="Calibri"/>
          <w:lang w:val="ka-GE"/>
        </w:rPr>
        <w:t>-მე</w:t>
      </w:r>
      <w:r w:rsidRPr="00A1381E">
        <w:rPr>
          <w:rFonts w:ascii="Sylfaen" w:eastAsia="Times New Roman" w:hAnsi="Sylfaen" w:cs="Calibri"/>
        </w:rPr>
        <w:t xml:space="preserve"> სკოლამდელი ასაკის ბავშვია რეგისტრირებული,  მუნიციპალიტეტის ტერიტორიაზე ფუნქციონირებს 14 საბავშო ბაღი, რომლის ფუნქციონირებას უზრუნველყოფს </w:t>
      </w:r>
      <w:r w:rsidRPr="00A1381E">
        <w:rPr>
          <w:rFonts w:ascii="Sylfaen" w:eastAsia="Times New Roman" w:hAnsi="Sylfaen" w:cs="Calibri"/>
          <w:lang w:val="ka-GE"/>
        </w:rPr>
        <w:t>ა(ა)იპ „</w:t>
      </w:r>
      <w:r w:rsidRPr="00A1381E">
        <w:rPr>
          <w:rFonts w:ascii="Sylfaen" w:eastAsia="Times New Roman" w:hAnsi="Sylfaen" w:cs="Calibri"/>
        </w:rPr>
        <w:t>მარნეულის მუნიციპალიტეტის ტერიტორიაზე არსებული ბაგა-ბაღების გაერთიანება (სკოლამდელი აღზრდის ცენტრი)</w:t>
      </w:r>
      <w:r w:rsidRPr="00A1381E">
        <w:rPr>
          <w:rFonts w:ascii="Sylfaen" w:eastAsia="Times New Roman" w:hAnsi="Sylfaen" w:cs="Calibri"/>
          <w:lang w:val="ka-GE"/>
        </w:rPr>
        <w:t>“</w:t>
      </w:r>
      <w:r w:rsidRPr="00A1381E">
        <w:rPr>
          <w:rFonts w:ascii="Sylfaen" w:eastAsia="Times New Roman" w:hAnsi="Sylfaen" w:cs="Calibri"/>
        </w:rPr>
        <w:t>. სულ სკ</w:t>
      </w:r>
      <w:r w:rsidRPr="00A1381E">
        <w:rPr>
          <w:rFonts w:ascii="Sylfaen" w:eastAsia="Times New Roman" w:hAnsi="Sylfaen" w:cs="Calibri"/>
          <w:lang w:val="ka-GE"/>
        </w:rPr>
        <w:t>ო</w:t>
      </w:r>
      <w:r w:rsidRPr="00A1381E">
        <w:rPr>
          <w:rFonts w:ascii="Sylfaen" w:eastAsia="Times New Roman" w:hAnsi="Sylfaen" w:cs="Calibri"/>
        </w:rPr>
        <w:t>ლ</w:t>
      </w:r>
      <w:r w:rsidRPr="00A1381E">
        <w:rPr>
          <w:rFonts w:ascii="Sylfaen" w:eastAsia="Times New Roman" w:hAnsi="Sylfaen" w:cs="Calibri"/>
          <w:lang w:val="ka-GE"/>
        </w:rPr>
        <w:t>ა</w:t>
      </w:r>
      <w:r w:rsidRPr="00A1381E">
        <w:rPr>
          <w:rFonts w:ascii="Sylfaen" w:eastAsia="Times New Roman" w:hAnsi="Sylfaen" w:cs="Calibri"/>
        </w:rPr>
        <w:t xml:space="preserve">მდელ დაწესებულებებში დასაქმებულია 350 თანამშრომელი, მათ შორის 68 აღმზრდელი და 68 თანაშემწე.  </w:t>
      </w:r>
    </w:p>
    <w:p w:rsidR="00D16B8E" w:rsidRDefault="00D16B8E" w:rsidP="00EE087B">
      <w:pPr>
        <w:pStyle w:val="ListParagraph"/>
        <w:tabs>
          <w:tab w:val="left" w:pos="142"/>
        </w:tabs>
        <w:ind w:left="0" w:right="672" w:firstLine="284"/>
        <w:jc w:val="both"/>
        <w:rPr>
          <w:rFonts w:ascii="Sylfaen" w:eastAsia="Times New Roman" w:hAnsi="Sylfaen" w:cs="Calibri"/>
          <w:color w:val="000000"/>
          <w:lang w:val="ka-GE" w:eastAsia="en-US"/>
        </w:rPr>
      </w:pPr>
      <w:r w:rsidRPr="00B43898">
        <w:rPr>
          <w:rFonts w:ascii="Sylfaen" w:eastAsia="Times New Roman" w:hAnsi="Sylfaen" w:cs="Calibri"/>
          <w:color w:val="000000"/>
          <w:lang w:val="ka-GE" w:eastAsia="en-US"/>
        </w:rPr>
        <w:t>202</w:t>
      </w:r>
      <w:r w:rsidR="00CC245B">
        <w:rPr>
          <w:rFonts w:ascii="Sylfaen" w:eastAsia="Times New Roman" w:hAnsi="Sylfaen" w:cs="Calibri"/>
          <w:color w:val="000000"/>
          <w:lang w:val="ka-GE" w:eastAsia="en-US"/>
        </w:rPr>
        <w:t>5</w:t>
      </w:r>
      <w:r>
        <w:rPr>
          <w:rFonts w:ascii="Sylfaen" w:eastAsia="Times New Roman" w:hAnsi="Sylfaen" w:cs="Calibri"/>
          <w:color w:val="000000"/>
          <w:lang w:val="ka-GE" w:eastAsia="en-US"/>
        </w:rPr>
        <w:t xml:space="preserve"> </w:t>
      </w:r>
      <w:r w:rsidRPr="00B43898">
        <w:rPr>
          <w:rFonts w:ascii="Sylfaen" w:eastAsia="Times New Roman" w:hAnsi="Sylfaen" w:cs="Calibri"/>
          <w:color w:val="000000"/>
          <w:lang w:val="ka-GE" w:eastAsia="en-US"/>
        </w:rPr>
        <w:t>წელს საბავშვო ბაღები ფუნქციონირებას ახორციელებ</w:t>
      </w:r>
      <w:r>
        <w:rPr>
          <w:rFonts w:ascii="Sylfaen" w:eastAsia="Times New Roman" w:hAnsi="Sylfaen" w:cs="Calibri"/>
          <w:color w:val="000000"/>
          <w:lang w:val="ka-GE" w:eastAsia="en-US"/>
        </w:rPr>
        <w:t>ს</w:t>
      </w:r>
      <w:r w:rsidRPr="00B43898">
        <w:rPr>
          <w:rFonts w:ascii="Sylfaen" w:eastAsia="Times New Roman" w:hAnsi="Sylfaen" w:cs="Calibri"/>
          <w:color w:val="000000"/>
          <w:lang w:val="ka-GE" w:eastAsia="en-US"/>
        </w:rPr>
        <w:t xml:space="preserve"> საქართველოს მთავრობის მიერ </w:t>
      </w:r>
      <w:r w:rsidRPr="00B43898">
        <w:rPr>
          <w:rFonts w:ascii="Sylfaen" w:hAnsi="Sylfaen"/>
          <w:bCs/>
          <w:noProof/>
          <w:lang w:val="ka-GE"/>
        </w:rPr>
        <w:t xml:space="preserve">  </w:t>
      </w:r>
      <w:r w:rsidRPr="00B43898">
        <w:rPr>
          <w:rFonts w:ascii="Sylfaen" w:eastAsia="Times New Roman" w:hAnsi="Sylfaen" w:cs="Calibri"/>
          <w:color w:val="000000"/>
          <w:lang w:val="ka-GE" w:eastAsia="en-US"/>
        </w:rPr>
        <w:t>შემუშავებული რეგულაციების დაცვით.</w:t>
      </w:r>
    </w:p>
    <w:p w:rsidR="00CC245B" w:rsidRDefault="00CC245B" w:rsidP="00EE087B">
      <w:pPr>
        <w:pStyle w:val="ListParagraph"/>
        <w:tabs>
          <w:tab w:val="left" w:pos="142"/>
        </w:tabs>
        <w:ind w:left="0" w:right="672" w:firstLine="284"/>
        <w:jc w:val="both"/>
        <w:rPr>
          <w:rFonts w:ascii="Sylfaen" w:eastAsia="Times New Roman" w:hAnsi="Sylfaen" w:cs="Calibri"/>
          <w:color w:val="000000"/>
          <w:lang w:val="ka-GE" w:eastAsia="en-US"/>
        </w:rPr>
      </w:pPr>
    </w:p>
    <w:tbl>
      <w:tblPr>
        <w:tblW w:w="13590" w:type="dxa"/>
        <w:tblInd w:w="-5" w:type="dxa"/>
        <w:tblLook w:val="04A0" w:firstRow="1" w:lastRow="0" w:firstColumn="1" w:lastColumn="0" w:noHBand="0" w:noVBand="1"/>
      </w:tblPr>
      <w:tblGrid>
        <w:gridCol w:w="1440"/>
        <w:gridCol w:w="4500"/>
        <w:gridCol w:w="1620"/>
        <w:gridCol w:w="2140"/>
        <w:gridCol w:w="2140"/>
        <w:gridCol w:w="1750"/>
      </w:tblGrid>
      <w:tr w:rsidR="00CC245B" w:rsidRPr="00CC245B" w:rsidTr="00114314">
        <w:trPr>
          <w:trHeight w:val="450"/>
        </w:trPr>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Arial" w:eastAsia="Times New Roman" w:hAnsi="Arial" w:cs="Arial"/>
                <w:b/>
                <w:bCs/>
                <w:color w:val="000000"/>
                <w:sz w:val="16"/>
                <w:szCs w:val="16"/>
                <w:lang w:val="en-US" w:eastAsia="en-US"/>
              </w:rPr>
            </w:pPr>
            <w:r w:rsidRPr="00CC245B">
              <w:rPr>
                <w:rFonts w:ascii="Arial" w:eastAsia="Times New Roman" w:hAnsi="Arial" w:cs="Arial"/>
                <w:b/>
                <w:bCs/>
                <w:color w:val="000000"/>
                <w:sz w:val="16"/>
                <w:szCs w:val="16"/>
                <w:lang w:val="en-US" w:eastAsia="en-US"/>
              </w:rPr>
              <w:t>04 01</w:t>
            </w:r>
          </w:p>
        </w:tc>
        <w:tc>
          <w:tcPr>
            <w:tcW w:w="4500" w:type="dxa"/>
            <w:tcBorders>
              <w:top w:val="single" w:sz="4" w:space="0" w:color="000000"/>
              <w:left w:val="nil"/>
              <w:bottom w:val="single" w:sz="4" w:space="0" w:color="000000"/>
              <w:right w:val="single" w:sz="4" w:space="0" w:color="000000"/>
            </w:tcBorders>
            <w:shd w:val="clear" w:color="auto" w:fill="auto"/>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სკოლამდელი დაწესებულებების ფუნქციონირება</w:t>
            </w:r>
          </w:p>
        </w:tc>
        <w:tc>
          <w:tcPr>
            <w:tcW w:w="1620" w:type="dxa"/>
            <w:tcBorders>
              <w:top w:val="single" w:sz="4" w:space="0" w:color="000000"/>
              <w:left w:val="nil"/>
              <w:bottom w:val="single" w:sz="4" w:space="0" w:color="000000"/>
              <w:right w:val="single" w:sz="4" w:space="0" w:color="000000"/>
            </w:tcBorders>
            <w:shd w:val="clear" w:color="auto" w:fill="auto"/>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auto" w:fill="auto"/>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auto" w:fill="auto"/>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1750" w:type="dxa"/>
            <w:tcBorders>
              <w:top w:val="single" w:sz="4" w:space="0" w:color="000000"/>
              <w:left w:val="nil"/>
              <w:bottom w:val="single" w:sz="4" w:space="0" w:color="000000"/>
              <w:right w:val="single" w:sz="4" w:space="0" w:color="000000"/>
            </w:tcBorders>
            <w:shd w:val="clear" w:color="auto" w:fill="auto"/>
            <w:hideMark/>
          </w:tcPr>
          <w:p w:rsidR="00CC245B" w:rsidRDefault="00CC245B" w:rsidP="00CC245B">
            <w:pPr>
              <w:jc w:val="center"/>
              <w:rPr>
                <w:rFonts w:ascii="Sylfaen" w:hAnsi="Sylfaen"/>
                <w:b/>
                <w:bCs/>
                <w:color w:val="000000"/>
                <w:sz w:val="16"/>
                <w:szCs w:val="16"/>
              </w:rPr>
            </w:pPr>
            <w:r>
              <w:rPr>
                <w:rFonts w:ascii="Sylfaen" w:hAnsi="Sylfaen"/>
                <w:b/>
                <w:bCs/>
                <w:color w:val="000000"/>
                <w:sz w:val="16"/>
                <w:szCs w:val="16"/>
              </w:rPr>
              <w:t>გადახდა</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CC245B" w:rsidRDefault="003A7EBE" w:rsidP="003A7EBE">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00</w:t>
            </w:r>
          </w:p>
        </w:tc>
        <w:tc>
          <w:tcPr>
            <w:tcW w:w="4500" w:type="dxa"/>
            <w:tcBorders>
              <w:top w:val="nil"/>
              <w:left w:val="nil"/>
              <w:bottom w:val="single" w:sz="4" w:space="0" w:color="000000"/>
              <w:right w:val="single" w:sz="4" w:space="0" w:color="000000"/>
            </w:tcBorders>
            <w:shd w:val="clear" w:color="auto" w:fill="auto"/>
            <w:hideMark/>
          </w:tcPr>
          <w:p w:rsidR="003A7EBE" w:rsidRPr="00CC245B" w:rsidRDefault="003A7EBE" w:rsidP="003A7EBE">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ჯამური</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8,000,000.00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6,723,548.00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7,696,252.54</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5,828,227.50</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CC245B" w:rsidRDefault="003A7EBE" w:rsidP="003A7EBE">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w:t>
            </w:r>
          </w:p>
        </w:tc>
        <w:tc>
          <w:tcPr>
            <w:tcW w:w="4500" w:type="dxa"/>
            <w:tcBorders>
              <w:top w:val="nil"/>
              <w:left w:val="nil"/>
              <w:bottom w:val="single" w:sz="4" w:space="0" w:color="000000"/>
              <w:right w:val="single" w:sz="4" w:space="0" w:color="000000"/>
            </w:tcBorders>
            <w:shd w:val="clear" w:color="auto" w:fill="auto"/>
            <w:hideMark/>
          </w:tcPr>
          <w:p w:rsidR="003A7EBE" w:rsidRPr="00CC245B" w:rsidRDefault="003A7EBE" w:rsidP="003A7EBE">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ხარჯები</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7,985,000.00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6,708,548.00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7,683,811.17</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5,815,786.13</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CC245B" w:rsidRDefault="003A7EBE" w:rsidP="003A7EBE">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w:t>
            </w:r>
          </w:p>
        </w:tc>
        <w:tc>
          <w:tcPr>
            <w:tcW w:w="4500" w:type="dxa"/>
            <w:tcBorders>
              <w:top w:val="nil"/>
              <w:left w:val="nil"/>
              <w:bottom w:val="single" w:sz="4" w:space="0" w:color="000000"/>
              <w:right w:val="single" w:sz="4" w:space="0" w:color="000000"/>
            </w:tcBorders>
            <w:shd w:val="clear" w:color="auto" w:fill="auto"/>
            <w:hideMark/>
          </w:tcPr>
          <w:p w:rsidR="003A7EBE" w:rsidRPr="00CC245B" w:rsidRDefault="003A7EBE" w:rsidP="003A7EBE">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სუბსიდიები</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7,985,000.00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6,708,548.00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7,683,811.17</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5,815,786.13</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CC245B" w:rsidRDefault="003A7EBE" w:rsidP="003A7EBE">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2.5.3</w:t>
            </w:r>
          </w:p>
        </w:tc>
        <w:tc>
          <w:tcPr>
            <w:tcW w:w="4500" w:type="dxa"/>
            <w:tcBorders>
              <w:top w:val="nil"/>
              <w:left w:val="nil"/>
              <w:bottom w:val="single" w:sz="4" w:space="0" w:color="000000"/>
              <w:right w:val="single" w:sz="4" w:space="0" w:color="000000"/>
            </w:tcBorders>
            <w:shd w:val="clear" w:color="auto" w:fill="auto"/>
            <w:hideMark/>
          </w:tcPr>
          <w:p w:rsidR="003A7EBE" w:rsidRPr="00CC245B" w:rsidRDefault="003A7EBE" w:rsidP="003A7EBE">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7,683,811.17</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5,815,786.13</w:t>
            </w:r>
          </w:p>
        </w:tc>
      </w:tr>
      <w:tr w:rsidR="003A7EBE" w:rsidRPr="00CC245B"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CC245B" w:rsidRDefault="003A7EBE" w:rsidP="003A7EBE">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2.5.3.1</w:t>
            </w:r>
          </w:p>
        </w:tc>
        <w:tc>
          <w:tcPr>
            <w:tcW w:w="4500" w:type="dxa"/>
            <w:tcBorders>
              <w:top w:val="nil"/>
              <w:left w:val="nil"/>
              <w:bottom w:val="single" w:sz="4" w:space="0" w:color="000000"/>
              <w:right w:val="single" w:sz="4" w:space="0" w:color="000000"/>
            </w:tcBorders>
            <w:shd w:val="clear" w:color="auto" w:fill="auto"/>
            <w:hideMark/>
          </w:tcPr>
          <w:p w:rsidR="003A7EBE" w:rsidRPr="00CC245B" w:rsidRDefault="003A7EBE" w:rsidP="003A7EBE">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1,543,811.17</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805,909.71</w:t>
            </w:r>
          </w:p>
        </w:tc>
      </w:tr>
      <w:tr w:rsidR="003A7EBE" w:rsidRPr="00CC245B"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CC245B" w:rsidRDefault="003A7EBE" w:rsidP="003A7EBE">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2.5.3.4</w:t>
            </w:r>
          </w:p>
        </w:tc>
        <w:tc>
          <w:tcPr>
            <w:tcW w:w="4500" w:type="dxa"/>
            <w:tcBorders>
              <w:top w:val="nil"/>
              <w:left w:val="nil"/>
              <w:bottom w:val="single" w:sz="4" w:space="0" w:color="000000"/>
              <w:right w:val="single" w:sz="4" w:space="0" w:color="000000"/>
            </w:tcBorders>
            <w:shd w:val="clear" w:color="auto" w:fill="auto"/>
            <w:hideMark/>
          </w:tcPr>
          <w:p w:rsidR="003A7EBE" w:rsidRPr="00CC245B" w:rsidRDefault="003A7EBE" w:rsidP="003A7EBE">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6,050,000.00</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4,942,671.52</w:t>
            </w:r>
          </w:p>
        </w:tc>
      </w:tr>
      <w:tr w:rsidR="003A7EBE" w:rsidRPr="00CC245B" w:rsidTr="00114314">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CC245B" w:rsidRDefault="003A7EBE" w:rsidP="003A7EBE">
            <w:pPr>
              <w:spacing w:after="0" w:line="240" w:lineRule="auto"/>
              <w:jc w:val="center"/>
              <w:rPr>
                <w:rFonts w:ascii="Arial" w:eastAsia="Times New Roman" w:hAnsi="Arial" w:cs="Arial"/>
                <w:color w:val="000000"/>
                <w:sz w:val="16"/>
                <w:szCs w:val="16"/>
                <w:lang w:val="en-US" w:eastAsia="en-US"/>
              </w:rPr>
            </w:pPr>
            <w:r w:rsidRPr="00CC245B">
              <w:rPr>
                <w:rFonts w:ascii="Arial" w:eastAsia="Times New Roman" w:hAnsi="Arial" w:cs="Arial"/>
                <w:color w:val="000000"/>
                <w:sz w:val="16"/>
                <w:szCs w:val="16"/>
                <w:lang w:val="en-US" w:eastAsia="en-US"/>
              </w:rPr>
              <w:t>2.5.3.11</w:t>
            </w:r>
          </w:p>
        </w:tc>
        <w:tc>
          <w:tcPr>
            <w:tcW w:w="4500" w:type="dxa"/>
            <w:tcBorders>
              <w:top w:val="nil"/>
              <w:left w:val="nil"/>
              <w:bottom w:val="single" w:sz="4" w:space="0" w:color="000000"/>
              <w:right w:val="single" w:sz="4" w:space="0" w:color="000000"/>
            </w:tcBorders>
            <w:shd w:val="clear" w:color="auto" w:fill="auto"/>
            <w:hideMark/>
          </w:tcPr>
          <w:p w:rsidR="003A7EBE" w:rsidRPr="00CC245B" w:rsidRDefault="003A7EBE" w:rsidP="003A7EBE">
            <w:pPr>
              <w:spacing w:after="0" w:line="240" w:lineRule="auto"/>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90,000.00</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67,204.90</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Default="003A7EBE" w:rsidP="003A7EBE">
            <w:pPr>
              <w:jc w:val="center"/>
              <w:rPr>
                <w:rFonts w:ascii="Arial" w:hAnsi="Arial" w:cs="Arial"/>
                <w:color w:val="000000"/>
                <w:sz w:val="16"/>
                <w:szCs w:val="16"/>
              </w:rPr>
            </w:pPr>
            <w:r>
              <w:rPr>
                <w:rFonts w:ascii="Arial" w:hAnsi="Arial" w:cs="Arial"/>
                <w:color w:val="000000"/>
                <w:sz w:val="16"/>
                <w:szCs w:val="16"/>
              </w:rPr>
              <w:t>31</w:t>
            </w:r>
          </w:p>
        </w:tc>
        <w:tc>
          <w:tcPr>
            <w:tcW w:w="45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Sylfaen" w:hAnsi="Sylfaen" w:cs="Calibri"/>
                <w:color w:val="000000"/>
                <w:sz w:val="16"/>
                <w:szCs w:val="16"/>
              </w:rPr>
            </w:pPr>
            <w:r>
              <w:rPr>
                <w:rFonts w:ascii="Sylfaen" w:hAnsi="Sylfaen" w:cs="Calibri"/>
                <w:color w:val="000000"/>
                <w:sz w:val="16"/>
                <w:szCs w:val="16"/>
              </w:rPr>
              <w:t xml:space="preserve">  არაფინანსური აქტივების ზრდა</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15,000.00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15,000.00</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12,441.37</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12,441.37</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Default="003A7EBE" w:rsidP="003A7EBE">
            <w:pPr>
              <w:jc w:val="center"/>
              <w:rPr>
                <w:rFonts w:ascii="Arial" w:hAnsi="Arial" w:cs="Arial"/>
                <w:color w:val="000000"/>
                <w:sz w:val="16"/>
                <w:szCs w:val="16"/>
              </w:rPr>
            </w:pPr>
            <w:r>
              <w:rPr>
                <w:rFonts w:ascii="Arial" w:hAnsi="Arial" w:cs="Arial"/>
                <w:color w:val="000000"/>
                <w:sz w:val="16"/>
                <w:szCs w:val="16"/>
              </w:rPr>
              <w:t>31.1</w:t>
            </w:r>
          </w:p>
        </w:tc>
        <w:tc>
          <w:tcPr>
            <w:tcW w:w="45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Sylfaen" w:hAnsi="Sylfaen" w:cs="Calibri"/>
                <w:color w:val="000000"/>
                <w:sz w:val="16"/>
                <w:szCs w:val="16"/>
              </w:rPr>
            </w:pPr>
            <w:r>
              <w:rPr>
                <w:rFonts w:ascii="Sylfaen" w:hAnsi="Sylfaen" w:cs="Calibri"/>
                <w:color w:val="000000"/>
                <w:sz w:val="16"/>
                <w:szCs w:val="16"/>
              </w:rPr>
              <w:t xml:space="preserve">     ძირითადი აქტივები</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12,441.37</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12,441.37</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tcPr>
          <w:p w:rsidR="003A7EBE" w:rsidRDefault="003A7EBE" w:rsidP="003A7EBE">
            <w:pPr>
              <w:jc w:val="center"/>
              <w:rPr>
                <w:rFonts w:ascii="Arial" w:hAnsi="Arial" w:cs="Arial"/>
                <w:color w:val="000000"/>
                <w:sz w:val="16"/>
                <w:szCs w:val="16"/>
              </w:rPr>
            </w:pPr>
            <w:r>
              <w:rPr>
                <w:rFonts w:ascii="Arial" w:hAnsi="Arial" w:cs="Arial"/>
                <w:color w:val="000000"/>
                <w:sz w:val="16"/>
                <w:szCs w:val="16"/>
              </w:rPr>
              <w:t>31.1.1</w:t>
            </w:r>
          </w:p>
        </w:tc>
        <w:tc>
          <w:tcPr>
            <w:tcW w:w="4500" w:type="dxa"/>
            <w:tcBorders>
              <w:top w:val="nil"/>
              <w:left w:val="nil"/>
              <w:bottom w:val="single" w:sz="4" w:space="0" w:color="000000"/>
              <w:right w:val="single" w:sz="4" w:space="0" w:color="000000"/>
            </w:tcBorders>
            <w:shd w:val="clear" w:color="auto" w:fill="auto"/>
          </w:tcPr>
          <w:p w:rsidR="003A7EBE" w:rsidRDefault="003A7EBE" w:rsidP="003A7EBE">
            <w:pPr>
              <w:rPr>
                <w:rFonts w:ascii="Sylfaen" w:hAnsi="Sylfaen" w:cs="Calibri"/>
                <w:color w:val="000000"/>
                <w:sz w:val="16"/>
                <w:szCs w:val="16"/>
              </w:rPr>
            </w:pPr>
            <w:r>
              <w:rPr>
                <w:rFonts w:ascii="Sylfaen" w:hAnsi="Sylfaen" w:cs="Calibri"/>
                <w:color w:val="000000"/>
                <w:sz w:val="16"/>
                <w:szCs w:val="16"/>
              </w:rPr>
              <w:t xml:space="preserve">        შენობა ნაგებობები </w:t>
            </w:r>
          </w:p>
        </w:tc>
        <w:tc>
          <w:tcPr>
            <w:tcW w:w="1620" w:type="dxa"/>
            <w:tcBorders>
              <w:top w:val="nil"/>
              <w:left w:val="nil"/>
              <w:bottom w:val="single" w:sz="4" w:space="0" w:color="000000"/>
              <w:right w:val="single" w:sz="4" w:space="0" w:color="000000"/>
            </w:tcBorders>
            <w:shd w:val="clear" w:color="auto" w:fill="auto"/>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tcPr>
          <w:p w:rsidR="003A7EBE" w:rsidRDefault="003A7EBE" w:rsidP="003A7EBE">
            <w:pPr>
              <w:jc w:val="right"/>
              <w:rPr>
                <w:rFonts w:ascii="Arial" w:hAnsi="Arial" w:cs="Arial"/>
                <w:color w:val="000000"/>
                <w:sz w:val="16"/>
                <w:szCs w:val="16"/>
              </w:rPr>
            </w:pPr>
            <w:r>
              <w:rPr>
                <w:rFonts w:ascii="Arial" w:hAnsi="Arial" w:cs="Arial"/>
                <w:color w:val="000000"/>
                <w:sz w:val="16"/>
                <w:szCs w:val="16"/>
              </w:rPr>
              <w:t>1,900.00</w:t>
            </w:r>
          </w:p>
        </w:tc>
        <w:tc>
          <w:tcPr>
            <w:tcW w:w="1750" w:type="dxa"/>
            <w:tcBorders>
              <w:top w:val="nil"/>
              <w:left w:val="nil"/>
              <w:bottom w:val="single" w:sz="4" w:space="0" w:color="000000"/>
              <w:right w:val="single" w:sz="4" w:space="0" w:color="000000"/>
            </w:tcBorders>
            <w:shd w:val="clear" w:color="auto" w:fill="auto"/>
          </w:tcPr>
          <w:p w:rsidR="003A7EBE" w:rsidRDefault="003A7EBE" w:rsidP="003A7EBE">
            <w:pPr>
              <w:jc w:val="right"/>
              <w:rPr>
                <w:rFonts w:ascii="Arial" w:hAnsi="Arial" w:cs="Arial"/>
                <w:color w:val="000000"/>
                <w:sz w:val="16"/>
                <w:szCs w:val="16"/>
              </w:rPr>
            </w:pPr>
            <w:r>
              <w:rPr>
                <w:rFonts w:ascii="Arial" w:hAnsi="Arial" w:cs="Arial"/>
                <w:color w:val="000000"/>
                <w:sz w:val="16"/>
                <w:szCs w:val="16"/>
              </w:rPr>
              <w:t>1,900.00</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tcPr>
          <w:p w:rsidR="003A7EBE" w:rsidRDefault="003A7EBE" w:rsidP="003A7EBE">
            <w:pPr>
              <w:jc w:val="center"/>
              <w:rPr>
                <w:rFonts w:ascii="Arial" w:hAnsi="Arial" w:cs="Arial"/>
                <w:color w:val="000000"/>
                <w:sz w:val="16"/>
                <w:szCs w:val="16"/>
              </w:rPr>
            </w:pPr>
            <w:r>
              <w:rPr>
                <w:rFonts w:ascii="Arial" w:hAnsi="Arial" w:cs="Arial"/>
                <w:color w:val="000000"/>
                <w:sz w:val="16"/>
                <w:szCs w:val="16"/>
              </w:rPr>
              <w:t>31.1.1.2</w:t>
            </w:r>
          </w:p>
        </w:tc>
        <w:tc>
          <w:tcPr>
            <w:tcW w:w="4500" w:type="dxa"/>
            <w:tcBorders>
              <w:top w:val="nil"/>
              <w:left w:val="nil"/>
              <w:bottom w:val="single" w:sz="4" w:space="0" w:color="000000"/>
              <w:right w:val="single" w:sz="4" w:space="0" w:color="000000"/>
            </w:tcBorders>
            <w:shd w:val="clear" w:color="auto" w:fill="auto"/>
          </w:tcPr>
          <w:p w:rsidR="003A7EBE" w:rsidRDefault="003A7EBE" w:rsidP="003A7EBE">
            <w:pPr>
              <w:rPr>
                <w:rFonts w:ascii="Sylfaen" w:hAnsi="Sylfaen" w:cs="Calibri"/>
                <w:color w:val="000000"/>
                <w:sz w:val="16"/>
                <w:szCs w:val="16"/>
              </w:rPr>
            </w:pPr>
            <w:r>
              <w:rPr>
                <w:rFonts w:ascii="Sylfaen" w:hAnsi="Sylfaen" w:cs="Calibri"/>
                <w:color w:val="000000"/>
                <w:sz w:val="16"/>
                <w:szCs w:val="16"/>
              </w:rPr>
              <w:t xml:space="preserve">           არასაცხოვრებელი შენობები</w:t>
            </w:r>
          </w:p>
        </w:tc>
        <w:tc>
          <w:tcPr>
            <w:tcW w:w="1620" w:type="dxa"/>
            <w:tcBorders>
              <w:top w:val="nil"/>
              <w:left w:val="nil"/>
              <w:bottom w:val="single" w:sz="4" w:space="0" w:color="000000"/>
              <w:right w:val="single" w:sz="4" w:space="0" w:color="000000"/>
            </w:tcBorders>
            <w:shd w:val="clear" w:color="auto" w:fill="auto"/>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tcPr>
          <w:p w:rsidR="003A7EBE" w:rsidRDefault="003A7EBE" w:rsidP="003A7EBE">
            <w:pPr>
              <w:jc w:val="right"/>
              <w:rPr>
                <w:rFonts w:ascii="Arial" w:hAnsi="Arial" w:cs="Arial"/>
                <w:color w:val="000000"/>
                <w:sz w:val="16"/>
                <w:szCs w:val="16"/>
              </w:rPr>
            </w:pPr>
            <w:r>
              <w:rPr>
                <w:rFonts w:ascii="Arial" w:hAnsi="Arial" w:cs="Arial"/>
                <w:color w:val="000000"/>
                <w:sz w:val="16"/>
                <w:szCs w:val="16"/>
              </w:rPr>
              <w:t>1,900.00</w:t>
            </w:r>
          </w:p>
        </w:tc>
        <w:tc>
          <w:tcPr>
            <w:tcW w:w="1750" w:type="dxa"/>
            <w:tcBorders>
              <w:top w:val="nil"/>
              <w:left w:val="nil"/>
              <w:bottom w:val="single" w:sz="4" w:space="0" w:color="000000"/>
              <w:right w:val="single" w:sz="4" w:space="0" w:color="000000"/>
            </w:tcBorders>
            <w:shd w:val="clear" w:color="auto" w:fill="auto"/>
          </w:tcPr>
          <w:p w:rsidR="003A7EBE" w:rsidRDefault="003A7EBE" w:rsidP="003A7EBE">
            <w:pPr>
              <w:jc w:val="right"/>
              <w:rPr>
                <w:rFonts w:ascii="Arial" w:hAnsi="Arial" w:cs="Arial"/>
                <w:color w:val="000000"/>
                <w:sz w:val="16"/>
                <w:szCs w:val="16"/>
              </w:rPr>
            </w:pPr>
            <w:r>
              <w:rPr>
                <w:rFonts w:ascii="Arial" w:hAnsi="Arial" w:cs="Arial"/>
                <w:color w:val="000000"/>
                <w:sz w:val="16"/>
                <w:szCs w:val="16"/>
              </w:rPr>
              <w:t>1,900.00</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Default="003A7EBE" w:rsidP="003A7EBE">
            <w:pPr>
              <w:jc w:val="center"/>
              <w:rPr>
                <w:rFonts w:ascii="Arial" w:hAnsi="Arial" w:cs="Arial"/>
                <w:color w:val="000000"/>
                <w:sz w:val="16"/>
                <w:szCs w:val="16"/>
              </w:rPr>
            </w:pPr>
            <w:r>
              <w:rPr>
                <w:rFonts w:ascii="Arial" w:hAnsi="Arial" w:cs="Arial"/>
                <w:color w:val="000000"/>
                <w:sz w:val="16"/>
                <w:szCs w:val="16"/>
              </w:rPr>
              <w:t>31.1.2</w:t>
            </w:r>
          </w:p>
        </w:tc>
        <w:tc>
          <w:tcPr>
            <w:tcW w:w="45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Sylfaen" w:hAnsi="Sylfaen" w:cs="Calibri"/>
                <w:color w:val="000000"/>
                <w:sz w:val="16"/>
                <w:szCs w:val="16"/>
              </w:rPr>
            </w:pPr>
            <w:r>
              <w:rPr>
                <w:rFonts w:ascii="Sylfaen" w:hAnsi="Sylfaen" w:cs="Calibri"/>
                <w:color w:val="000000"/>
                <w:sz w:val="16"/>
                <w:szCs w:val="16"/>
              </w:rPr>
              <w:t xml:space="preserve">        მანქანა დანადგარები და ინვენტარი </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10,541.37</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10,541.37</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Default="003A7EBE" w:rsidP="003A7EBE">
            <w:pPr>
              <w:jc w:val="center"/>
              <w:rPr>
                <w:rFonts w:ascii="Arial" w:hAnsi="Arial" w:cs="Arial"/>
                <w:color w:val="000000"/>
                <w:sz w:val="16"/>
                <w:szCs w:val="16"/>
              </w:rPr>
            </w:pPr>
            <w:r>
              <w:rPr>
                <w:rFonts w:ascii="Arial" w:hAnsi="Arial" w:cs="Arial"/>
                <w:color w:val="000000"/>
                <w:sz w:val="16"/>
                <w:szCs w:val="16"/>
              </w:rPr>
              <w:t>31.1.2.2</w:t>
            </w:r>
          </w:p>
        </w:tc>
        <w:tc>
          <w:tcPr>
            <w:tcW w:w="45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Sylfaen" w:hAnsi="Sylfaen" w:cs="Calibri"/>
                <w:color w:val="000000"/>
                <w:sz w:val="16"/>
                <w:szCs w:val="16"/>
              </w:rPr>
            </w:pPr>
            <w:r>
              <w:rPr>
                <w:rFonts w:ascii="Sylfaen" w:hAnsi="Sylfaen" w:cs="Calibri"/>
                <w:color w:val="000000"/>
                <w:sz w:val="16"/>
                <w:szCs w:val="16"/>
              </w:rPr>
              <w:t xml:space="preserve">           სხვა მანქანა-დანადგარები და ინვენტარი</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10,541.37</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10,541.37</w:t>
            </w:r>
          </w:p>
        </w:tc>
      </w:tr>
      <w:tr w:rsidR="003A7EBE" w:rsidRPr="00CC245B" w:rsidTr="00114314">
        <w:trPr>
          <w:trHeight w:val="703"/>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Default="003A7EBE" w:rsidP="003A7EBE">
            <w:pPr>
              <w:jc w:val="center"/>
              <w:rPr>
                <w:rFonts w:ascii="Arial" w:hAnsi="Arial" w:cs="Arial"/>
                <w:color w:val="000000"/>
                <w:sz w:val="16"/>
                <w:szCs w:val="16"/>
              </w:rPr>
            </w:pPr>
            <w:r>
              <w:rPr>
                <w:rFonts w:ascii="Arial" w:hAnsi="Arial" w:cs="Arial"/>
                <w:color w:val="000000"/>
                <w:sz w:val="16"/>
                <w:szCs w:val="16"/>
              </w:rPr>
              <w:t>31.1.2.2.1</w:t>
            </w:r>
          </w:p>
        </w:tc>
        <w:tc>
          <w:tcPr>
            <w:tcW w:w="45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Sylfaen" w:hAnsi="Sylfaen" w:cs="Calibri"/>
                <w:color w:val="000000"/>
                <w:sz w:val="16"/>
                <w:szCs w:val="16"/>
              </w:rPr>
            </w:pPr>
            <w:r>
              <w:rPr>
                <w:rFonts w:ascii="Sylfaen" w:hAnsi="Sylfaen" w:cs="Calibri"/>
                <w:color w:val="000000"/>
                <w:sz w:val="16"/>
                <w:szCs w:val="16"/>
              </w:rPr>
              <w:t xml:space="preserve">              საინფორმაციო, კომპიუტერული, სატელეკომუნიკაციო და სხვა დანადგარები, ავეჯი და აღჭურვა</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6,996.37</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6,996.37</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Default="003A7EBE" w:rsidP="003A7EBE">
            <w:pPr>
              <w:jc w:val="center"/>
              <w:rPr>
                <w:rFonts w:ascii="Arial" w:hAnsi="Arial" w:cs="Arial"/>
                <w:color w:val="000000"/>
                <w:sz w:val="16"/>
                <w:szCs w:val="16"/>
              </w:rPr>
            </w:pPr>
            <w:r>
              <w:rPr>
                <w:rFonts w:ascii="Arial" w:hAnsi="Arial" w:cs="Arial"/>
                <w:color w:val="000000"/>
                <w:sz w:val="16"/>
                <w:szCs w:val="16"/>
              </w:rPr>
              <w:t>31.1.2.2.1.3</w:t>
            </w:r>
          </w:p>
        </w:tc>
        <w:tc>
          <w:tcPr>
            <w:tcW w:w="45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Sylfaen" w:hAnsi="Sylfaen" w:cs="Calibri"/>
                <w:color w:val="000000"/>
                <w:sz w:val="16"/>
                <w:szCs w:val="16"/>
              </w:rPr>
            </w:pPr>
            <w:r>
              <w:rPr>
                <w:rFonts w:ascii="Sylfaen" w:hAnsi="Sylfaen" w:cs="Calibri"/>
                <w:color w:val="000000"/>
                <w:sz w:val="16"/>
                <w:szCs w:val="16"/>
              </w:rPr>
              <w:t xml:space="preserve">                 კომპიუტერი</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3,600.00</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3,600.00</w:t>
            </w:r>
          </w:p>
        </w:tc>
      </w:tr>
      <w:tr w:rsidR="003A7EBE" w:rsidRPr="00CC245B"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Default="003A7EBE" w:rsidP="003A7EBE">
            <w:pPr>
              <w:jc w:val="center"/>
              <w:rPr>
                <w:rFonts w:ascii="Arial" w:hAnsi="Arial" w:cs="Arial"/>
                <w:color w:val="000000"/>
                <w:sz w:val="16"/>
                <w:szCs w:val="16"/>
              </w:rPr>
            </w:pPr>
            <w:r>
              <w:rPr>
                <w:rFonts w:ascii="Arial" w:hAnsi="Arial" w:cs="Arial"/>
                <w:color w:val="000000"/>
                <w:sz w:val="16"/>
                <w:szCs w:val="16"/>
              </w:rPr>
              <w:t>31.1.2.2.1.5</w:t>
            </w:r>
          </w:p>
        </w:tc>
        <w:tc>
          <w:tcPr>
            <w:tcW w:w="45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Sylfaen" w:hAnsi="Sylfaen" w:cs="Calibri"/>
                <w:color w:val="000000"/>
                <w:sz w:val="16"/>
                <w:szCs w:val="16"/>
              </w:rPr>
            </w:pPr>
            <w:r>
              <w:rPr>
                <w:rFonts w:ascii="Sylfaen" w:hAnsi="Sylfaen" w:cs="Calibri"/>
                <w:color w:val="000000"/>
                <w:sz w:val="16"/>
                <w:szCs w:val="16"/>
              </w:rPr>
              <w:t xml:space="preserve">                 პრინტერი, სკანერი, ასლგადამღები</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3,396.37</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3,396.37</w:t>
            </w:r>
          </w:p>
        </w:tc>
      </w:tr>
      <w:tr w:rsidR="003A7EBE" w:rsidRPr="00CC245B" w:rsidTr="00114314">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Default="003A7EBE" w:rsidP="003A7EBE">
            <w:pPr>
              <w:jc w:val="center"/>
              <w:rPr>
                <w:rFonts w:ascii="Arial" w:hAnsi="Arial" w:cs="Arial"/>
                <w:color w:val="000000"/>
                <w:sz w:val="16"/>
                <w:szCs w:val="16"/>
              </w:rPr>
            </w:pPr>
            <w:r>
              <w:rPr>
                <w:rFonts w:ascii="Arial" w:hAnsi="Arial" w:cs="Arial"/>
                <w:color w:val="000000"/>
                <w:sz w:val="16"/>
                <w:szCs w:val="16"/>
              </w:rPr>
              <w:t>31.1.2.2.2</w:t>
            </w:r>
          </w:p>
        </w:tc>
        <w:tc>
          <w:tcPr>
            <w:tcW w:w="45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Sylfaen" w:hAnsi="Sylfaen" w:cs="Calibri"/>
                <w:color w:val="000000"/>
                <w:sz w:val="16"/>
                <w:szCs w:val="16"/>
              </w:rPr>
            </w:pPr>
            <w:r>
              <w:rPr>
                <w:rFonts w:ascii="Sylfaen" w:hAnsi="Sylfaen" w:cs="Calibri"/>
                <w:color w:val="000000"/>
                <w:sz w:val="16"/>
                <w:szCs w:val="16"/>
              </w:rPr>
              <w:t xml:space="preserve">              სხვა მანქანა-დანადგარები და ინვენტარი, რომელიც არ არის კლასიფიცირებული</w:t>
            </w:r>
          </w:p>
        </w:tc>
        <w:tc>
          <w:tcPr>
            <w:tcW w:w="162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3,545.00</w:t>
            </w:r>
          </w:p>
        </w:tc>
        <w:tc>
          <w:tcPr>
            <w:tcW w:w="175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3,545.00</w:t>
            </w:r>
          </w:p>
        </w:tc>
      </w:tr>
    </w:tbl>
    <w:p w:rsidR="00CC245B" w:rsidRDefault="00CC245B" w:rsidP="00EE087B">
      <w:pPr>
        <w:pStyle w:val="ListParagraph"/>
        <w:tabs>
          <w:tab w:val="left" w:pos="142"/>
        </w:tabs>
        <w:ind w:left="0" w:right="672" w:firstLine="284"/>
        <w:jc w:val="both"/>
        <w:rPr>
          <w:rFonts w:ascii="Sylfaen" w:eastAsia="Times New Roman" w:hAnsi="Sylfaen" w:cs="Calibri"/>
          <w:color w:val="000000"/>
          <w:lang w:val="ka-GE" w:eastAsia="en-US"/>
        </w:rPr>
      </w:pPr>
    </w:p>
    <w:p w:rsidR="00CC245B" w:rsidRPr="00EE087B" w:rsidRDefault="00CC245B" w:rsidP="00EE087B">
      <w:pPr>
        <w:pStyle w:val="ListParagraph"/>
        <w:tabs>
          <w:tab w:val="left" w:pos="142"/>
        </w:tabs>
        <w:ind w:left="0" w:right="672" w:firstLine="284"/>
        <w:jc w:val="both"/>
        <w:rPr>
          <w:rFonts w:ascii="Sylfaen" w:eastAsia="Times New Roman" w:hAnsi="Sylfaen" w:cs="Calibri"/>
          <w:color w:val="000000"/>
          <w:lang w:val="en-US" w:eastAsia="en-US"/>
        </w:rPr>
      </w:pPr>
    </w:p>
    <w:p w:rsidR="00D16B8E" w:rsidRDefault="00D16B8E" w:rsidP="00D16B8E">
      <w:pPr>
        <w:spacing w:line="360" w:lineRule="auto"/>
        <w:ind w:firstLine="720"/>
        <w:rPr>
          <w:rFonts w:ascii="Sylfaen" w:hAnsi="Sylfaen" w:cs="Calibri"/>
          <w:b/>
          <w:bCs/>
        </w:rPr>
      </w:pPr>
      <w:r>
        <w:rPr>
          <w:rFonts w:ascii="Sylfaen" w:eastAsia="Times New Roman" w:hAnsi="Sylfaen" w:cs="AcadNusx"/>
          <w:b/>
          <w:lang w:val="ka-GE" w:eastAsia="en-US"/>
        </w:rPr>
        <w:t xml:space="preserve">ბ) კოდი  04 02 </w:t>
      </w:r>
      <w:r w:rsidRPr="00D22A6F">
        <w:rPr>
          <w:rFonts w:ascii="Sylfaen" w:hAnsi="Sylfaen" w:cs="Calibri"/>
          <w:b/>
          <w:bCs/>
        </w:rPr>
        <w:t>სკოლამდელი დაწესებულებების აღჭურვა, რეაბილიტაცია,</w:t>
      </w:r>
      <w:r>
        <w:rPr>
          <w:rFonts w:ascii="Sylfaen" w:hAnsi="Sylfaen" w:cs="Calibri"/>
          <w:b/>
          <w:bCs/>
          <w:lang w:val="ka-GE"/>
        </w:rPr>
        <w:t xml:space="preserve"> </w:t>
      </w:r>
      <w:r w:rsidRPr="00D22A6F">
        <w:rPr>
          <w:rFonts w:ascii="Sylfaen" w:hAnsi="Sylfaen" w:cs="Calibri"/>
          <w:b/>
          <w:bCs/>
        </w:rPr>
        <w:t>მშენებლობა</w:t>
      </w:r>
    </w:p>
    <w:tbl>
      <w:tblPr>
        <w:tblW w:w="14268" w:type="dxa"/>
        <w:tblInd w:w="-5" w:type="dxa"/>
        <w:tblLook w:val="04A0" w:firstRow="1" w:lastRow="0" w:firstColumn="1" w:lastColumn="0" w:noHBand="0" w:noVBand="1"/>
      </w:tblPr>
      <w:tblGrid>
        <w:gridCol w:w="364"/>
        <w:gridCol w:w="4406"/>
        <w:gridCol w:w="1500"/>
        <w:gridCol w:w="1660"/>
        <w:gridCol w:w="867"/>
        <w:gridCol w:w="867"/>
        <w:gridCol w:w="1087"/>
        <w:gridCol w:w="1309"/>
        <w:gridCol w:w="1123"/>
        <w:gridCol w:w="1085"/>
      </w:tblGrid>
      <w:tr w:rsidR="00CC245B" w:rsidRPr="00CC245B" w:rsidTr="00F0114A">
        <w:trPr>
          <w:trHeight w:val="450"/>
        </w:trPr>
        <w:tc>
          <w:tcPr>
            <w:tcW w:w="3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w:t>
            </w:r>
          </w:p>
        </w:tc>
        <w:tc>
          <w:tcPr>
            <w:tcW w:w="44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პროექტის დასახელება</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მომწ.დასახელება</w:t>
            </w:r>
          </w:p>
        </w:tc>
        <w:tc>
          <w:tcPr>
            <w:tcW w:w="2527" w:type="dxa"/>
            <w:gridSpan w:val="2"/>
            <w:tcBorders>
              <w:top w:val="single" w:sz="4" w:space="0" w:color="auto"/>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ხელშეკრულება</w:t>
            </w:r>
          </w:p>
        </w:tc>
        <w:tc>
          <w:tcPr>
            <w:tcW w:w="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ფაქტი წინა წლების</w:t>
            </w:r>
          </w:p>
        </w:tc>
        <w:tc>
          <w:tcPr>
            <w:tcW w:w="3519" w:type="dxa"/>
            <w:gridSpan w:val="3"/>
            <w:tcBorders>
              <w:top w:val="single" w:sz="4" w:space="0" w:color="auto"/>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ფაქტი 2025 წლის</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b/>
                <w:bCs/>
                <w:color w:val="000000"/>
                <w:sz w:val="16"/>
                <w:szCs w:val="16"/>
                <w:lang w:val="en-US" w:eastAsia="en-US"/>
              </w:rPr>
            </w:pPr>
            <w:r w:rsidRPr="00CC245B">
              <w:rPr>
                <w:rFonts w:ascii="Sylfaen" w:eastAsia="Times New Roman" w:hAnsi="Sylfaen" w:cs="Times New Roman"/>
                <w:b/>
                <w:bCs/>
                <w:color w:val="000000"/>
                <w:sz w:val="16"/>
                <w:szCs w:val="16"/>
                <w:lang w:val="en-US" w:eastAsia="en-US"/>
              </w:rPr>
              <w:t>შენიშვნა</w:t>
            </w:r>
          </w:p>
        </w:tc>
      </w:tr>
      <w:tr w:rsidR="00CC245B" w:rsidRPr="00CC245B" w:rsidTr="00F0114A">
        <w:trPr>
          <w:trHeight w:val="803"/>
        </w:trPr>
        <w:tc>
          <w:tcPr>
            <w:tcW w:w="364"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4406"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1660"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ნომერი, თარიღი</w:t>
            </w:r>
          </w:p>
        </w:tc>
        <w:tc>
          <w:tcPr>
            <w:tcW w:w="867"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თანხა</w:t>
            </w:r>
          </w:p>
        </w:tc>
        <w:tc>
          <w:tcPr>
            <w:tcW w:w="867" w:type="dxa"/>
            <w:vMerge/>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c>
          <w:tcPr>
            <w:tcW w:w="1087"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ადგილობრივი ბიუჯეტი</w:t>
            </w:r>
          </w:p>
        </w:tc>
        <w:tc>
          <w:tcPr>
            <w:tcW w:w="1123" w:type="dxa"/>
            <w:tcBorders>
              <w:top w:val="nil"/>
              <w:left w:val="nil"/>
              <w:bottom w:val="single" w:sz="4" w:space="0" w:color="auto"/>
              <w:right w:val="single" w:sz="4" w:space="0" w:color="auto"/>
            </w:tcBorders>
            <w:shd w:val="clear" w:color="auto" w:fill="auto"/>
            <w:vAlign w:val="center"/>
            <w:hideMark/>
          </w:tcPr>
          <w:p w:rsidR="00CC245B" w:rsidRPr="00CC245B" w:rsidRDefault="00CC245B" w:rsidP="00CC245B">
            <w:pPr>
              <w:spacing w:after="0" w:line="240" w:lineRule="auto"/>
              <w:jc w:val="center"/>
              <w:rPr>
                <w:rFonts w:ascii="Sylfaen" w:eastAsia="Times New Roman" w:hAnsi="Sylfaen" w:cs="Times New Roman"/>
                <w:color w:val="000000"/>
                <w:sz w:val="16"/>
                <w:szCs w:val="16"/>
                <w:lang w:val="en-US" w:eastAsia="en-US"/>
              </w:rPr>
            </w:pPr>
            <w:r w:rsidRPr="00CC245B">
              <w:rPr>
                <w:rFonts w:ascii="Sylfaen" w:eastAsia="Times New Roman" w:hAnsi="Sylfaen" w:cs="Times New Roman"/>
                <w:color w:val="000000"/>
                <w:sz w:val="16"/>
                <w:szCs w:val="16"/>
                <w:lang w:val="en-US" w:eastAsia="en-US"/>
              </w:rPr>
              <w:t>ტრანსფერი</w:t>
            </w:r>
          </w:p>
        </w:tc>
        <w:tc>
          <w:tcPr>
            <w:tcW w:w="1085" w:type="dxa"/>
            <w:tcBorders>
              <w:top w:val="single" w:sz="4" w:space="0" w:color="auto"/>
              <w:left w:val="single" w:sz="4" w:space="0" w:color="auto"/>
              <w:bottom w:val="single" w:sz="4" w:space="0" w:color="auto"/>
              <w:right w:val="single" w:sz="4" w:space="0" w:color="auto"/>
            </w:tcBorders>
            <w:vAlign w:val="center"/>
            <w:hideMark/>
          </w:tcPr>
          <w:p w:rsidR="00CC245B" w:rsidRPr="00CC245B" w:rsidRDefault="00CC245B" w:rsidP="00CC245B">
            <w:pPr>
              <w:spacing w:after="0" w:line="240" w:lineRule="auto"/>
              <w:rPr>
                <w:rFonts w:ascii="Sylfaen" w:eastAsia="Times New Roman" w:hAnsi="Sylfaen" w:cs="Times New Roman"/>
                <w:b/>
                <w:bCs/>
                <w:color w:val="000000"/>
                <w:sz w:val="16"/>
                <w:szCs w:val="16"/>
                <w:lang w:val="en-US" w:eastAsia="en-US"/>
              </w:rPr>
            </w:pPr>
          </w:p>
        </w:tc>
      </w:tr>
      <w:tr w:rsidR="00F0114A" w:rsidRPr="00CC245B" w:rsidTr="00F0114A">
        <w:trPr>
          <w:trHeight w:val="78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1</w:t>
            </w:r>
          </w:p>
        </w:tc>
        <w:tc>
          <w:tcPr>
            <w:tcW w:w="4406" w:type="dxa"/>
            <w:tcBorders>
              <w:top w:val="nil"/>
              <w:left w:val="nil"/>
              <w:bottom w:val="single" w:sz="4" w:space="0" w:color="auto"/>
              <w:right w:val="single" w:sz="4" w:space="0" w:color="auto"/>
            </w:tcBorders>
            <w:shd w:val="clear" w:color="auto" w:fill="auto"/>
            <w:vAlign w:val="center"/>
            <w:hideMark/>
          </w:tcPr>
          <w:p w:rsidR="00F0114A" w:rsidRDefault="00F0114A" w:rsidP="00F0114A">
            <w:pPr>
              <w:rPr>
                <w:rFonts w:ascii="Sylfaen" w:hAnsi="Sylfaen" w:cs="Calibri"/>
                <w:color w:val="000000"/>
                <w:sz w:val="20"/>
                <w:szCs w:val="20"/>
              </w:rPr>
            </w:pPr>
            <w:r>
              <w:rPr>
                <w:rFonts w:ascii="Sylfaen" w:hAnsi="Sylfaen" w:cs="Calibri"/>
                <w:color w:val="000000"/>
                <w:sz w:val="20"/>
                <w:szCs w:val="20"/>
              </w:rPr>
              <w:t xml:space="preserve">სოფელ ყიზილაჯლოს საბავშვო ბაგა-ბაღის რეაბილიტ. დარჩენილი სამუშაოების და ბაგაბაღის ეზოს კეთილმოწყობის სამუშაოები </w:t>
            </w:r>
          </w:p>
        </w:tc>
        <w:tc>
          <w:tcPr>
            <w:tcW w:w="1500" w:type="dxa"/>
            <w:tcBorders>
              <w:top w:val="nil"/>
              <w:left w:val="nil"/>
              <w:bottom w:val="single" w:sz="4" w:space="0" w:color="auto"/>
              <w:right w:val="single" w:sz="4" w:space="0" w:color="auto"/>
            </w:tcBorders>
            <w:shd w:val="clear" w:color="auto" w:fill="auto"/>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შპს შპს ელრაპ</w:t>
            </w:r>
          </w:p>
        </w:tc>
        <w:tc>
          <w:tcPr>
            <w:tcW w:w="1660" w:type="dxa"/>
            <w:tcBorders>
              <w:top w:val="nil"/>
              <w:left w:val="nil"/>
              <w:bottom w:val="single" w:sz="4" w:space="0" w:color="auto"/>
              <w:right w:val="single" w:sz="4" w:space="0" w:color="auto"/>
            </w:tcBorders>
            <w:shd w:val="clear" w:color="auto" w:fill="auto"/>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ხელშეკრულება   241  თარიღი: 24.10.2023</w:t>
            </w:r>
          </w:p>
        </w:tc>
        <w:tc>
          <w:tcPr>
            <w:tcW w:w="867"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454,499</w:t>
            </w:r>
          </w:p>
        </w:tc>
        <w:tc>
          <w:tcPr>
            <w:tcW w:w="867"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289,993</w:t>
            </w:r>
          </w:p>
        </w:tc>
        <w:tc>
          <w:tcPr>
            <w:tcW w:w="1087"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164,506</w:t>
            </w:r>
          </w:p>
        </w:tc>
        <w:tc>
          <w:tcPr>
            <w:tcW w:w="1309"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112,222</w:t>
            </w:r>
          </w:p>
        </w:tc>
        <w:tc>
          <w:tcPr>
            <w:tcW w:w="1123"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112,222</w:t>
            </w:r>
          </w:p>
        </w:tc>
        <w:tc>
          <w:tcPr>
            <w:tcW w:w="1085" w:type="dxa"/>
            <w:tcBorders>
              <w:top w:val="nil"/>
              <w:left w:val="nil"/>
              <w:bottom w:val="single" w:sz="4" w:space="0" w:color="auto"/>
              <w:right w:val="single" w:sz="4" w:space="0" w:color="auto"/>
            </w:tcBorders>
            <w:shd w:val="clear" w:color="auto" w:fill="auto"/>
            <w:vAlign w:val="center"/>
            <w:hideMark/>
          </w:tcPr>
          <w:p w:rsidR="00F0114A" w:rsidRPr="00F0114A" w:rsidRDefault="00F0114A" w:rsidP="00F0114A">
            <w:pPr>
              <w:jc w:val="center"/>
              <w:rPr>
                <w:rFonts w:ascii="Sylfaen" w:hAnsi="Sylfaen" w:cs="Calibri"/>
                <w:color w:val="000000"/>
                <w:sz w:val="16"/>
                <w:szCs w:val="16"/>
              </w:rPr>
            </w:pPr>
            <w:r w:rsidRPr="00F0114A">
              <w:rPr>
                <w:rFonts w:ascii="Sylfaen" w:hAnsi="Sylfaen" w:cs="Calibri"/>
                <w:color w:val="000000"/>
                <w:sz w:val="16"/>
                <w:szCs w:val="16"/>
              </w:rPr>
              <w:t>დასრულდა</w:t>
            </w:r>
          </w:p>
        </w:tc>
      </w:tr>
      <w:tr w:rsidR="00F0114A" w:rsidRPr="00CC245B" w:rsidTr="00F0114A">
        <w:trPr>
          <w:trHeight w:val="795"/>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2</w:t>
            </w:r>
          </w:p>
        </w:tc>
        <w:tc>
          <w:tcPr>
            <w:tcW w:w="4406" w:type="dxa"/>
            <w:tcBorders>
              <w:top w:val="nil"/>
              <w:left w:val="nil"/>
              <w:bottom w:val="single" w:sz="4" w:space="0" w:color="auto"/>
              <w:right w:val="single" w:sz="4" w:space="0" w:color="auto"/>
            </w:tcBorders>
            <w:shd w:val="clear" w:color="auto" w:fill="auto"/>
            <w:vAlign w:val="center"/>
            <w:hideMark/>
          </w:tcPr>
          <w:p w:rsidR="00F0114A" w:rsidRDefault="00F0114A" w:rsidP="00F0114A">
            <w:pPr>
              <w:rPr>
                <w:rFonts w:ascii="Sylfaen" w:hAnsi="Sylfaen" w:cs="Calibri"/>
                <w:color w:val="000000"/>
                <w:sz w:val="20"/>
                <w:szCs w:val="20"/>
              </w:rPr>
            </w:pPr>
            <w:r>
              <w:rPr>
                <w:rFonts w:ascii="Sylfaen" w:hAnsi="Sylfaen" w:cs="Calibri"/>
                <w:color w:val="000000"/>
                <w:sz w:val="20"/>
                <w:szCs w:val="20"/>
              </w:rPr>
              <w:t>ქ.მარნეულში იაღლუჯის დასახლებაში არსებული საბავშვო ბაღის ეზოს კეთილმოწყობის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შპს შპს სიდისი</w:t>
            </w:r>
          </w:p>
        </w:tc>
        <w:tc>
          <w:tcPr>
            <w:tcW w:w="1660" w:type="dxa"/>
            <w:tcBorders>
              <w:top w:val="nil"/>
              <w:left w:val="nil"/>
              <w:bottom w:val="single" w:sz="4" w:space="0" w:color="auto"/>
              <w:right w:val="single" w:sz="4" w:space="0" w:color="auto"/>
            </w:tcBorders>
            <w:shd w:val="clear" w:color="auto" w:fill="auto"/>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ხელშეკრულება   260  თარიღი: 01.10.2024</w:t>
            </w:r>
          </w:p>
        </w:tc>
        <w:tc>
          <w:tcPr>
            <w:tcW w:w="867"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124,798</w:t>
            </w:r>
          </w:p>
        </w:tc>
        <w:tc>
          <w:tcPr>
            <w:tcW w:w="867"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24,960</w:t>
            </w:r>
          </w:p>
        </w:tc>
        <w:tc>
          <w:tcPr>
            <w:tcW w:w="1087"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99,838</w:t>
            </w:r>
          </w:p>
        </w:tc>
        <w:tc>
          <w:tcPr>
            <w:tcW w:w="1309"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96,752</w:t>
            </w:r>
          </w:p>
        </w:tc>
        <w:tc>
          <w:tcPr>
            <w:tcW w:w="1123"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96,752</w:t>
            </w:r>
          </w:p>
        </w:tc>
        <w:tc>
          <w:tcPr>
            <w:tcW w:w="1085" w:type="dxa"/>
            <w:tcBorders>
              <w:top w:val="nil"/>
              <w:left w:val="nil"/>
              <w:bottom w:val="single" w:sz="4" w:space="0" w:color="auto"/>
              <w:right w:val="single" w:sz="4" w:space="0" w:color="auto"/>
            </w:tcBorders>
            <w:shd w:val="clear" w:color="auto" w:fill="auto"/>
            <w:vAlign w:val="center"/>
            <w:hideMark/>
          </w:tcPr>
          <w:p w:rsidR="00F0114A" w:rsidRPr="00F0114A" w:rsidRDefault="00F0114A" w:rsidP="00F0114A">
            <w:pPr>
              <w:jc w:val="center"/>
              <w:rPr>
                <w:rFonts w:ascii="Sylfaen" w:hAnsi="Sylfaen" w:cs="Calibri"/>
                <w:color w:val="000000"/>
                <w:sz w:val="16"/>
                <w:szCs w:val="16"/>
              </w:rPr>
            </w:pPr>
            <w:r w:rsidRPr="00F0114A">
              <w:rPr>
                <w:rFonts w:ascii="Sylfaen" w:hAnsi="Sylfaen" w:cs="Calibri"/>
                <w:color w:val="000000"/>
                <w:sz w:val="16"/>
                <w:szCs w:val="16"/>
              </w:rPr>
              <w:t>დასრულდა</w:t>
            </w:r>
          </w:p>
        </w:tc>
      </w:tr>
      <w:tr w:rsidR="00F0114A" w:rsidRPr="00CC245B" w:rsidTr="00F0114A">
        <w:trPr>
          <w:trHeight w:val="795"/>
        </w:trPr>
        <w:tc>
          <w:tcPr>
            <w:tcW w:w="364" w:type="dxa"/>
            <w:tcBorders>
              <w:top w:val="nil"/>
              <w:left w:val="single" w:sz="4" w:space="0" w:color="auto"/>
              <w:bottom w:val="single" w:sz="4" w:space="0" w:color="auto"/>
              <w:right w:val="single" w:sz="4" w:space="0" w:color="auto"/>
            </w:tcBorders>
            <w:shd w:val="clear" w:color="auto" w:fill="auto"/>
            <w:noWrap/>
            <w:vAlign w:val="center"/>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3</w:t>
            </w:r>
          </w:p>
        </w:tc>
        <w:tc>
          <w:tcPr>
            <w:tcW w:w="4406" w:type="dxa"/>
            <w:tcBorders>
              <w:top w:val="nil"/>
              <w:left w:val="nil"/>
              <w:bottom w:val="single" w:sz="4" w:space="0" w:color="auto"/>
              <w:right w:val="single" w:sz="4" w:space="0" w:color="auto"/>
            </w:tcBorders>
            <w:shd w:val="clear" w:color="auto" w:fill="auto"/>
            <w:vAlign w:val="center"/>
          </w:tcPr>
          <w:p w:rsidR="00F0114A" w:rsidRDefault="00F0114A" w:rsidP="00F0114A">
            <w:pPr>
              <w:rPr>
                <w:rFonts w:ascii="Sylfaen" w:hAnsi="Sylfaen" w:cs="Calibri"/>
                <w:color w:val="000000"/>
                <w:sz w:val="20"/>
                <w:szCs w:val="20"/>
              </w:rPr>
            </w:pPr>
            <w:r>
              <w:rPr>
                <w:rFonts w:ascii="Sylfaen" w:hAnsi="Sylfaen" w:cs="Calibri"/>
                <w:color w:val="000000"/>
                <w:sz w:val="20"/>
                <w:szCs w:val="20"/>
              </w:rPr>
              <w:t>მარნეულში იაღლუჯის დასახლებაში არსებული საბავშვო ბაღის შენობის რეაბილიტაციის სამუშაოების სახელმწიფო შესყიდვა</w:t>
            </w:r>
          </w:p>
        </w:tc>
        <w:tc>
          <w:tcPr>
            <w:tcW w:w="1500" w:type="dxa"/>
            <w:tcBorders>
              <w:top w:val="nil"/>
              <w:left w:val="nil"/>
              <w:bottom w:val="single" w:sz="4" w:space="0" w:color="auto"/>
              <w:right w:val="single" w:sz="4" w:space="0" w:color="auto"/>
            </w:tcBorders>
            <w:shd w:val="clear" w:color="auto" w:fill="auto"/>
            <w:vAlign w:val="center"/>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შპს შპს ბესტჰაუსი 2024</w:t>
            </w:r>
          </w:p>
        </w:tc>
        <w:tc>
          <w:tcPr>
            <w:tcW w:w="1660" w:type="dxa"/>
            <w:tcBorders>
              <w:top w:val="nil"/>
              <w:left w:val="nil"/>
              <w:bottom w:val="single" w:sz="4" w:space="0" w:color="auto"/>
              <w:right w:val="single" w:sz="4" w:space="0" w:color="auto"/>
            </w:tcBorders>
            <w:shd w:val="clear" w:color="auto" w:fill="auto"/>
            <w:vAlign w:val="center"/>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ხელშეკრულება   131  თარიღი: 26.06.2025</w:t>
            </w:r>
          </w:p>
        </w:tc>
        <w:tc>
          <w:tcPr>
            <w:tcW w:w="867" w:type="dxa"/>
            <w:tcBorders>
              <w:top w:val="nil"/>
              <w:left w:val="nil"/>
              <w:bottom w:val="single" w:sz="4" w:space="0" w:color="auto"/>
              <w:right w:val="single" w:sz="4" w:space="0" w:color="auto"/>
            </w:tcBorders>
            <w:shd w:val="clear" w:color="auto" w:fill="auto"/>
            <w:noWrap/>
            <w:vAlign w:val="center"/>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152,499</w:t>
            </w:r>
          </w:p>
        </w:tc>
        <w:tc>
          <w:tcPr>
            <w:tcW w:w="867" w:type="dxa"/>
            <w:tcBorders>
              <w:top w:val="nil"/>
              <w:left w:val="nil"/>
              <w:bottom w:val="single" w:sz="4" w:space="0" w:color="auto"/>
              <w:right w:val="single" w:sz="4" w:space="0" w:color="auto"/>
            </w:tcBorders>
            <w:shd w:val="clear" w:color="auto" w:fill="auto"/>
            <w:noWrap/>
            <w:vAlign w:val="center"/>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0</w:t>
            </w:r>
          </w:p>
        </w:tc>
        <w:tc>
          <w:tcPr>
            <w:tcW w:w="1087" w:type="dxa"/>
            <w:tcBorders>
              <w:top w:val="nil"/>
              <w:left w:val="nil"/>
              <w:bottom w:val="single" w:sz="4" w:space="0" w:color="auto"/>
              <w:right w:val="single" w:sz="4" w:space="0" w:color="auto"/>
            </w:tcBorders>
            <w:shd w:val="clear" w:color="auto" w:fill="auto"/>
            <w:noWrap/>
            <w:vAlign w:val="center"/>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 </w:t>
            </w:r>
          </w:p>
        </w:tc>
        <w:tc>
          <w:tcPr>
            <w:tcW w:w="1309" w:type="dxa"/>
            <w:tcBorders>
              <w:top w:val="nil"/>
              <w:left w:val="nil"/>
              <w:bottom w:val="single" w:sz="4" w:space="0" w:color="auto"/>
              <w:right w:val="single" w:sz="4" w:space="0" w:color="auto"/>
            </w:tcBorders>
            <w:shd w:val="clear" w:color="auto" w:fill="auto"/>
            <w:noWrap/>
            <w:vAlign w:val="center"/>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30,500</w:t>
            </w:r>
          </w:p>
        </w:tc>
        <w:tc>
          <w:tcPr>
            <w:tcW w:w="1123" w:type="dxa"/>
            <w:tcBorders>
              <w:top w:val="nil"/>
              <w:left w:val="nil"/>
              <w:bottom w:val="single" w:sz="4" w:space="0" w:color="auto"/>
              <w:right w:val="single" w:sz="4" w:space="0" w:color="auto"/>
            </w:tcBorders>
            <w:shd w:val="clear" w:color="auto" w:fill="auto"/>
            <w:noWrap/>
            <w:vAlign w:val="center"/>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30,500</w:t>
            </w:r>
          </w:p>
        </w:tc>
        <w:tc>
          <w:tcPr>
            <w:tcW w:w="1085" w:type="dxa"/>
            <w:tcBorders>
              <w:top w:val="nil"/>
              <w:left w:val="nil"/>
              <w:bottom w:val="single" w:sz="4" w:space="0" w:color="auto"/>
              <w:right w:val="single" w:sz="4" w:space="0" w:color="auto"/>
            </w:tcBorders>
            <w:shd w:val="clear" w:color="auto" w:fill="auto"/>
            <w:vAlign w:val="center"/>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 </w:t>
            </w:r>
          </w:p>
        </w:tc>
      </w:tr>
      <w:tr w:rsidR="00F0114A" w:rsidRPr="00CC245B" w:rsidTr="00F0114A">
        <w:trPr>
          <w:trHeight w:val="630"/>
        </w:trPr>
        <w:tc>
          <w:tcPr>
            <w:tcW w:w="364" w:type="dxa"/>
            <w:tcBorders>
              <w:top w:val="nil"/>
              <w:left w:val="single" w:sz="4" w:space="0" w:color="auto"/>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 </w:t>
            </w:r>
          </w:p>
        </w:tc>
        <w:tc>
          <w:tcPr>
            <w:tcW w:w="4406" w:type="dxa"/>
            <w:tcBorders>
              <w:top w:val="nil"/>
              <w:left w:val="nil"/>
              <w:bottom w:val="single" w:sz="4" w:space="0" w:color="auto"/>
              <w:right w:val="single" w:sz="4" w:space="0" w:color="auto"/>
            </w:tcBorders>
            <w:shd w:val="clear" w:color="auto" w:fill="auto"/>
            <w:vAlign w:val="center"/>
            <w:hideMark/>
          </w:tcPr>
          <w:p w:rsidR="00F0114A" w:rsidRDefault="00F0114A" w:rsidP="00F0114A">
            <w:pPr>
              <w:rPr>
                <w:rFonts w:ascii="Sylfaen" w:hAnsi="Sylfaen" w:cs="Calibri"/>
                <w:color w:val="000000"/>
                <w:sz w:val="20"/>
                <w:szCs w:val="20"/>
              </w:rPr>
            </w:pPr>
            <w:r>
              <w:rPr>
                <w:rFonts w:ascii="Sylfaen" w:hAnsi="Sylfaen" w:cs="Calibri"/>
                <w:color w:val="000000"/>
                <w:sz w:val="20"/>
                <w:szCs w:val="20"/>
              </w:rPr>
              <w:t> </w:t>
            </w:r>
          </w:p>
        </w:tc>
        <w:tc>
          <w:tcPr>
            <w:tcW w:w="1500" w:type="dxa"/>
            <w:tcBorders>
              <w:top w:val="nil"/>
              <w:left w:val="nil"/>
              <w:bottom w:val="single" w:sz="4" w:space="0" w:color="auto"/>
              <w:right w:val="single" w:sz="4" w:space="0" w:color="auto"/>
            </w:tcBorders>
            <w:shd w:val="clear" w:color="auto" w:fill="auto"/>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 </w:t>
            </w:r>
          </w:p>
        </w:tc>
        <w:tc>
          <w:tcPr>
            <w:tcW w:w="1660" w:type="dxa"/>
            <w:tcBorders>
              <w:top w:val="nil"/>
              <w:left w:val="nil"/>
              <w:bottom w:val="single" w:sz="4" w:space="0" w:color="auto"/>
              <w:right w:val="single" w:sz="4" w:space="0" w:color="auto"/>
            </w:tcBorders>
            <w:shd w:val="clear" w:color="auto" w:fill="auto"/>
            <w:vAlign w:val="center"/>
            <w:hideMark/>
          </w:tcPr>
          <w:p w:rsidR="00F0114A" w:rsidRDefault="00F0114A" w:rsidP="00F0114A">
            <w:pPr>
              <w:jc w:val="center"/>
              <w:rPr>
                <w:rFonts w:ascii="Sylfaen" w:hAnsi="Sylfaen" w:cs="Calibri"/>
                <w:color w:val="000000"/>
                <w:sz w:val="20"/>
                <w:szCs w:val="20"/>
              </w:rPr>
            </w:pPr>
            <w:r>
              <w:rPr>
                <w:rFonts w:ascii="Sylfaen" w:hAnsi="Sylfaen" w:cs="Calibri"/>
                <w:color w:val="000000"/>
                <w:sz w:val="20"/>
                <w:szCs w:val="20"/>
              </w:rPr>
              <w:t> </w:t>
            </w:r>
          </w:p>
        </w:tc>
        <w:tc>
          <w:tcPr>
            <w:tcW w:w="867"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b/>
                <w:bCs/>
                <w:color w:val="000000"/>
                <w:sz w:val="20"/>
                <w:szCs w:val="20"/>
              </w:rPr>
            </w:pPr>
            <w:r>
              <w:rPr>
                <w:rFonts w:ascii="Sylfaen" w:hAnsi="Sylfaen" w:cs="Calibri"/>
                <w:b/>
                <w:bCs/>
                <w:color w:val="000000"/>
                <w:sz w:val="20"/>
                <w:szCs w:val="20"/>
              </w:rPr>
              <w:t>731,796</w:t>
            </w:r>
          </w:p>
        </w:tc>
        <w:tc>
          <w:tcPr>
            <w:tcW w:w="867"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b/>
                <w:bCs/>
                <w:color w:val="000000"/>
                <w:sz w:val="20"/>
                <w:szCs w:val="20"/>
              </w:rPr>
            </w:pPr>
            <w:r>
              <w:rPr>
                <w:rFonts w:ascii="Sylfaen" w:hAnsi="Sylfaen" w:cs="Calibri"/>
                <w:b/>
                <w:bCs/>
                <w:color w:val="000000"/>
                <w:sz w:val="20"/>
                <w:szCs w:val="20"/>
              </w:rPr>
              <w:t>314,953</w:t>
            </w:r>
          </w:p>
        </w:tc>
        <w:tc>
          <w:tcPr>
            <w:tcW w:w="1087"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b/>
                <w:bCs/>
                <w:color w:val="000000"/>
                <w:sz w:val="20"/>
                <w:szCs w:val="20"/>
              </w:rPr>
            </w:pPr>
            <w:r>
              <w:rPr>
                <w:rFonts w:ascii="Sylfaen" w:hAnsi="Sylfaen" w:cs="Calibri"/>
                <w:b/>
                <w:bCs/>
                <w:color w:val="000000"/>
                <w:sz w:val="20"/>
                <w:szCs w:val="20"/>
              </w:rPr>
              <w:t>264,343</w:t>
            </w:r>
          </w:p>
        </w:tc>
        <w:tc>
          <w:tcPr>
            <w:tcW w:w="1309"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b/>
                <w:bCs/>
                <w:color w:val="000000"/>
                <w:sz w:val="20"/>
                <w:szCs w:val="20"/>
              </w:rPr>
            </w:pPr>
            <w:r>
              <w:rPr>
                <w:rFonts w:ascii="Sylfaen" w:hAnsi="Sylfaen" w:cs="Calibri"/>
                <w:b/>
                <w:bCs/>
                <w:color w:val="000000"/>
                <w:sz w:val="20"/>
                <w:szCs w:val="20"/>
              </w:rPr>
              <w:t>239,474</w:t>
            </w:r>
          </w:p>
        </w:tc>
        <w:tc>
          <w:tcPr>
            <w:tcW w:w="1123" w:type="dxa"/>
            <w:tcBorders>
              <w:top w:val="nil"/>
              <w:left w:val="nil"/>
              <w:bottom w:val="single" w:sz="4" w:space="0" w:color="auto"/>
              <w:right w:val="single" w:sz="4" w:space="0" w:color="auto"/>
            </w:tcBorders>
            <w:shd w:val="clear" w:color="auto" w:fill="auto"/>
            <w:noWrap/>
            <w:vAlign w:val="center"/>
            <w:hideMark/>
          </w:tcPr>
          <w:p w:rsidR="00F0114A" w:rsidRDefault="00F0114A" w:rsidP="00F0114A">
            <w:pPr>
              <w:jc w:val="center"/>
              <w:rPr>
                <w:rFonts w:ascii="Sylfaen" w:hAnsi="Sylfaen" w:cs="Calibri"/>
                <w:b/>
                <w:bCs/>
                <w:color w:val="000000"/>
                <w:sz w:val="20"/>
                <w:szCs w:val="20"/>
              </w:rPr>
            </w:pPr>
            <w:r>
              <w:rPr>
                <w:rFonts w:ascii="Sylfaen" w:hAnsi="Sylfaen" w:cs="Calibri"/>
                <w:b/>
                <w:bCs/>
                <w:color w:val="000000"/>
                <w:sz w:val="20"/>
                <w:szCs w:val="20"/>
              </w:rPr>
              <w:t>239,474</w:t>
            </w:r>
          </w:p>
        </w:tc>
        <w:tc>
          <w:tcPr>
            <w:tcW w:w="1085" w:type="dxa"/>
            <w:tcBorders>
              <w:top w:val="nil"/>
              <w:left w:val="nil"/>
              <w:bottom w:val="single" w:sz="4" w:space="0" w:color="auto"/>
              <w:right w:val="single" w:sz="4" w:space="0" w:color="auto"/>
            </w:tcBorders>
            <w:shd w:val="clear" w:color="auto" w:fill="auto"/>
            <w:vAlign w:val="center"/>
            <w:hideMark/>
          </w:tcPr>
          <w:p w:rsidR="00F0114A" w:rsidRDefault="00F0114A" w:rsidP="00F0114A">
            <w:pPr>
              <w:jc w:val="center"/>
              <w:rPr>
                <w:rFonts w:ascii="Sylfaen" w:hAnsi="Sylfaen" w:cs="Calibri"/>
                <w:b/>
                <w:bCs/>
                <w:color w:val="000000"/>
                <w:sz w:val="20"/>
                <w:szCs w:val="20"/>
              </w:rPr>
            </w:pPr>
            <w:r>
              <w:rPr>
                <w:rFonts w:ascii="Sylfaen" w:hAnsi="Sylfaen" w:cs="Calibri"/>
                <w:b/>
                <w:bCs/>
                <w:color w:val="000000"/>
                <w:sz w:val="20"/>
                <w:szCs w:val="20"/>
              </w:rPr>
              <w:t>0</w:t>
            </w:r>
          </w:p>
        </w:tc>
      </w:tr>
    </w:tbl>
    <w:p w:rsidR="00D16B8E" w:rsidRDefault="00D16B8E" w:rsidP="00EE087B">
      <w:pPr>
        <w:spacing w:line="360" w:lineRule="auto"/>
        <w:rPr>
          <w:rFonts w:ascii="Sylfaen" w:hAnsi="Sylfaen" w:cs="Calibri"/>
          <w:b/>
          <w:bCs/>
          <w:lang w:val="ka-GE"/>
        </w:rPr>
      </w:pPr>
    </w:p>
    <w:p w:rsidR="00D16B8E" w:rsidRDefault="00D16B8E" w:rsidP="00D16B8E">
      <w:pPr>
        <w:spacing w:line="360" w:lineRule="auto"/>
        <w:ind w:firstLine="720"/>
        <w:rPr>
          <w:rFonts w:ascii="Sylfaen" w:hAnsi="Sylfaen" w:cs="Calibri"/>
          <w:b/>
          <w:bCs/>
          <w:lang w:val="ka-GE"/>
        </w:rPr>
      </w:pPr>
      <w:r>
        <w:rPr>
          <w:rFonts w:ascii="Sylfaen" w:hAnsi="Sylfaen" w:cs="Calibri"/>
          <w:b/>
          <w:bCs/>
          <w:lang w:val="ka-GE"/>
        </w:rPr>
        <w:t xml:space="preserve">გ) კოდი 04 03 </w:t>
      </w:r>
      <w:r w:rsidRPr="004414A7">
        <w:rPr>
          <w:rFonts w:ascii="Sylfaen" w:hAnsi="Sylfaen" w:cs="Calibri"/>
          <w:b/>
          <w:bCs/>
          <w:lang w:val="ka-GE"/>
        </w:rPr>
        <w:t>ზოგადი განათლების ხელშეწყობა</w:t>
      </w:r>
    </w:p>
    <w:p w:rsidR="00D16B8E" w:rsidRDefault="00D16B8E" w:rsidP="00D16B8E">
      <w:pPr>
        <w:spacing w:line="360" w:lineRule="auto"/>
        <w:ind w:firstLine="720"/>
        <w:rPr>
          <w:rFonts w:ascii="Sylfaen" w:hAnsi="Sylfaen" w:cs="Calibri"/>
          <w:b/>
          <w:bCs/>
          <w:lang w:val="ka-GE"/>
        </w:rPr>
      </w:pPr>
      <w:r>
        <w:rPr>
          <w:rFonts w:ascii="Sylfaen" w:hAnsi="Sylfaen" w:cs="Calibri"/>
          <w:b/>
          <w:bCs/>
          <w:lang w:val="ka-GE"/>
        </w:rPr>
        <w:t xml:space="preserve">გ.ა) კოდი 04 03 01 </w:t>
      </w:r>
      <w:r w:rsidRPr="004414A7">
        <w:rPr>
          <w:rFonts w:ascii="Sylfaen" w:hAnsi="Sylfaen" w:cs="Calibri"/>
          <w:b/>
          <w:bCs/>
          <w:lang w:val="ka-GE"/>
        </w:rPr>
        <w:t>პედაგოგთა დახმარება</w:t>
      </w:r>
    </w:p>
    <w:p w:rsidR="00D16B8E" w:rsidRDefault="00D16B8E" w:rsidP="00D16B8E">
      <w:pPr>
        <w:rPr>
          <w:rFonts w:ascii="Sylfaen" w:hAnsi="Sylfaen"/>
          <w:b/>
          <w:sz w:val="24"/>
          <w:szCs w:val="24"/>
          <w:lang w:val="ka-GE"/>
        </w:rPr>
      </w:pPr>
      <w:r w:rsidRPr="00101D30">
        <w:rPr>
          <w:rFonts w:ascii="Sylfaen" w:hAnsi="Sylfaen"/>
          <w:sz w:val="24"/>
          <w:szCs w:val="24"/>
          <w:lang w:val="ka-GE"/>
        </w:rPr>
        <w:t xml:space="preserve">აღნიშნული ქვეპროგრამის ფარგლებში  არასრული სასწავლო წლის განმავლობაში </w:t>
      </w:r>
      <w:r w:rsidR="003623C7">
        <w:rPr>
          <w:rFonts w:ascii="Sylfaen" w:hAnsi="Sylfaen"/>
          <w:b/>
          <w:sz w:val="24"/>
          <w:szCs w:val="24"/>
          <w:lang w:val="ka-GE"/>
        </w:rPr>
        <w:t>65</w:t>
      </w:r>
      <w:r>
        <w:rPr>
          <w:rFonts w:ascii="Sylfaen" w:hAnsi="Sylfaen"/>
          <w:b/>
          <w:sz w:val="24"/>
          <w:szCs w:val="24"/>
          <w:lang w:val="ka-GE"/>
        </w:rPr>
        <w:t xml:space="preserve"> პე</w:t>
      </w:r>
      <w:r w:rsidRPr="00101D30">
        <w:rPr>
          <w:rFonts w:ascii="Sylfaen" w:hAnsi="Sylfaen"/>
          <w:sz w:val="24"/>
          <w:szCs w:val="24"/>
          <w:lang w:val="ka-GE"/>
        </w:rPr>
        <w:t xml:space="preserve">დაგოგზე  სატრანსპორტო ხარჯების დაფინანსებაზე ( თვეში </w:t>
      </w:r>
      <w:r w:rsidRPr="0059737B">
        <w:rPr>
          <w:rFonts w:ascii="Sylfaen" w:hAnsi="Sylfaen"/>
          <w:sz w:val="24"/>
          <w:szCs w:val="24"/>
          <w:lang w:val="ka-GE"/>
        </w:rPr>
        <w:t>50</w:t>
      </w:r>
      <w:r w:rsidRPr="00101D30">
        <w:rPr>
          <w:rFonts w:ascii="Sylfaen" w:hAnsi="Sylfaen"/>
          <w:sz w:val="24"/>
          <w:szCs w:val="24"/>
          <w:lang w:val="ka-GE"/>
        </w:rPr>
        <w:t xml:space="preserve"> ლარის ოდენობით პედაგოგზე) </w:t>
      </w:r>
      <w:r w:rsidR="003A7EBE">
        <w:rPr>
          <w:rFonts w:ascii="Sylfaen" w:hAnsi="Sylfaen"/>
          <w:sz w:val="24"/>
          <w:szCs w:val="24"/>
          <w:lang w:val="ka-GE"/>
        </w:rPr>
        <w:t>9</w:t>
      </w:r>
      <w:r w:rsidR="004327EA">
        <w:rPr>
          <w:rFonts w:ascii="Sylfaen" w:hAnsi="Sylfaen"/>
          <w:sz w:val="24"/>
          <w:szCs w:val="24"/>
          <w:lang w:val="ka-GE"/>
        </w:rPr>
        <w:t xml:space="preserve"> </w:t>
      </w:r>
      <w:r>
        <w:rPr>
          <w:rFonts w:ascii="Sylfaen" w:hAnsi="Sylfaen"/>
          <w:sz w:val="24"/>
          <w:szCs w:val="24"/>
          <w:lang w:val="ka-GE"/>
        </w:rPr>
        <w:t xml:space="preserve">თვეში </w:t>
      </w:r>
      <w:r w:rsidRPr="00101D30">
        <w:rPr>
          <w:rFonts w:ascii="Sylfaen" w:hAnsi="Sylfaen"/>
          <w:sz w:val="24"/>
          <w:szCs w:val="24"/>
          <w:lang w:val="ka-GE"/>
        </w:rPr>
        <w:t xml:space="preserve">შეადგინა   </w:t>
      </w:r>
      <w:r w:rsidR="003A7EBE">
        <w:rPr>
          <w:rFonts w:ascii="Sylfaen" w:hAnsi="Sylfaen"/>
          <w:b/>
          <w:sz w:val="24"/>
          <w:szCs w:val="24"/>
          <w:lang w:val="ka-GE"/>
        </w:rPr>
        <w:t>29650</w:t>
      </w:r>
      <w:r w:rsidR="004327EA" w:rsidRPr="004327EA">
        <w:rPr>
          <w:rFonts w:ascii="Sylfaen" w:hAnsi="Sylfaen"/>
          <w:b/>
          <w:sz w:val="24"/>
          <w:szCs w:val="24"/>
          <w:lang w:val="ka-GE"/>
        </w:rPr>
        <w:t>.00</w:t>
      </w:r>
      <w:r w:rsidRPr="00101D30">
        <w:rPr>
          <w:rFonts w:ascii="Sylfaen" w:hAnsi="Sylfaen"/>
          <w:b/>
          <w:sz w:val="24"/>
          <w:szCs w:val="24"/>
          <w:lang w:val="ka-GE"/>
        </w:rPr>
        <w:t>ლარი</w:t>
      </w:r>
    </w:p>
    <w:tbl>
      <w:tblPr>
        <w:tblW w:w="12425"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6378"/>
        <w:gridCol w:w="4032"/>
        <w:gridCol w:w="1386"/>
      </w:tblGrid>
      <w:tr w:rsidR="00D16B8E" w:rsidRPr="00733A34" w:rsidTr="00114314">
        <w:trPr>
          <w:trHeight w:val="340"/>
        </w:trPr>
        <w:tc>
          <w:tcPr>
            <w:tcW w:w="629" w:type="dxa"/>
            <w:shd w:val="clear" w:color="auto" w:fill="auto"/>
            <w:noWrap/>
            <w:hideMark/>
          </w:tcPr>
          <w:p w:rsidR="00D16B8E" w:rsidRPr="00733A34" w:rsidRDefault="00D16B8E" w:rsidP="00D16B8E">
            <w:pPr>
              <w:rPr>
                <w:rFonts w:cs="Calibri"/>
              </w:rPr>
            </w:pPr>
            <w:r w:rsidRPr="00733A34">
              <w:rPr>
                <w:rFonts w:cs="Calibri"/>
              </w:rPr>
              <w:t>№</w:t>
            </w:r>
          </w:p>
        </w:tc>
        <w:tc>
          <w:tcPr>
            <w:tcW w:w="6378" w:type="dxa"/>
            <w:shd w:val="clear" w:color="auto" w:fill="auto"/>
            <w:hideMark/>
          </w:tcPr>
          <w:p w:rsidR="00D16B8E" w:rsidRPr="00733A34" w:rsidRDefault="00D16B8E" w:rsidP="00D16B8E">
            <w:pPr>
              <w:rPr>
                <w:rFonts w:cs="Calibri"/>
              </w:rPr>
            </w:pPr>
            <w:r w:rsidRPr="00733A34">
              <w:rPr>
                <w:rFonts w:cs="Calibri"/>
              </w:rPr>
              <w:t>დასახელება</w:t>
            </w:r>
          </w:p>
        </w:tc>
        <w:tc>
          <w:tcPr>
            <w:tcW w:w="4032" w:type="dxa"/>
            <w:shd w:val="clear" w:color="auto" w:fill="auto"/>
            <w:noWrap/>
            <w:hideMark/>
          </w:tcPr>
          <w:p w:rsidR="00D16B8E" w:rsidRPr="00733A34" w:rsidRDefault="00D16B8E" w:rsidP="00D16B8E">
            <w:pPr>
              <w:rPr>
                <w:rFonts w:cs="Calibri"/>
              </w:rPr>
            </w:pPr>
            <w:r w:rsidRPr="00733A34">
              <w:rPr>
                <w:rFonts w:cs="Calibri"/>
              </w:rPr>
              <w:t>თანხა</w:t>
            </w:r>
          </w:p>
        </w:tc>
        <w:tc>
          <w:tcPr>
            <w:tcW w:w="1386" w:type="dxa"/>
            <w:shd w:val="clear" w:color="auto" w:fill="auto"/>
            <w:noWrap/>
            <w:hideMark/>
          </w:tcPr>
          <w:p w:rsidR="00D16B8E" w:rsidRPr="00733A34" w:rsidRDefault="00D16B8E" w:rsidP="00D16B8E">
            <w:pPr>
              <w:rPr>
                <w:rFonts w:cs="Calibri"/>
              </w:rPr>
            </w:pPr>
            <w:r w:rsidRPr="00733A34">
              <w:rPr>
                <w:rFonts w:cs="Calibri"/>
              </w:rPr>
              <w:t xml:space="preserve">რაოდენობა </w:t>
            </w:r>
          </w:p>
        </w:tc>
      </w:tr>
      <w:tr w:rsidR="004327EA" w:rsidRPr="00733A34" w:rsidTr="00114314">
        <w:trPr>
          <w:trHeight w:val="343"/>
        </w:trPr>
        <w:tc>
          <w:tcPr>
            <w:tcW w:w="629" w:type="dxa"/>
            <w:shd w:val="clear" w:color="auto" w:fill="auto"/>
            <w:noWrap/>
            <w:hideMark/>
          </w:tcPr>
          <w:p w:rsidR="004327EA" w:rsidRPr="00733A34" w:rsidRDefault="004327EA" w:rsidP="004327EA">
            <w:pPr>
              <w:rPr>
                <w:rFonts w:cs="Calibri"/>
              </w:rPr>
            </w:pPr>
            <w:r w:rsidRPr="00733A34">
              <w:rPr>
                <w:rFonts w:cs="Calibri"/>
              </w:rPr>
              <w:t>1</w:t>
            </w:r>
          </w:p>
        </w:tc>
        <w:tc>
          <w:tcPr>
            <w:tcW w:w="6378" w:type="dxa"/>
            <w:shd w:val="clear" w:color="auto" w:fill="auto"/>
            <w:hideMark/>
          </w:tcPr>
          <w:p w:rsidR="004327EA" w:rsidRPr="00733A34" w:rsidRDefault="004327EA" w:rsidP="004327EA">
            <w:pPr>
              <w:rPr>
                <w:rFonts w:cs="Calibri"/>
                <w:color w:val="000000"/>
              </w:rPr>
            </w:pPr>
            <w:r w:rsidRPr="00733A34">
              <w:rPr>
                <w:rFonts w:cs="Calibri"/>
                <w:color w:val="000000"/>
              </w:rPr>
              <w:t>პედაგოგთა დახმარება ტრანსპორტირების ხარჯების დასაფინანსებლად</w:t>
            </w:r>
          </w:p>
        </w:tc>
        <w:tc>
          <w:tcPr>
            <w:tcW w:w="4032" w:type="dxa"/>
            <w:shd w:val="clear" w:color="auto" w:fill="auto"/>
            <w:noWrap/>
            <w:hideMark/>
          </w:tcPr>
          <w:p w:rsidR="004327EA" w:rsidRPr="003A7EBE" w:rsidRDefault="003A7EBE" w:rsidP="004327EA">
            <w:pPr>
              <w:jc w:val="right"/>
              <w:rPr>
                <w:rFonts w:ascii="Arial" w:hAnsi="Arial" w:cs="Arial"/>
                <w:color w:val="000000"/>
                <w:sz w:val="20"/>
                <w:szCs w:val="20"/>
              </w:rPr>
            </w:pPr>
            <w:r w:rsidRPr="003A7EBE">
              <w:rPr>
                <w:rFonts w:ascii="Arial" w:hAnsi="Arial" w:cs="Arial"/>
                <w:color w:val="000000"/>
                <w:sz w:val="20"/>
                <w:szCs w:val="20"/>
                <w:lang w:val="ka-GE"/>
              </w:rPr>
              <w:t>29,650</w:t>
            </w:r>
            <w:r w:rsidRPr="003A7EBE">
              <w:rPr>
                <w:rFonts w:ascii="Arial" w:hAnsi="Arial" w:cs="Arial"/>
                <w:color w:val="000000"/>
                <w:sz w:val="20"/>
                <w:szCs w:val="20"/>
              </w:rPr>
              <w:t>.00</w:t>
            </w:r>
          </w:p>
        </w:tc>
        <w:tc>
          <w:tcPr>
            <w:tcW w:w="1386" w:type="dxa"/>
            <w:shd w:val="clear" w:color="auto" w:fill="auto"/>
            <w:noWrap/>
          </w:tcPr>
          <w:p w:rsidR="004327EA" w:rsidRPr="004327EA" w:rsidRDefault="004327EA" w:rsidP="004327EA">
            <w:pPr>
              <w:rPr>
                <w:rFonts w:cs="Calibri"/>
                <w:lang w:val="ka-GE"/>
              </w:rPr>
            </w:pPr>
            <w:r>
              <w:rPr>
                <w:rFonts w:cs="Calibri"/>
                <w:lang w:val="ka-GE"/>
              </w:rPr>
              <w:t>65</w:t>
            </w:r>
          </w:p>
        </w:tc>
      </w:tr>
      <w:tr w:rsidR="003A7EBE" w:rsidRPr="00733A34" w:rsidTr="00114314">
        <w:trPr>
          <w:trHeight w:val="383"/>
        </w:trPr>
        <w:tc>
          <w:tcPr>
            <w:tcW w:w="629" w:type="dxa"/>
            <w:shd w:val="clear" w:color="auto" w:fill="auto"/>
            <w:noWrap/>
          </w:tcPr>
          <w:p w:rsidR="003A7EBE" w:rsidRPr="003A7EBE" w:rsidRDefault="003A7EBE" w:rsidP="004327EA">
            <w:pPr>
              <w:rPr>
                <w:rFonts w:cs="Calibri"/>
                <w:lang w:val="ka-GE"/>
              </w:rPr>
            </w:pPr>
            <w:r>
              <w:rPr>
                <w:rFonts w:cs="Calibri"/>
                <w:lang w:val="ka-GE"/>
              </w:rPr>
              <w:t>2</w:t>
            </w:r>
          </w:p>
        </w:tc>
        <w:tc>
          <w:tcPr>
            <w:tcW w:w="6378" w:type="dxa"/>
            <w:shd w:val="clear" w:color="auto" w:fill="auto"/>
          </w:tcPr>
          <w:p w:rsidR="003A7EBE" w:rsidRPr="00733A34" w:rsidRDefault="003A7EBE" w:rsidP="004327EA">
            <w:pPr>
              <w:rPr>
                <w:rFonts w:cs="Calibri"/>
                <w:color w:val="000000"/>
              </w:rPr>
            </w:pPr>
            <w:r w:rsidRPr="003A7EBE">
              <w:rPr>
                <w:rFonts w:cs="Calibri"/>
                <w:color w:val="000000"/>
              </w:rPr>
              <w:t>იაკობ გოგებაშილის სახლ-მუზეუმში გასამართი ღონისძიებაზე მოწვეული სტუმრების გამასპინძლება</w:t>
            </w:r>
          </w:p>
        </w:tc>
        <w:tc>
          <w:tcPr>
            <w:tcW w:w="4032" w:type="dxa"/>
            <w:shd w:val="clear" w:color="auto" w:fill="auto"/>
            <w:noWrap/>
          </w:tcPr>
          <w:p w:rsidR="003A7EBE" w:rsidRPr="003A7EBE" w:rsidRDefault="003A7EBE" w:rsidP="003A7EBE">
            <w:pPr>
              <w:jc w:val="right"/>
              <w:rPr>
                <w:rFonts w:ascii="Arial" w:hAnsi="Arial" w:cs="Arial"/>
                <w:color w:val="000000"/>
                <w:sz w:val="20"/>
                <w:szCs w:val="20"/>
                <w:lang w:val="ka-GE"/>
              </w:rPr>
            </w:pPr>
            <w:r w:rsidRPr="003A7EBE">
              <w:rPr>
                <w:rFonts w:ascii="Arial" w:hAnsi="Arial" w:cs="Arial"/>
                <w:color w:val="000000"/>
                <w:sz w:val="20"/>
                <w:szCs w:val="20"/>
                <w:lang w:val="ka-GE"/>
              </w:rPr>
              <w:t>4,116.0</w:t>
            </w:r>
          </w:p>
        </w:tc>
        <w:tc>
          <w:tcPr>
            <w:tcW w:w="1386" w:type="dxa"/>
            <w:shd w:val="clear" w:color="auto" w:fill="auto"/>
            <w:noWrap/>
          </w:tcPr>
          <w:p w:rsidR="003A7EBE" w:rsidRDefault="003A7EBE" w:rsidP="004327EA">
            <w:pPr>
              <w:rPr>
                <w:rFonts w:cs="Calibri"/>
                <w:lang w:val="ka-GE"/>
              </w:rPr>
            </w:pPr>
          </w:p>
        </w:tc>
      </w:tr>
      <w:tr w:rsidR="004327EA" w:rsidRPr="00733A34" w:rsidTr="00114314">
        <w:trPr>
          <w:trHeight w:val="287"/>
        </w:trPr>
        <w:tc>
          <w:tcPr>
            <w:tcW w:w="629" w:type="dxa"/>
            <w:shd w:val="clear" w:color="auto" w:fill="auto"/>
            <w:noWrap/>
            <w:hideMark/>
          </w:tcPr>
          <w:p w:rsidR="004327EA" w:rsidRPr="00733A34" w:rsidRDefault="004327EA" w:rsidP="004327EA">
            <w:pPr>
              <w:rPr>
                <w:rFonts w:cs="Calibri"/>
              </w:rPr>
            </w:pPr>
            <w:r w:rsidRPr="00733A34">
              <w:rPr>
                <w:rFonts w:cs="Calibri"/>
              </w:rPr>
              <w:t> </w:t>
            </w:r>
          </w:p>
        </w:tc>
        <w:tc>
          <w:tcPr>
            <w:tcW w:w="6378" w:type="dxa"/>
            <w:shd w:val="clear" w:color="auto" w:fill="auto"/>
            <w:noWrap/>
            <w:hideMark/>
          </w:tcPr>
          <w:p w:rsidR="004327EA" w:rsidRPr="003623C7" w:rsidRDefault="004327EA" w:rsidP="004327EA">
            <w:pPr>
              <w:rPr>
                <w:rFonts w:cs="Calibri"/>
                <w:b/>
              </w:rPr>
            </w:pPr>
            <w:r w:rsidRPr="003623C7">
              <w:rPr>
                <w:rFonts w:cs="Calibri"/>
                <w:b/>
              </w:rPr>
              <w:t>სულ</w:t>
            </w:r>
          </w:p>
        </w:tc>
        <w:tc>
          <w:tcPr>
            <w:tcW w:w="4032" w:type="dxa"/>
            <w:shd w:val="clear" w:color="auto" w:fill="auto"/>
            <w:noWrap/>
            <w:hideMark/>
          </w:tcPr>
          <w:p w:rsidR="004327EA" w:rsidRPr="003A7EBE" w:rsidRDefault="003A7EBE" w:rsidP="004327EA">
            <w:pPr>
              <w:jc w:val="right"/>
              <w:rPr>
                <w:rFonts w:ascii="Arial" w:hAnsi="Arial" w:cs="Arial"/>
                <w:color w:val="000000"/>
                <w:sz w:val="20"/>
                <w:szCs w:val="20"/>
                <w:lang w:val="ka-GE"/>
              </w:rPr>
            </w:pPr>
            <w:r w:rsidRPr="003A7EBE">
              <w:rPr>
                <w:rFonts w:ascii="Arial" w:hAnsi="Arial" w:cs="Arial"/>
                <w:color w:val="000000"/>
                <w:sz w:val="20"/>
                <w:szCs w:val="20"/>
                <w:lang w:val="ka-GE"/>
              </w:rPr>
              <w:t>33,766</w:t>
            </w:r>
            <w:r w:rsidR="004327EA" w:rsidRPr="003A7EBE">
              <w:rPr>
                <w:rFonts w:ascii="Arial" w:hAnsi="Arial" w:cs="Arial"/>
                <w:color w:val="000000"/>
                <w:sz w:val="20"/>
                <w:szCs w:val="20"/>
                <w:lang w:val="ka-GE"/>
              </w:rPr>
              <w:t>.00</w:t>
            </w:r>
          </w:p>
        </w:tc>
        <w:tc>
          <w:tcPr>
            <w:tcW w:w="1386" w:type="dxa"/>
            <w:shd w:val="clear" w:color="auto" w:fill="auto"/>
            <w:noWrap/>
          </w:tcPr>
          <w:p w:rsidR="004327EA" w:rsidRPr="00733A34" w:rsidRDefault="004327EA" w:rsidP="004327EA">
            <w:pPr>
              <w:jc w:val="right"/>
              <w:rPr>
                <w:rFonts w:cs="Calibri"/>
              </w:rPr>
            </w:pPr>
          </w:p>
        </w:tc>
      </w:tr>
    </w:tbl>
    <w:p w:rsidR="00D16B8E" w:rsidRPr="00972D0C" w:rsidRDefault="00D16B8E" w:rsidP="00D16B8E">
      <w:pPr>
        <w:rPr>
          <w:rFonts w:ascii="Sylfaen" w:hAnsi="Sylfaen"/>
          <w:b/>
          <w:sz w:val="24"/>
          <w:szCs w:val="24"/>
          <w:lang w:val="en-US"/>
        </w:rPr>
      </w:pPr>
    </w:p>
    <w:p w:rsidR="00D16B8E" w:rsidRPr="003038EB" w:rsidRDefault="00D16B8E" w:rsidP="00D16B8E">
      <w:pPr>
        <w:spacing w:line="360" w:lineRule="auto"/>
        <w:ind w:firstLine="720"/>
        <w:rPr>
          <w:rFonts w:ascii="Sylfaen" w:hAnsi="Sylfaen" w:cs="Calibri"/>
          <w:b/>
          <w:bCs/>
          <w:lang w:val="en-US"/>
        </w:rPr>
      </w:pPr>
      <w:r>
        <w:rPr>
          <w:rFonts w:ascii="Sylfaen" w:hAnsi="Sylfaen" w:cs="Calibri"/>
          <w:b/>
          <w:bCs/>
          <w:lang w:val="ka-GE"/>
        </w:rPr>
        <w:t>გ.ბ) კოდი 04</w:t>
      </w:r>
      <w:r>
        <w:rPr>
          <w:rFonts w:ascii="Sylfaen" w:hAnsi="Sylfaen" w:cs="Calibri"/>
          <w:b/>
          <w:bCs/>
          <w:lang w:val="en-US"/>
        </w:rPr>
        <w:t xml:space="preserve"> </w:t>
      </w:r>
      <w:r>
        <w:rPr>
          <w:rFonts w:ascii="Sylfaen" w:hAnsi="Sylfaen" w:cs="Calibri"/>
          <w:b/>
          <w:bCs/>
          <w:lang w:val="ka-GE"/>
        </w:rPr>
        <w:t>03</w:t>
      </w:r>
      <w:r>
        <w:rPr>
          <w:rFonts w:ascii="Sylfaen" w:hAnsi="Sylfaen" w:cs="Calibri"/>
          <w:b/>
          <w:bCs/>
          <w:lang w:val="en-US"/>
        </w:rPr>
        <w:t xml:space="preserve"> </w:t>
      </w:r>
      <w:r>
        <w:rPr>
          <w:rFonts w:ascii="Sylfaen" w:hAnsi="Sylfaen" w:cs="Calibri"/>
          <w:b/>
          <w:bCs/>
          <w:lang w:val="ka-GE"/>
        </w:rPr>
        <w:t xml:space="preserve">02 </w:t>
      </w:r>
      <w:r w:rsidRPr="004414A7">
        <w:rPr>
          <w:rFonts w:ascii="Sylfaen" w:hAnsi="Sylfaen" w:cs="Calibri"/>
          <w:b/>
          <w:bCs/>
          <w:lang w:val="ka-GE"/>
        </w:rPr>
        <w:t>საჯარო სკოლის მოსწავლეთა ტრანსპორტირება</w:t>
      </w:r>
    </w:p>
    <w:p w:rsidR="00D031DB" w:rsidRPr="00D031DB" w:rsidRDefault="00D031DB" w:rsidP="00D16B8E">
      <w:pPr>
        <w:spacing w:line="360" w:lineRule="auto"/>
        <w:ind w:firstLine="720"/>
        <w:rPr>
          <w:rFonts w:ascii="Sylfaen" w:hAnsi="Sylfaen" w:cs="Calibri"/>
          <w:b/>
          <w:bCs/>
          <w:lang w:val="ka-GE"/>
        </w:rPr>
      </w:pPr>
      <w:r w:rsidRPr="00D031DB">
        <w:rPr>
          <w:rFonts w:ascii="Sylfaen" w:eastAsia="Times New Roman" w:hAnsi="Sylfaen" w:cs="Sylfaen"/>
          <w:color w:val="000000"/>
          <w:lang w:val="ka-GE"/>
        </w:rPr>
        <w:t xml:space="preserve">2025 წელს კვლავ </w:t>
      </w:r>
      <w:r w:rsidRPr="00D031DB">
        <w:rPr>
          <w:rFonts w:ascii="Sylfaen" w:eastAsia="Times New Roman" w:hAnsi="Sylfaen" w:cs="Calibri"/>
          <w:color w:val="000000"/>
        </w:rPr>
        <w:t>ხორციელდ</w:t>
      </w:r>
      <w:r w:rsidRPr="00D031DB">
        <w:rPr>
          <w:rFonts w:ascii="Sylfaen" w:eastAsia="Times New Roman" w:hAnsi="Sylfaen" w:cs="Calibri"/>
          <w:color w:val="000000"/>
          <w:lang w:val="ka-GE"/>
        </w:rPr>
        <w:t>ებ</w:t>
      </w:r>
      <w:r w:rsidRPr="00D031DB">
        <w:rPr>
          <w:rFonts w:ascii="Sylfaen" w:eastAsia="Times New Roman" w:hAnsi="Sylfaen" w:cs="Calibri"/>
          <w:color w:val="000000"/>
        </w:rPr>
        <w:t>ა დელეგირებული უფლებამოსილების ფარგლებში საჯარო სკოლის მოსწავლეთა ტრანსპორტირება</w:t>
      </w:r>
      <w:r w:rsidRPr="00D031DB">
        <w:rPr>
          <w:rFonts w:ascii="Sylfaen" w:eastAsia="Times New Roman" w:hAnsi="Sylfaen" w:cs="Calibri"/>
          <w:color w:val="000000"/>
          <w:lang w:val="ka-GE"/>
        </w:rPr>
        <w:t>.</w:t>
      </w:r>
    </w:p>
    <w:tbl>
      <w:tblPr>
        <w:tblW w:w="13670" w:type="dxa"/>
        <w:tblInd w:w="-5" w:type="dxa"/>
        <w:tblLook w:val="04A0" w:firstRow="1" w:lastRow="0" w:firstColumn="1" w:lastColumn="0" w:noHBand="0" w:noVBand="1"/>
      </w:tblPr>
      <w:tblGrid>
        <w:gridCol w:w="1440"/>
        <w:gridCol w:w="5040"/>
        <w:gridCol w:w="1700"/>
        <w:gridCol w:w="2140"/>
        <w:gridCol w:w="1640"/>
        <w:gridCol w:w="1710"/>
      </w:tblGrid>
      <w:tr w:rsidR="006762DD" w:rsidRPr="006762DD" w:rsidTr="00114314">
        <w:trPr>
          <w:trHeight w:val="450"/>
        </w:trPr>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6762DD" w:rsidRPr="006762DD" w:rsidRDefault="006762DD" w:rsidP="006762DD">
            <w:pPr>
              <w:spacing w:after="0" w:line="240" w:lineRule="auto"/>
              <w:rPr>
                <w:rFonts w:ascii="Arial" w:eastAsia="Times New Roman" w:hAnsi="Arial" w:cs="Arial"/>
                <w:b/>
                <w:bCs/>
                <w:color w:val="000000"/>
                <w:sz w:val="16"/>
                <w:szCs w:val="16"/>
                <w:lang w:val="en-US" w:eastAsia="en-US"/>
              </w:rPr>
            </w:pPr>
            <w:r w:rsidRPr="006762DD">
              <w:rPr>
                <w:rFonts w:ascii="Arial" w:eastAsia="Times New Roman" w:hAnsi="Arial" w:cs="Arial"/>
                <w:b/>
                <w:bCs/>
                <w:color w:val="000000"/>
                <w:sz w:val="16"/>
                <w:szCs w:val="16"/>
                <w:lang w:val="en-US" w:eastAsia="en-US"/>
              </w:rPr>
              <w:t>04 03 02</w:t>
            </w:r>
          </w:p>
        </w:tc>
        <w:tc>
          <w:tcPr>
            <w:tcW w:w="5040" w:type="dxa"/>
            <w:tcBorders>
              <w:top w:val="single" w:sz="4" w:space="0" w:color="000000"/>
              <w:left w:val="nil"/>
              <w:bottom w:val="single" w:sz="4" w:space="0" w:color="000000"/>
              <w:right w:val="single" w:sz="4" w:space="0" w:color="000000"/>
            </w:tcBorders>
            <w:shd w:val="clear" w:color="auto" w:fill="auto"/>
            <w:hideMark/>
          </w:tcPr>
          <w:p w:rsidR="006762DD" w:rsidRPr="006762DD" w:rsidRDefault="006762DD" w:rsidP="006762DD">
            <w:pPr>
              <w:spacing w:after="0" w:line="240" w:lineRule="auto"/>
              <w:rPr>
                <w:rFonts w:ascii="Sylfaen" w:eastAsia="Times New Roman" w:hAnsi="Sylfaen" w:cs="Times New Roman"/>
                <w:b/>
                <w:bCs/>
                <w:color w:val="000000"/>
                <w:sz w:val="16"/>
                <w:szCs w:val="16"/>
                <w:lang w:val="en-US" w:eastAsia="en-US"/>
              </w:rPr>
            </w:pPr>
            <w:r w:rsidRPr="006762DD">
              <w:rPr>
                <w:rFonts w:ascii="Sylfaen" w:eastAsia="Times New Roman" w:hAnsi="Sylfaen" w:cs="Times New Roman"/>
                <w:b/>
                <w:bCs/>
                <w:color w:val="000000"/>
                <w:sz w:val="16"/>
                <w:szCs w:val="16"/>
                <w:lang w:val="en-US" w:eastAsia="en-US"/>
              </w:rPr>
              <w:t>საჯარო სკოლის მოსწავლეთა ტრანსპორტირება</w:t>
            </w:r>
          </w:p>
        </w:tc>
        <w:tc>
          <w:tcPr>
            <w:tcW w:w="1700" w:type="dxa"/>
            <w:tcBorders>
              <w:top w:val="single" w:sz="4" w:space="0" w:color="000000"/>
              <w:left w:val="nil"/>
              <w:bottom w:val="single" w:sz="4" w:space="0" w:color="000000"/>
              <w:right w:val="single" w:sz="4" w:space="0" w:color="000000"/>
            </w:tcBorders>
            <w:shd w:val="clear" w:color="auto" w:fill="auto"/>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auto" w:fill="auto"/>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1640" w:type="dxa"/>
            <w:tcBorders>
              <w:top w:val="single" w:sz="4" w:space="0" w:color="000000"/>
              <w:left w:val="nil"/>
              <w:bottom w:val="single" w:sz="4" w:space="0" w:color="000000"/>
              <w:right w:val="single" w:sz="4" w:space="0" w:color="000000"/>
            </w:tcBorders>
            <w:shd w:val="clear" w:color="auto" w:fill="auto"/>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1710" w:type="dxa"/>
            <w:tcBorders>
              <w:top w:val="single" w:sz="4" w:space="0" w:color="000000"/>
              <w:left w:val="nil"/>
              <w:bottom w:val="single" w:sz="4" w:space="0" w:color="000000"/>
              <w:right w:val="single" w:sz="4" w:space="0" w:color="000000"/>
            </w:tcBorders>
            <w:shd w:val="clear" w:color="auto" w:fill="auto"/>
            <w:hideMark/>
          </w:tcPr>
          <w:p w:rsidR="006762DD" w:rsidRDefault="006762DD" w:rsidP="006762DD">
            <w:pPr>
              <w:jc w:val="center"/>
              <w:rPr>
                <w:rFonts w:ascii="Sylfaen" w:hAnsi="Sylfaen"/>
                <w:b/>
                <w:bCs/>
                <w:color w:val="000000"/>
                <w:sz w:val="16"/>
                <w:szCs w:val="16"/>
              </w:rPr>
            </w:pPr>
            <w:r>
              <w:rPr>
                <w:rFonts w:ascii="Sylfaen" w:hAnsi="Sylfaen"/>
                <w:b/>
                <w:bCs/>
                <w:color w:val="000000"/>
                <w:sz w:val="16"/>
                <w:szCs w:val="16"/>
              </w:rPr>
              <w:t>გადახდა</w:t>
            </w:r>
          </w:p>
        </w:tc>
      </w:tr>
      <w:tr w:rsidR="003A7EBE" w:rsidRPr="006762DD"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6762DD" w:rsidRDefault="003A7EBE" w:rsidP="003A7EBE">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00</w:t>
            </w:r>
          </w:p>
        </w:tc>
        <w:tc>
          <w:tcPr>
            <w:tcW w:w="5040" w:type="dxa"/>
            <w:tcBorders>
              <w:top w:val="nil"/>
              <w:left w:val="nil"/>
              <w:bottom w:val="single" w:sz="4" w:space="0" w:color="000000"/>
              <w:right w:val="single" w:sz="4" w:space="0" w:color="000000"/>
            </w:tcBorders>
            <w:shd w:val="clear" w:color="auto" w:fill="auto"/>
            <w:hideMark/>
          </w:tcPr>
          <w:p w:rsidR="003A7EBE" w:rsidRPr="006762DD" w:rsidRDefault="003A7EBE" w:rsidP="003A7EBE">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ჯამური</w:t>
            </w:r>
          </w:p>
        </w:tc>
        <w:tc>
          <w:tcPr>
            <w:tcW w:w="170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1,672,675.93</w:t>
            </w:r>
          </w:p>
        </w:tc>
        <w:tc>
          <w:tcPr>
            <w:tcW w:w="16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1,672,675.93</w:t>
            </w:r>
          </w:p>
        </w:tc>
        <w:tc>
          <w:tcPr>
            <w:tcW w:w="171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1,188,413.30</w:t>
            </w:r>
          </w:p>
        </w:tc>
      </w:tr>
      <w:tr w:rsidR="003A7EBE" w:rsidRPr="006762DD"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6762DD" w:rsidRDefault="003A7EBE" w:rsidP="003A7EBE">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2</w:t>
            </w:r>
          </w:p>
        </w:tc>
        <w:tc>
          <w:tcPr>
            <w:tcW w:w="5040" w:type="dxa"/>
            <w:tcBorders>
              <w:top w:val="nil"/>
              <w:left w:val="nil"/>
              <w:bottom w:val="single" w:sz="4" w:space="0" w:color="000000"/>
              <w:right w:val="single" w:sz="4" w:space="0" w:color="000000"/>
            </w:tcBorders>
            <w:shd w:val="clear" w:color="auto" w:fill="auto"/>
            <w:hideMark/>
          </w:tcPr>
          <w:p w:rsidR="003A7EBE" w:rsidRPr="006762DD" w:rsidRDefault="003A7EBE" w:rsidP="003A7EBE">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ხარჯები</w:t>
            </w:r>
          </w:p>
        </w:tc>
        <w:tc>
          <w:tcPr>
            <w:tcW w:w="170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1,672,675.93</w:t>
            </w:r>
          </w:p>
        </w:tc>
        <w:tc>
          <w:tcPr>
            <w:tcW w:w="16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1,672,675.93</w:t>
            </w:r>
          </w:p>
        </w:tc>
        <w:tc>
          <w:tcPr>
            <w:tcW w:w="171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1,188,413.30</w:t>
            </w:r>
          </w:p>
        </w:tc>
      </w:tr>
      <w:tr w:rsidR="003A7EBE" w:rsidRPr="006762DD"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6762DD" w:rsidRDefault="003A7EBE" w:rsidP="003A7EBE">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2.2</w:t>
            </w:r>
          </w:p>
        </w:tc>
        <w:tc>
          <w:tcPr>
            <w:tcW w:w="5040" w:type="dxa"/>
            <w:tcBorders>
              <w:top w:val="nil"/>
              <w:left w:val="nil"/>
              <w:bottom w:val="single" w:sz="4" w:space="0" w:color="000000"/>
              <w:right w:val="single" w:sz="4" w:space="0" w:color="000000"/>
            </w:tcBorders>
            <w:shd w:val="clear" w:color="auto" w:fill="auto"/>
            <w:hideMark/>
          </w:tcPr>
          <w:p w:rsidR="003A7EBE" w:rsidRPr="006762DD" w:rsidRDefault="003A7EBE" w:rsidP="003A7EBE">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საქონელი და მომსახურება</w:t>
            </w:r>
          </w:p>
        </w:tc>
        <w:tc>
          <w:tcPr>
            <w:tcW w:w="170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1,672,675.93</w:t>
            </w:r>
          </w:p>
        </w:tc>
        <w:tc>
          <w:tcPr>
            <w:tcW w:w="16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1,672,675.93</w:t>
            </w:r>
          </w:p>
        </w:tc>
        <w:tc>
          <w:tcPr>
            <w:tcW w:w="171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1,188,413.30</w:t>
            </w:r>
          </w:p>
        </w:tc>
      </w:tr>
      <w:tr w:rsidR="003A7EBE" w:rsidRPr="006762DD"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6762DD" w:rsidRDefault="003A7EBE" w:rsidP="003A7EBE">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2.2.8</w:t>
            </w:r>
          </w:p>
        </w:tc>
        <w:tc>
          <w:tcPr>
            <w:tcW w:w="5040" w:type="dxa"/>
            <w:tcBorders>
              <w:top w:val="nil"/>
              <w:left w:val="nil"/>
              <w:bottom w:val="single" w:sz="4" w:space="0" w:color="000000"/>
              <w:right w:val="single" w:sz="4" w:space="0" w:color="000000"/>
            </w:tcBorders>
            <w:shd w:val="clear" w:color="auto" w:fill="auto"/>
            <w:hideMark/>
          </w:tcPr>
          <w:p w:rsidR="003A7EBE" w:rsidRPr="006762DD" w:rsidRDefault="003A7EBE" w:rsidP="003A7EBE">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ტრანსპორტის, ტექნიკისა და იარაღის ექსპლოატაციისა და მოვლა-შენახვის ხარჯები </w:t>
            </w:r>
          </w:p>
        </w:tc>
        <w:tc>
          <w:tcPr>
            <w:tcW w:w="17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1,672,675.93</w:t>
            </w:r>
          </w:p>
        </w:tc>
        <w:tc>
          <w:tcPr>
            <w:tcW w:w="171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1,188,413.30</w:t>
            </w:r>
          </w:p>
        </w:tc>
      </w:tr>
      <w:tr w:rsidR="003A7EBE" w:rsidRPr="006762DD"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3A7EBE" w:rsidRPr="006762DD" w:rsidRDefault="003A7EBE" w:rsidP="003A7EBE">
            <w:pPr>
              <w:spacing w:after="0" w:line="240" w:lineRule="auto"/>
              <w:jc w:val="center"/>
              <w:rPr>
                <w:rFonts w:ascii="Arial" w:eastAsia="Times New Roman" w:hAnsi="Arial" w:cs="Arial"/>
                <w:color w:val="000000"/>
                <w:sz w:val="16"/>
                <w:szCs w:val="16"/>
                <w:lang w:val="en-US" w:eastAsia="en-US"/>
              </w:rPr>
            </w:pPr>
            <w:r w:rsidRPr="006762DD">
              <w:rPr>
                <w:rFonts w:ascii="Arial" w:eastAsia="Times New Roman" w:hAnsi="Arial" w:cs="Arial"/>
                <w:color w:val="000000"/>
                <w:sz w:val="16"/>
                <w:szCs w:val="16"/>
                <w:lang w:val="en-US" w:eastAsia="en-US"/>
              </w:rPr>
              <w:t>2.2.8.4</w:t>
            </w:r>
          </w:p>
        </w:tc>
        <w:tc>
          <w:tcPr>
            <w:tcW w:w="5040" w:type="dxa"/>
            <w:tcBorders>
              <w:top w:val="nil"/>
              <w:left w:val="nil"/>
              <w:bottom w:val="single" w:sz="4" w:space="0" w:color="000000"/>
              <w:right w:val="single" w:sz="4" w:space="0" w:color="000000"/>
            </w:tcBorders>
            <w:shd w:val="clear" w:color="auto" w:fill="auto"/>
            <w:hideMark/>
          </w:tcPr>
          <w:p w:rsidR="003A7EBE" w:rsidRPr="006762DD" w:rsidRDefault="003A7EBE" w:rsidP="003A7EBE">
            <w:pPr>
              <w:spacing w:after="0" w:line="240" w:lineRule="auto"/>
              <w:rPr>
                <w:rFonts w:ascii="Sylfaen" w:eastAsia="Times New Roman" w:hAnsi="Sylfaen" w:cs="Times New Roman"/>
                <w:color w:val="000000"/>
                <w:sz w:val="16"/>
                <w:szCs w:val="16"/>
                <w:lang w:val="en-US" w:eastAsia="en-US"/>
              </w:rPr>
            </w:pPr>
            <w:r w:rsidRPr="006762DD">
              <w:rPr>
                <w:rFonts w:ascii="Sylfaen" w:eastAsia="Times New Roman" w:hAnsi="Sylfaen" w:cs="Times New Roman"/>
                <w:color w:val="000000"/>
                <w:sz w:val="16"/>
                <w:szCs w:val="16"/>
                <w:lang w:val="en-US" w:eastAsia="en-US"/>
              </w:rPr>
              <w:t xml:space="preserve">         ტრანსპორტის დაქირავების (გადაზიდვა-გადაყვანის) ხარჯი</w:t>
            </w:r>
          </w:p>
        </w:tc>
        <w:tc>
          <w:tcPr>
            <w:tcW w:w="170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3A7EBE" w:rsidRDefault="003A7EBE" w:rsidP="003A7EBE">
            <w:pPr>
              <w:rPr>
                <w:rFonts w:ascii="Arial" w:hAnsi="Arial" w:cs="Arial"/>
                <w:color w:val="000000"/>
                <w:sz w:val="16"/>
                <w:szCs w:val="16"/>
              </w:rPr>
            </w:pPr>
            <w:r>
              <w:rPr>
                <w:rFonts w:ascii="Arial" w:hAnsi="Arial" w:cs="Arial"/>
                <w:color w:val="000000"/>
                <w:sz w:val="16"/>
                <w:szCs w:val="16"/>
              </w:rPr>
              <w:t> </w:t>
            </w:r>
          </w:p>
        </w:tc>
        <w:tc>
          <w:tcPr>
            <w:tcW w:w="164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1,672,675.93</w:t>
            </w:r>
          </w:p>
        </w:tc>
        <w:tc>
          <w:tcPr>
            <w:tcW w:w="1710" w:type="dxa"/>
            <w:tcBorders>
              <w:top w:val="nil"/>
              <w:left w:val="nil"/>
              <w:bottom w:val="single" w:sz="4" w:space="0" w:color="000000"/>
              <w:right w:val="single" w:sz="4" w:space="0" w:color="000000"/>
            </w:tcBorders>
            <w:shd w:val="clear" w:color="auto" w:fill="auto"/>
            <w:hideMark/>
          </w:tcPr>
          <w:p w:rsidR="003A7EBE" w:rsidRDefault="003A7EBE" w:rsidP="003A7EBE">
            <w:pPr>
              <w:jc w:val="right"/>
              <w:rPr>
                <w:rFonts w:ascii="Arial" w:hAnsi="Arial" w:cs="Arial"/>
                <w:color w:val="000000"/>
                <w:sz w:val="16"/>
                <w:szCs w:val="16"/>
              </w:rPr>
            </w:pPr>
            <w:r>
              <w:rPr>
                <w:rFonts w:ascii="Arial" w:hAnsi="Arial" w:cs="Arial"/>
                <w:color w:val="000000"/>
                <w:sz w:val="16"/>
                <w:szCs w:val="16"/>
              </w:rPr>
              <w:t>1,188,413.30</w:t>
            </w:r>
          </w:p>
        </w:tc>
      </w:tr>
    </w:tbl>
    <w:p w:rsidR="00D16B8E" w:rsidRDefault="00D16B8E" w:rsidP="002E3369">
      <w:pPr>
        <w:spacing w:line="360" w:lineRule="auto"/>
        <w:rPr>
          <w:rFonts w:ascii="Sylfaen" w:hAnsi="Sylfaen" w:cs="Calibri"/>
          <w:b/>
          <w:bCs/>
          <w:lang w:val="ka-GE"/>
        </w:rPr>
      </w:pPr>
    </w:p>
    <w:p w:rsidR="00D16B8E" w:rsidRPr="00072ACA" w:rsidRDefault="00D16B8E" w:rsidP="00D16B8E">
      <w:pPr>
        <w:spacing w:line="360" w:lineRule="auto"/>
        <w:ind w:firstLine="720"/>
        <w:rPr>
          <w:rFonts w:ascii="Sylfaen" w:hAnsi="Sylfaen"/>
          <w:b/>
          <w:sz w:val="24"/>
          <w:szCs w:val="24"/>
          <w:lang w:val="ka-GE"/>
        </w:rPr>
      </w:pPr>
      <w:r w:rsidRPr="00072ACA">
        <w:rPr>
          <w:rFonts w:ascii="Sylfaen" w:hAnsi="Sylfaen"/>
          <w:b/>
          <w:sz w:val="24"/>
          <w:szCs w:val="24"/>
          <w:lang w:val="ka-GE"/>
        </w:rPr>
        <w:t xml:space="preserve">  </w:t>
      </w:r>
    </w:p>
    <w:p w:rsidR="00D16B8E" w:rsidRPr="002E3369" w:rsidRDefault="00D16B8E" w:rsidP="002E3369">
      <w:pPr>
        <w:spacing w:line="360" w:lineRule="auto"/>
        <w:ind w:firstLine="720"/>
        <w:rPr>
          <w:rFonts w:ascii="Sylfaen" w:hAnsi="Sylfaen" w:cs="Calibri"/>
          <w:b/>
          <w:bCs/>
          <w:lang w:val="ka-GE"/>
        </w:rPr>
      </w:pPr>
      <w:r>
        <w:rPr>
          <w:rFonts w:ascii="Sylfaen" w:hAnsi="Sylfaen" w:cs="Calibri"/>
          <w:b/>
          <w:bCs/>
          <w:lang w:val="ka-GE"/>
        </w:rPr>
        <w:t xml:space="preserve">               </w:t>
      </w:r>
      <w:r w:rsidR="002E3369">
        <w:rPr>
          <w:rFonts w:ascii="Sylfaen" w:hAnsi="Sylfaen" w:cs="Calibri"/>
          <w:b/>
          <w:bCs/>
          <w:lang w:val="ka-GE"/>
        </w:rPr>
        <w:t xml:space="preserve">        </w:t>
      </w:r>
    </w:p>
    <w:p w:rsidR="00D16B8E" w:rsidRDefault="00D16B8E" w:rsidP="00D16B8E">
      <w:pPr>
        <w:pStyle w:val="Heading2"/>
        <w:rPr>
          <w:rFonts w:ascii="Sylfaen" w:hAnsi="Sylfaen" w:cs="Arial"/>
          <w:bCs w:val="0"/>
          <w:sz w:val="22"/>
          <w:szCs w:val="22"/>
          <w:lang w:val="ka-GE"/>
        </w:rPr>
      </w:pPr>
      <w:bookmarkStart w:id="22" w:name="_Toc94277236"/>
      <w:r>
        <w:rPr>
          <w:rFonts w:ascii="Sylfaen" w:hAnsi="Sylfaen" w:cs="Sylfaen"/>
          <w:sz w:val="22"/>
          <w:szCs w:val="22"/>
          <w:lang w:val="ka-GE"/>
        </w:rPr>
        <w:t xml:space="preserve">                       </w:t>
      </w:r>
      <w:bookmarkStart w:id="23" w:name="_Toc158124299"/>
      <w:bookmarkStart w:id="24" w:name="_Toc211847130"/>
      <w:r w:rsidRPr="00CD6551">
        <w:rPr>
          <w:rFonts w:ascii="Sylfaen" w:hAnsi="Sylfaen" w:cs="Sylfaen"/>
          <w:sz w:val="22"/>
          <w:szCs w:val="22"/>
          <w:lang w:val="ka-GE"/>
        </w:rPr>
        <w:t xml:space="preserve">მუხლი 4. </w:t>
      </w:r>
      <w:r w:rsidRPr="00CD6551">
        <w:rPr>
          <w:rFonts w:ascii="Sylfaen" w:hAnsi="Sylfaen" w:cs="Arial"/>
          <w:bCs w:val="0"/>
          <w:sz w:val="22"/>
          <w:szCs w:val="22"/>
        </w:rPr>
        <w:t>კულტურა,  ახალგაზრდობ</w:t>
      </w:r>
      <w:r w:rsidRPr="00CD6551">
        <w:rPr>
          <w:rFonts w:ascii="Sylfaen" w:hAnsi="Sylfaen" w:cs="Arial"/>
          <w:bCs w:val="0"/>
          <w:sz w:val="22"/>
          <w:szCs w:val="22"/>
          <w:lang w:val="ka-GE"/>
        </w:rPr>
        <w:t>ა</w:t>
      </w:r>
      <w:r w:rsidRPr="00CD6551">
        <w:rPr>
          <w:rFonts w:ascii="Sylfaen" w:hAnsi="Sylfaen" w:cs="Arial"/>
          <w:bCs w:val="0"/>
          <w:sz w:val="22"/>
          <w:szCs w:val="22"/>
        </w:rPr>
        <w:t xml:space="preserve"> და სპორტი </w:t>
      </w:r>
      <w:r w:rsidRPr="00CD6551">
        <w:rPr>
          <w:rFonts w:ascii="Sylfaen" w:hAnsi="Sylfaen" w:cs="Arial"/>
          <w:bCs w:val="0"/>
          <w:sz w:val="22"/>
          <w:szCs w:val="22"/>
          <w:lang w:val="ka-GE"/>
        </w:rPr>
        <w:t>(კოდი 05 00 )</w:t>
      </w:r>
      <w:bookmarkEnd w:id="22"/>
      <w:bookmarkEnd w:id="23"/>
      <w:bookmarkEnd w:id="24"/>
    </w:p>
    <w:p w:rsidR="00D16B8E" w:rsidRDefault="00D16B8E" w:rsidP="00D16B8E">
      <w:pPr>
        <w:ind w:right="557"/>
        <w:jc w:val="right"/>
        <w:rPr>
          <w:rFonts w:ascii="Sylfaen" w:hAnsi="Sylfaen"/>
          <w:lang w:val="ka-GE"/>
        </w:rPr>
      </w:pPr>
      <w:r w:rsidRPr="00C576EC">
        <w:rPr>
          <w:rFonts w:ascii="Sylfaen" w:hAnsi="Sylfaen"/>
          <w:lang w:val="ka-GE"/>
        </w:rPr>
        <w:t>(თანხა ლარებში)</w:t>
      </w:r>
    </w:p>
    <w:tbl>
      <w:tblPr>
        <w:tblW w:w="14576" w:type="dxa"/>
        <w:tblLayout w:type="fixed"/>
        <w:tblCellMar>
          <w:left w:w="0" w:type="dxa"/>
          <w:right w:w="0" w:type="dxa"/>
        </w:tblCellMar>
        <w:tblLook w:val="04A0" w:firstRow="1" w:lastRow="0" w:firstColumn="1" w:lastColumn="0" w:noHBand="0" w:noVBand="1"/>
      </w:tblPr>
      <w:tblGrid>
        <w:gridCol w:w="1288"/>
        <w:gridCol w:w="4240"/>
        <w:gridCol w:w="1106"/>
        <w:gridCol w:w="1583"/>
        <w:gridCol w:w="868"/>
        <w:gridCol w:w="1350"/>
        <w:gridCol w:w="1324"/>
        <w:gridCol w:w="911"/>
        <w:gridCol w:w="16"/>
        <w:gridCol w:w="661"/>
        <w:gridCol w:w="720"/>
        <w:gridCol w:w="493"/>
        <w:gridCol w:w="16"/>
      </w:tblGrid>
      <w:tr w:rsidR="00EE686F" w:rsidRPr="00EE686F" w:rsidTr="00EE686F">
        <w:trPr>
          <w:trHeight w:val="765"/>
        </w:trPr>
        <w:tc>
          <w:tcPr>
            <w:tcW w:w="1288" w:type="dxa"/>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პროგრამული</w:t>
            </w:r>
            <w:r w:rsidRPr="00EE686F">
              <w:rPr>
                <w:rFonts w:ascii="Calibri" w:eastAsia="Times New Roman" w:hAnsi="Calibri" w:cs="Times New Roman"/>
                <w:b/>
                <w:bCs/>
                <w:color w:val="000000"/>
                <w:sz w:val="20"/>
                <w:szCs w:val="20"/>
                <w:lang w:val="en-US" w:eastAsia="en-US"/>
              </w:rPr>
              <w:t xml:space="preserve"> </w:t>
            </w:r>
            <w:r w:rsidRPr="00EE686F">
              <w:rPr>
                <w:rFonts w:ascii="Sylfaen" w:eastAsia="Times New Roman" w:hAnsi="Sylfaen" w:cs="Times New Roman"/>
                <w:b/>
                <w:bCs/>
                <w:color w:val="000000"/>
                <w:sz w:val="20"/>
                <w:szCs w:val="20"/>
                <w:lang w:val="en-US" w:eastAsia="en-US"/>
              </w:rPr>
              <w:t>კოდი</w:t>
            </w:r>
          </w:p>
        </w:tc>
        <w:tc>
          <w:tcPr>
            <w:tcW w:w="4240" w:type="dxa"/>
            <w:vMerge w:val="restart"/>
            <w:tcBorders>
              <w:top w:val="single" w:sz="4" w:space="0" w:color="auto"/>
              <w:left w:val="single" w:sz="4" w:space="0" w:color="auto"/>
              <w:bottom w:val="single" w:sz="4" w:space="0" w:color="000000"/>
              <w:right w:val="single" w:sz="4" w:space="0" w:color="auto"/>
            </w:tcBorders>
            <w:shd w:val="clear" w:color="auto" w:fill="auto"/>
            <w:noWrap/>
            <w:tcMar>
              <w:top w:w="15" w:type="dxa"/>
              <w:left w:w="15" w:type="dxa"/>
              <w:bottom w:w="0" w:type="dxa"/>
              <w:right w:w="15" w:type="dxa"/>
            </w:tcMar>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დასახელება</w:t>
            </w:r>
          </w:p>
        </w:tc>
        <w:tc>
          <w:tcPr>
            <w:tcW w:w="3557" w:type="dxa"/>
            <w:gridSpan w:val="3"/>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EE686F" w:rsidRPr="00EE686F" w:rsidRDefault="00BB5F71" w:rsidP="00EE686F">
            <w:pPr>
              <w:spacing w:after="0" w:line="240" w:lineRule="auto"/>
              <w:jc w:val="center"/>
              <w:rPr>
                <w:rFonts w:ascii="Arial" w:eastAsia="Times New Roman" w:hAnsi="Arial" w:cs="Arial"/>
                <w:b/>
                <w:bCs/>
                <w:color w:val="000000"/>
                <w:sz w:val="20"/>
                <w:szCs w:val="20"/>
                <w:lang w:val="en-US" w:eastAsia="en-US"/>
              </w:rPr>
            </w:pPr>
            <w:r>
              <w:rPr>
                <w:rFonts w:ascii="Arial" w:eastAsia="Times New Roman" w:hAnsi="Arial" w:cs="Arial"/>
                <w:b/>
                <w:bCs/>
                <w:color w:val="000000"/>
                <w:sz w:val="20"/>
                <w:szCs w:val="20"/>
                <w:lang w:val="en-US" w:eastAsia="en-US"/>
              </w:rPr>
              <w:t>2</w:t>
            </w:r>
            <w:r w:rsidR="00EE686F" w:rsidRPr="00EE686F">
              <w:rPr>
                <w:rFonts w:ascii="Arial" w:eastAsia="Times New Roman" w:hAnsi="Arial" w:cs="Arial"/>
                <w:b/>
                <w:bCs/>
                <w:color w:val="000000"/>
                <w:sz w:val="20"/>
                <w:szCs w:val="20"/>
                <w:lang w:val="en-US" w:eastAsia="en-US"/>
              </w:rPr>
              <w:t xml:space="preserve"> </w:t>
            </w:r>
            <w:r w:rsidR="00EE686F" w:rsidRPr="00EE686F">
              <w:rPr>
                <w:rFonts w:ascii="Sylfaen" w:eastAsia="Times New Roman" w:hAnsi="Sylfaen" w:cs="Sylfaen"/>
                <w:b/>
                <w:bCs/>
                <w:color w:val="000000"/>
                <w:sz w:val="20"/>
                <w:szCs w:val="20"/>
                <w:lang w:val="en-US" w:eastAsia="en-US"/>
              </w:rPr>
              <w:t>კვარტლის</w:t>
            </w:r>
            <w:r w:rsidR="00EE686F" w:rsidRPr="00EE686F">
              <w:rPr>
                <w:rFonts w:ascii="Arial" w:eastAsia="Times New Roman" w:hAnsi="Arial" w:cs="Arial"/>
                <w:b/>
                <w:bCs/>
                <w:color w:val="000000"/>
                <w:sz w:val="20"/>
                <w:szCs w:val="20"/>
                <w:lang w:val="en-US" w:eastAsia="en-US"/>
              </w:rPr>
              <w:t xml:space="preserve"> </w:t>
            </w:r>
            <w:r w:rsidR="00EE686F" w:rsidRPr="00EE686F">
              <w:rPr>
                <w:rFonts w:ascii="Sylfaen" w:eastAsia="Times New Roman" w:hAnsi="Sylfaen" w:cs="Sylfaen"/>
                <w:b/>
                <w:bCs/>
                <w:color w:val="000000"/>
                <w:sz w:val="20"/>
                <w:szCs w:val="20"/>
                <w:lang w:val="en-US" w:eastAsia="en-US"/>
              </w:rPr>
              <w:t>გეგმა</w:t>
            </w:r>
          </w:p>
        </w:tc>
        <w:tc>
          <w:tcPr>
            <w:tcW w:w="3601" w:type="dxa"/>
            <w:gridSpan w:val="4"/>
            <w:tcBorders>
              <w:top w:val="single" w:sz="4" w:space="0" w:color="auto"/>
              <w:left w:val="nil"/>
              <w:bottom w:val="single" w:sz="4" w:space="0" w:color="auto"/>
              <w:right w:val="single" w:sz="4" w:space="0" w:color="000000"/>
            </w:tcBorders>
            <w:shd w:val="clear" w:color="auto" w:fill="auto"/>
            <w:tcMar>
              <w:top w:w="15" w:type="dxa"/>
              <w:left w:w="15" w:type="dxa"/>
              <w:bottom w:w="0" w:type="dxa"/>
              <w:right w:w="15" w:type="dxa"/>
            </w:tcMar>
            <w:vAlign w:val="center"/>
            <w:hideMark/>
          </w:tcPr>
          <w:p w:rsidR="00EE686F" w:rsidRPr="00EE686F" w:rsidRDefault="00BB5F71" w:rsidP="00EE686F">
            <w:pPr>
              <w:spacing w:after="0" w:line="240" w:lineRule="auto"/>
              <w:jc w:val="center"/>
              <w:rPr>
                <w:rFonts w:ascii="Arial" w:eastAsia="Times New Roman" w:hAnsi="Arial" w:cs="Arial"/>
                <w:b/>
                <w:bCs/>
                <w:color w:val="000000"/>
                <w:sz w:val="20"/>
                <w:szCs w:val="20"/>
                <w:lang w:val="en-US" w:eastAsia="en-US"/>
              </w:rPr>
            </w:pPr>
            <w:r>
              <w:rPr>
                <w:rFonts w:ascii="Arial" w:eastAsia="Times New Roman" w:hAnsi="Arial" w:cs="Arial"/>
                <w:b/>
                <w:bCs/>
                <w:color w:val="000000"/>
                <w:sz w:val="20"/>
                <w:szCs w:val="20"/>
                <w:lang w:val="en-US" w:eastAsia="en-US"/>
              </w:rPr>
              <w:t>2</w:t>
            </w:r>
            <w:r w:rsidR="00EE686F" w:rsidRPr="00EE686F">
              <w:rPr>
                <w:rFonts w:ascii="Arial" w:eastAsia="Times New Roman" w:hAnsi="Arial" w:cs="Arial"/>
                <w:b/>
                <w:bCs/>
                <w:color w:val="000000"/>
                <w:sz w:val="20"/>
                <w:szCs w:val="20"/>
                <w:lang w:val="en-US" w:eastAsia="en-US"/>
              </w:rPr>
              <w:t xml:space="preserve"> </w:t>
            </w:r>
            <w:r w:rsidR="00EE686F" w:rsidRPr="00EE686F">
              <w:rPr>
                <w:rFonts w:ascii="Sylfaen" w:eastAsia="Times New Roman" w:hAnsi="Sylfaen" w:cs="Sylfaen"/>
                <w:b/>
                <w:bCs/>
                <w:color w:val="000000"/>
                <w:sz w:val="20"/>
                <w:szCs w:val="20"/>
                <w:lang w:val="en-US" w:eastAsia="en-US"/>
              </w:rPr>
              <w:t>კვარტლის</w:t>
            </w:r>
            <w:r w:rsidR="00EE686F" w:rsidRPr="00EE686F">
              <w:rPr>
                <w:rFonts w:ascii="Arial" w:eastAsia="Times New Roman" w:hAnsi="Arial" w:cs="Arial"/>
                <w:b/>
                <w:bCs/>
                <w:color w:val="000000"/>
                <w:sz w:val="20"/>
                <w:szCs w:val="20"/>
                <w:lang w:val="en-US" w:eastAsia="en-US"/>
              </w:rPr>
              <w:t xml:space="preserve"> </w:t>
            </w:r>
            <w:r w:rsidR="00EE686F" w:rsidRPr="00EE686F">
              <w:rPr>
                <w:rFonts w:ascii="Sylfaen" w:eastAsia="Times New Roman" w:hAnsi="Sylfaen" w:cs="Sylfaen"/>
                <w:b/>
                <w:bCs/>
                <w:color w:val="000000"/>
                <w:sz w:val="20"/>
                <w:szCs w:val="20"/>
                <w:lang w:val="en-US" w:eastAsia="en-US"/>
              </w:rPr>
              <w:t>ფაქტი</w:t>
            </w:r>
          </w:p>
        </w:tc>
        <w:tc>
          <w:tcPr>
            <w:tcW w:w="1890" w:type="dxa"/>
            <w:gridSpan w:val="4"/>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შესრულების %</w:t>
            </w:r>
          </w:p>
        </w:tc>
      </w:tr>
      <w:tr w:rsidR="00EE686F" w:rsidRPr="00EE686F" w:rsidTr="00EE686F">
        <w:tblPrEx>
          <w:tblCellMar>
            <w:left w:w="108" w:type="dxa"/>
            <w:right w:w="108" w:type="dxa"/>
          </w:tblCellMar>
        </w:tblPrEx>
        <w:trPr>
          <w:gridAfter w:val="1"/>
          <w:wAfter w:w="16" w:type="dxa"/>
          <w:trHeight w:val="765"/>
        </w:trPr>
        <w:tc>
          <w:tcPr>
            <w:tcW w:w="1288" w:type="dxa"/>
            <w:vMerge/>
            <w:tcBorders>
              <w:top w:val="single" w:sz="4" w:space="0" w:color="auto"/>
              <w:left w:val="single" w:sz="4" w:space="0" w:color="auto"/>
              <w:bottom w:val="single" w:sz="4" w:space="0" w:color="000000"/>
              <w:right w:val="single" w:sz="4" w:space="0" w:color="auto"/>
            </w:tcBorders>
            <w:vAlign w:val="center"/>
            <w:hideMark/>
          </w:tcPr>
          <w:p w:rsidR="00EE686F" w:rsidRPr="00EE686F" w:rsidRDefault="00EE686F" w:rsidP="00EE686F">
            <w:pPr>
              <w:spacing w:after="0" w:line="240" w:lineRule="auto"/>
              <w:rPr>
                <w:rFonts w:ascii="Sylfaen" w:eastAsia="Times New Roman" w:hAnsi="Sylfaen" w:cs="Times New Roman"/>
                <w:b/>
                <w:bCs/>
                <w:color w:val="000000"/>
                <w:sz w:val="20"/>
                <w:szCs w:val="20"/>
                <w:lang w:val="en-US" w:eastAsia="en-US"/>
              </w:rPr>
            </w:pPr>
          </w:p>
        </w:tc>
        <w:tc>
          <w:tcPr>
            <w:tcW w:w="4240" w:type="dxa"/>
            <w:vMerge/>
            <w:tcBorders>
              <w:top w:val="single" w:sz="4" w:space="0" w:color="auto"/>
              <w:left w:val="single" w:sz="4" w:space="0" w:color="auto"/>
              <w:bottom w:val="single" w:sz="4" w:space="0" w:color="000000"/>
              <w:right w:val="single" w:sz="4" w:space="0" w:color="auto"/>
            </w:tcBorders>
            <w:vAlign w:val="center"/>
            <w:hideMark/>
          </w:tcPr>
          <w:p w:rsidR="00EE686F" w:rsidRPr="00EE686F" w:rsidRDefault="00EE686F" w:rsidP="00EE686F">
            <w:pPr>
              <w:spacing w:after="0" w:line="240" w:lineRule="auto"/>
              <w:rPr>
                <w:rFonts w:ascii="Sylfaen" w:eastAsia="Times New Roman" w:hAnsi="Sylfaen" w:cs="Times New Roman"/>
                <w:b/>
                <w:bCs/>
                <w:color w:val="000000"/>
                <w:sz w:val="20"/>
                <w:szCs w:val="20"/>
                <w:lang w:val="en-US" w:eastAsia="en-US"/>
              </w:rPr>
            </w:pPr>
          </w:p>
        </w:tc>
        <w:tc>
          <w:tcPr>
            <w:tcW w:w="1106"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სულ</w:t>
            </w:r>
          </w:p>
        </w:tc>
        <w:tc>
          <w:tcPr>
            <w:tcW w:w="158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ადგილობრივი</w:t>
            </w:r>
            <w:r w:rsidRPr="00EE686F">
              <w:rPr>
                <w:rFonts w:ascii="Arial" w:eastAsia="Times New Roman" w:hAnsi="Arial" w:cs="Arial"/>
                <w:b/>
                <w:bCs/>
                <w:color w:val="000000"/>
                <w:sz w:val="20"/>
                <w:szCs w:val="20"/>
                <w:lang w:val="en-US" w:eastAsia="en-US"/>
              </w:rPr>
              <w:t xml:space="preserve"> </w:t>
            </w:r>
          </w:p>
        </w:tc>
        <w:tc>
          <w:tcPr>
            <w:tcW w:w="868"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ტრანსფერი</w:t>
            </w:r>
          </w:p>
        </w:tc>
        <w:tc>
          <w:tcPr>
            <w:tcW w:w="135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სულ</w:t>
            </w:r>
          </w:p>
        </w:tc>
        <w:tc>
          <w:tcPr>
            <w:tcW w:w="1324"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ადგილობრივი</w:t>
            </w:r>
            <w:r w:rsidRPr="00EE686F">
              <w:rPr>
                <w:rFonts w:ascii="Arial" w:eastAsia="Times New Roman" w:hAnsi="Arial" w:cs="Arial"/>
                <w:b/>
                <w:bCs/>
                <w:color w:val="000000"/>
                <w:sz w:val="20"/>
                <w:szCs w:val="20"/>
                <w:lang w:val="en-US" w:eastAsia="en-US"/>
              </w:rPr>
              <w:t xml:space="preserve"> </w:t>
            </w:r>
          </w:p>
        </w:tc>
        <w:tc>
          <w:tcPr>
            <w:tcW w:w="911"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Arial" w:eastAsia="Times New Roman" w:hAnsi="Arial" w:cs="Arial"/>
                <w:b/>
                <w:bCs/>
                <w:color w:val="000000"/>
                <w:sz w:val="20"/>
                <w:szCs w:val="20"/>
                <w:lang w:val="en-US" w:eastAsia="en-US"/>
              </w:rPr>
            </w:pPr>
            <w:r w:rsidRPr="00EE686F">
              <w:rPr>
                <w:rFonts w:ascii="Sylfaen" w:eastAsia="Times New Roman" w:hAnsi="Sylfaen" w:cs="Sylfaen"/>
                <w:b/>
                <w:bCs/>
                <w:color w:val="000000"/>
                <w:sz w:val="20"/>
                <w:szCs w:val="20"/>
                <w:lang w:val="en-US" w:eastAsia="en-US"/>
              </w:rPr>
              <w:t>ტრანსფერი</w:t>
            </w:r>
          </w:p>
        </w:tc>
        <w:tc>
          <w:tcPr>
            <w:tcW w:w="677" w:type="dxa"/>
            <w:gridSpan w:val="2"/>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სულ</w:t>
            </w:r>
          </w:p>
        </w:tc>
        <w:tc>
          <w:tcPr>
            <w:tcW w:w="720"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 xml:space="preserve">ადგილობრივი </w:t>
            </w:r>
          </w:p>
        </w:tc>
        <w:tc>
          <w:tcPr>
            <w:tcW w:w="493" w:type="dxa"/>
            <w:tcBorders>
              <w:top w:val="nil"/>
              <w:left w:val="nil"/>
              <w:bottom w:val="single" w:sz="4" w:space="0" w:color="auto"/>
              <w:right w:val="single" w:sz="4" w:space="0" w:color="auto"/>
            </w:tcBorders>
            <w:shd w:val="clear" w:color="auto" w:fill="auto"/>
            <w:vAlign w:val="center"/>
            <w:hideMark/>
          </w:tcPr>
          <w:p w:rsidR="00EE686F" w:rsidRPr="00EE686F" w:rsidRDefault="00EE686F" w:rsidP="00EE686F">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ტრანსფერი</w:t>
            </w:r>
          </w:p>
        </w:tc>
      </w:tr>
      <w:tr w:rsidR="002D478D" w:rsidRPr="00EE686F" w:rsidTr="00EE686F">
        <w:tblPrEx>
          <w:tblCellMar>
            <w:left w:w="108" w:type="dxa"/>
            <w:right w:w="108" w:type="dxa"/>
          </w:tblCellMar>
        </w:tblPrEx>
        <w:trPr>
          <w:gridAfter w:val="1"/>
          <w:wAfter w:w="16" w:type="dxa"/>
          <w:trHeight w:val="495"/>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Arial" w:eastAsia="Times New Roman" w:hAnsi="Arial" w:cs="Arial"/>
                <w:b/>
                <w:bCs/>
                <w:sz w:val="20"/>
                <w:szCs w:val="20"/>
                <w:lang w:val="en-US" w:eastAsia="en-US"/>
              </w:rPr>
            </w:pPr>
            <w:r w:rsidRPr="00EE686F">
              <w:rPr>
                <w:rFonts w:ascii="Arial" w:eastAsia="Times New Roman" w:hAnsi="Arial" w:cs="Arial"/>
                <w:b/>
                <w:bCs/>
                <w:sz w:val="20"/>
                <w:szCs w:val="20"/>
                <w:lang w:val="en-US" w:eastAsia="en-US"/>
              </w:rPr>
              <w:t>05 01</w:t>
            </w:r>
          </w:p>
        </w:tc>
        <w:tc>
          <w:tcPr>
            <w:tcW w:w="4240" w:type="dxa"/>
            <w:tcBorders>
              <w:top w:val="nil"/>
              <w:left w:val="nil"/>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სპორტის სფეროს განვითარება</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5,218,646</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5,218,646</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4,368,659</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4,368,659</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84</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84</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r w:rsidR="002D478D"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05 01 01</w:t>
            </w:r>
          </w:p>
        </w:tc>
        <w:tc>
          <w:tcPr>
            <w:tcW w:w="4240" w:type="dxa"/>
            <w:tcBorders>
              <w:top w:val="nil"/>
              <w:left w:val="nil"/>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სპორტული დაწესებულებების ხელშეწყობა</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2,832,250</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2,832,250</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2,472,994</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2,472,994</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87</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87</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r w:rsidR="002D478D"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05 01 02</w:t>
            </w:r>
          </w:p>
        </w:tc>
        <w:tc>
          <w:tcPr>
            <w:tcW w:w="4240" w:type="dxa"/>
            <w:tcBorders>
              <w:top w:val="nil"/>
              <w:left w:val="nil"/>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სპორტული ღონისძიებები</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1,097,500</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1,097,500</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695,720</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695,720</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63</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63</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r w:rsidR="002D478D"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05 01 03</w:t>
            </w:r>
          </w:p>
        </w:tc>
        <w:tc>
          <w:tcPr>
            <w:tcW w:w="4240" w:type="dxa"/>
            <w:tcBorders>
              <w:top w:val="nil"/>
              <w:left w:val="nil"/>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სპორტული ობიექტების აღჭურვა, რეაბილიტაცია, მშენებლობა</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1,288,896</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1,288,896</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1,199,946</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1,199,946</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93</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93</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r w:rsidR="002D478D"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Arial" w:eastAsia="Times New Roman" w:hAnsi="Arial" w:cs="Arial"/>
                <w:b/>
                <w:bCs/>
                <w:sz w:val="20"/>
                <w:szCs w:val="20"/>
                <w:lang w:val="en-US" w:eastAsia="en-US"/>
              </w:rPr>
            </w:pPr>
            <w:r w:rsidRPr="00EE686F">
              <w:rPr>
                <w:rFonts w:ascii="Arial" w:eastAsia="Times New Roman" w:hAnsi="Arial" w:cs="Arial"/>
                <w:b/>
                <w:bCs/>
                <w:sz w:val="20"/>
                <w:szCs w:val="20"/>
                <w:lang w:val="en-US" w:eastAsia="en-US"/>
              </w:rPr>
              <w:t>05 02</w:t>
            </w:r>
          </w:p>
        </w:tc>
        <w:tc>
          <w:tcPr>
            <w:tcW w:w="4240" w:type="dxa"/>
            <w:tcBorders>
              <w:top w:val="nil"/>
              <w:left w:val="nil"/>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კულტურის სფეროს  განვითარება</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2,845,743</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2,845,743</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2,344,318</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2,344,318</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82</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82</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r w:rsidR="002D478D"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05 02 01</w:t>
            </w:r>
          </w:p>
        </w:tc>
        <w:tc>
          <w:tcPr>
            <w:tcW w:w="4240" w:type="dxa"/>
            <w:tcBorders>
              <w:top w:val="nil"/>
              <w:left w:val="nil"/>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კულტურის სფეროს დაწესებულებების ხელშეწყობა</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2,108,475</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2,108,475</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1,836,488</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1,836,488</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87</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87</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r w:rsidR="002D478D"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05 02 02</w:t>
            </w:r>
          </w:p>
        </w:tc>
        <w:tc>
          <w:tcPr>
            <w:tcW w:w="4240" w:type="dxa"/>
            <w:tcBorders>
              <w:top w:val="nil"/>
              <w:left w:val="nil"/>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კულტურის სფეროს ღონისძიებები</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392,268</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392,268</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199,846</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199,846</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51</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51</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r w:rsidR="002D478D"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05 02 03</w:t>
            </w:r>
          </w:p>
        </w:tc>
        <w:tc>
          <w:tcPr>
            <w:tcW w:w="4240" w:type="dxa"/>
            <w:tcBorders>
              <w:top w:val="nil"/>
              <w:left w:val="nil"/>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კულტურის ობიექტების აღჭურვა, რეაბილიტაცია, მშენებლობა</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30,000</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30,000</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r w:rsidR="002D478D"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Arial" w:eastAsia="Times New Roman" w:hAnsi="Arial" w:cs="Arial"/>
                <w:sz w:val="20"/>
                <w:szCs w:val="20"/>
                <w:lang w:val="en-US" w:eastAsia="en-US"/>
              </w:rPr>
            </w:pPr>
            <w:r w:rsidRPr="00EE686F">
              <w:rPr>
                <w:rFonts w:ascii="Arial" w:eastAsia="Times New Roman" w:hAnsi="Arial" w:cs="Arial"/>
                <w:sz w:val="20"/>
                <w:szCs w:val="20"/>
                <w:lang w:val="en-US" w:eastAsia="en-US"/>
              </w:rPr>
              <w:t>05 02 04</w:t>
            </w:r>
          </w:p>
        </w:tc>
        <w:tc>
          <w:tcPr>
            <w:tcW w:w="4240" w:type="dxa"/>
            <w:tcBorders>
              <w:top w:val="nil"/>
              <w:left w:val="nil"/>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sz w:val="20"/>
                <w:szCs w:val="20"/>
                <w:lang w:val="en-US" w:eastAsia="en-US"/>
              </w:rPr>
            </w:pPr>
            <w:r w:rsidRPr="00EE686F">
              <w:rPr>
                <w:rFonts w:ascii="Sylfaen" w:eastAsia="Times New Roman" w:hAnsi="Sylfaen" w:cs="Times New Roman"/>
                <w:sz w:val="20"/>
                <w:szCs w:val="20"/>
                <w:lang w:val="en-US" w:eastAsia="en-US"/>
              </w:rPr>
              <w:t>რელიგიური და სხვა სახის საზოგადოებრივი საქმიანობა</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315,000</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315,000</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307,984</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307,984</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98</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98</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r w:rsidR="002D478D"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05 03</w:t>
            </w:r>
          </w:p>
        </w:tc>
        <w:tc>
          <w:tcPr>
            <w:tcW w:w="4240" w:type="dxa"/>
            <w:tcBorders>
              <w:top w:val="nil"/>
              <w:left w:val="nil"/>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ახალგაზრდობის მხარდაჭერა</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81,500</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81,500</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16,933</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16,933</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21</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21</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r w:rsidR="002D478D"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05 04</w:t>
            </w:r>
          </w:p>
        </w:tc>
        <w:tc>
          <w:tcPr>
            <w:tcW w:w="4240" w:type="dxa"/>
            <w:tcBorders>
              <w:top w:val="nil"/>
              <w:left w:val="nil"/>
              <w:bottom w:val="single" w:sz="4" w:space="0" w:color="auto"/>
              <w:right w:val="single" w:sz="4" w:space="0" w:color="auto"/>
            </w:tcBorders>
            <w:shd w:val="clear" w:color="auto" w:fill="auto"/>
            <w:vAlign w:val="center"/>
            <w:hideMark/>
          </w:tcPr>
          <w:p w:rsidR="002D478D" w:rsidRPr="00EE686F" w:rsidRDefault="002D478D" w:rsidP="002D478D">
            <w:pPr>
              <w:spacing w:after="0" w:line="240" w:lineRule="auto"/>
              <w:jc w:val="center"/>
              <w:rPr>
                <w:rFonts w:ascii="Sylfaen" w:eastAsia="Times New Roman" w:hAnsi="Sylfaen" w:cs="Times New Roman"/>
                <w:b/>
                <w:bCs/>
                <w:sz w:val="20"/>
                <w:szCs w:val="20"/>
                <w:lang w:val="en-US" w:eastAsia="en-US"/>
              </w:rPr>
            </w:pPr>
            <w:r w:rsidRPr="00EE686F">
              <w:rPr>
                <w:rFonts w:ascii="Sylfaen" w:eastAsia="Times New Roman" w:hAnsi="Sylfaen" w:cs="Times New Roman"/>
                <w:b/>
                <w:bCs/>
                <w:sz w:val="20"/>
                <w:szCs w:val="20"/>
                <w:lang w:val="en-US" w:eastAsia="en-US"/>
              </w:rPr>
              <w:t>ტელე–რადიო მაუწყებლობა და საგამომცემლო საქმიანობა</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192,115</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192,115</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177,852</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177,852</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93</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93</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r w:rsidR="002D478D" w:rsidRPr="00EE686F" w:rsidTr="00EE686F">
        <w:tblPrEx>
          <w:tblCellMar>
            <w:left w:w="108" w:type="dxa"/>
            <w:right w:w="108" w:type="dxa"/>
          </w:tblCellMar>
        </w:tblPrEx>
        <w:trPr>
          <w:gridAfter w:val="1"/>
          <w:wAfter w:w="16" w:type="dxa"/>
          <w:trHeight w:val="660"/>
        </w:trPr>
        <w:tc>
          <w:tcPr>
            <w:tcW w:w="1288" w:type="dxa"/>
            <w:tcBorders>
              <w:top w:val="nil"/>
              <w:left w:val="single" w:sz="4" w:space="0" w:color="auto"/>
              <w:bottom w:val="single" w:sz="4" w:space="0" w:color="auto"/>
              <w:right w:val="single" w:sz="4" w:space="0" w:color="auto"/>
            </w:tcBorders>
            <w:shd w:val="clear" w:color="auto" w:fill="auto"/>
            <w:noWrap/>
            <w:vAlign w:val="center"/>
            <w:hideMark/>
          </w:tcPr>
          <w:p w:rsidR="002D478D" w:rsidRPr="00EE686F" w:rsidRDefault="002D478D" w:rsidP="002D478D">
            <w:pPr>
              <w:spacing w:after="0" w:line="240" w:lineRule="auto"/>
              <w:rPr>
                <w:rFonts w:ascii="Calibri" w:eastAsia="Times New Roman" w:hAnsi="Calibri" w:cs="Times New Roman"/>
                <w:color w:val="000000"/>
                <w:sz w:val="20"/>
                <w:szCs w:val="20"/>
                <w:lang w:val="en-US" w:eastAsia="en-US"/>
              </w:rPr>
            </w:pPr>
            <w:r w:rsidRPr="00EE686F">
              <w:rPr>
                <w:rFonts w:ascii="Calibri" w:eastAsia="Times New Roman" w:hAnsi="Calibri" w:cs="Times New Roman"/>
                <w:color w:val="000000"/>
                <w:sz w:val="20"/>
                <w:szCs w:val="20"/>
                <w:lang w:val="en-US" w:eastAsia="en-US"/>
              </w:rPr>
              <w:t> </w:t>
            </w:r>
          </w:p>
        </w:tc>
        <w:tc>
          <w:tcPr>
            <w:tcW w:w="4240" w:type="dxa"/>
            <w:tcBorders>
              <w:top w:val="nil"/>
              <w:left w:val="nil"/>
              <w:bottom w:val="single" w:sz="4" w:space="0" w:color="auto"/>
              <w:right w:val="single" w:sz="4" w:space="0" w:color="auto"/>
            </w:tcBorders>
            <w:shd w:val="clear" w:color="auto" w:fill="auto"/>
            <w:noWrap/>
            <w:vAlign w:val="center"/>
            <w:hideMark/>
          </w:tcPr>
          <w:p w:rsidR="002D478D" w:rsidRPr="00EE686F" w:rsidRDefault="002D478D" w:rsidP="002D478D">
            <w:pPr>
              <w:spacing w:after="0" w:line="240" w:lineRule="auto"/>
              <w:jc w:val="center"/>
              <w:rPr>
                <w:rFonts w:ascii="Sylfaen" w:eastAsia="Times New Roman" w:hAnsi="Sylfaen" w:cs="Times New Roman"/>
                <w:b/>
                <w:bCs/>
                <w:color w:val="000000"/>
                <w:sz w:val="20"/>
                <w:szCs w:val="20"/>
                <w:lang w:val="en-US" w:eastAsia="en-US"/>
              </w:rPr>
            </w:pPr>
            <w:r w:rsidRPr="00EE686F">
              <w:rPr>
                <w:rFonts w:ascii="Sylfaen" w:eastAsia="Times New Roman" w:hAnsi="Sylfaen" w:cs="Times New Roman"/>
                <w:b/>
                <w:bCs/>
                <w:color w:val="000000"/>
                <w:sz w:val="20"/>
                <w:szCs w:val="20"/>
                <w:lang w:val="en-US" w:eastAsia="en-US"/>
              </w:rPr>
              <w:t>სულ</w:t>
            </w:r>
            <w:r w:rsidRPr="00EE686F">
              <w:rPr>
                <w:rFonts w:ascii="Calibri" w:eastAsia="Times New Roman" w:hAnsi="Calibri" w:cs="Times New Roman"/>
                <w:b/>
                <w:bCs/>
                <w:color w:val="000000"/>
                <w:sz w:val="20"/>
                <w:szCs w:val="20"/>
                <w:lang w:val="en-US" w:eastAsia="en-US"/>
              </w:rPr>
              <w:t xml:space="preserve"> </w:t>
            </w:r>
            <w:r w:rsidRPr="00EE686F">
              <w:rPr>
                <w:rFonts w:ascii="Sylfaen" w:eastAsia="Times New Roman" w:hAnsi="Sylfaen" w:cs="Times New Roman"/>
                <w:b/>
                <w:bCs/>
                <w:color w:val="000000"/>
                <w:sz w:val="20"/>
                <w:szCs w:val="20"/>
                <w:lang w:val="en-US" w:eastAsia="en-US"/>
              </w:rPr>
              <w:t>პრიორიტეტი</w:t>
            </w:r>
          </w:p>
        </w:tc>
        <w:tc>
          <w:tcPr>
            <w:tcW w:w="1106"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8,338,004</w:t>
            </w:r>
          </w:p>
        </w:tc>
        <w:tc>
          <w:tcPr>
            <w:tcW w:w="1583"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8,338,004</w:t>
            </w:r>
          </w:p>
        </w:tc>
        <w:tc>
          <w:tcPr>
            <w:tcW w:w="868"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0</w:t>
            </w:r>
          </w:p>
        </w:tc>
        <w:tc>
          <w:tcPr>
            <w:tcW w:w="1350"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6,907,761</w:t>
            </w:r>
          </w:p>
        </w:tc>
        <w:tc>
          <w:tcPr>
            <w:tcW w:w="1324"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6,907,761</w:t>
            </w:r>
          </w:p>
        </w:tc>
        <w:tc>
          <w:tcPr>
            <w:tcW w:w="911" w:type="dxa"/>
            <w:tcBorders>
              <w:top w:val="nil"/>
              <w:left w:val="nil"/>
              <w:bottom w:val="single" w:sz="4" w:space="0" w:color="auto"/>
              <w:right w:val="single" w:sz="4" w:space="0" w:color="auto"/>
            </w:tcBorders>
            <w:shd w:val="clear" w:color="auto" w:fill="auto"/>
            <w:vAlign w:val="center"/>
            <w:hideMark/>
          </w:tcPr>
          <w:p w:rsidR="002D478D" w:rsidRDefault="002D478D" w:rsidP="002D478D">
            <w:pPr>
              <w:jc w:val="center"/>
              <w:rPr>
                <w:rFonts w:ascii="Arial" w:hAnsi="Arial" w:cs="Arial"/>
                <w:b/>
                <w:bCs/>
                <w:color w:val="000000"/>
                <w:sz w:val="20"/>
                <w:szCs w:val="20"/>
              </w:rPr>
            </w:pPr>
            <w:r>
              <w:rPr>
                <w:rFonts w:ascii="Arial" w:hAnsi="Arial" w:cs="Arial"/>
                <w:b/>
                <w:bCs/>
                <w:color w:val="000000"/>
                <w:sz w:val="20"/>
                <w:szCs w:val="20"/>
              </w:rPr>
              <w:t>0</w:t>
            </w:r>
          </w:p>
        </w:tc>
        <w:tc>
          <w:tcPr>
            <w:tcW w:w="677" w:type="dxa"/>
            <w:gridSpan w:val="2"/>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83</w:t>
            </w:r>
          </w:p>
        </w:tc>
        <w:tc>
          <w:tcPr>
            <w:tcW w:w="720"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83</w:t>
            </w:r>
          </w:p>
        </w:tc>
        <w:tc>
          <w:tcPr>
            <w:tcW w:w="493" w:type="dxa"/>
            <w:tcBorders>
              <w:top w:val="nil"/>
              <w:left w:val="nil"/>
              <w:bottom w:val="single" w:sz="4" w:space="0" w:color="auto"/>
              <w:right w:val="single" w:sz="4" w:space="0" w:color="auto"/>
            </w:tcBorders>
            <w:shd w:val="clear" w:color="auto" w:fill="auto"/>
            <w:noWrap/>
            <w:vAlign w:val="center"/>
            <w:hideMark/>
          </w:tcPr>
          <w:p w:rsidR="002D478D" w:rsidRDefault="002D478D" w:rsidP="002D478D">
            <w:pPr>
              <w:jc w:val="center"/>
              <w:rPr>
                <w:rFonts w:ascii="Arial" w:hAnsi="Arial" w:cs="Arial"/>
                <w:color w:val="000000"/>
                <w:sz w:val="20"/>
                <w:szCs w:val="20"/>
              </w:rPr>
            </w:pPr>
            <w:r>
              <w:rPr>
                <w:rFonts w:ascii="Arial" w:hAnsi="Arial" w:cs="Arial"/>
                <w:color w:val="000000"/>
                <w:sz w:val="20"/>
                <w:szCs w:val="20"/>
              </w:rPr>
              <w:t> </w:t>
            </w:r>
          </w:p>
        </w:tc>
      </w:tr>
    </w:tbl>
    <w:p w:rsidR="00D16B8E" w:rsidRDefault="00D16B8E" w:rsidP="00D16B8E">
      <w:pPr>
        <w:jc w:val="both"/>
        <w:rPr>
          <w:rFonts w:ascii="Sylfaen" w:hAnsi="Sylfaen" w:cs="Sylfaen"/>
          <w:lang w:val="ka-GE"/>
        </w:rPr>
      </w:pPr>
    </w:p>
    <w:p w:rsidR="00D16B8E" w:rsidRPr="006E776D" w:rsidRDefault="00D16B8E" w:rsidP="00D16B8E">
      <w:pPr>
        <w:ind w:firstLine="720"/>
        <w:jc w:val="both"/>
        <w:rPr>
          <w:rFonts w:ascii="Sylfaen" w:hAnsi="Sylfaen" w:cs="Sylfaen"/>
          <w:b/>
          <w:lang w:val="ka-GE"/>
        </w:rPr>
      </w:pPr>
      <w:r w:rsidRPr="006E776D">
        <w:rPr>
          <w:rFonts w:ascii="Sylfaen" w:hAnsi="Sylfaen" w:cs="Sylfaen"/>
          <w:b/>
          <w:lang w:val="ka-GE"/>
        </w:rPr>
        <w:t>ა) კოდი 0501 სპორტის სფეროს განვითარება</w:t>
      </w:r>
    </w:p>
    <w:p w:rsidR="00D16B8E" w:rsidRPr="00D367E7" w:rsidRDefault="00D16B8E" w:rsidP="00D16B8E">
      <w:pPr>
        <w:ind w:firstLine="720"/>
        <w:jc w:val="both"/>
        <w:rPr>
          <w:rFonts w:ascii="Sylfaen" w:hAnsi="Sylfaen" w:cs="Sylfaen"/>
          <w:lang w:val="ka-GE"/>
        </w:rPr>
      </w:pPr>
      <w:r w:rsidRPr="00D367E7">
        <w:rPr>
          <w:rFonts w:ascii="Sylfaen" w:hAnsi="Sylfaen" w:cs="Sylfaen"/>
          <w:lang w:val="ka-GE"/>
        </w:rPr>
        <w:t>ა.ა) კოდი 050101 სპორტული დაწესებულებების ხელშეწყობა</w:t>
      </w:r>
    </w:p>
    <w:p w:rsidR="00D16B8E" w:rsidRPr="00D367E7"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t xml:space="preserve">ა(აი)პ "მარნეულის მუნიციპალიტეტის სპორტულისკოლა" -  უზრუნველყოფს სპორტული სექციების მუშაობას 21 სპორტის სახეობის მიმართულებით 30 სპორტულ ობიექტზე 65 მწვრთნელის მეშვეობით, რომლებიც ემსახურებიან სხვადასხვა ასაკობრივი ჯგუფის (12 დან - 25 წლამდე) 2000-ზე მეტ ბენეფიციარს. გახსნილია სპორტული წრეები შემდეგი მიმართულებით: ქართული ჭიდაობა ,ჭადრაკი, ფეხბურთი, მხატვრული ტანვარჯიში, ძიუდო, კალათბურთი. თავისუფალი ჭიდაობა ,ტაიკვანდო, კიკ-ბოქსინგი, კრივი, აკრობატიკა,ძალისმიერი სამჭიდი, ბატუტზე ხტომა, ათლეტიზმი, მკლავჭიდი, მშვილდოსნობა, ფრენბურთი, ჯიუ-ჯიცუ, რაგბი, კარატე.სკოლა გეგმავს და ახორციელებს სპორტულ ღონისძიებებს, როგორც სამოყვარულო ასევე პროფესიული სპორტის მიმართულებით ყველა ასაკობრივ ჯგუფში;                                                                                                                            </w:t>
      </w:r>
    </w:p>
    <w:p w:rsidR="00D16B8E" w:rsidRPr="00D367E7"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t xml:space="preserve">სკოლა გეგმავას და ახორციელებს ღონისძიებებს ჯანსაღი ცხოვრების წესის მიმართულებით, ასევე ხელსუწყობს მის დანერგვასა და პოპულარიზაციას; სკოლა ხელს უწყობს წარმატებულ სპორტსმენებს და ახორციელებს მათს ტიპენდირებას, ასევე უზრუნველყოფს ცენტრში სპორტულ სექციებზე მოსიარულეთა სპორტულ ღონისძიებებში მონაწილეობას, როგორც ქვეყნის შიგნით ასევე მისფარგლებს გარეთ. </w:t>
      </w:r>
    </w:p>
    <w:p w:rsidR="00D16B8E" w:rsidRDefault="00D16B8E" w:rsidP="00D16B8E">
      <w:pPr>
        <w:spacing w:after="0" w:line="240" w:lineRule="auto"/>
        <w:ind w:left="-142" w:firstLine="567"/>
        <w:jc w:val="both"/>
        <w:rPr>
          <w:rFonts w:ascii="Sylfaen" w:hAnsi="Sylfaen" w:cs="Sylfaen"/>
          <w:lang w:val="ka-GE"/>
        </w:rPr>
      </w:pPr>
      <w:r w:rsidRPr="00D367E7">
        <w:rPr>
          <w:rFonts w:ascii="Sylfaen" w:hAnsi="Sylfaen" w:cs="Sylfaen"/>
          <w:lang w:val="ka-GE"/>
        </w:rPr>
        <w:t>სპორტსკოლა არეგულირებს ისეთ საკითხებს, როგორიცაა სკოლაში არსებული სპორტის სახეობების მიხედვით ქალაქის, ეროვნული ნაკრები გუნდების კანდიდატებისა და სელექციის მეშვეობით შერჩეული პერსპექტიული სპორტსმენების მზადების წლიური საწვრთნელი პროცესის ორგანიზება დანაკრები გუნდებისათვის რეზერვის მომზადება. სპორტის სახეობათა მიხედვით მატერიალურ-ტექნიკური და საწვრთნელი ბაზის შექმნა. სკოლის შეუფერხებელი და გამართული ფუნქციონირებისათვის საჭირო ხარჯების დაფინანსება. სპორტული დარბაზის მოვლა-შენახვა , სპორტული ღონისძიებების ორგანიზებისათვის საჭირო თანხების, სიგელების, ჯილდოების, ბანერების, ვიდეო და ბეჭდვითი რეკლამების დამზადებისა და სხვა საქმიანობის წარმოება. სპორტული ინვენტრის.სპეციალური ფორმებისა და სპორტული აღჭურვილობის შეძენა. მწვრთნელთა ოსტატობის ამაღლების მიზნით სპორტსმენების ეროვნული და საერთაშორისო ტრენინგ-სემინარებისა და სხვადასხვა ღონისძიებებში მონაწილეობის მიღება. სპორტსმენების ეროვნულ და საერთაშორისო ასპარეზზე გამოსვლისათვის სამივლინებო ხარჯების უზრუნველყოფა. ადგილობრივი სპორტული ღონისძიებების ორგანიზების და მოწყობის ხარჯები. სარაგბო კლუბ-მარნეულის "არმაზის" ხელშეწყობა,  რაგბის პოპულალიზაცია და სარაგბო საბავშვო სექციების განვითარება მუნიციპალიტეტის სხვადასხვა ადმინასტრაციულ ერთეულებში.</w:t>
      </w:r>
    </w:p>
    <w:p w:rsidR="00D16B8E" w:rsidRDefault="00D16B8E" w:rsidP="00786BB6">
      <w:pPr>
        <w:spacing w:after="0" w:line="240" w:lineRule="auto"/>
        <w:ind w:right="-851"/>
        <w:jc w:val="both"/>
        <w:rPr>
          <w:rFonts w:ascii="Sylfaen" w:hAnsi="Sylfaen" w:cs="Sylfaen"/>
          <w:lang w:val="ka-GE"/>
        </w:rPr>
      </w:pPr>
    </w:p>
    <w:tbl>
      <w:tblPr>
        <w:tblW w:w="14160" w:type="dxa"/>
        <w:tblInd w:w="-5" w:type="dxa"/>
        <w:tblLook w:val="04A0" w:firstRow="1" w:lastRow="0" w:firstColumn="1" w:lastColumn="0" w:noHBand="0" w:noVBand="1"/>
      </w:tblPr>
      <w:tblGrid>
        <w:gridCol w:w="1440"/>
        <w:gridCol w:w="4060"/>
        <w:gridCol w:w="2200"/>
        <w:gridCol w:w="2140"/>
        <w:gridCol w:w="2140"/>
        <w:gridCol w:w="2180"/>
      </w:tblGrid>
      <w:tr w:rsidR="00A70869" w:rsidRPr="00A70869" w:rsidTr="00114314">
        <w:trPr>
          <w:trHeight w:val="450"/>
        </w:trPr>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Arial" w:eastAsia="Times New Roman" w:hAnsi="Arial" w:cs="Arial"/>
                <w:b/>
                <w:bCs/>
                <w:color w:val="000000"/>
                <w:sz w:val="16"/>
                <w:szCs w:val="16"/>
                <w:lang w:val="en-US" w:eastAsia="en-US"/>
              </w:rPr>
            </w:pPr>
            <w:r w:rsidRPr="00A70869">
              <w:rPr>
                <w:rFonts w:ascii="Arial" w:eastAsia="Times New Roman" w:hAnsi="Arial" w:cs="Arial"/>
                <w:b/>
                <w:bCs/>
                <w:color w:val="000000"/>
                <w:sz w:val="16"/>
                <w:szCs w:val="16"/>
                <w:lang w:val="en-US" w:eastAsia="en-US"/>
              </w:rPr>
              <w:t>05 01 02 01</w:t>
            </w:r>
          </w:p>
        </w:tc>
        <w:tc>
          <w:tcPr>
            <w:tcW w:w="4060" w:type="dxa"/>
            <w:tcBorders>
              <w:top w:val="single" w:sz="4" w:space="0" w:color="000000"/>
              <w:left w:val="nil"/>
              <w:bottom w:val="single" w:sz="4" w:space="0" w:color="000000"/>
              <w:right w:val="single" w:sz="4" w:space="0" w:color="000000"/>
            </w:tcBorders>
            <w:shd w:val="clear" w:color="auto" w:fill="auto"/>
            <w:hideMark/>
          </w:tcPr>
          <w:p w:rsidR="00A70869" w:rsidRPr="00A70869" w:rsidRDefault="00A70869" w:rsidP="00A70869">
            <w:pPr>
              <w:spacing w:after="0" w:line="240" w:lineRule="auto"/>
              <w:rPr>
                <w:rFonts w:ascii="Sylfaen" w:eastAsia="Times New Roman" w:hAnsi="Sylfaen" w:cs="Times New Roman"/>
                <w:b/>
                <w:bCs/>
                <w:color w:val="000000"/>
                <w:sz w:val="16"/>
                <w:szCs w:val="16"/>
                <w:lang w:val="en-US" w:eastAsia="en-US"/>
              </w:rPr>
            </w:pPr>
            <w:r w:rsidRPr="00A70869">
              <w:rPr>
                <w:rFonts w:ascii="Sylfaen" w:eastAsia="Times New Roman" w:hAnsi="Sylfaen" w:cs="Times New Roman"/>
                <w:b/>
                <w:bCs/>
                <w:color w:val="000000"/>
                <w:sz w:val="16"/>
                <w:szCs w:val="16"/>
                <w:lang w:val="en-US" w:eastAsia="en-US"/>
              </w:rPr>
              <w:t>ა(ა)იპ - მარნეულის მუნიციპალიტეტის სპორტული სკოლა</w:t>
            </w:r>
          </w:p>
        </w:tc>
        <w:tc>
          <w:tcPr>
            <w:tcW w:w="2200" w:type="dxa"/>
            <w:tcBorders>
              <w:top w:val="single" w:sz="4" w:space="0" w:color="000000"/>
              <w:left w:val="nil"/>
              <w:bottom w:val="single" w:sz="4" w:space="0" w:color="000000"/>
              <w:right w:val="single" w:sz="4" w:space="0" w:color="000000"/>
            </w:tcBorders>
            <w:shd w:val="clear" w:color="auto" w:fill="auto"/>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auto" w:fill="auto"/>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auto" w:fill="auto"/>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auto" w:fill="auto"/>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გადახდა</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2.5.1</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სახელმწიფო საწარმოებს</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r w:rsidR="006C0492" w:rsidRPr="00A70869"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2.5.1.1</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 - სახელმწიფო არაფინანსური საწარმოები</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r w:rsidR="006C0492" w:rsidRPr="00A70869"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r w:rsidR="006C0492" w:rsidRPr="00A70869"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2.5.3.2</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2.5.3.2 სუბსიდიები - სხვა სექტორებს - მივლინება ქვეყნის შიგნით</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r w:rsidR="006C0492" w:rsidRPr="00A70869"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2.5.3.3</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2.5.3.3 სუბსიდიები - სხვა სექტორებს - მივლინება ქვეყნის გარეთ</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r w:rsidR="006C0492" w:rsidRPr="00A70869"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2.5.3.4</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r w:rsidR="006C0492" w:rsidRPr="00A70869" w:rsidTr="00114314">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2.5.3.12</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1,672,675.93</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1,188,413.30</w:t>
            </w:r>
          </w:p>
        </w:tc>
      </w:tr>
    </w:tbl>
    <w:p w:rsidR="00A70869" w:rsidRDefault="00A70869" w:rsidP="00786BB6">
      <w:pPr>
        <w:spacing w:after="0" w:line="240" w:lineRule="auto"/>
        <w:ind w:right="-851"/>
        <w:jc w:val="both"/>
        <w:rPr>
          <w:rFonts w:ascii="Sylfaen" w:hAnsi="Sylfaen" w:cs="Sylfaen"/>
          <w:lang w:val="ka-GE"/>
        </w:rPr>
      </w:pPr>
    </w:p>
    <w:p w:rsidR="00D16B8E" w:rsidRDefault="00D16B8E" w:rsidP="00D16B8E">
      <w:pPr>
        <w:spacing w:after="0" w:line="240" w:lineRule="auto"/>
        <w:ind w:left="-142" w:right="-851" w:firstLine="567"/>
        <w:jc w:val="both"/>
        <w:rPr>
          <w:rFonts w:ascii="Sylfaen" w:hAnsi="Sylfaen" w:cs="Sylfaen"/>
          <w:lang w:val="ka-GE"/>
        </w:rPr>
      </w:pPr>
    </w:p>
    <w:p w:rsidR="00D16B8E" w:rsidRPr="005D653A" w:rsidRDefault="00D16B8E" w:rsidP="00D16B8E">
      <w:pPr>
        <w:spacing w:after="0" w:line="240" w:lineRule="auto"/>
        <w:ind w:left="-142" w:right="-851" w:firstLine="567"/>
        <w:jc w:val="both"/>
        <w:rPr>
          <w:rFonts w:ascii="Sylfaen" w:eastAsia="Times New Roman" w:hAnsi="Sylfaen" w:cs="Calibri"/>
          <w:color w:val="FF0000"/>
          <w:lang w:val="ka-GE"/>
        </w:rPr>
      </w:pPr>
    </w:p>
    <w:p w:rsidR="00D16B8E" w:rsidRDefault="00D16B8E" w:rsidP="00D16B8E">
      <w:pPr>
        <w:ind w:firstLine="720"/>
        <w:jc w:val="both"/>
        <w:rPr>
          <w:rFonts w:ascii="Sylfaen" w:hAnsi="Sylfaen" w:cs="Sylfaen"/>
          <w:b/>
          <w:lang w:val="ka-GE"/>
        </w:rPr>
      </w:pPr>
      <w:r w:rsidRPr="005F5626">
        <w:rPr>
          <w:rFonts w:ascii="Sylfaen" w:hAnsi="Sylfaen" w:cs="Sylfaen"/>
          <w:b/>
          <w:lang w:val="ka-GE"/>
        </w:rPr>
        <w:t>ა.ბ) კოდი 05</w:t>
      </w:r>
      <w:r>
        <w:rPr>
          <w:rFonts w:ascii="Sylfaen" w:hAnsi="Sylfaen" w:cs="Sylfaen"/>
          <w:b/>
          <w:lang w:val="en-US"/>
        </w:rPr>
        <w:t xml:space="preserve"> </w:t>
      </w:r>
      <w:r w:rsidRPr="005F5626">
        <w:rPr>
          <w:rFonts w:ascii="Sylfaen" w:hAnsi="Sylfaen" w:cs="Sylfaen"/>
          <w:b/>
          <w:lang w:val="ka-GE"/>
        </w:rPr>
        <w:t>01</w:t>
      </w:r>
      <w:r>
        <w:rPr>
          <w:rFonts w:ascii="Sylfaen" w:hAnsi="Sylfaen" w:cs="Sylfaen"/>
          <w:b/>
          <w:lang w:val="en-US"/>
        </w:rPr>
        <w:t xml:space="preserve"> </w:t>
      </w:r>
      <w:r w:rsidRPr="005F5626">
        <w:rPr>
          <w:rFonts w:ascii="Sylfaen" w:hAnsi="Sylfaen" w:cs="Sylfaen"/>
          <w:b/>
          <w:lang w:val="ka-GE"/>
        </w:rPr>
        <w:t>0</w:t>
      </w:r>
      <w:r w:rsidR="00EE686F">
        <w:rPr>
          <w:rFonts w:ascii="Sylfaen" w:hAnsi="Sylfaen" w:cs="Sylfaen"/>
          <w:b/>
          <w:lang w:val="ka-GE"/>
        </w:rPr>
        <w:t>2</w:t>
      </w:r>
      <w:r>
        <w:rPr>
          <w:rFonts w:ascii="Sylfaen" w:hAnsi="Sylfaen" w:cs="Sylfaen"/>
          <w:b/>
          <w:lang w:val="ka-GE"/>
        </w:rPr>
        <w:t xml:space="preserve"> </w:t>
      </w:r>
      <w:r w:rsidRPr="005F5626">
        <w:rPr>
          <w:rFonts w:ascii="Sylfaen" w:hAnsi="Sylfaen" w:cs="Sylfaen"/>
          <w:b/>
          <w:lang w:val="ka-GE"/>
        </w:rPr>
        <w:t>სპორტული ღონისძიებები</w:t>
      </w:r>
      <w:r>
        <w:rPr>
          <w:rFonts w:ascii="Sylfaen" w:hAnsi="Sylfaen" w:cs="Sylfaen"/>
          <w:b/>
          <w:lang w:val="ka-GE"/>
        </w:rPr>
        <w:t>ს ხელშეწყობა</w:t>
      </w:r>
    </w:p>
    <w:tbl>
      <w:tblPr>
        <w:tblW w:w="14020" w:type="dxa"/>
        <w:tblInd w:w="-5" w:type="dxa"/>
        <w:tblLook w:val="04A0" w:firstRow="1" w:lastRow="0" w:firstColumn="1" w:lastColumn="0" w:noHBand="0" w:noVBand="1"/>
      </w:tblPr>
      <w:tblGrid>
        <w:gridCol w:w="960"/>
        <w:gridCol w:w="11640"/>
        <w:gridCol w:w="1420"/>
      </w:tblGrid>
      <w:tr w:rsidR="002D478D" w:rsidRPr="002D478D" w:rsidTr="002D478D">
        <w:trPr>
          <w:trHeight w:val="73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Sylfaen" w:eastAsia="Times New Roman" w:hAnsi="Sylfaen" w:cs="Calibri"/>
                <w:b/>
                <w:bCs/>
                <w:color w:val="000000"/>
                <w:lang w:val="en-US" w:eastAsia="en-US"/>
              </w:rPr>
            </w:pPr>
            <w:r w:rsidRPr="002D478D">
              <w:rPr>
                <w:rFonts w:ascii="Sylfaen" w:eastAsia="Times New Roman" w:hAnsi="Sylfaen" w:cs="Calibri"/>
                <w:b/>
                <w:bCs/>
                <w:color w:val="000000"/>
                <w:lang w:val="en-US" w:eastAsia="en-US"/>
              </w:rPr>
              <w:t>№</w:t>
            </w:r>
          </w:p>
        </w:tc>
        <w:tc>
          <w:tcPr>
            <w:tcW w:w="11640" w:type="dxa"/>
            <w:tcBorders>
              <w:top w:val="single" w:sz="4" w:space="0" w:color="auto"/>
              <w:left w:val="nil"/>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Sylfaen" w:eastAsia="Times New Roman" w:hAnsi="Sylfaen" w:cs="Calibri"/>
                <w:b/>
                <w:bCs/>
                <w:color w:val="000000"/>
                <w:lang w:val="en-US" w:eastAsia="en-US"/>
              </w:rPr>
            </w:pPr>
            <w:r w:rsidRPr="002D478D">
              <w:rPr>
                <w:rFonts w:ascii="Sylfaen" w:eastAsia="Times New Roman" w:hAnsi="Sylfaen" w:cs="Calibri"/>
                <w:b/>
                <w:bCs/>
                <w:color w:val="000000"/>
                <w:lang w:val="en-US" w:eastAsia="en-US"/>
              </w:rPr>
              <w:t>ღონისძიება</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2D478D" w:rsidRPr="002D478D" w:rsidRDefault="002D478D" w:rsidP="002D478D">
            <w:pPr>
              <w:spacing w:after="0" w:line="240" w:lineRule="auto"/>
              <w:jc w:val="center"/>
              <w:rPr>
                <w:rFonts w:ascii="Sylfaen" w:eastAsia="Times New Roman" w:hAnsi="Sylfaen" w:cs="Calibri"/>
                <w:b/>
                <w:bCs/>
                <w:color w:val="000000"/>
                <w:lang w:val="en-US" w:eastAsia="en-US"/>
              </w:rPr>
            </w:pPr>
            <w:r w:rsidRPr="002D478D">
              <w:rPr>
                <w:rFonts w:ascii="Sylfaen" w:eastAsia="Times New Roman" w:hAnsi="Sylfaen" w:cs="Calibri"/>
                <w:b/>
                <w:bCs/>
                <w:color w:val="000000"/>
                <w:lang w:val="en-US" w:eastAsia="en-US"/>
              </w:rPr>
              <w:t>თანხა ლარებში</w:t>
            </w:r>
          </w:p>
        </w:tc>
      </w:tr>
      <w:tr w:rsidR="002D478D" w:rsidRPr="002D478D" w:rsidTr="002D478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Calibri" w:eastAsia="Times New Roman" w:hAnsi="Calibri" w:cs="Calibri"/>
                <w:lang w:val="en-US" w:eastAsia="en-US"/>
              </w:rPr>
            </w:pPr>
            <w:r w:rsidRPr="002D478D">
              <w:rPr>
                <w:rFonts w:ascii="Calibri" w:eastAsia="Times New Roman" w:hAnsi="Calibri" w:cs="Calibri"/>
                <w:lang w:val="en-US" w:eastAsia="en-US"/>
              </w:rPr>
              <w:t>1</w:t>
            </w:r>
          </w:p>
        </w:tc>
        <w:tc>
          <w:tcPr>
            <w:tcW w:w="11640" w:type="dxa"/>
            <w:tcBorders>
              <w:top w:val="nil"/>
              <w:left w:val="nil"/>
              <w:bottom w:val="single" w:sz="4" w:space="0" w:color="auto"/>
              <w:right w:val="single" w:sz="4" w:space="0" w:color="auto"/>
            </w:tcBorders>
            <w:shd w:val="clear" w:color="auto" w:fill="auto"/>
            <w:vAlign w:val="center"/>
            <w:hideMark/>
          </w:tcPr>
          <w:p w:rsidR="002D478D" w:rsidRPr="002D478D" w:rsidRDefault="002D478D" w:rsidP="002D478D">
            <w:pPr>
              <w:spacing w:after="0" w:line="240" w:lineRule="auto"/>
              <w:rPr>
                <w:rFonts w:ascii="Sylfaen" w:eastAsia="Times New Roman" w:hAnsi="Sylfaen" w:cs="Calibri"/>
                <w:color w:val="000000"/>
                <w:sz w:val="20"/>
                <w:szCs w:val="20"/>
                <w:lang w:val="en-US" w:eastAsia="en-US"/>
              </w:rPr>
            </w:pPr>
            <w:r w:rsidRPr="002D478D">
              <w:rPr>
                <w:rFonts w:ascii="Sylfaen" w:eastAsia="Times New Roman" w:hAnsi="Sylfaen" w:cs="Calibri"/>
                <w:color w:val="000000"/>
                <w:sz w:val="20"/>
                <w:szCs w:val="20"/>
                <w:lang w:val="en-US" w:eastAsia="en-US"/>
              </w:rPr>
              <w:t>ვეტერანების და შშმ პირების სამოქალაქო ინტეგრაციის ხელშეწყობისთვის სპორტული და კულტურული ტურნეების სუბსიდირება (მ/წ ხარჯი)</w:t>
            </w:r>
          </w:p>
        </w:tc>
        <w:tc>
          <w:tcPr>
            <w:tcW w:w="1420" w:type="dxa"/>
            <w:tcBorders>
              <w:top w:val="nil"/>
              <w:left w:val="nil"/>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Arial" w:eastAsia="Times New Roman" w:hAnsi="Arial" w:cs="Arial"/>
                <w:sz w:val="20"/>
                <w:szCs w:val="20"/>
                <w:lang w:val="en-US" w:eastAsia="en-US"/>
              </w:rPr>
            </w:pPr>
            <w:r w:rsidRPr="002D478D">
              <w:rPr>
                <w:rFonts w:ascii="Arial" w:eastAsia="Times New Roman" w:hAnsi="Arial" w:cs="Arial"/>
                <w:sz w:val="20"/>
                <w:szCs w:val="20"/>
                <w:lang w:val="en-US" w:eastAsia="en-US"/>
              </w:rPr>
              <w:t>4,995.00</w:t>
            </w:r>
          </w:p>
        </w:tc>
      </w:tr>
      <w:tr w:rsidR="002D478D" w:rsidRPr="002D478D" w:rsidTr="002D478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Calibri" w:eastAsia="Times New Roman" w:hAnsi="Calibri" w:cs="Calibri"/>
                <w:lang w:val="en-US" w:eastAsia="en-US"/>
              </w:rPr>
            </w:pPr>
            <w:r w:rsidRPr="002D478D">
              <w:rPr>
                <w:rFonts w:ascii="Calibri" w:eastAsia="Times New Roman" w:hAnsi="Calibri" w:cs="Calibri"/>
                <w:lang w:val="en-US" w:eastAsia="en-US"/>
              </w:rPr>
              <w:t>2</w:t>
            </w:r>
          </w:p>
        </w:tc>
        <w:tc>
          <w:tcPr>
            <w:tcW w:w="11640" w:type="dxa"/>
            <w:tcBorders>
              <w:top w:val="nil"/>
              <w:left w:val="nil"/>
              <w:bottom w:val="single" w:sz="4" w:space="0" w:color="auto"/>
              <w:right w:val="single" w:sz="4" w:space="0" w:color="auto"/>
            </w:tcBorders>
            <w:shd w:val="clear" w:color="auto" w:fill="auto"/>
            <w:vAlign w:val="center"/>
            <w:hideMark/>
          </w:tcPr>
          <w:p w:rsidR="002D478D" w:rsidRPr="002D478D" w:rsidRDefault="002D478D" w:rsidP="002D478D">
            <w:pPr>
              <w:spacing w:after="0" w:line="240" w:lineRule="auto"/>
              <w:rPr>
                <w:rFonts w:ascii="Sylfaen" w:eastAsia="Times New Roman" w:hAnsi="Sylfaen" w:cs="Calibri"/>
                <w:color w:val="000000"/>
                <w:sz w:val="20"/>
                <w:szCs w:val="20"/>
                <w:lang w:val="en-US" w:eastAsia="en-US"/>
              </w:rPr>
            </w:pPr>
            <w:r w:rsidRPr="002D478D">
              <w:rPr>
                <w:rFonts w:ascii="Sylfaen" w:eastAsia="Times New Roman" w:hAnsi="Sylfaen" w:cs="Calibri"/>
                <w:color w:val="000000"/>
                <w:sz w:val="20"/>
                <w:szCs w:val="20"/>
                <w:lang w:val="en-US" w:eastAsia="en-US"/>
              </w:rPr>
              <w:t>„სასკოლო სპორტულ ოლიმპიადის“ ღონისძიებაში მონაწილე გუნდებისთვის სპორტული ფორმების კომპლექტის შესყიდვა მ/წ ხარჯი</w:t>
            </w:r>
          </w:p>
        </w:tc>
        <w:tc>
          <w:tcPr>
            <w:tcW w:w="1420" w:type="dxa"/>
            <w:tcBorders>
              <w:top w:val="nil"/>
              <w:left w:val="nil"/>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Arial" w:eastAsia="Times New Roman" w:hAnsi="Arial" w:cs="Arial"/>
                <w:sz w:val="20"/>
                <w:szCs w:val="20"/>
                <w:lang w:val="en-US" w:eastAsia="en-US"/>
              </w:rPr>
            </w:pPr>
            <w:r w:rsidRPr="002D478D">
              <w:rPr>
                <w:rFonts w:ascii="Arial" w:eastAsia="Times New Roman" w:hAnsi="Arial" w:cs="Arial"/>
                <w:sz w:val="20"/>
                <w:szCs w:val="20"/>
                <w:lang w:val="en-US" w:eastAsia="en-US"/>
              </w:rPr>
              <w:t>3,360.00</w:t>
            </w:r>
          </w:p>
        </w:tc>
      </w:tr>
      <w:tr w:rsidR="002D478D" w:rsidRPr="002D478D" w:rsidTr="002D478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Calibri" w:eastAsia="Times New Roman" w:hAnsi="Calibri" w:cs="Calibri"/>
                <w:lang w:val="en-US" w:eastAsia="en-US"/>
              </w:rPr>
            </w:pPr>
            <w:r w:rsidRPr="002D478D">
              <w:rPr>
                <w:rFonts w:ascii="Calibri" w:eastAsia="Times New Roman" w:hAnsi="Calibri" w:cs="Calibri"/>
                <w:lang w:val="en-US" w:eastAsia="en-US"/>
              </w:rPr>
              <w:t>3</w:t>
            </w:r>
          </w:p>
        </w:tc>
        <w:tc>
          <w:tcPr>
            <w:tcW w:w="11640" w:type="dxa"/>
            <w:tcBorders>
              <w:top w:val="nil"/>
              <w:left w:val="nil"/>
              <w:bottom w:val="single" w:sz="4" w:space="0" w:color="auto"/>
              <w:right w:val="single" w:sz="4" w:space="0" w:color="auto"/>
            </w:tcBorders>
            <w:shd w:val="clear" w:color="auto" w:fill="auto"/>
            <w:vAlign w:val="center"/>
            <w:hideMark/>
          </w:tcPr>
          <w:p w:rsidR="002D478D" w:rsidRPr="002D478D" w:rsidRDefault="002D478D" w:rsidP="002D478D">
            <w:pPr>
              <w:spacing w:after="0" w:line="240" w:lineRule="auto"/>
              <w:rPr>
                <w:rFonts w:ascii="Sylfaen" w:eastAsia="Times New Roman" w:hAnsi="Sylfaen" w:cs="Calibri"/>
                <w:color w:val="000000"/>
                <w:sz w:val="20"/>
                <w:szCs w:val="20"/>
                <w:lang w:val="en-US" w:eastAsia="en-US"/>
              </w:rPr>
            </w:pPr>
            <w:r w:rsidRPr="002D478D">
              <w:rPr>
                <w:rFonts w:ascii="Sylfaen" w:eastAsia="Times New Roman" w:hAnsi="Sylfaen" w:cs="Calibri"/>
                <w:color w:val="000000"/>
                <w:sz w:val="20"/>
                <w:szCs w:val="20"/>
                <w:lang w:val="en-US" w:eastAsia="en-US"/>
              </w:rPr>
              <w:t>მუნიციპალიტეტის მიერ დაფუძნებული 100%–იანი წილის მქონე შპს ,,ალგეთი არენა"-ის ფუნქციონირებისთვის სუბსიდირება (მ/წ ხარჯი)</w:t>
            </w:r>
          </w:p>
        </w:tc>
        <w:tc>
          <w:tcPr>
            <w:tcW w:w="1420" w:type="dxa"/>
            <w:tcBorders>
              <w:top w:val="nil"/>
              <w:left w:val="nil"/>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Arial" w:eastAsia="Times New Roman" w:hAnsi="Arial" w:cs="Arial"/>
                <w:sz w:val="20"/>
                <w:szCs w:val="20"/>
                <w:lang w:val="en-US" w:eastAsia="en-US"/>
              </w:rPr>
            </w:pPr>
            <w:r w:rsidRPr="002D478D">
              <w:rPr>
                <w:rFonts w:ascii="Arial" w:eastAsia="Times New Roman" w:hAnsi="Arial" w:cs="Arial"/>
                <w:sz w:val="20"/>
                <w:szCs w:val="20"/>
                <w:lang w:val="en-US" w:eastAsia="en-US"/>
              </w:rPr>
              <w:t>607,979.81</w:t>
            </w:r>
          </w:p>
        </w:tc>
      </w:tr>
      <w:tr w:rsidR="002D478D" w:rsidRPr="002D478D" w:rsidTr="002D478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Calibri" w:eastAsia="Times New Roman" w:hAnsi="Calibri" w:cs="Calibri"/>
                <w:lang w:val="en-US" w:eastAsia="en-US"/>
              </w:rPr>
            </w:pPr>
            <w:r w:rsidRPr="002D478D">
              <w:rPr>
                <w:rFonts w:ascii="Calibri" w:eastAsia="Times New Roman" w:hAnsi="Calibri" w:cs="Calibri"/>
                <w:lang w:val="en-US" w:eastAsia="en-US"/>
              </w:rPr>
              <w:t>4</w:t>
            </w:r>
          </w:p>
        </w:tc>
        <w:tc>
          <w:tcPr>
            <w:tcW w:w="11640" w:type="dxa"/>
            <w:tcBorders>
              <w:top w:val="nil"/>
              <w:left w:val="nil"/>
              <w:bottom w:val="single" w:sz="4" w:space="0" w:color="auto"/>
              <w:right w:val="single" w:sz="4" w:space="0" w:color="auto"/>
            </w:tcBorders>
            <w:shd w:val="clear" w:color="auto" w:fill="auto"/>
            <w:vAlign w:val="center"/>
            <w:hideMark/>
          </w:tcPr>
          <w:p w:rsidR="002D478D" w:rsidRPr="002D478D" w:rsidRDefault="002D478D" w:rsidP="002D478D">
            <w:pPr>
              <w:spacing w:after="0" w:line="240" w:lineRule="auto"/>
              <w:rPr>
                <w:rFonts w:ascii="Sylfaen" w:eastAsia="Times New Roman" w:hAnsi="Sylfaen" w:cs="Calibri"/>
                <w:color w:val="000000"/>
                <w:sz w:val="20"/>
                <w:szCs w:val="20"/>
                <w:lang w:val="en-US" w:eastAsia="en-US"/>
              </w:rPr>
            </w:pPr>
            <w:r w:rsidRPr="002D478D">
              <w:rPr>
                <w:rFonts w:ascii="Sylfaen" w:eastAsia="Times New Roman" w:hAnsi="Sylfaen" w:cs="Calibri"/>
                <w:color w:val="000000"/>
                <w:sz w:val="20"/>
                <w:szCs w:val="20"/>
                <w:lang w:val="en-US" w:eastAsia="en-US"/>
              </w:rPr>
              <w:t>ვეტერანების და შშმ პირების სამოქალაქო ინტეგრაციის ხელშეწყობისთვის სპორტული და კულტურული ტურნეების სუბსიდირება (მ/წ ხარჯი)</w:t>
            </w:r>
          </w:p>
        </w:tc>
        <w:tc>
          <w:tcPr>
            <w:tcW w:w="1420" w:type="dxa"/>
            <w:tcBorders>
              <w:top w:val="nil"/>
              <w:left w:val="nil"/>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Arial" w:eastAsia="Times New Roman" w:hAnsi="Arial" w:cs="Arial"/>
                <w:sz w:val="20"/>
                <w:szCs w:val="20"/>
                <w:lang w:val="en-US" w:eastAsia="en-US"/>
              </w:rPr>
            </w:pPr>
            <w:r w:rsidRPr="002D478D">
              <w:rPr>
                <w:rFonts w:ascii="Arial" w:eastAsia="Times New Roman" w:hAnsi="Arial" w:cs="Arial"/>
                <w:sz w:val="20"/>
                <w:szCs w:val="20"/>
                <w:lang w:val="en-US" w:eastAsia="en-US"/>
              </w:rPr>
              <w:t>20,005.00</w:t>
            </w:r>
          </w:p>
        </w:tc>
      </w:tr>
      <w:tr w:rsidR="002D478D" w:rsidRPr="002D478D" w:rsidTr="002D478D">
        <w:trPr>
          <w:trHeight w:val="38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Calibri" w:eastAsia="Times New Roman" w:hAnsi="Calibri" w:cs="Calibri"/>
                <w:lang w:val="en-US" w:eastAsia="en-US"/>
              </w:rPr>
            </w:pPr>
            <w:r w:rsidRPr="002D478D">
              <w:rPr>
                <w:rFonts w:ascii="Calibri" w:eastAsia="Times New Roman" w:hAnsi="Calibri" w:cs="Calibri"/>
                <w:lang w:val="en-US" w:eastAsia="en-US"/>
              </w:rPr>
              <w:t>5</w:t>
            </w:r>
          </w:p>
        </w:tc>
        <w:tc>
          <w:tcPr>
            <w:tcW w:w="11640" w:type="dxa"/>
            <w:tcBorders>
              <w:top w:val="nil"/>
              <w:left w:val="nil"/>
              <w:bottom w:val="single" w:sz="4" w:space="0" w:color="auto"/>
              <w:right w:val="single" w:sz="4" w:space="0" w:color="auto"/>
            </w:tcBorders>
            <w:shd w:val="clear" w:color="auto" w:fill="auto"/>
            <w:vAlign w:val="center"/>
            <w:hideMark/>
          </w:tcPr>
          <w:p w:rsidR="002D478D" w:rsidRPr="002D478D" w:rsidRDefault="002D478D" w:rsidP="002D478D">
            <w:pPr>
              <w:spacing w:after="0" w:line="240" w:lineRule="auto"/>
              <w:rPr>
                <w:rFonts w:ascii="Sylfaen" w:eastAsia="Times New Roman" w:hAnsi="Sylfaen" w:cs="Calibri"/>
                <w:color w:val="000000"/>
                <w:sz w:val="20"/>
                <w:szCs w:val="20"/>
                <w:lang w:val="en-US" w:eastAsia="en-US"/>
              </w:rPr>
            </w:pPr>
            <w:r w:rsidRPr="002D478D">
              <w:rPr>
                <w:rFonts w:ascii="Sylfaen" w:eastAsia="Times New Roman" w:hAnsi="Sylfaen" w:cs="Calibri"/>
                <w:color w:val="000000"/>
                <w:sz w:val="20"/>
                <w:szCs w:val="20"/>
                <w:lang w:val="en-US" w:eastAsia="en-US"/>
              </w:rPr>
              <w:t>ქვემო ქართლის მინი ფეხბურთის სასკოლო ლიგის ორგანიზების სუბსიდირება (მ/წ ხარჯი)</w:t>
            </w:r>
          </w:p>
        </w:tc>
        <w:tc>
          <w:tcPr>
            <w:tcW w:w="1420" w:type="dxa"/>
            <w:tcBorders>
              <w:top w:val="nil"/>
              <w:left w:val="nil"/>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Arial" w:eastAsia="Times New Roman" w:hAnsi="Arial" w:cs="Arial"/>
                <w:sz w:val="20"/>
                <w:szCs w:val="20"/>
                <w:lang w:val="en-US" w:eastAsia="en-US"/>
              </w:rPr>
            </w:pPr>
            <w:r w:rsidRPr="002D478D">
              <w:rPr>
                <w:rFonts w:ascii="Arial" w:eastAsia="Times New Roman" w:hAnsi="Arial" w:cs="Arial"/>
                <w:sz w:val="20"/>
                <w:szCs w:val="20"/>
                <w:lang w:val="en-US" w:eastAsia="en-US"/>
              </w:rPr>
              <w:t>9,450.00</w:t>
            </w:r>
          </w:p>
        </w:tc>
      </w:tr>
      <w:tr w:rsidR="002D478D" w:rsidRPr="002D478D" w:rsidTr="002D478D">
        <w:trPr>
          <w:trHeight w:val="433"/>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Calibri" w:eastAsia="Times New Roman" w:hAnsi="Calibri" w:cs="Calibri"/>
                <w:lang w:val="en-US" w:eastAsia="en-US"/>
              </w:rPr>
            </w:pPr>
            <w:r w:rsidRPr="002D478D">
              <w:rPr>
                <w:rFonts w:ascii="Calibri" w:eastAsia="Times New Roman" w:hAnsi="Calibri" w:cs="Calibri"/>
                <w:lang w:val="en-US" w:eastAsia="en-US"/>
              </w:rPr>
              <w:t>6</w:t>
            </w:r>
          </w:p>
        </w:tc>
        <w:tc>
          <w:tcPr>
            <w:tcW w:w="11640" w:type="dxa"/>
            <w:tcBorders>
              <w:top w:val="nil"/>
              <w:left w:val="nil"/>
              <w:bottom w:val="single" w:sz="4" w:space="0" w:color="auto"/>
              <w:right w:val="single" w:sz="4" w:space="0" w:color="auto"/>
            </w:tcBorders>
            <w:shd w:val="clear" w:color="auto" w:fill="auto"/>
            <w:vAlign w:val="center"/>
            <w:hideMark/>
          </w:tcPr>
          <w:p w:rsidR="002D478D" w:rsidRPr="002D478D" w:rsidRDefault="002D478D" w:rsidP="002D478D">
            <w:pPr>
              <w:spacing w:after="0" w:line="240" w:lineRule="auto"/>
              <w:rPr>
                <w:rFonts w:ascii="Sylfaen" w:eastAsia="Times New Roman" w:hAnsi="Sylfaen" w:cs="Calibri"/>
                <w:color w:val="000000"/>
                <w:sz w:val="20"/>
                <w:szCs w:val="20"/>
                <w:lang w:val="en-US" w:eastAsia="en-US"/>
              </w:rPr>
            </w:pPr>
            <w:r w:rsidRPr="002D478D">
              <w:rPr>
                <w:rFonts w:ascii="Sylfaen" w:eastAsia="Times New Roman" w:hAnsi="Sylfaen" w:cs="Calibri"/>
                <w:color w:val="000000"/>
                <w:sz w:val="20"/>
                <w:szCs w:val="20"/>
                <w:lang w:val="en-US" w:eastAsia="en-US"/>
              </w:rPr>
              <w:t>ფეხბურთის ჩემპიონატზე მონაწილეობის საწევრო გადასახადი (მ/წლის ხარჯი)</w:t>
            </w:r>
          </w:p>
        </w:tc>
        <w:tc>
          <w:tcPr>
            <w:tcW w:w="1420" w:type="dxa"/>
            <w:tcBorders>
              <w:top w:val="nil"/>
              <w:left w:val="nil"/>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Arial" w:eastAsia="Times New Roman" w:hAnsi="Arial" w:cs="Arial"/>
                <w:sz w:val="20"/>
                <w:szCs w:val="20"/>
                <w:lang w:val="en-US" w:eastAsia="en-US"/>
              </w:rPr>
            </w:pPr>
            <w:r w:rsidRPr="002D478D">
              <w:rPr>
                <w:rFonts w:ascii="Arial" w:eastAsia="Times New Roman" w:hAnsi="Arial" w:cs="Arial"/>
                <w:sz w:val="20"/>
                <w:szCs w:val="20"/>
                <w:lang w:val="en-US" w:eastAsia="en-US"/>
              </w:rPr>
              <w:t>4,990.00</w:t>
            </w:r>
          </w:p>
        </w:tc>
      </w:tr>
      <w:tr w:rsidR="002D478D" w:rsidRPr="002D478D" w:rsidTr="002D478D">
        <w:trPr>
          <w:trHeight w:val="6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Calibri" w:eastAsia="Times New Roman" w:hAnsi="Calibri" w:cs="Calibri"/>
                <w:lang w:val="en-US" w:eastAsia="en-US"/>
              </w:rPr>
            </w:pPr>
            <w:r w:rsidRPr="002D478D">
              <w:rPr>
                <w:rFonts w:ascii="Calibri" w:eastAsia="Times New Roman" w:hAnsi="Calibri" w:cs="Calibri"/>
                <w:lang w:val="en-US" w:eastAsia="en-US"/>
              </w:rPr>
              <w:t>7</w:t>
            </w:r>
          </w:p>
        </w:tc>
        <w:tc>
          <w:tcPr>
            <w:tcW w:w="11640" w:type="dxa"/>
            <w:tcBorders>
              <w:top w:val="nil"/>
              <w:left w:val="nil"/>
              <w:bottom w:val="single" w:sz="4" w:space="0" w:color="auto"/>
              <w:right w:val="single" w:sz="4" w:space="0" w:color="auto"/>
            </w:tcBorders>
            <w:shd w:val="clear" w:color="auto" w:fill="auto"/>
            <w:vAlign w:val="center"/>
            <w:hideMark/>
          </w:tcPr>
          <w:p w:rsidR="002D478D" w:rsidRPr="002D478D" w:rsidRDefault="002D478D" w:rsidP="002D478D">
            <w:pPr>
              <w:spacing w:after="0" w:line="240" w:lineRule="auto"/>
              <w:rPr>
                <w:rFonts w:ascii="Sylfaen" w:eastAsia="Times New Roman" w:hAnsi="Sylfaen" w:cs="Calibri"/>
                <w:color w:val="000000"/>
                <w:sz w:val="20"/>
                <w:szCs w:val="20"/>
                <w:lang w:val="en-US" w:eastAsia="en-US"/>
              </w:rPr>
            </w:pPr>
            <w:r w:rsidRPr="002D478D">
              <w:rPr>
                <w:rFonts w:ascii="Sylfaen" w:eastAsia="Times New Roman" w:hAnsi="Sylfaen" w:cs="Calibri"/>
                <w:color w:val="000000"/>
                <w:sz w:val="20"/>
                <w:szCs w:val="20"/>
                <w:lang w:val="en-US" w:eastAsia="en-US"/>
              </w:rPr>
              <w:t>სპორტული  ღონისძიებების ხარჯები (მიმდინარე წლის ხარჯი) გამარჯვებული გუნდისთვის  სპორტული თასის და  მედლის შესყიდვა( მ/წ ხარჯი)</w:t>
            </w:r>
          </w:p>
        </w:tc>
        <w:tc>
          <w:tcPr>
            <w:tcW w:w="1420" w:type="dxa"/>
            <w:tcBorders>
              <w:top w:val="nil"/>
              <w:left w:val="nil"/>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Arial" w:eastAsia="Times New Roman" w:hAnsi="Arial" w:cs="Arial"/>
                <w:sz w:val="20"/>
                <w:szCs w:val="20"/>
                <w:lang w:val="en-US" w:eastAsia="en-US"/>
              </w:rPr>
            </w:pPr>
            <w:r w:rsidRPr="002D478D">
              <w:rPr>
                <w:rFonts w:ascii="Arial" w:eastAsia="Times New Roman" w:hAnsi="Arial" w:cs="Arial"/>
                <w:sz w:val="20"/>
                <w:szCs w:val="20"/>
                <w:lang w:val="en-US" w:eastAsia="en-US"/>
              </w:rPr>
              <w:t>450.00</w:t>
            </w:r>
          </w:p>
        </w:tc>
      </w:tr>
      <w:tr w:rsidR="002D478D" w:rsidRPr="002D478D" w:rsidTr="002D478D">
        <w:trPr>
          <w:trHeight w:val="50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Calibri" w:eastAsia="Times New Roman" w:hAnsi="Calibri" w:cs="Calibri"/>
                <w:lang w:val="en-US" w:eastAsia="en-US"/>
              </w:rPr>
            </w:pPr>
            <w:r w:rsidRPr="002D478D">
              <w:rPr>
                <w:rFonts w:ascii="Calibri" w:eastAsia="Times New Roman" w:hAnsi="Calibri" w:cs="Calibri"/>
                <w:lang w:val="en-US" w:eastAsia="en-US"/>
              </w:rPr>
              <w:t>8</w:t>
            </w:r>
          </w:p>
        </w:tc>
        <w:tc>
          <w:tcPr>
            <w:tcW w:w="11640" w:type="dxa"/>
            <w:tcBorders>
              <w:top w:val="nil"/>
              <w:left w:val="nil"/>
              <w:bottom w:val="single" w:sz="4" w:space="0" w:color="auto"/>
              <w:right w:val="single" w:sz="4" w:space="0" w:color="auto"/>
            </w:tcBorders>
            <w:shd w:val="clear" w:color="auto" w:fill="auto"/>
            <w:vAlign w:val="center"/>
            <w:hideMark/>
          </w:tcPr>
          <w:p w:rsidR="002D478D" w:rsidRPr="002D478D" w:rsidRDefault="002D478D" w:rsidP="002D478D">
            <w:pPr>
              <w:spacing w:after="0" w:line="240" w:lineRule="auto"/>
              <w:rPr>
                <w:rFonts w:ascii="Sylfaen" w:eastAsia="Times New Roman" w:hAnsi="Sylfaen" w:cs="Calibri"/>
                <w:color w:val="000000"/>
                <w:sz w:val="20"/>
                <w:szCs w:val="20"/>
                <w:lang w:val="en-US" w:eastAsia="en-US"/>
              </w:rPr>
            </w:pPr>
            <w:r w:rsidRPr="002D478D">
              <w:rPr>
                <w:rFonts w:ascii="Sylfaen" w:eastAsia="Times New Roman" w:hAnsi="Sylfaen" w:cs="Calibri"/>
                <w:color w:val="000000"/>
                <w:sz w:val="20"/>
                <w:szCs w:val="20"/>
                <w:lang w:val="en-US" w:eastAsia="en-US"/>
              </w:rPr>
              <w:t>მარნ. მუნიციპალიტეტში 2025 წლის ფეინტბოლის ჩემპიონატის ორგანიზების სუბსიდირება (მ/წ ხარჯი)</w:t>
            </w:r>
          </w:p>
        </w:tc>
        <w:tc>
          <w:tcPr>
            <w:tcW w:w="1420" w:type="dxa"/>
            <w:tcBorders>
              <w:top w:val="nil"/>
              <w:left w:val="nil"/>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Arial" w:eastAsia="Times New Roman" w:hAnsi="Arial" w:cs="Arial"/>
                <w:sz w:val="20"/>
                <w:szCs w:val="20"/>
                <w:lang w:val="en-US" w:eastAsia="en-US"/>
              </w:rPr>
            </w:pPr>
            <w:r w:rsidRPr="002D478D">
              <w:rPr>
                <w:rFonts w:ascii="Arial" w:eastAsia="Times New Roman" w:hAnsi="Arial" w:cs="Arial"/>
                <w:sz w:val="20"/>
                <w:szCs w:val="20"/>
                <w:lang w:val="en-US" w:eastAsia="en-US"/>
              </w:rPr>
              <w:t>4,490.00</w:t>
            </w:r>
          </w:p>
        </w:tc>
      </w:tr>
      <w:tr w:rsidR="002D478D" w:rsidRPr="002D478D" w:rsidTr="002D478D">
        <w:trPr>
          <w:trHeight w:val="46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Calibri" w:eastAsia="Times New Roman" w:hAnsi="Calibri" w:cs="Calibri"/>
                <w:lang w:val="en-US" w:eastAsia="en-US"/>
              </w:rPr>
            </w:pPr>
            <w:r w:rsidRPr="002D478D">
              <w:rPr>
                <w:rFonts w:ascii="Calibri" w:eastAsia="Times New Roman" w:hAnsi="Calibri" w:cs="Calibri"/>
                <w:lang w:val="en-US" w:eastAsia="en-US"/>
              </w:rPr>
              <w:t>9</w:t>
            </w:r>
          </w:p>
        </w:tc>
        <w:tc>
          <w:tcPr>
            <w:tcW w:w="11640" w:type="dxa"/>
            <w:tcBorders>
              <w:top w:val="nil"/>
              <w:left w:val="nil"/>
              <w:bottom w:val="single" w:sz="4" w:space="0" w:color="auto"/>
              <w:right w:val="single" w:sz="4" w:space="0" w:color="auto"/>
            </w:tcBorders>
            <w:shd w:val="clear" w:color="auto" w:fill="auto"/>
            <w:vAlign w:val="center"/>
            <w:hideMark/>
          </w:tcPr>
          <w:p w:rsidR="002D478D" w:rsidRPr="002D478D" w:rsidRDefault="002D478D" w:rsidP="002D478D">
            <w:pPr>
              <w:spacing w:after="0" w:line="240" w:lineRule="auto"/>
              <w:rPr>
                <w:rFonts w:ascii="Sylfaen" w:eastAsia="Times New Roman" w:hAnsi="Sylfaen" w:cs="Calibri"/>
                <w:color w:val="000000"/>
                <w:sz w:val="20"/>
                <w:szCs w:val="20"/>
                <w:lang w:val="en-US" w:eastAsia="en-US"/>
              </w:rPr>
            </w:pPr>
            <w:r w:rsidRPr="002D478D">
              <w:rPr>
                <w:rFonts w:ascii="Sylfaen" w:eastAsia="Times New Roman" w:hAnsi="Sylfaen" w:cs="Calibri"/>
                <w:color w:val="000000"/>
                <w:sz w:val="20"/>
                <w:szCs w:val="20"/>
                <w:lang w:val="en-US" w:eastAsia="en-US"/>
              </w:rPr>
              <w:t>ქ. მარნეულში, შერეული საბრძოლო ხელოვნებების ტურნირის ორგანიზების სუბსიდირება</w:t>
            </w:r>
          </w:p>
        </w:tc>
        <w:tc>
          <w:tcPr>
            <w:tcW w:w="1420" w:type="dxa"/>
            <w:tcBorders>
              <w:top w:val="nil"/>
              <w:left w:val="nil"/>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Arial" w:eastAsia="Times New Roman" w:hAnsi="Arial" w:cs="Arial"/>
                <w:sz w:val="20"/>
                <w:szCs w:val="20"/>
                <w:lang w:val="en-US" w:eastAsia="en-US"/>
              </w:rPr>
            </w:pPr>
            <w:r w:rsidRPr="002D478D">
              <w:rPr>
                <w:rFonts w:ascii="Arial" w:eastAsia="Times New Roman" w:hAnsi="Arial" w:cs="Arial"/>
                <w:sz w:val="20"/>
                <w:szCs w:val="20"/>
                <w:lang w:val="en-US" w:eastAsia="en-US"/>
              </w:rPr>
              <w:t>40,000.00</w:t>
            </w:r>
          </w:p>
        </w:tc>
      </w:tr>
      <w:tr w:rsidR="002D478D" w:rsidRPr="002D478D" w:rsidTr="002D478D">
        <w:trPr>
          <w:trHeight w:val="675"/>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2D478D" w:rsidRPr="002D478D" w:rsidRDefault="002D478D" w:rsidP="002D478D">
            <w:pPr>
              <w:spacing w:after="0" w:line="240" w:lineRule="auto"/>
              <w:rPr>
                <w:rFonts w:ascii="Calibri" w:eastAsia="Times New Roman" w:hAnsi="Calibri" w:cs="Calibri"/>
                <w:lang w:val="en-US" w:eastAsia="en-US"/>
              </w:rPr>
            </w:pPr>
            <w:r w:rsidRPr="002D478D">
              <w:rPr>
                <w:rFonts w:ascii="Calibri" w:eastAsia="Times New Roman" w:hAnsi="Calibri" w:cs="Calibri"/>
                <w:lang w:val="en-US" w:eastAsia="en-US"/>
              </w:rPr>
              <w:t> </w:t>
            </w:r>
          </w:p>
        </w:tc>
        <w:tc>
          <w:tcPr>
            <w:tcW w:w="11640" w:type="dxa"/>
            <w:tcBorders>
              <w:top w:val="nil"/>
              <w:left w:val="nil"/>
              <w:bottom w:val="single" w:sz="4" w:space="0" w:color="auto"/>
              <w:right w:val="single" w:sz="4" w:space="0" w:color="auto"/>
            </w:tcBorders>
            <w:shd w:val="clear" w:color="auto" w:fill="auto"/>
            <w:noWrap/>
            <w:vAlign w:val="bottom"/>
            <w:hideMark/>
          </w:tcPr>
          <w:p w:rsidR="002D478D" w:rsidRPr="002D478D" w:rsidRDefault="002D478D" w:rsidP="002D478D">
            <w:pPr>
              <w:spacing w:after="0" w:line="240" w:lineRule="auto"/>
              <w:rPr>
                <w:rFonts w:ascii="Calibri" w:eastAsia="Times New Roman" w:hAnsi="Calibri" w:cs="Calibri"/>
                <w:lang w:val="en-US" w:eastAsia="en-US"/>
              </w:rPr>
            </w:pPr>
            <w:r w:rsidRPr="002D478D">
              <w:rPr>
                <w:rFonts w:ascii="Calibri" w:eastAsia="Times New Roman" w:hAnsi="Calibri" w:cs="Calibri"/>
                <w:lang w:val="en-US" w:eastAsia="en-US"/>
              </w:rPr>
              <w:t> </w:t>
            </w:r>
          </w:p>
        </w:tc>
        <w:tc>
          <w:tcPr>
            <w:tcW w:w="1420" w:type="dxa"/>
            <w:tcBorders>
              <w:top w:val="nil"/>
              <w:left w:val="nil"/>
              <w:bottom w:val="single" w:sz="4" w:space="0" w:color="auto"/>
              <w:right w:val="single" w:sz="4" w:space="0" w:color="auto"/>
            </w:tcBorders>
            <w:shd w:val="clear" w:color="auto" w:fill="auto"/>
            <w:noWrap/>
            <w:vAlign w:val="center"/>
            <w:hideMark/>
          </w:tcPr>
          <w:p w:rsidR="002D478D" w:rsidRPr="002D478D" w:rsidRDefault="002D478D" w:rsidP="002D478D">
            <w:pPr>
              <w:spacing w:after="0" w:line="240" w:lineRule="auto"/>
              <w:jc w:val="center"/>
              <w:rPr>
                <w:rFonts w:ascii="Arial" w:eastAsia="Times New Roman" w:hAnsi="Arial" w:cs="Arial"/>
                <w:b/>
                <w:bCs/>
                <w:sz w:val="20"/>
                <w:szCs w:val="20"/>
                <w:lang w:val="en-US" w:eastAsia="en-US"/>
              </w:rPr>
            </w:pPr>
            <w:r w:rsidRPr="002D478D">
              <w:rPr>
                <w:rFonts w:ascii="Arial" w:eastAsia="Times New Roman" w:hAnsi="Arial" w:cs="Arial"/>
                <w:b/>
                <w:bCs/>
                <w:sz w:val="20"/>
                <w:szCs w:val="20"/>
                <w:lang w:val="en-US" w:eastAsia="en-US"/>
              </w:rPr>
              <w:t>695,719.81</w:t>
            </w:r>
          </w:p>
        </w:tc>
      </w:tr>
    </w:tbl>
    <w:p w:rsidR="00D16B8E" w:rsidRDefault="00D16B8E" w:rsidP="00D16B8E">
      <w:pPr>
        <w:jc w:val="both"/>
        <w:rPr>
          <w:rFonts w:ascii="Sylfaen" w:hAnsi="Sylfaen" w:cs="Sylfaen"/>
          <w:lang w:val="ka-GE"/>
        </w:rPr>
      </w:pPr>
    </w:p>
    <w:p w:rsidR="002D478D" w:rsidRDefault="002D478D" w:rsidP="00D16B8E">
      <w:pPr>
        <w:jc w:val="both"/>
        <w:rPr>
          <w:rFonts w:ascii="Sylfaen" w:hAnsi="Sylfaen" w:cs="Sylfaen"/>
          <w:lang w:val="ka-GE"/>
        </w:rPr>
      </w:pPr>
    </w:p>
    <w:p w:rsidR="00D16B8E" w:rsidRDefault="00D16B8E" w:rsidP="00D16B8E">
      <w:pPr>
        <w:ind w:firstLine="720"/>
        <w:jc w:val="both"/>
        <w:rPr>
          <w:rFonts w:ascii="Sylfaen" w:hAnsi="Sylfaen" w:cs="Sylfaen"/>
          <w:b/>
          <w:lang w:val="ka-GE"/>
        </w:rPr>
      </w:pPr>
      <w:r w:rsidRPr="00754E4A">
        <w:rPr>
          <w:rFonts w:ascii="Sylfaen" w:hAnsi="Sylfaen" w:cs="Sylfaen"/>
          <w:b/>
          <w:lang w:val="ka-GE"/>
        </w:rPr>
        <w:t xml:space="preserve">ა.გ) კოდი </w:t>
      </w:r>
      <w:r w:rsidRPr="008570B1">
        <w:rPr>
          <w:rFonts w:ascii="Sylfaen" w:hAnsi="Sylfaen" w:cs="Sylfaen"/>
          <w:b/>
          <w:lang w:val="ka-GE"/>
        </w:rPr>
        <w:t>05 01 01 02</w:t>
      </w:r>
      <w:r>
        <w:rPr>
          <w:rFonts w:ascii="Sylfaen" w:hAnsi="Sylfaen" w:cs="Sylfaen"/>
          <w:b/>
          <w:lang w:val="en-US"/>
        </w:rPr>
        <w:t xml:space="preserve"> </w:t>
      </w:r>
      <w:r w:rsidRPr="00754E4A">
        <w:rPr>
          <w:rFonts w:ascii="Sylfaen" w:hAnsi="Sylfaen" w:cs="Sylfaen"/>
          <w:b/>
          <w:lang w:val="ka-GE"/>
        </w:rPr>
        <w:t xml:space="preserve"> </w:t>
      </w:r>
      <w:r w:rsidRPr="008570B1">
        <w:rPr>
          <w:rFonts w:ascii="Sylfaen" w:hAnsi="Sylfaen" w:cs="Sylfaen"/>
          <w:b/>
          <w:lang w:val="ka-GE"/>
        </w:rPr>
        <w:t>სპორტული მოედნების მშენებლობა და რეკონსტრუქცია</w:t>
      </w:r>
    </w:p>
    <w:tbl>
      <w:tblPr>
        <w:tblW w:w="13990" w:type="dxa"/>
        <w:tblInd w:w="-5" w:type="dxa"/>
        <w:tblLayout w:type="fixed"/>
        <w:tblLook w:val="04A0" w:firstRow="1" w:lastRow="0" w:firstColumn="1" w:lastColumn="0" w:noHBand="0" w:noVBand="1"/>
      </w:tblPr>
      <w:tblGrid>
        <w:gridCol w:w="376"/>
        <w:gridCol w:w="3764"/>
        <w:gridCol w:w="1500"/>
        <w:gridCol w:w="1371"/>
        <w:gridCol w:w="1093"/>
        <w:gridCol w:w="1057"/>
        <w:gridCol w:w="1309"/>
        <w:gridCol w:w="1200"/>
        <w:gridCol w:w="1309"/>
        <w:gridCol w:w="971"/>
        <w:gridCol w:w="40"/>
      </w:tblGrid>
      <w:tr w:rsidR="00490D80" w:rsidRPr="00BB5F71" w:rsidTr="00490D80">
        <w:trPr>
          <w:gridAfter w:val="1"/>
          <w:wAfter w:w="40" w:type="dxa"/>
          <w:trHeight w:val="645"/>
        </w:trPr>
        <w:tc>
          <w:tcPr>
            <w:tcW w:w="3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0D80" w:rsidRPr="00BB5F71" w:rsidRDefault="00490D80"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w:t>
            </w:r>
          </w:p>
        </w:tc>
        <w:tc>
          <w:tcPr>
            <w:tcW w:w="37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0D80" w:rsidRPr="00BB5F71" w:rsidRDefault="00490D80" w:rsidP="00BB5F71">
            <w:pPr>
              <w:spacing w:after="0" w:line="240" w:lineRule="auto"/>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პროექტის დასახელება</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0D80" w:rsidRPr="00BB5F71" w:rsidRDefault="00490D80"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მომწ.დასახელება</w:t>
            </w:r>
          </w:p>
        </w:tc>
        <w:tc>
          <w:tcPr>
            <w:tcW w:w="2464" w:type="dxa"/>
            <w:gridSpan w:val="2"/>
            <w:tcBorders>
              <w:top w:val="single" w:sz="4" w:space="0" w:color="auto"/>
              <w:left w:val="nil"/>
              <w:bottom w:val="single" w:sz="4" w:space="0" w:color="auto"/>
              <w:right w:val="single" w:sz="4" w:space="0" w:color="000000"/>
            </w:tcBorders>
            <w:shd w:val="clear" w:color="auto" w:fill="auto"/>
            <w:vAlign w:val="center"/>
            <w:hideMark/>
          </w:tcPr>
          <w:p w:rsidR="00490D80" w:rsidRPr="00BB5F71" w:rsidRDefault="00490D80"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ხელშეკრულება</w:t>
            </w:r>
          </w:p>
        </w:tc>
        <w:tc>
          <w:tcPr>
            <w:tcW w:w="10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0D80" w:rsidRPr="00BB5F71" w:rsidRDefault="00490D80"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ფაქტი წინა წლების</w:t>
            </w:r>
          </w:p>
        </w:tc>
        <w:tc>
          <w:tcPr>
            <w:tcW w:w="13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90D80" w:rsidRPr="00BB5F71" w:rsidRDefault="00490D80" w:rsidP="00BB5F71">
            <w:pPr>
              <w:spacing w:after="0" w:line="240" w:lineRule="auto"/>
              <w:jc w:val="center"/>
              <w:rPr>
                <w:rFonts w:ascii="Sylfaen" w:eastAsia="Times New Roman" w:hAnsi="Sylfaen" w:cs="Calibri"/>
                <w:b/>
                <w:bCs/>
                <w:color w:val="000000"/>
                <w:sz w:val="16"/>
                <w:szCs w:val="16"/>
                <w:lang w:val="en-US" w:eastAsia="en-US"/>
              </w:rPr>
            </w:pPr>
            <w:r w:rsidRPr="00BB5F71">
              <w:rPr>
                <w:rFonts w:ascii="Sylfaen" w:eastAsia="Times New Roman" w:hAnsi="Sylfaen" w:cs="Calibri"/>
                <w:b/>
                <w:bCs/>
                <w:color w:val="000000"/>
                <w:sz w:val="16"/>
                <w:szCs w:val="16"/>
                <w:lang w:val="en-US" w:eastAsia="en-US"/>
              </w:rPr>
              <w:t>2025 წლის ვალდებულება</w:t>
            </w:r>
          </w:p>
        </w:tc>
        <w:tc>
          <w:tcPr>
            <w:tcW w:w="3480" w:type="dxa"/>
            <w:gridSpan w:val="3"/>
            <w:tcBorders>
              <w:top w:val="single" w:sz="4" w:space="0" w:color="auto"/>
              <w:left w:val="single" w:sz="4" w:space="0" w:color="auto"/>
              <w:bottom w:val="single" w:sz="4" w:space="0" w:color="000000"/>
              <w:right w:val="single" w:sz="4" w:space="0" w:color="auto"/>
            </w:tcBorders>
            <w:shd w:val="clear" w:color="auto" w:fill="auto"/>
            <w:vAlign w:val="center"/>
            <w:hideMark/>
          </w:tcPr>
          <w:p w:rsidR="00490D80" w:rsidRPr="00490D80" w:rsidRDefault="00490D80" w:rsidP="00BB5F71">
            <w:pPr>
              <w:spacing w:after="0" w:line="240" w:lineRule="auto"/>
              <w:jc w:val="center"/>
              <w:rPr>
                <w:rFonts w:ascii="Sylfaen" w:eastAsia="Times New Roman" w:hAnsi="Sylfaen" w:cs="Calibri"/>
                <w:b/>
                <w:bCs/>
                <w:color w:val="000000"/>
                <w:sz w:val="16"/>
                <w:szCs w:val="16"/>
                <w:lang w:val="ka-GE" w:eastAsia="en-US"/>
              </w:rPr>
            </w:pPr>
            <w:r>
              <w:rPr>
                <w:rFonts w:ascii="Sylfaen" w:eastAsia="Times New Roman" w:hAnsi="Sylfaen" w:cs="Calibri"/>
                <w:b/>
                <w:bCs/>
                <w:color w:val="000000"/>
                <w:sz w:val="16"/>
                <w:szCs w:val="16"/>
                <w:lang w:val="ka-GE" w:eastAsia="en-US"/>
              </w:rPr>
              <w:t>ფაქტი</w:t>
            </w:r>
          </w:p>
        </w:tc>
      </w:tr>
      <w:tr w:rsidR="00490D80" w:rsidRPr="00BB5F71" w:rsidTr="00490D80">
        <w:trPr>
          <w:trHeight w:val="803"/>
        </w:trPr>
        <w:tc>
          <w:tcPr>
            <w:tcW w:w="376" w:type="dxa"/>
            <w:vMerge/>
            <w:tcBorders>
              <w:top w:val="single" w:sz="4" w:space="0" w:color="auto"/>
              <w:left w:val="single" w:sz="4" w:space="0" w:color="auto"/>
              <w:bottom w:val="single" w:sz="4" w:space="0" w:color="000000"/>
              <w:right w:val="single" w:sz="4" w:space="0" w:color="auto"/>
            </w:tcBorders>
            <w:vAlign w:val="center"/>
            <w:hideMark/>
          </w:tcPr>
          <w:p w:rsidR="00490D80" w:rsidRPr="00BB5F71" w:rsidRDefault="00490D80" w:rsidP="00BB5F71">
            <w:pPr>
              <w:spacing w:after="0" w:line="240" w:lineRule="auto"/>
              <w:rPr>
                <w:rFonts w:ascii="Sylfaen" w:eastAsia="Times New Roman" w:hAnsi="Sylfaen" w:cs="Calibri"/>
                <w:b/>
                <w:bCs/>
                <w:color w:val="000000"/>
                <w:sz w:val="16"/>
                <w:szCs w:val="16"/>
                <w:lang w:val="en-US" w:eastAsia="en-US"/>
              </w:rPr>
            </w:pPr>
          </w:p>
        </w:tc>
        <w:tc>
          <w:tcPr>
            <w:tcW w:w="3764" w:type="dxa"/>
            <w:vMerge/>
            <w:tcBorders>
              <w:top w:val="single" w:sz="4" w:space="0" w:color="auto"/>
              <w:left w:val="single" w:sz="4" w:space="0" w:color="auto"/>
              <w:bottom w:val="single" w:sz="4" w:space="0" w:color="000000"/>
              <w:right w:val="single" w:sz="4" w:space="0" w:color="auto"/>
            </w:tcBorders>
            <w:vAlign w:val="center"/>
            <w:hideMark/>
          </w:tcPr>
          <w:p w:rsidR="00490D80" w:rsidRPr="00BB5F71" w:rsidRDefault="00490D80" w:rsidP="00BB5F71">
            <w:pPr>
              <w:spacing w:after="0" w:line="240" w:lineRule="auto"/>
              <w:rPr>
                <w:rFonts w:ascii="Sylfaen" w:eastAsia="Times New Roman" w:hAnsi="Sylfaen" w:cs="Calibri"/>
                <w:b/>
                <w:bCs/>
                <w:color w:val="000000"/>
                <w:sz w:val="16"/>
                <w:szCs w:val="16"/>
                <w:lang w:val="en-US" w:eastAsia="en-US"/>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rsidR="00490D80" w:rsidRPr="00BB5F71" w:rsidRDefault="00490D80" w:rsidP="00BB5F71">
            <w:pPr>
              <w:spacing w:after="0" w:line="240" w:lineRule="auto"/>
              <w:rPr>
                <w:rFonts w:ascii="Sylfaen" w:eastAsia="Times New Roman" w:hAnsi="Sylfaen" w:cs="Calibri"/>
                <w:b/>
                <w:bCs/>
                <w:color w:val="000000"/>
                <w:sz w:val="16"/>
                <w:szCs w:val="16"/>
                <w:lang w:val="en-US" w:eastAsia="en-US"/>
              </w:rPr>
            </w:pP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ნომერი, თარიღი</w:t>
            </w:r>
          </w:p>
        </w:tc>
        <w:tc>
          <w:tcPr>
            <w:tcW w:w="1093"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თანხა</w:t>
            </w:r>
          </w:p>
        </w:tc>
        <w:tc>
          <w:tcPr>
            <w:tcW w:w="1057" w:type="dxa"/>
            <w:vMerge/>
            <w:tcBorders>
              <w:top w:val="single" w:sz="4" w:space="0" w:color="auto"/>
              <w:left w:val="single" w:sz="4" w:space="0" w:color="auto"/>
              <w:bottom w:val="single" w:sz="4" w:space="0" w:color="000000"/>
              <w:right w:val="single" w:sz="4" w:space="0" w:color="auto"/>
            </w:tcBorders>
            <w:vAlign w:val="center"/>
            <w:hideMark/>
          </w:tcPr>
          <w:p w:rsidR="00490D80" w:rsidRPr="00BB5F71" w:rsidRDefault="00490D80" w:rsidP="00BB5F71">
            <w:pPr>
              <w:spacing w:after="0" w:line="240" w:lineRule="auto"/>
              <w:rPr>
                <w:rFonts w:ascii="Sylfaen" w:eastAsia="Times New Roman" w:hAnsi="Sylfaen" w:cs="Calibri"/>
                <w:b/>
                <w:bCs/>
                <w:color w:val="000000"/>
                <w:sz w:val="16"/>
                <w:szCs w:val="16"/>
                <w:lang w:val="en-US" w:eastAsia="en-US"/>
              </w:rPr>
            </w:pPr>
          </w:p>
        </w:tc>
        <w:tc>
          <w:tcPr>
            <w:tcW w:w="1309" w:type="dxa"/>
            <w:vMerge/>
            <w:tcBorders>
              <w:top w:val="single" w:sz="4" w:space="0" w:color="auto"/>
              <w:left w:val="single" w:sz="4" w:space="0" w:color="auto"/>
              <w:bottom w:val="single" w:sz="4" w:space="0" w:color="000000"/>
              <w:right w:val="single" w:sz="4" w:space="0" w:color="auto"/>
            </w:tcBorders>
            <w:vAlign w:val="center"/>
            <w:hideMark/>
          </w:tcPr>
          <w:p w:rsidR="00490D80" w:rsidRPr="00BB5F71" w:rsidRDefault="00490D80" w:rsidP="00BB5F71">
            <w:pPr>
              <w:spacing w:after="0" w:line="240" w:lineRule="auto"/>
              <w:rPr>
                <w:rFonts w:ascii="Sylfaen" w:eastAsia="Times New Roman" w:hAnsi="Sylfaen" w:cs="Calibri"/>
                <w:b/>
                <w:bCs/>
                <w:color w:val="000000"/>
                <w:sz w:val="16"/>
                <w:szCs w:val="16"/>
                <w:lang w:val="en-US" w:eastAsia="en-US"/>
              </w:rPr>
            </w:pPr>
          </w:p>
        </w:tc>
        <w:tc>
          <w:tcPr>
            <w:tcW w:w="12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სულ</w:t>
            </w:r>
          </w:p>
        </w:tc>
        <w:tc>
          <w:tcPr>
            <w:tcW w:w="1309"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BB5F71">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ადგილობრივი ბიუჯეტი</w:t>
            </w:r>
          </w:p>
        </w:tc>
        <w:tc>
          <w:tcPr>
            <w:tcW w:w="1011" w:type="dxa"/>
            <w:gridSpan w:val="2"/>
            <w:tcBorders>
              <w:top w:val="single" w:sz="4" w:space="0" w:color="auto"/>
              <w:left w:val="single" w:sz="4" w:space="0" w:color="auto"/>
              <w:bottom w:val="single" w:sz="4" w:space="0" w:color="000000"/>
              <w:right w:val="single" w:sz="4" w:space="0" w:color="auto"/>
            </w:tcBorders>
            <w:vAlign w:val="center"/>
            <w:hideMark/>
          </w:tcPr>
          <w:p w:rsidR="00490D80" w:rsidRPr="00BB5F71" w:rsidRDefault="00490D80" w:rsidP="00BB5F71">
            <w:pPr>
              <w:spacing w:after="0" w:line="240" w:lineRule="auto"/>
              <w:rPr>
                <w:rFonts w:ascii="Sylfaen" w:eastAsia="Times New Roman" w:hAnsi="Sylfaen" w:cs="Calibri"/>
                <w:b/>
                <w:bCs/>
                <w:color w:val="000000"/>
                <w:sz w:val="16"/>
                <w:szCs w:val="16"/>
                <w:lang w:val="en-US" w:eastAsia="en-US"/>
              </w:rPr>
            </w:pPr>
          </w:p>
        </w:tc>
      </w:tr>
      <w:tr w:rsidR="00490D80" w:rsidRPr="00BB5F71" w:rsidTr="00490D80">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რუსთაველის ქუჩა N81 ში და ჯანდარის დასახლებაში არსებული მინი სტადიონის და მიმდებარე სკვერის რეაბილიტაციის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შ.პ.ს "მშენებელი"</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xml:space="preserve">ხელშეკრულება   56    20.03.2024 </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588,725</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501,917</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86,808</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29,414</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29,414</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490D80" w:rsidRPr="00BB5F71" w:rsidTr="00490D80">
        <w:trPr>
          <w:trHeight w:val="85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2</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 წერეთელში სპორტული მოედნის და ეზოს სავარჯიშოების მოწყობის სამუშ.შესყ</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xml:space="preserve">ხელშეკრულება    246    18.09.2024 </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239,637</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47,955</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191,681</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152,214</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152,214</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490D80" w:rsidRPr="00BB5F71" w:rsidTr="00490D80">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3</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წერეთელში არსებული კომბინირებული სპორტული მოედნის რეაბილიტაციის სამუშაოები</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,,თეგი"</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201    19.07.2024</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65,075</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48,641</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16,434</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4,004</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4,004</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490D80" w:rsidRPr="00BB5F71" w:rsidTr="00490D80">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4</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მარადისში კომბ. სპორტული მოედნის და ტრენაჟორების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xml:space="preserve"> ხელშეკრულება   225     13.08.2024</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218,864</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158,323</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60,541</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16,545</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16,545</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490D80" w:rsidRPr="00BB5F71" w:rsidTr="00490D80">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5</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ქ. მარნ. იაღლუჯის ქუჩაზე ეკო ემიგრანტების დასახ. სპორტული მოედნის და ტრენაჟ. მშენებ. სამუშ.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xml:space="preserve"> ხელშეკრულება   227     13.08.2024</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217,359</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157,339</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60,020</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16,853</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16,853</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490D80" w:rsidRPr="00BB5F71" w:rsidTr="00490D80">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6</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ქ.მარნეულში 20 იანვრის ქუჩაზე სპორტული მოედნის და ფიტნეს ტრენაჟორების მშენებლობის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უცხ.საწ.ფილ. ჯეო კონსტრაქშენ ენდ სისტემს ინკ საქართველოს ფილიალი</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xml:space="preserve"> ხელშეკრულება   226     13.08.2024</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238,121</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125,514</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112,608</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52,595</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52,595</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490D80" w:rsidRPr="00BB5F71" w:rsidTr="00490D80">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7</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წითელსოფელში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206 26.07.204</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164,000</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164,000</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141,438</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141,438</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490D80" w:rsidRPr="00BB5F71" w:rsidTr="00490D80">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8</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ყულარში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207 26.07.204</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176,000</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176,000</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154,442</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154,442</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490D80" w:rsidRPr="00BB5F71" w:rsidTr="00490D80">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9</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დაშტაფაში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215 02.08.204</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165,000</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165,000</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145,113</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145,113</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490D80" w:rsidRPr="00BB5F71" w:rsidTr="00490D80">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10</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ს.დამია გეურახში არსებული კომბინირებული სპორტული მოედნის რეაბილიტაციისათვის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ფერმო ფენსი</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224 08.08.204</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75,556</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75,556</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68,393</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68,393</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w:t>
            </w:r>
          </w:p>
        </w:tc>
      </w:tr>
      <w:tr w:rsidR="00490D80" w:rsidRPr="00BB5F71" w:rsidTr="00490D80">
        <w:trPr>
          <w:trHeight w:val="73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11</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მარნ.მუნ. სოფ. დამიაში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შპს გშ 1992</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44 20.03.205</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154,443</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154,443</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136,014</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136,014</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დასრულდა </w:t>
            </w:r>
          </w:p>
        </w:tc>
      </w:tr>
      <w:tr w:rsidR="00490D80" w:rsidRPr="00BB5F71" w:rsidTr="00490D80">
        <w:trPr>
          <w:trHeight w:val="870"/>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12</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მარნ.მუნ. სოფ. კირიხლოში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შპს თამარაშენი 2008</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43 20.03.205</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144,001</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144,001</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120,650</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120,650</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r>
      <w:tr w:rsidR="00490D80" w:rsidRPr="00BB5F71" w:rsidTr="00490D80">
        <w:trPr>
          <w:trHeight w:val="79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13</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სოფელ დიდი ბეგლიარში კომბინირებული სპორტული მოედნის მოწყობის სამუშაოების შესყიდვა“</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შპს შპს გშ 1992</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ხელშეკრულება   48 31.03.205</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143,000</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0</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143,000</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126,305</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sz w:val="20"/>
                <w:szCs w:val="20"/>
              </w:rPr>
            </w:pPr>
            <w:r w:rsidRPr="002D478D">
              <w:rPr>
                <w:sz w:val="20"/>
                <w:szCs w:val="20"/>
              </w:rPr>
              <w:t>126,305</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r>
      <w:tr w:rsidR="00490D80" w:rsidRPr="00BB5F71" w:rsidTr="00490D80">
        <w:trPr>
          <w:trHeight w:val="645"/>
        </w:trPr>
        <w:tc>
          <w:tcPr>
            <w:tcW w:w="376" w:type="dxa"/>
            <w:tcBorders>
              <w:top w:val="nil"/>
              <w:left w:val="single" w:sz="4" w:space="0" w:color="auto"/>
              <w:bottom w:val="single" w:sz="4" w:space="0" w:color="auto"/>
              <w:right w:val="single" w:sz="4" w:space="0" w:color="auto"/>
            </w:tcBorders>
            <w:shd w:val="clear" w:color="auto" w:fill="auto"/>
            <w:noWrap/>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3764"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500"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371" w:type="dxa"/>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c>
          <w:tcPr>
            <w:tcW w:w="1093"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b/>
                <w:sz w:val="20"/>
                <w:szCs w:val="20"/>
              </w:rPr>
            </w:pPr>
            <w:r w:rsidRPr="002D478D">
              <w:rPr>
                <w:b/>
                <w:sz w:val="20"/>
                <w:szCs w:val="20"/>
              </w:rPr>
              <w:t>2,589,781</w:t>
            </w:r>
          </w:p>
        </w:tc>
        <w:tc>
          <w:tcPr>
            <w:tcW w:w="1057"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b/>
                <w:sz w:val="20"/>
                <w:szCs w:val="20"/>
              </w:rPr>
            </w:pPr>
            <w:r w:rsidRPr="002D478D">
              <w:rPr>
                <w:b/>
                <w:sz w:val="20"/>
                <w:szCs w:val="20"/>
              </w:rPr>
              <w:t>1,039,689</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b/>
                <w:sz w:val="20"/>
                <w:szCs w:val="20"/>
              </w:rPr>
            </w:pPr>
            <w:r w:rsidRPr="002D478D">
              <w:rPr>
                <w:b/>
                <w:sz w:val="20"/>
                <w:szCs w:val="20"/>
              </w:rPr>
              <w:t>1,550,092</w:t>
            </w:r>
          </w:p>
        </w:tc>
        <w:tc>
          <w:tcPr>
            <w:tcW w:w="1200"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b/>
                <w:sz w:val="20"/>
                <w:szCs w:val="20"/>
              </w:rPr>
            </w:pPr>
            <w:r w:rsidRPr="002D478D">
              <w:rPr>
                <w:b/>
                <w:sz w:val="20"/>
                <w:szCs w:val="20"/>
              </w:rPr>
              <w:t>1,163,979</w:t>
            </w:r>
          </w:p>
        </w:tc>
        <w:tc>
          <w:tcPr>
            <w:tcW w:w="1309" w:type="dxa"/>
            <w:tcBorders>
              <w:top w:val="nil"/>
              <w:left w:val="nil"/>
              <w:bottom w:val="single" w:sz="4" w:space="0" w:color="auto"/>
              <w:right w:val="single" w:sz="4" w:space="0" w:color="auto"/>
            </w:tcBorders>
            <w:shd w:val="clear" w:color="auto" w:fill="auto"/>
            <w:noWrap/>
            <w:vAlign w:val="center"/>
            <w:hideMark/>
          </w:tcPr>
          <w:p w:rsidR="00490D80" w:rsidRPr="002D478D" w:rsidRDefault="00490D80" w:rsidP="002D478D">
            <w:pPr>
              <w:jc w:val="center"/>
              <w:rPr>
                <w:b/>
                <w:sz w:val="20"/>
                <w:szCs w:val="20"/>
              </w:rPr>
            </w:pPr>
            <w:r w:rsidRPr="002D478D">
              <w:rPr>
                <w:b/>
                <w:sz w:val="20"/>
                <w:szCs w:val="20"/>
              </w:rPr>
              <w:t>1,163,979</w:t>
            </w:r>
          </w:p>
        </w:tc>
        <w:tc>
          <w:tcPr>
            <w:tcW w:w="1011" w:type="dxa"/>
            <w:gridSpan w:val="2"/>
            <w:tcBorders>
              <w:top w:val="nil"/>
              <w:left w:val="nil"/>
              <w:bottom w:val="single" w:sz="4" w:space="0" w:color="auto"/>
              <w:right w:val="single" w:sz="4" w:space="0" w:color="auto"/>
            </w:tcBorders>
            <w:shd w:val="clear" w:color="auto" w:fill="auto"/>
            <w:vAlign w:val="center"/>
            <w:hideMark/>
          </w:tcPr>
          <w:p w:rsidR="00490D80" w:rsidRPr="00BB5F71" w:rsidRDefault="00490D80" w:rsidP="002D478D">
            <w:pPr>
              <w:spacing w:after="0" w:line="240" w:lineRule="auto"/>
              <w:jc w:val="center"/>
              <w:rPr>
                <w:rFonts w:ascii="Sylfaen" w:eastAsia="Times New Roman" w:hAnsi="Sylfaen" w:cs="Calibri"/>
                <w:color w:val="000000"/>
                <w:sz w:val="16"/>
                <w:szCs w:val="16"/>
                <w:lang w:val="en-US" w:eastAsia="en-US"/>
              </w:rPr>
            </w:pPr>
            <w:r w:rsidRPr="00BB5F71">
              <w:rPr>
                <w:rFonts w:ascii="Sylfaen" w:eastAsia="Times New Roman" w:hAnsi="Sylfaen" w:cs="Calibri"/>
                <w:color w:val="000000"/>
                <w:sz w:val="16"/>
                <w:szCs w:val="16"/>
                <w:lang w:val="en-US" w:eastAsia="en-US"/>
              </w:rPr>
              <w:t> </w:t>
            </w:r>
          </w:p>
        </w:tc>
      </w:tr>
    </w:tbl>
    <w:p w:rsidR="00D16B8E" w:rsidRDefault="00D16B8E" w:rsidP="00D16B8E">
      <w:pPr>
        <w:jc w:val="both"/>
        <w:rPr>
          <w:rFonts w:ascii="Sylfaen" w:hAnsi="Sylfaen" w:cs="Sylfaen"/>
          <w:b/>
          <w:lang w:val="ka-GE"/>
        </w:rPr>
      </w:pPr>
    </w:p>
    <w:p w:rsidR="00D16B8E" w:rsidRPr="00C74811" w:rsidRDefault="00D16B8E" w:rsidP="00D16B8E">
      <w:pPr>
        <w:jc w:val="both"/>
        <w:rPr>
          <w:rFonts w:ascii="Sylfaen" w:hAnsi="Sylfaen" w:cs="Sylfaen"/>
          <w:lang w:val="ka-GE"/>
        </w:rPr>
      </w:pPr>
    </w:p>
    <w:p w:rsidR="00D16B8E" w:rsidRPr="00387F9C" w:rsidRDefault="00D16B8E" w:rsidP="00D16B8E">
      <w:pPr>
        <w:ind w:firstLine="720"/>
        <w:jc w:val="both"/>
        <w:rPr>
          <w:rFonts w:ascii="Sylfaen" w:hAnsi="Sylfaen" w:cs="Sylfaen"/>
          <w:b/>
          <w:lang w:val="ka-GE"/>
        </w:rPr>
      </w:pPr>
      <w:r w:rsidRPr="00387F9C">
        <w:rPr>
          <w:rFonts w:ascii="Sylfaen" w:hAnsi="Sylfaen" w:cs="Sylfaen"/>
          <w:b/>
          <w:lang w:val="ka-GE"/>
        </w:rPr>
        <w:t>ბ) კოდი 05</w:t>
      </w:r>
      <w:r>
        <w:rPr>
          <w:rFonts w:ascii="Sylfaen" w:hAnsi="Sylfaen" w:cs="Sylfaen"/>
          <w:b/>
          <w:lang w:val="en-US"/>
        </w:rPr>
        <w:t xml:space="preserve"> </w:t>
      </w:r>
      <w:r w:rsidRPr="00387F9C">
        <w:rPr>
          <w:rFonts w:ascii="Sylfaen" w:hAnsi="Sylfaen" w:cs="Sylfaen"/>
          <w:b/>
          <w:lang w:val="ka-GE"/>
        </w:rPr>
        <w:t>02კულტურის სფეროს  განვითარება</w:t>
      </w:r>
    </w:p>
    <w:p w:rsidR="00D16B8E" w:rsidRPr="00271D01" w:rsidRDefault="00D16B8E" w:rsidP="00D16B8E">
      <w:pPr>
        <w:ind w:firstLine="720"/>
        <w:jc w:val="both"/>
        <w:rPr>
          <w:rFonts w:ascii="Sylfaen" w:hAnsi="Sylfaen" w:cs="Sylfaen"/>
          <w:b/>
          <w:color w:val="000000" w:themeColor="text1"/>
          <w:lang w:val="ka-GE"/>
        </w:rPr>
      </w:pPr>
      <w:r w:rsidRPr="00271D01">
        <w:rPr>
          <w:rFonts w:ascii="Sylfaen" w:hAnsi="Sylfaen" w:cs="Sylfaen"/>
          <w:b/>
          <w:color w:val="000000" w:themeColor="text1"/>
          <w:lang w:val="ka-GE"/>
        </w:rPr>
        <w:t>ბ.ა) კოდი 05</w:t>
      </w:r>
      <w:r w:rsidRPr="00271D01">
        <w:rPr>
          <w:rFonts w:ascii="Sylfaen" w:hAnsi="Sylfaen" w:cs="Sylfaen"/>
          <w:b/>
          <w:color w:val="000000" w:themeColor="text1"/>
          <w:lang w:val="en-US"/>
        </w:rPr>
        <w:t xml:space="preserve"> </w:t>
      </w:r>
      <w:r w:rsidRPr="00271D01">
        <w:rPr>
          <w:rFonts w:ascii="Sylfaen" w:hAnsi="Sylfaen" w:cs="Sylfaen"/>
          <w:b/>
          <w:color w:val="000000" w:themeColor="text1"/>
          <w:lang w:val="ka-GE"/>
        </w:rPr>
        <w:t>02</w:t>
      </w:r>
      <w:r w:rsidRPr="00271D01">
        <w:rPr>
          <w:rFonts w:ascii="Sylfaen" w:hAnsi="Sylfaen" w:cs="Sylfaen"/>
          <w:b/>
          <w:color w:val="000000" w:themeColor="text1"/>
          <w:lang w:val="en-US"/>
        </w:rPr>
        <w:t xml:space="preserve"> </w:t>
      </w:r>
      <w:r w:rsidRPr="00271D01">
        <w:rPr>
          <w:rFonts w:ascii="Sylfaen" w:hAnsi="Sylfaen" w:cs="Sylfaen"/>
          <w:b/>
          <w:color w:val="000000" w:themeColor="text1"/>
          <w:lang w:val="ka-GE"/>
        </w:rPr>
        <w:t>01  კულტურის სფეროს დაწესებულებების ხელშეწყობა</w:t>
      </w:r>
    </w:p>
    <w:p w:rsidR="00D16B8E" w:rsidRPr="00271D01" w:rsidRDefault="00D16B8E" w:rsidP="00D16B8E">
      <w:pPr>
        <w:ind w:right="531" w:firstLine="720"/>
        <w:jc w:val="both"/>
        <w:rPr>
          <w:rFonts w:ascii="Sylfaen" w:hAnsi="Sylfaen" w:cs="Sylfaen"/>
          <w:color w:val="000000" w:themeColor="text1"/>
          <w:lang w:val="ka-GE"/>
        </w:rPr>
      </w:pPr>
      <w:r w:rsidRPr="00271D01">
        <w:rPr>
          <w:rFonts w:ascii="Sylfaen" w:hAnsi="Sylfaen" w:cs="Sylfaen"/>
          <w:color w:val="000000" w:themeColor="text1"/>
          <w:lang w:val="ka-GE"/>
        </w:rPr>
        <w:t xml:space="preserve">ა(ა)იპ „მარნეულის მუნიციპალიტეტის „კულტურის ცენტრი“-ს ამოცანაა </w:t>
      </w:r>
      <w:r w:rsidRPr="00271D01">
        <w:rPr>
          <w:rFonts w:ascii="Sylfaen" w:eastAsia="Times New Roman" w:hAnsi="Sylfaen" w:cs="Calibri"/>
          <w:color w:val="000000" w:themeColor="text1"/>
        </w:rPr>
        <w:t>სხვადასხვა კულტურული აქტივობების ორგანიზება, მათ შორის ქალაქისა და ქვეყნის ღირსშესანიშნავი თარიღების აღნიშვნა. ქალაქის მოსახლეობისა თუ სტუმრებისათვის მრავალფეროვანი სანახაობის შეთავაზება.  კულტურის ცენტრის მატერიალურ–ტექნიკური ბაზის შეთავაზება და მაქსიმალური მხარდაჭერა. ღვაწლმოსილ მოქალაქეთა განვლილი გზის განზოგადება და დაფასება (იუბილეები, შეხვედრები, ხსოვნისადმი მიძღვნილი ღონისძიებებიდა ა.შ.). ქართული კულტურის პოპულარიზაცია და მარნეულის როგორც ამ კულტურის ტრადიციის მატარებელი ქალაქის გაცნობა ქვეყნის გარეთ და  რეგიონში.   ქალაქში არსებული დიასპორების უშუალო ჩართულობა ქალაქის კულტურულ ცხოვრებაში და ერთობლივი ღონისძიებების ორგანიზება . მარნეულის მუნიციპალიტეტის ტერიტორიაზე  არსებული კულტურულ-საგანმანათლებლო დაწესებულებების  საქმიანობის კოორდინირება და დახმარების გაწევა, სახელოვნებო დარგების განვითარების ხელშეწყობა, პოპულარიზაცია. სოციალურად მნიშვნელოვანი პროექტების, სხვადასხვა მიმართულების შემოქმედებითი საქმიანობის უზრუნველყოფა.  ინდივიდუალური შემსრულებლებისა და შემოქმედებითი კოლექტივების საქმიანობის ხელშეწყობა: სამუსიკო, ქორეოგრაფიული, ფოლკლორის, ხატვა-ფერწერა, კლასიკური მუსიკა, თეატრი, თანამედროვე ქორეოგრაფია, ფოტოხელოვნების, ვოკალურ ინსტრუმენტალური წრეების, ლიტერატურული კლუბების, ახალგაზრდა ადგილობრივი ნიჭიერი მწერლების, შემოქმედების პოპულარიზაციისთვის პირობების შექმნა, ეროვნული ტრადიციების წეს-ჩვეულებების ფიქსაცია პოპულარიზაცია.მოზარდი თაობის    დემოკრატიული საზოგადოების ჭეშმარიტ მოქალაქეებად აღზრდის და ჩამოყალიბების ხელშეწყობა, კულტურული და სოციალური თვითშეგნების, ესთეთიკური განვითარების სრულყოფა.</w:t>
      </w:r>
    </w:p>
    <w:tbl>
      <w:tblPr>
        <w:tblW w:w="13840" w:type="dxa"/>
        <w:tblInd w:w="-5" w:type="dxa"/>
        <w:tblLook w:val="04A0" w:firstRow="1" w:lastRow="0" w:firstColumn="1" w:lastColumn="0" w:noHBand="0" w:noVBand="1"/>
      </w:tblPr>
      <w:tblGrid>
        <w:gridCol w:w="1440"/>
        <w:gridCol w:w="4060"/>
        <w:gridCol w:w="1880"/>
        <w:gridCol w:w="2140"/>
        <w:gridCol w:w="2140"/>
        <w:gridCol w:w="2180"/>
      </w:tblGrid>
      <w:tr w:rsidR="00A70869" w:rsidRPr="00A70869" w:rsidTr="00114314">
        <w:trPr>
          <w:trHeight w:val="900"/>
        </w:trPr>
        <w:tc>
          <w:tcPr>
            <w:tcW w:w="1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70869" w:rsidRPr="00A70869" w:rsidRDefault="00A70869" w:rsidP="00A70869">
            <w:pPr>
              <w:spacing w:after="0" w:line="240" w:lineRule="auto"/>
              <w:jc w:val="center"/>
              <w:rPr>
                <w:rFonts w:ascii="Arial" w:eastAsia="Times New Roman" w:hAnsi="Arial" w:cs="Arial"/>
                <w:b/>
                <w:bCs/>
                <w:color w:val="000000"/>
                <w:sz w:val="16"/>
                <w:szCs w:val="16"/>
                <w:lang w:val="en-US" w:eastAsia="en-US"/>
              </w:rPr>
            </w:pPr>
            <w:r>
              <w:rPr>
                <w:rFonts w:ascii="Arial" w:eastAsia="Times New Roman" w:hAnsi="Arial" w:cs="Arial"/>
                <w:b/>
                <w:bCs/>
                <w:color w:val="000000"/>
                <w:sz w:val="16"/>
                <w:szCs w:val="16"/>
                <w:lang w:val="en-US" w:eastAsia="en-US"/>
              </w:rPr>
              <w:t xml:space="preserve">05 02 </w:t>
            </w:r>
            <w:r w:rsidRPr="00A70869">
              <w:rPr>
                <w:rFonts w:ascii="Arial" w:eastAsia="Times New Roman" w:hAnsi="Arial" w:cs="Arial"/>
                <w:b/>
                <w:bCs/>
                <w:color w:val="000000"/>
                <w:sz w:val="16"/>
                <w:szCs w:val="16"/>
                <w:lang w:val="en-US" w:eastAsia="en-US"/>
              </w:rPr>
              <w:t xml:space="preserve"> 01</w:t>
            </w:r>
          </w:p>
        </w:tc>
        <w:tc>
          <w:tcPr>
            <w:tcW w:w="4060" w:type="dxa"/>
            <w:tcBorders>
              <w:top w:val="single" w:sz="4" w:space="0" w:color="000000"/>
              <w:left w:val="nil"/>
              <w:bottom w:val="single" w:sz="4" w:space="0" w:color="000000"/>
              <w:right w:val="single" w:sz="4" w:space="0" w:color="000000"/>
            </w:tcBorders>
            <w:shd w:val="clear" w:color="auto" w:fill="auto"/>
            <w:vAlign w:val="center"/>
            <w:hideMark/>
          </w:tcPr>
          <w:p w:rsidR="00A70869" w:rsidRPr="00A70869" w:rsidRDefault="00A70869" w:rsidP="00A70869">
            <w:pPr>
              <w:spacing w:after="0" w:line="240" w:lineRule="auto"/>
              <w:jc w:val="center"/>
              <w:rPr>
                <w:rFonts w:ascii="Sylfaen" w:eastAsia="Times New Roman" w:hAnsi="Sylfaen" w:cs="Times New Roman"/>
                <w:b/>
                <w:bCs/>
                <w:color w:val="000000"/>
                <w:sz w:val="20"/>
                <w:szCs w:val="20"/>
                <w:lang w:val="en-US" w:eastAsia="en-US"/>
              </w:rPr>
            </w:pPr>
            <w:r w:rsidRPr="00A70869">
              <w:rPr>
                <w:rFonts w:ascii="Sylfaen" w:hAnsi="Sylfaen" w:cs="Sylfaen"/>
                <w:b/>
                <w:color w:val="000000" w:themeColor="text1"/>
                <w:sz w:val="20"/>
                <w:szCs w:val="20"/>
                <w:lang w:val="ka-GE"/>
              </w:rPr>
              <w:t>კულტურის სფეროს დაწესებულებების ხელშეწყობა</w:t>
            </w:r>
          </w:p>
        </w:tc>
        <w:tc>
          <w:tcPr>
            <w:tcW w:w="1880" w:type="dxa"/>
            <w:tcBorders>
              <w:top w:val="single" w:sz="4" w:space="0" w:color="000000"/>
              <w:left w:val="nil"/>
              <w:bottom w:val="single" w:sz="4" w:space="0" w:color="000000"/>
              <w:right w:val="single" w:sz="4" w:space="0" w:color="000000"/>
            </w:tcBorders>
            <w:shd w:val="clear" w:color="auto" w:fill="auto"/>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auto" w:fill="auto"/>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auto" w:fill="auto"/>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auto" w:fill="auto"/>
            <w:vAlign w:val="center"/>
            <w:hideMark/>
          </w:tcPr>
          <w:p w:rsidR="00A70869" w:rsidRDefault="00A70869" w:rsidP="00A70869">
            <w:pPr>
              <w:jc w:val="center"/>
              <w:rPr>
                <w:rFonts w:ascii="Sylfaen" w:hAnsi="Sylfaen"/>
                <w:b/>
                <w:bCs/>
                <w:color w:val="000000"/>
                <w:sz w:val="16"/>
                <w:szCs w:val="16"/>
              </w:rPr>
            </w:pPr>
            <w:r>
              <w:rPr>
                <w:rFonts w:ascii="Sylfaen" w:hAnsi="Sylfaen"/>
                <w:b/>
                <w:bCs/>
                <w:color w:val="000000"/>
                <w:sz w:val="16"/>
                <w:szCs w:val="16"/>
              </w:rPr>
              <w:t>გადახდა</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ჯამური</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2,801,300.00</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2,108,475.00</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2,413,043.30</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1,836,487.57</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ხარჯები</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2,751,300.00</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2,068,475.00</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2,397,740.35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1,821,184.62</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2,751,300.00</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2,068,475.00</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2,397,740.35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1,821,184.62</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სუბსიდიები - სხვა სექტორებს</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2,397,740.35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1,821,184.62</w:t>
            </w:r>
          </w:p>
        </w:tc>
      </w:tr>
      <w:tr w:rsidR="006C0492" w:rsidRPr="00A70869"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 სუბსიდიები - სხვა სექტორებს - სხვა დანარჩენი</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369,740.35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328,596.66</w:t>
            </w:r>
          </w:p>
        </w:tc>
      </w:tr>
      <w:tr w:rsidR="006C0492" w:rsidRPr="00A70869"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2.5.3.2</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2.5.3.2 სუბსიდიები - სხვა სექტორებს - მივლინება ქვეყნის შიგნით</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1,900.00</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900.00</w:t>
            </w:r>
          </w:p>
        </w:tc>
      </w:tr>
      <w:tr w:rsidR="006C0492" w:rsidRPr="00A70869" w:rsidTr="00114314">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2.5.3.4</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2.5.3.4 სუბსიდიები - სხვა სექტორებს - თანამდებობრივი სარგო</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42,100.00</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40,111.00</w:t>
            </w:r>
          </w:p>
        </w:tc>
      </w:tr>
      <w:tr w:rsidR="006C0492" w:rsidRPr="00A70869" w:rsidTr="00114314">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2.5.3.11</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2.5.3.11 სუბსიდიები - სხვა სექტორებს - დამქირავებლის მიერ გაწეული სოციალური დახმარება ფულადი ფორმით</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1,862,900.00</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1,342,513.04</w:t>
            </w:r>
          </w:p>
        </w:tc>
      </w:tr>
      <w:tr w:rsidR="006C0492" w:rsidRPr="00A70869" w:rsidTr="00114314">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2.5.3.12</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8,100.00</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7,877.92</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არაფინანსური აქტივების ზრდა</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113,000.00</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101,186.00</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31.1</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ძირითადი აქტივები</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50,000.00</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40,000.00</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15,302.95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15,302.95</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31.1.2</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მანქანა დანადგარები და ინვენტარი </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15,302.95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15,302.95</w:t>
            </w:r>
          </w:p>
        </w:tc>
      </w:tr>
      <w:tr w:rsidR="006C0492" w:rsidRPr="00A70869" w:rsidTr="00114314">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A70869" w:rsidRDefault="006C0492" w:rsidP="006C0492">
            <w:pPr>
              <w:spacing w:after="0" w:line="240" w:lineRule="auto"/>
              <w:jc w:val="center"/>
              <w:rPr>
                <w:rFonts w:ascii="Arial" w:eastAsia="Times New Roman" w:hAnsi="Arial" w:cs="Arial"/>
                <w:color w:val="000000"/>
                <w:sz w:val="16"/>
                <w:szCs w:val="16"/>
                <w:lang w:val="en-US" w:eastAsia="en-US"/>
              </w:rPr>
            </w:pPr>
            <w:r w:rsidRPr="00A70869">
              <w:rPr>
                <w:rFonts w:ascii="Arial" w:eastAsia="Times New Roman" w:hAnsi="Arial" w:cs="Arial"/>
                <w:color w:val="000000"/>
                <w:sz w:val="16"/>
                <w:szCs w:val="16"/>
                <w:lang w:val="en-US" w:eastAsia="en-US"/>
              </w:rPr>
              <w:t>31.1.2.2</w:t>
            </w:r>
          </w:p>
        </w:tc>
        <w:tc>
          <w:tcPr>
            <w:tcW w:w="4060" w:type="dxa"/>
            <w:tcBorders>
              <w:top w:val="nil"/>
              <w:left w:val="nil"/>
              <w:bottom w:val="single" w:sz="4" w:space="0" w:color="000000"/>
              <w:right w:val="single" w:sz="4" w:space="0" w:color="000000"/>
            </w:tcBorders>
            <w:shd w:val="clear" w:color="auto" w:fill="auto"/>
            <w:hideMark/>
          </w:tcPr>
          <w:p w:rsidR="006C0492" w:rsidRPr="00A70869" w:rsidRDefault="006C0492" w:rsidP="006C0492">
            <w:pPr>
              <w:spacing w:after="0" w:line="240" w:lineRule="auto"/>
              <w:rPr>
                <w:rFonts w:ascii="Sylfaen" w:eastAsia="Times New Roman" w:hAnsi="Sylfaen" w:cs="Times New Roman"/>
                <w:color w:val="000000"/>
                <w:sz w:val="16"/>
                <w:szCs w:val="16"/>
                <w:lang w:val="en-US" w:eastAsia="en-US"/>
              </w:rPr>
            </w:pPr>
            <w:r w:rsidRPr="00A70869">
              <w:rPr>
                <w:rFonts w:ascii="Sylfaen" w:eastAsia="Times New Roman" w:hAnsi="Sylfaen" w:cs="Times New Roman"/>
                <w:color w:val="000000"/>
                <w:sz w:val="16"/>
                <w:szCs w:val="16"/>
                <w:lang w:val="en-US" w:eastAsia="en-US"/>
              </w:rPr>
              <w:t xml:space="preserve">           სხვა მანქანა-დანადგარები და ინვენტარი</w:t>
            </w:r>
          </w:p>
        </w:tc>
        <w:tc>
          <w:tcPr>
            <w:tcW w:w="188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15,302.95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15,302.95</w:t>
            </w:r>
          </w:p>
        </w:tc>
      </w:tr>
    </w:tbl>
    <w:p w:rsidR="00D16B8E" w:rsidRDefault="00D16B8E" w:rsidP="00D16B8E">
      <w:pPr>
        <w:jc w:val="both"/>
        <w:rPr>
          <w:rFonts w:ascii="Sylfaen" w:hAnsi="Sylfaen" w:cs="Sylfaen"/>
          <w:b/>
          <w:color w:val="FF0000"/>
          <w:lang w:val="ka-GE"/>
        </w:rPr>
      </w:pPr>
    </w:p>
    <w:p w:rsidR="00A70869" w:rsidRPr="00D367E7" w:rsidRDefault="00A70869" w:rsidP="00D16B8E">
      <w:pPr>
        <w:jc w:val="both"/>
        <w:rPr>
          <w:rFonts w:ascii="Sylfaen" w:hAnsi="Sylfaen" w:cs="Sylfaen"/>
          <w:b/>
          <w:color w:val="FF0000"/>
          <w:lang w:val="ka-GE"/>
        </w:rPr>
      </w:pPr>
    </w:p>
    <w:p w:rsidR="00D16B8E" w:rsidRDefault="00D16B8E" w:rsidP="00491FBC">
      <w:pPr>
        <w:ind w:left="630" w:firstLine="720"/>
        <w:jc w:val="both"/>
        <w:rPr>
          <w:rFonts w:ascii="Sylfaen" w:hAnsi="Sylfaen" w:cs="Sylfaen"/>
          <w:b/>
          <w:lang w:val="ka-GE"/>
        </w:rPr>
      </w:pPr>
      <w:r w:rsidRPr="00B9491B">
        <w:rPr>
          <w:rFonts w:ascii="Sylfaen" w:hAnsi="Sylfaen" w:cs="Sylfaen"/>
          <w:b/>
          <w:lang w:val="ka-GE"/>
        </w:rPr>
        <w:t>ბ.ბ) კოდი 05</w:t>
      </w:r>
      <w:r w:rsidRPr="00B9491B">
        <w:rPr>
          <w:rFonts w:ascii="Sylfaen" w:hAnsi="Sylfaen" w:cs="Sylfaen"/>
          <w:b/>
          <w:lang w:val="en-US"/>
        </w:rPr>
        <w:t xml:space="preserve"> </w:t>
      </w:r>
      <w:r w:rsidRPr="00B9491B">
        <w:rPr>
          <w:rFonts w:ascii="Sylfaen" w:hAnsi="Sylfaen" w:cs="Sylfaen"/>
          <w:b/>
          <w:lang w:val="ka-GE"/>
        </w:rPr>
        <w:t>02</w:t>
      </w:r>
      <w:r w:rsidRPr="00B9491B">
        <w:rPr>
          <w:rFonts w:ascii="Sylfaen" w:hAnsi="Sylfaen" w:cs="Sylfaen"/>
          <w:b/>
          <w:lang w:val="en-US"/>
        </w:rPr>
        <w:t xml:space="preserve"> </w:t>
      </w:r>
      <w:r w:rsidRPr="00B9491B">
        <w:rPr>
          <w:rFonts w:ascii="Sylfaen" w:hAnsi="Sylfaen" w:cs="Sylfaen"/>
          <w:b/>
          <w:lang w:val="ka-GE"/>
        </w:rPr>
        <w:t>0</w:t>
      </w:r>
      <w:r>
        <w:rPr>
          <w:rFonts w:ascii="Sylfaen" w:hAnsi="Sylfaen" w:cs="Sylfaen"/>
          <w:b/>
          <w:lang w:val="ka-GE"/>
        </w:rPr>
        <w:t>2</w:t>
      </w:r>
      <w:r w:rsidRPr="00B9491B">
        <w:rPr>
          <w:rFonts w:ascii="Sylfaen" w:hAnsi="Sylfaen" w:cs="Sylfaen"/>
          <w:b/>
          <w:lang w:val="ka-GE"/>
        </w:rPr>
        <w:t xml:space="preserve">  კულტურული ღონისძიებების ხელშეწყობა</w:t>
      </w:r>
    </w:p>
    <w:tbl>
      <w:tblPr>
        <w:tblW w:w="13860" w:type="dxa"/>
        <w:tblInd w:w="-5" w:type="dxa"/>
        <w:tblLook w:val="04A0" w:firstRow="1" w:lastRow="0" w:firstColumn="1" w:lastColumn="0" w:noHBand="0" w:noVBand="1"/>
      </w:tblPr>
      <w:tblGrid>
        <w:gridCol w:w="953"/>
        <w:gridCol w:w="11467"/>
        <w:gridCol w:w="1440"/>
      </w:tblGrid>
      <w:tr w:rsidR="006F57AA" w:rsidRPr="006F57AA" w:rsidTr="006F57AA">
        <w:trPr>
          <w:trHeight w:val="900"/>
        </w:trPr>
        <w:tc>
          <w:tcPr>
            <w:tcW w:w="9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Sylfaen" w:eastAsia="Times New Roman" w:hAnsi="Sylfaen" w:cs="Calibri"/>
                <w:b/>
                <w:bCs/>
                <w:color w:val="000000"/>
                <w:lang w:val="en-US" w:eastAsia="en-US"/>
              </w:rPr>
            </w:pPr>
            <w:r w:rsidRPr="006F57AA">
              <w:rPr>
                <w:rFonts w:ascii="Sylfaen" w:eastAsia="Times New Roman" w:hAnsi="Sylfaen" w:cs="Calibri"/>
                <w:b/>
                <w:bCs/>
                <w:color w:val="000000"/>
                <w:lang w:val="en-US" w:eastAsia="en-US"/>
              </w:rPr>
              <w:t>№</w:t>
            </w:r>
          </w:p>
        </w:tc>
        <w:tc>
          <w:tcPr>
            <w:tcW w:w="11467" w:type="dxa"/>
            <w:tcBorders>
              <w:top w:val="single" w:sz="4" w:space="0" w:color="auto"/>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Sylfaen" w:eastAsia="Times New Roman" w:hAnsi="Sylfaen" w:cs="Calibri"/>
                <w:b/>
                <w:bCs/>
                <w:color w:val="000000"/>
                <w:lang w:val="en-US" w:eastAsia="en-US"/>
              </w:rPr>
            </w:pPr>
            <w:r w:rsidRPr="006F57AA">
              <w:rPr>
                <w:rFonts w:ascii="Sylfaen" w:eastAsia="Times New Roman" w:hAnsi="Sylfaen" w:cs="Calibri"/>
                <w:b/>
                <w:bCs/>
                <w:color w:val="000000"/>
                <w:lang w:val="en-US" w:eastAsia="en-US"/>
              </w:rPr>
              <w:t>ღონისძიება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jc w:val="center"/>
              <w:rPr>
                <w:rFonts w:ascii="Sylfaen" w:eastAsia="Times New Roman" w:hAnsi="Sylfaen" w:cs="Calibri"/>
                <w:b/>
                <w:bCs/>
                <w:color w:val="000000"/>
                <w:lang w:val="en-US" w:eastAsia="en-US"/>
              </w:rPr>
            </w:pPr>
            <w:r w:rsidRPr="006F57AA">
              <w:rPr>
                <w:rFonts w:ascii="Sylfaen" w:eastAsia="Times New Roman" w:hAnsi="Sylfaen" w:cs="Calibri"/>
                <w:b/>
                <w:bCs/>
                <w:color w:val="000000"/>
                <w:lang w:val="en-US" w:eastAsia="en-US"/>
              </w:rPr>
              <w:t>თანხა ლარებში</w:t>
            </w:r>
          </w:p>
        </w:tc>
      </w:tr>
      <w:tr w:rsidR="006F57AA" w:rsidRPr="006F57AA" w:rsidTr="006F57AA">
        <w:trPr>
          <w:trHeight w:val="585"/>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1</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სადღესასწაულო და მისალოცი ბილბორდების/ბანერების დამზადება/მომტაჟი/დემონტაჟის ხარჯი</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18,902.20</w:t>
            </w:r>
          </w:p>
        </w:tc>
      </w:tr>
      <w:tr w:rsidR="006F57AA" w:rsidRPr="006F57AA" w:rsidTr="006F57AA">
        <w:trPr>
          <w:trHeight w:val="51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2</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 xml:space="preserve">ყვავილების შესყიდვა (მიმდინარე წლის ხარჯი)  </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6,027.00</w:t>
            </w:r>
          </w:p>
        </w:tc>
      </w:tr>
      <w:tr w:rsidR="006F57AA" w:rsidRPr="006F57AA" w:rsidTr="006F57AA">
        <w:trPr>
          <w:trHeight w:val="6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3</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კულტურული ღონისძიებების ხარჯები (მიმდინარე წლის ხარჯი) ნოვრუზ ბაირამის  დღესასწაულთან დაკავშირებული ღონისძიების ორგანიზების მომსახურება</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148,561.70</w:t>
            </w:r>
          </w:p>
        </w:tc>
      </w:tr>
      <w:tr w:rsidR="006F57AA" w:rsidRPr="006F57AA" w:rsidTr="006F57AA">
        <w:trPr>
          <w:trHeight w:val="505"/>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4</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კულტურული ღონისძიებების ხარჯები (მიმდინარე წლის ხარჯი) ჰელიუმის ბუშტების შესყიდვა (მ/წ ხარჯი)</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426.00</w:t>
            </w:r>
          </w:p>
        </w:tc>
      </w:tr>
      <w:tr w:rsidR="006F57AA" w:rsidRPr="006F57AA" w:rsidTr="006F57AA">
        <w:trPr>
          <w:trHeight w:val="6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5</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კულტურული ღონისძიებების ხარჯები (მიმდინარე წლის ხარჯი) 26 მაისს ღონისძიებებში  გამარჯვებული სპორტსმენებისთვის ცხვრის (ჭედილა) შესყიდვა</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650.00</w:t>
            </w:r>
          </w:p>
        </w:tc>
      </w:tr>
      <w:tr w:rsidR="006F57AA" w:rsidRPr="006F57AA" w:rsidTr="006F57AA">
        <w:trPr>
          <w:trHeight w:val="6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6</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კულტურული ღონისძიებების ხარჯები (მიმდინარე წლის ხარჯი) 26 მაისის ღონისძიებასთან დაკავშირებით, ქართული საჭიდაოსთვის, მუსიკოსების დაქირავება</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830.00</w:t>
            </w:r>
          </w:p>
        </w:tc>
      </w:tr>
      <w:tr w:rsidR="006F57AA" w:rsidRPr="006F57AA" w:rsidTr="006F57AA">
        <w:trPr>
          <w:trHeight w:val="6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7</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კულტურული ღონისძიებების ხარჯები (მიმდინარე წლის ხარჯი) 26 მაისს  ღონისძ.  გამარჯვ.სპორტსმ., სპორტ. თასის,  მედ. და  სიგ./დიპ. შესყ. (მ/წ ხ.)</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1,035.00</w:t>
            </w:r>
          </w:p>
        </w:tc>
      </w:tr>
      <w:tr w:rsidR="006F57AA" w:rsidRPr="006F57AA" w:rsidTr="006F57AA">
        <w:trPr>
          <w:trHeight w:val="6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8</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კულტურული ღონისძიებების ხარჯები (მიმდინარე წლის ხარჯი) ბავშვთა დაცვის დღესთან დაკავშ. ღონისძიების ორგანიზება</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6,070.00</w:t>
            </w:r>
          </w:p>
        </w:tc>
      </w:tr>
      <w:tr w:rsidR="006F57AA" w:rsidRPr="006F57AA" w:rsidTr="006F57AA">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9</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,,სხვა საქართველო სად არის" ფესტივალის სუბსიდირება</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1,800.00</w:t>
            </w:r>
          </w:p>
        </w:tc>
      </w:tr>
      <w:tr w:rsidR="006F57AA" w:rsidRPr="006F57AA" w:rsidTr="006F57AA">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10</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3 ერთეული ბიოტუალეტისა და 1 ერთ. ხელსაბანის დაქირავება (მ/წ ხარჯი)</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1,095.00</w:t>
            </w:r>
          </w:p>
        </w:tc>
      </w:tr>
      <w:tr w:rsidR="006F57AA" w:rsidRPr="006F57AA" w:rsidTr="006F57AA">
        <w:trPr>
          <w:trHeight w:val="3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11</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 xml:space="preserve"> სასაჩუქრე კალათების შეძენა </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1,860.80</w:t>
            </w:r>
          </w:p>
        </w:tc>
      </w:tr>
      <w:tr w:rsidR="006F57AA" w:rsidRPr="006F57AA" w:rsidTr="006F57AA">
        <w:trPr>
          <w:trHeight w:val="6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12</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,,ყურბან–ბაირამი“-ს დღესასწაულთან დაკავშირებით მოსახლეობისთვის გადასაცემად  საქონლის ხორცის შესყიდვა (მ/წ ხარჯი)</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8,062.50</w:t>
            </w:r>
          </w:p>
        </w:tc>
      </w:tr>
      <w:tr w:rsidR="006F57AA" w:rsidRPr="006F57AA" w:rsidTr="006F57AA">
        <w:trPr>
          <w:trHeight w:val="6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13</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იაკობ გოგებაშვილის სახლ მუზეუმში გასამართი ღია გაკვ. მონაწ. წარჩ. მოსწ. და მათი პედ. სასაჩუქრე წიგნების შესყიდვა(მ/წ ხარჯი)</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3,406.00</w:t>
            </w:r>
          </w:p>
        </w:tc>
      </w:tr>
      <w:tr w:rsidR="006F57AA" w:rsidRPr="006F57AA" w:rsidTr="006F57AA">
        <w:trPr>
          <w:trHeight w:val="600"/>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center"/>
              <w:rPr>
                <w:rFonts w:ascii="Calibri" w:eastAsia="Times New Roman" w:hAnsi="Calibri" w:cs="Calibri"/>
                <w:lang w:val="en-US" w:eastAsia="en-US"/>
              </w:rPr>
            </w:pPr>
            <w:r w:rsidRPr="006F57AA">
              <w:rPr>
                <w:rFonts w:ascii="Calibri" w:eastAsia="Times New Roman" w:hAnsi="Calibri" w:cs="Calibri"/>
                <w:lang w:val="en-US" w:eastAsia="en-US"/>
              </w:rPr>
              <w:t>14</w:t>
            </w:r>
          </w:p>
        </w:tc>
        <w:tc>
          <w:tcPr>
            <w:tcW w:w="11467" w:type="dxa"/>
            <w:tcBorders>
              <w:top w:val="nil"/>
              <w:left w:val="nil"/>
              <w:bottom w:val="single" w:sz="4" w:space="0" w:color="auto"/>
              <w:right w:val="single" w:sz="4" w:space="0" w:color="auto"/>
            </w:tcBorders>
            <w:shd w:val="clear" w:color="auto" w:fill="auto"/>
            <w:vAlign w:val="center"/>
            <w:hideMark/>
          </w:tcPr>
          <w:p w:rsidR="006F57AA" w:rsidRPr="006F57AA" w:rsidRDefault="006F57AA" w:rsidP="006F57AA">
            <w:pPr>
              <w:spacing w:after="0" w:line="240" w:lineRule="auto"/>
              <w:rPr>
                <w:rFonts w:ascii="Sylfaen" w:eastAsia="Times New Roman" w:hAnsi="Sylfaen" w:cs="Calibri"/>
                <w:color w:val="000000"/>
                <w:lang w:val="en-US" w:eastAsia="en-US"/>
              </w:rPr>
            </w:pPr>
            <w:r w:rsidRPr="006F57AA">
              <w:rPr>
                <w:rFonts w:ascii="Sylfaen" w:eastAsia="Times New Roman" w:hAnsi="Sylfaen" w:cs="Calibri"/>
                <w:color w:val="000000"/>
                <w:lang w:val="en-US" w:eastAsia="en-US"/>
              </w:rPr>
              <w:t>მასწავლებლის ეროვნულ პრემიაზე წარსადგენი პედაგოგებისთვის  საჩუქრად გადასაცემი სუვენირების შესყიდვა (მ/წ ხარჯი)</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sz w:val="20"/>
                <w:szCs w:val="20"/>
                <w:lang w:val="en-US" w:eastAsia="en-US"/>
              </w:rPr>
            </w:pPr>
            <w:r w:rsidRPr="006F57AA">
              <w:rPr>
                <w:rFonts w:ascii="Arial" w:eastAsia="Times New Roman" w:hAnsi="Arial" w:cs="Arial"/>
                <w:sz w:val="20"/>
                <w:szCs w:val="20"/>
                <w:lang w:val="en-US" w:eastAsia="en-US"/>
              </w:rPr>
              <w:t>1,120.00</w:t>
            </w:r>
          </w:p>
        </w:tc>
      </w:tr>
      <w:tr w:rsidR="006F57AA" w:rsidRPr="006F57AA" w:rsidTr="006F57AA">
        <w:trPr>
          <w:trHeight w:val="645"/>
        </w:trPr>
        <w:tc>
          <w:tcPr>
            <w:tcW w:w="953" w:type="dxa"/>
            <w:tcBorders>
              <w:top w:val="nil"/>
              <w:left w:val="single" w:sz="4" w:space="0" w:color="auto"/>
              <w:bottom w:val="single" w:sz="4" w:space="0" w:color="auto"/>
              <w:right w:val="single" w:sz="4" w:space="0" w:color="auto"/>
            </w:tcBorders>
            <w:shd w:val="clear" w:color="auto" w:fill="auto"/>
            <w:noWrap/>
            <w:vAlign w:val="bottom"/>
            <w:hideMark/>
          </w:tcPr>
          <w:p w:rsidR="006F57AA" w:rsidRPr="006F57AA" w:rsidRDefault="006F57AA" w:rsidP="006F57AA">
            <w:pPr>
              <w:spacing w:after="0" w:line="240" w:lineRule="auto"/>
              <w:rPr>
                <w:rFonts w:ascii="Calibri" w:eastAsia="Times New Roman" w:hAnsi="Calibri" w:cs="Calibri"/>
                <w:lang w:val="en-US" w:eastAsia="en-US"/>
              </w:rPr>
            </w:pPr>
            <w:r w:rsidRPr="006F57AA">
              <w:rPr>
                <w:rFonts w:ascii="Calibri" w:eastAsia="Times New Roman" w:hAnsi="Calibri" w:cs="Calibri"/>
                <w:lang w:val="en-US" w:eastAsia="en-US"/>
              </w:rPr>
              <w:t> </w:t>
            </w:r>
          </w:p>
        </w:tc>
        <w:tc>
          <w:tcPr>
            <w:tcW w:w="11467" w:type="dxa"/>
            <w:tcBorders>
              <w:top w:val="nil"/>
              <w:left w:val="nil"/>
              <w:bottom w:val="single" w:sz="4" w:space="0" w:color="auto"/>
              <w:right w:val="single" w:sz="4" w:space="0" w:color="auto"/>
            </w:tcBorders>
            <w:shd w:val="clear" w:color="auto" w:fill="auto"/>
            <w:noWrap/>
            <w:vAlign w:val="bottom"/>
            <w:hideMark/>
          </w:tcPr>
          <w:p w:rsidR="006F57AA" w:rsidRPr="006F57AA" w:rsidRDefault="006F57AA" w:rsidP="006F57AA">
            <w:pPr>
              <w:spacing w:after="0" w:line="240" w:lineRule="auto"/>
              <w:rPr>
                <w:rFonts w:ascii="Calibri" w:eastAsia="Times New Roman" w:hAnsi="Calibri" w:cs="Calibri"/>
                <w:lang w:val="en-US" w:eastAsia="en-US"/>
              </w:rPr>
            </w:pPr>
            <w:r w:rsidRPr="006F57AA">
              <w:rPr>
                <w:rFonts w:ascii="Calibri" w:eastAsia="Times New Roman" w:hAnsi="Calibri" w:cs="Calibri"/>
                <w:lang w:val="en-US" w:eastAsia="en-US"/>
              </w:rPr>
              <w:t> </w:t>
            </w:r>
          </w:p>
        </w:tc>
        <w:tc>
          <w:tcPr>
            <w:tcW w:w="1440" w:type="dxa"/>
            <w:tcBorders>
              <w:top w:val="nil"/>
              <w:left w:val="nil"/>
              <w:bottom w:val="single" w:sz="4" w:space="0" w:color="auto"/>
              <w:right w:val="single" w:sz="4" w:space="0" w:color="auto"/>
            </w:tcBorders>
            <w:shd w:val="clear" w:color="auto" w:fill="auto"/>
            <w:noWrap/>
            <w:vAlign w:val="center"/>
            <w:hideMark/>
          </w:tcPr>
          <w:p w:rsidR="006F57AA" w:rsidRPr="006F57AA" w:rsidRDefault="006F57AA" w:rsidP="006F57AA">
            <w:pPr>
              <w:spacing w:after="0" w:line="240" w:lineRule="auto"/>
              <w:jc w:val="right"/>
              <w:rPr>
                <w:rFonts w:ascii="Arial" w:eastAsia="Times New Roman" w:hAnsi="Arial" w:cs="Arial"/>
                <w:b/>
                <w:bCs/>
                <w:sz w:val="20"/>
                <w:szCs w:val="20"/>
                <w:lang w:val="en-US" w:eastAsia="en-US"/>
              </w:rPr>
            </w:pPr>
            <w:r w:rsidRPr="006F57AA">
              <w:rPr>
                <w:rFonts w:ascii="Arial" w:eastAsia="Times New Roman" w:hAnsi="Arial" w:cs="Arial"/>
                <w:b/>
                <w:bCs/>
                <w:sz w:val="20"/>
                <w:szCs w:val="20"/>
                <w:lang w:val="en-US" w:eastAsia="en-US"/>
              </w:rPr>
              <w:t>199,846.20</w:t>
            </w:r>
          </w:p>
        </w:tc>
      </w:tr>
    </w:tbl>
    <w:p w:rsidR="00786BB6" w:rsidRDefault="00786BB6" w:rsidP="00D16B8E">
      <w:pPr>
        <w:ind w:firstLine="720"/>
        <w:jc w:val="both"/>
        <w:rPr>
          <w:rFonts w:ascii="Sylfaen" w:hAnsi="Sylfaen" w:cs="Sylfaen"/>
          <w:b/>
          <w:lang w:val="ka-GE"/>
        </w:rPr>
      </w:pPr>
    </w:p>
    <w:p w:rsidR="00491FBC" w:rsidRDefault="00491FBC" w:rsidP="00D16B8E">
      <w:pPr>
        <w:ind w:firstLine="720"/>
        <w:jc w:val="both"/>
        <w:rPr>
          <w:rFonts w:ascii="Sylfaen" w:hAnsi="Sylfaen" w:cs="Sylfaen"/>
          <w:b/>
          <w:lang w:val="ka-GE"/>
        </w:rPr>
      </w:pPr>
    </w:p>
    <w:p w:rsidR="00491FBC" w:rsidRDefault="00491FBC" w:rsidP="00D16B8E">
      <w:pPr>
        <w:ind w:firstLine="720"/>
        <w:jc w:val="both"/>
        <w:rPr>
          <w:rFonts w:ascii="Sylfaen" w:hAnsi="Sylfaen" w:cs="Sylfaen"/>
          <w:b/>
          <w:lang w:val="ka-GE"/>
        </w:rPr>
      </w:pPr>
    </w:p>
    <w:p w:rsidR="00D16B8E" w:rsidRPr="002B34FF" w:rsidRDefault="00D16B8E" w:rsidP="00D16B8E">
      <w:pPr>
        <w:ind w:firstLine="720"/>
        <w:jc w:val="both"/>
        <w:rPr>
          <w:rFonts w:ascii="Sylfaen" w:hAnsi="Sylfaen" w:cs="Sylfaen"/>
          <w:b/>
          <w:lang w:val="ka-GE"/>
        </w:rPr>
      </w:pPr>
      <w:r w:rsidRPr="002B34FF">
        <w:rPr>
          <w:rFonts w:ascii="Sylfaen" w:hAnsi="Sylfaen" w:cs="Sylfaen"/>
          <w:b/>
          <w:lang w:val="ka-GE"/>
        </w:rPr>
        <w:t xml:space="preserve">ბ.გ) </w:t>
      </w:r>
      <w:r>
        <w:rPr>
          <w:rFonts w:ascii="Sylfaen" w:hAnsi="Sylfaen" w:cs="Sylfaen"/>
          <w:b/>
          <w:lang w:val="ka-GE"/>
        </w:rPr>
        <w:t xml:space="preserve">05 02 </w:t>
      </w:r>
      <w:r w:rsidRPr="002B34FF">
        <w:rPr>
          <w:rFonts w:ascii="Sylfaen" w:hAnsi="Sylfaen" w:cs="Sylfaen"/>
          <w:b/>
          <w:lang w:val="ka-GE"/>
        </w:rPr>
        <w:t xml:space="preserve"> 03  რელიგიური და სხვა სახის საზოგადოებრივი საქმიანობა</w:t>
      </w:r>
    </w:p>
    <w:p w:rsidR="00D16B8E" w:rsidRPr="002A3DBC" w:rsidRDefault="00D16B8E" w:rsidP="00D16B8E">
      <w:pPr>
        <w:rPr>
          <w:rFonts w:ascii="Sylfaen" w:hAnsi="Sylfaen"/>
          <w:color w:val="FF0000"/>
          <w:lang w:val="ka-GE"/>
        </w:rPr>
      </w:pPr>
      <w:r w:rsidRPr="002A3DBC">
        <w:rPr>
          <w:noProof/>
          <w:color w:val="FF0000"/>
          <w:lang w:val="en-US" w:eastAsia="en-US"/>
        </w:rPr>
        <w:drawing>
          <wp:inline distT="0" distB="0" distL="0" distR="0" wp14:anchorId="4A671865" wp14:editId="701FB9B3">
            <wp:extent cx="8743950" cy="2333625"/>
            <wp:effectExtent l="0" t="38100" r="95250" b="85725"/>
            <wp:docPr id="20"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D16B8E" w:rsidRPr="002A3DBC" w:rsidRDefault="00D16B8E" w:rsidP="00D16B8E">
      <w:pPr>
        <w:jc w:val="both"/>
        <w:rPr>
          <w:rFonts w:ascii="Sylfaen" w:hAnsi="Sylfaen" w:cs="Calibri"/>
          <w:b/>
          <w:color w:val="FF0000"/>
          <w:lang w:val="ka-GE"/>
        </w:rPr>
      </w:pPr>
    </w:p>
    <w:p w:rsidR="00D16B8E" w:rsidRPr="002A3DBC" w:rsidRDefault="00D16B8E" w:rsidP="00D16B8E">
      <w:pPr>
        <w:jc w:val="both"/>
        <w:rPr>
          <w:rFonts w:ascii="Sylfaen" w:hAnsi="Sylfaen" w:cs="Calibri"/>
          <w:b/>
          <w:color w:val="FF0000"/>
          <w:lang w:val="ka-GE"/>
        </w:rPr>
      </w:pPr>
    </w:p>
    <w:p w:rsidR="00D16B8E" w:rsidRPr="000264AB" w:rsidRDefault="00D16B8E" w:rsidP="00D16B8E">
      <w:pPr>
        <w:ind w:left="1134"/>
        <w:jc w:val="both"/>
        <w:rPr>
          <w:rFonts w:ascii="Sylfaen" w:hAnsi="Sylfaen" w:cs="Calibri"/>
          <w:b/>
          <w:lang w:val="ka-GE"/>
        </w:rPr>
      </w:pPr>
      <w:r w:rsidRPr="000264AB">
        <w:rPr>
          <w:rFonts w:ascii="Sylfaen" w:hAnsi="Sylfaen" w:cs="Calibri"/>
          <w:b/>
          <w:lang w:val="ka-GE"/>
        </w:rPr>
        <w:t>გ) კოდი 05</w:t>
      </w:r>
      <w:r>
        <w:rPr>
          <w:rFonts w:ascii="Sylfaen" w:hAnsi="Sylfaen" w:cs="Calibri"/>
          <w:b/>
          <w:lang w:val="ka-GE"/>
        </w:rPr>
        <w:t xml:space="preserve"> </w:t>
      </w:r>
      <w:r w:rsidRPr="000264AB">
        <w:rPr>
          <w:rFonts w:ascii="Sylfaen" w:hAnsi="Sylfaen" w:cs="Calibri"/>
          <w:b/>
          <w:lang w:val="ka-GE"/>
        </w:rPr>
        <w:t>03 ახალგაზრდობის მხარდაჭერა</w:t>
      </w:r>
    </w:p>
    <w:p w:rsidR="00D16B8E" w:rsidRPr="002A3DBC" w:rsidRDefault="00D16B8E" w:rsidP="00D16B8E">
      <w:pPr>
        <w:framePr w:hSpace="180" w:wrap="around" w:vAnchor="text" w:hAnchor="margin" w:y="3841"/>
        <w:jc w:val="both"/>
        <w:rPr>
          <w:rFonts w:ascii="Sylfaen" w:hAnsi="Sylfaen" w:cs="Calibri"/>
          <w:b/>
          <w:color w:val="FF0000"/>
          <w:lang w:val="ka-GE"/>
        </w:rPr>
      </w:pPr>
    </w:p>
    <w:p w:rsidR="00D16B8E" w:rsidRPr="002A3DBC" w:rsidRDefault="00D16B8E" w:rsidP="00D16B8E">
      <w:pPr>
        <w:ind w:right="-709"/>
        <w:rPr>
          <w:rFonts w:ascii="Sylfaen" w:hAnsi="Sylfaen"/>
          <w:color w:val="FF0000"/>
          <w:lang w:val="ka-GE"/>
        </w:rPr>
      </w:pPr>
      <w:r w:rsidRPr="002A3DBC">
        <w:rPr>
          <w:noProof/>
          <w:color w:val="FF0000"/>
          <w:lang w:val="en-US" w:eastAsia="en-US"/>
        </w:rPr>
        <w:drawing>
          <wp:inline distT="0" distB="0" distL="0" distR="0" wp14:anchorId="0C23EE28" wp14:editId="59743E2F">
            <wp:extent cx="8524875" cy="2827020"/>
            <wp:effectExtent l="76200" t="57150" r="66675" b="87630"/>
            <wp:docPr id="2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tbl>
      <w:tblPr>
        <w:tblW w:w="12310" w:type="dxa"/>
        <w:tblInd w:w="1075" w:type="dxa"/>
        <w:tblLook w:val="04A0" w:firstRow="1" w:lastRow="0" w:firstColumn="1" w:lastColumn="0" w:noHBand="0" w:noVBand="1"/>
      </w:tblPr>
      <w:tblGrid>
        <w:gridCol w:w="640"/>
        <w:gridCol w:w="10430"/>
        <w:gridCol w:w="1240"/>
      </w:tblGrid>
      <w:tr w:rsidR="000C009E" w:rsidRPr="000C009E" w:rsidTr="000C009E">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b/>
                <w:bCs/>
                <w:lang w:val="en-US" w:eastAsia="en-US"/>
              </w:rPr>
            </w:pPr>
            <w:r w:rsidRPr="000C009E">
              <w:rPr>
                <w:rFonts w:ascii="Sylfaen" w:eastAsia="Times New Roman" w:hAnsi="Sylfaen" w:cs="Calibri"/>
                <w:b/>
                <w:bCs/>
                <w:lang w:val="en-US" w:eastAsia="en-US"/>
              </w:rPr>
              <w:t>№</w:t>
            </w:r>
          </w:p>
        </w:tc>
        <w:tc>
          <w:tcPr>
            <w:tcW w:w="10430" w:type="dxa"/>
            <w:tcBorders>
              <w:top w:val="single" w:sz="4" w:space="0" w:color="auto"/>
              <w:left w:val="nil"/>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b/>
                <w:bCs/>
                <w:lang w:val="en-US" w:eastAsia="en-US"/>
              </w:rPr>
            </w:pPr>
            <w:r w:rsidRPr="000C009E">
              <w:rPr>
                <w:rFonts w:ascii="Sylfaen" w:eastAsia="Times New Roman" w:hAnsi="Sylfaen" w:cs="Calibri"/>
                <w:b/>
                <w:bCs/>
                <w:lang w:val="en-US" w:eastAsia="en-US"/>
              </w:rPr>
              <w:t>ღონისძიება</w:t>
            </w:r>
          </w:p>
        </w:tc>
        <w:tc>
          <w:tcPr>
            <w:tcW w:w="1240" w:type="dxa"/>
            <w:tcBorders>
              <w:top w:val="single" w:sz="4" w:space="0" w:color="auto"/>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b/>
                <w:bCs/>
                <w:lang w:val="en-US" w:eastAsia="en-US"/>
              </w:rPr>
            </w:pPr>
            <w:r w:rsidRPr="000C009E">
              <w:rPr>
                <w:rFonts w:ascii="Sylfaen" w:eastAsia="Times New Roman" w:hAnsi="Sylfaen" w:cs="Calibri"/>
                <w:b/>
                <w:bCs/>
                <w:lang w:val="en-US" w:eastAsia="en-US"/>
              </w:rPr>
              <w:t>თანხა ლარებში</w:t>
            </w:r>
          </w:p>
        </w:tc>
      </w:tr>
      <w:tr w:rsidR="000C009E" w:rsidRPr="000C009E" w:rsidTr="000C009E">
        <w:trPr>
          <w:trHeight w:val="8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1</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655F5F" w:rsidP="000C009E">
            <w:pPr>
              <w:spacing w:after="0" w:line="240" w:lineRule="auto"/>
              <w:jc w:val="center"/>
              <w:rPr>
                <w:rFonts w:ascii="Sylfaen" w:eastAsia="Times New Roman" w:hAnsi="Sylfaen" w:cs="Calibri"/>
                <w:lang w:val="en-US" w:eastAsia="en-US"/>
              </w:rPr>
            </w:pPr>
            <w:r w:rsidRPr="00655F5F">
              <w:rPr>
                <w:rFonts w:ascii="Sylfaen" w:eastAsia="Times New Roman" w:hAnsi="Sylfaen" w:cs="Calibri"/>
                <w:lang w:val="en-US" w:eastAsia="en-US"/>
              </w:rPr>
              <w:t>,,ახალგაზრდული საბჭო“-ს ინიც.დაგეგმ. ღონისძიებისთვის ელ.-ენერ. მომარაგების მიზნით, გენერატორის დაქირავება (მ/წ ხარჯი)</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1,250.00</w:t>
            </w:r>
          </w:p>
        </w:tc>
      </w:tr>
      <w:tr w:rsidR="000C009E" w:rsidRPr="000C009E" w:rsidTr="000C009E">
        <w:trPr>
          <w:trHeight w:val="55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2</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ახალგაზრ.საბჭ. ინიც. დაგეგმ.ღონისძ. ,,ფერების ფესტივალი“, სხვადასხვა მასალების შესყიდვა</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1,480.00</w:t>
            </w:r>
          </w:p>
        </w:tc>
      </w:tr>
      <w:tr w:rsidR="000C009E" w:rsidRPr="000C009E" w:rsidTr="000C009E">
        <w:trPr>
          <w:trHeight w:val="7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3</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ახალგაზრდული საბჭოს ინიც.დაგეგმილ დასუფ. აქციაში მონაწ. ახალგაზრ.მაისურის შესყიდვა</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1,250.00</w:t>
            </w:r>
          </w:p>
        </w:tc>
      </w:tr>
      <w:tr w:rsidR="000C009E" w:rsidRPr="000C009E" w:rsidTr="000C009E">
        <w:trPr>
          <w:trHeight w:val="7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4</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ახალგარდ. საბჭოს მიერ ინც. ინტელექტ. კონკურსში გამარჯვებული გუნდის წევრებისთვის საჩუქრის სახით გადასაცემად წიგნის შესყიდვა</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174.75</w:t>
            </w:r>
          </w:p>
        </w:tc>
      </w:tr>
      <w:tr w:rsidR="000C009E" w:rsidRPr="000C009E" w:rsidTr="000C009E">
        <w:trPr>
          <w:trHeight w:val="7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5</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მერიის მიერ დაარს.,,ახალგაზრდული საბჭო“-ს  წევრებისათვის დაბრენდილი მაისურების და  კეპების შესყიდვა</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1,840.00</w:t>
            </w:r>
          </w:p>
        </w:tc>
      </w:tr>
      <w:tr w:rsidR="000C009E" w:rsidRPr="000C009E" w:rsidTr="000C009E">
        <w:trPr>
          <w:trHeight w:val="51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6</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საკანცელარიო საქონლის შეძენა</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Arial" w:eastAsia="Times New Roman" w:hAnsi="Arial" w:cs="Arial"/>
                <w:color w:val="000000"/>
                <w:sz w:val="20"/>
                <w:szCs w:val="20"/>
                <w:lang w:val="en-US" w:eastAsia="en-US"/>
              </w:rPr>
            </w:pPr>
            <w:r w:rsidRPr="000C009E">
              <w:rPr>
                <w:rFonts w:ascii="Arial" w:eastAsia="Times New Roman" w:hAnsi="Arial" w:cs="Arial"/>
                <w:color w:val="000000"/>
                <w:sz w:val="20"/>
                <w:szCs w:val="20"/>
                <w:lang w:val="en-US" w:eastAsia="en-US"/>
              </w:rPr>
              <w:t>237.87</w:t>
            </w:r>
          </w:p>
        </w:tc>
      </w:tr>
      <w:tr w:rsidR="000C009E" w:rsidRPr="000C009E" w:rsidTr="000C009E">
        <w:trPr>
          <w:trHeight w:val="79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7</w:t>
            </w:r>
          </w:p>
        </w:tc>
        <w:tc>
          <w:tcPr>
            <w:tcW w:w="10430" w:type="dxa"/>
            <w:tcBorders>
              <w:top w:val="nil"/>
              <w:left w:val="nil"/>
              <w:bottom w:val="single" w:sz="4" w:space="0" w:color="auto"/>
              <w:right w:val="single" w:sz="4" w:space="0" w:color="auto"/>
            </w:tcBorders>
            <w:shd w:val="clear" w:color="auto" w:fill="auto"/>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 xml:space="preserve">მარნეულში  რეგისტრ. სტუდენტებისთვის მგზავრობის ხარჯების დასაფარად ერთჯ. ფინანსური დახმარება </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655F5F" w:rsidP="000C009E">
            <w:pPr>
              <w:spacing w:after="0" w:line="240" w:lineRule="auto"/>
              <w:jc w:val="center"/>
              <w:rPr>
                <w:rFonts w:ascii="Arial" w:eastAsia="Times New Roman" w:hAnsi="Arial" w:cs="Arial"/>
                <w:color w:val="000000"/>
                <w:sz w:val="20"/>
                <w:szCs w:val="20"/>
                <w:lang w:val="en-US" w:eastAsia="en-US"/>
              </w:rPr>
            </w:pPr>
            <w:r w:rsidRPr="00655F5F">
              <w:rPr>
                <w:rFonts w:ascii="Arial" w:eastAsia="Times New Roman" w:hAnsi="Arial" w:cs="Arial"/>
                <w:color w:val="000000"/>
                <w:sz w:val="20"/>
                <w:szCs w:val="20"/>
                <w:lang w:val="en-US" w:eastAsia="en-US"/>
              </w:rPr>
              <w:t>10,700</w:t>
            </w:r>
            <w:r w:rsidR="000C009E" w:rsidRPr="000C009E">
              <w:rPr>
                <w:rFonts w:ascii="Arial" w:eastAsia="Times New Roman" w:hAnsi="Arial" w:cs="Arial"/>
                <w:color w:val="000000"/>
                <w:sz w:val="20"/>
                <w:szCs w:val="20"/>
                <w:lang w:val="en-US" w:eastAsia="en-US"/>
              </w:rPr>
              <w:t>00</w:t>
            </w:r>
          </w:p>
        </w:tc>
      </w:tr>
      <w:tr w:rsidR="000C009E" w:rsidRPr="000C009E" w:rsidTr="000C009E">
        <w:trPr>
          <w:trHeight w:val="56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 </w:t>
            </w:r>
          </w:p>
        </w:tc>
        <w:tc>
          <w:tcPr>
            <w:tcW w:w="10430" w:type="dxa"/>
            <w:tcBorders>
              <w:top w:val="nil"/>
              <w:left w:val="nil"/>
              <w:bottom w:val="single" w:sz="4" w:space="0" w:color="auto"/>
              <w:right w:val="single" w:sz="4" w:space="0" w:color="auto"/>
            </w:tcBorders>
            <w:shd w:val="clear" w:color="auto" w:fill="auto"/>
            <w:noWrap/>
            <w:vAlign w:val="center"/>
            <w:hideMark/>
          </w:tcPr>
          <w:p w:rsidR="000C009E" w:rsidRPr="000C009E" w:rsidRDefault="000C009E" w:rsidP="000C009E">
            <w:pPr>
              <w:spacing w:after="0" w:line="240" w:lineRule="auto"/>
              <w:jc w:val="center"/>
              <w:rPr>
                <w:rFonts w:ascii="Sylfaen" w:eastAsia="Times New Roman" w:hAnsi="Sylfaen" w:cs="Calibri"/>
                <w:lang w:val="en-US" w:eastAsia="en-US"/>
              </w:rPr>
            </w:pPr>
            <w:r w:rsidRPr="000C009E">
              <w:rPr>
                <w:rFonts w:ascii="Sylfaen" w:eastAsia="Times New Roman" w:hAnsi="Sylfaen" w:cs="Calibri"/>
                <w:lang w:val="en-US" w:eastAsia="en-US"/>
              </w:rPr>
              <w:t> </w:t>
            </w:r>
          </w:p>
        </w:tc>
        <w:tc>
          <w:tcPr>
            <w:tcW w:w="1240" w:type="dxa"/>
            <w:tcBorders>
              <w:top w:val="nil"/>
              <w:left w:val="nil"/>
              <w:bottom w:val="single" w:sz="4" w:space="0" w:color="auto"/>
              <w:right w:val="single" w:sz="4" w:space="0" w:color="auto"/>
            </w:tcBorders>
            <w:shd w:val="clear" w:color="auto" w:fill="auto"/>
            <w:vAlign w:val="center"/>
            <w:hideMark/>
          </w:tcPr>
          <w:p w:rsidR="000C009E" w:rsidRPr="000C009E" w:rsidRDefault="00655F5F" w:rsidP="000C009E">
            <w:pPr>
              <w:spacing w:after="0" w:line="240" w:lineRule="auto"/>
              <w:jc w:val="center"/>
              <w:rPr>
                <w:rFonts w:ascii="Arial" w:eastAsia="Times New Roman" w:hAnsi="Arial" w:cs="Arial"/>
                <w:b/>
                <w:color w:val="000000"/>
                <w:sz w:val="20"/>
                <w:szCs w:val="20"/>
                <w:lang w:val="en-US" w:eastAsia="en-US"/>
              </w:rPr>
            </w:pPr>
            <w:r w:rsidRPr="00655F5F">
              <w:rPr>
                <w:rFonts w:ascii="Arial" w:eastAsia="Times New Roman" w:hAnsi="Arial" w:cs="Arial"/>
                <w:b/>
                <w:color w:val="000000"/>
                <w:sz w:val="20"/>
                <w:szCs w:val="20"/>
                <w:lang w:val="en-US" w:eastAsia="en-US"/>
              </w:rPr>
              <w:t>16,932.62</w:t>
            </w:r>
          </w:p>
        </w:tc>
      </w:tr>
    </w:tbl>
    <w:p w:rsidR="00D16B8E" w:rsidRPr="002A3DBC" w:rsidRDefault="00D16B8E" w:rsidP="00D16B8E">
      <w:pPr>
        <w:rPr>
          <w:rFonts w:ascii="Sylfaen" w:hAnsi="Sylfaen" w:cs="Calibri"/>
          <w:b/>
          <w:color w:val="FF0000"/>
          <w:lang w:val="ka-GE"/>
        </w:rPr>
      </w:pPr>
    </w:p>
    <w:p w:rsidR="00D16B8E" w:rsidRPr="00691775" w:rsidRDefault="00D16B8E" w:rsidP="00D16B8E">
      <w:pPr>
        <w:rPr>
          <w:rFonts w:ascii="Sylfaen" w:hAnsi="Sylfaen" w:cs="Calibri"/>
          <w:b/>
          <w:lang w:val="ka-GE"/>
        </w:rPr>
      </w:pPr>
      <w:r>
        <w:rPr>
          <w:rFonts w:ascii="Sylfaen" w:hAnsi="Sylfaen" w:cs="Calibri"/>
          <w:b/>
          <w:lang w:val="ka-GE"/>
        </w:rPr>
        <w:t xml:space="preserve">                     </w:t>
      </w:r>
      <w:r w:rsidRPr="00691775">
        <w:rPr>
          <w:rFonts w:ascii="Sylfaen" w:hAnsi="Sylfaen" w:cs="Calibri"/>
          <w:b/>
          <w:lang w:val="ka-GE"/>
        </w:rPr>
        <w:t>დ) კოდი 05 04 ტელე–რადიო მაუწყებლობა და საგამომცემლო საქმიანობა</w:t>
      </w:r>
    </w:p>
    <w:p w:rsidR="00D16B8E" w:rsidRDefault="00D16B8E" w:rsidP="00114314">
      <w:pPr>
        <w:pStyle w:val="ListParagraph"/>
        <w:ind w:left="630" w:right="531"/>
        <w:jc w:val="both"/>
        <w:rPr>
          <w:rFonts w:ascii="Sylfaen" w:hAnsi="Sylfaen"/>
          <w:lang w:val="ka-GE"/>
        </w:rPr>
      </w:pPr>
      <w:bookmarkStart w:id="25" w:name="_Toc72850630"/>
      <w:r w:rsidRPr="00691775">
        <w:rPr>
          <w:rFonts w:ascii="Sylfaen" w:hAnsi="Sylfaen"/>
          <w:sz w:val="24"/>
          <w:szCs w:val="24"/>
          <w:lang w:val="ka-GE"/>
        </w:rPr>
        <w:t>„</w:t>
      </w:r>
      <w:r w:rsidRPr="00691775">
        <w:rPr>
          <w:rFonts w:ascii="Sylfaen" w:hAnsi="Sylfaen"/>
          <w:lang w:val="ka-GE"/>
        </w:rPr>
        <w:t xml:space="preserve">მარნეული ტვ“-სთან გაფორმებული ხელშეკრულების შესაბამისად გაწეულია შემდეგი სახის მომსახურება, საკრებულოს სხდომების, ასევე ადგილობრივი ხელისუფლების წარმომადგენელთა საქმიანი შეხვედრებისა და გაერთიანებული თათბირების გაშუქება, რომელიც შეიცავს საზოგადოებისათვის საჭირო ინფორმაციებს. უზრუნველყოფილი იქნა საზოგადოებისათვის საჭირო ინფორმაციის განცხადების სახით გავრცელება და სხვა მნიშვნელოვანი და აქტუალური თემების გაშუქება. </w:t>
      </w:r>
    </w:p>
    <w:p w:rsidR="00D16B8E" w:rsidRPr="00691775" w:rsidRDefault="00D16B8E" w:rsidP="00114314">
      <w:pPr>
        <w:pStyle w:val="ListParagraph"/>
        <w:ind w:left="630" w:right="531"/>
        <w:jc w:val="both"/>
        <w:rPr>
          <w:rFonts w:ascii="Sylfaen" w:hAnsi="Sylfaen"/>
          <w:b/>
          <w:lang w:val="ka-GE"/>
        </w:rPr>
      </w:pPr>
    </w:p>
    <w:bookmarkEnd w:id="25"/>
    <w:p w:rsidR="00D16B8E" w:rsidRPr="00691775" w:rsidRDefault="00D16B8E" w:rsidP="00114314">
      <w:pPr>
        <w:pStyle w:val="ListParagraph"/>
        <w:ind w:left="630" w:right="531"/>
        <w:jc w:val="both"/>
        <w:rPr>
          <w:rFonts w:ascii="Sylfaen" w:hAnsi="Sylfaen"/>
          <w:b/>
          <w:lang w:val="ka-GE"/>
        </w:rPr>
      </w:pPr>
    </w:p>
    <w:p w:rsidR="00D16B8E" w:rsidRPr="00691775" w:rsidRDefault="00D16B8E" w:rsidP="00D16B8E">
      <w:pPr>
        <w:pStyle w:val="ListParagraph"/>
        <w:ind w:left="630"/>
        <w:jc w:val="both"/>
        <w:outlineLvl w:val="1"/>
        <w:rPr>
          <w:rFonts w:ascii="Sylfaen" w:hAnsi="Sylfaen" w:cs="Sylfaen"/>
          <w:b/>
          <w:lang w:val="ka-GE"/>
        </w:rPr>
      </w:pPr>
    </w:p>
    <w:p w:rsidR="00577459" w:rsidRPr="00FA2CAD" w:rsidRDefault="00D16B8E" w:rsidP="00786BB6">
      <w:pPr>
        <w:pStyle w:val="ListParagraph"/>
        <w:ind w:left="630"/>
        <w:jc w:val="both"/>
        <w:rPr>
          <w:rFonts w:ascii="Sylfaen" w:hAnsi="Sylfaen" w:cs="Sylfaen"/>
          <w:b/>
          <w:color w:val="FF0000"/>
          <w:lang w:val="ka-GE"/>
        </w:rPr>
      </w:pPr>
      <w:bookmarkStart w:id="26" w:name="_Toc158124300"/>
      <w:r w:rsidRPr="002A3DBC">
        <w:rPr>
          <w:rFonts w:ascii="Sylfaen" w:hAnsi="Sylfaen" w:cs="Sylfaen"/>
          <w:b/>
          <w:noProof/>
          <w:color w:val="FF0000"/>
          <w:lang w:val="en-US" w:eastAsia="en-US"/>
        </w:rPr>
        <w:drawing>
          <wp:inline distT="0" distB="0" distL="0" distR="0" wp14:anchorId="5B82801E" wp14:editId="3879E015">
            <wp:extent cx="7505700" cy="1127760"/>
            <wp:effectExtent l="0" t="228600" r="0" b="0"/>
            <wp:docPr id="27"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bookmarkEnd w:id="26"/>
    </w:p>
    <w:p w:rsidR="00FF11F2" w:rsidRDefault="00577459" w:rsidP="00EE4462">
      <w:pPr>
        <w:pStyle w:val="ListParagraph"/>
        <w:tabs>
          <w:tab w:val="left" w:pos="360"/>
        </w:tabs>
        <w:ind w:left="0"/>
        <w:jc w:val="both"/>
        <w:outlineLvl w:val="1"/>
        <w:rPr>
          <w:rFonts w:ascii="Sylfaen" w:eastAsia="Times New Roman" w:hAnsi="Sylfaen" w:cs="Times New Roman"/>
          <w:b/>
          <w:bCs/>
          <w:color w:val="FF0000"/>
          <w:lang w:val="ka-GE" w:eastAsia="en-US"/>
        </w:rPr>
      </w:pPr>
      <w:r w:rsidRPr="00012A42">
        <w:rPr>
          <w:rFonts w:ascii="Sylfaen" w:eastAsia="Sylfaen" w:hAnsi="Sylfaen" w:cs="Times New Roman"/>
          <w:b/>
          <w:sz w:val="24"/>
          <w:szCs w:val="24"/>
          <w:lang w:val="ka-GE" w:eastAsia="en-US"/>
        </w:rPr>
        <w:t xml:space="preserve"> </w:t>
      </w:r>
    </w:p>
    <w:p w:rsidR="005E2755" w:rsidRDefault="005E2755" w:rsidP="00972D0C">
      <w:pPr>
        <w:pStyle w:val="ListParagraph"/>
        <w:tabs>
          <w:tab w:val="left" w:pos="360"/>
        </w:tabs>
        <w:ind w:left="0"/>
        <w:rPr>
          <w:rFonts w:ascii="Sylfaen" w:eastAsia="Times New Roman" w:hAnsi="Sylfaen" w:cs="Times New Roman"/>
          <w:b/>
          <w:bCs/>
          <w:noProof/>
          <w:color w:val="000000"/>
          <w:lang w:val="ka-GE" w:eastAsia="en-US"/>
        </w:rPr>
      </w:pPr>
    </w:p>
    <w:p w:rsidR="00EE4462" w:rsidRPr="00342073" w:rsidRDefault="00EE4462" w:rsidP="00EE4462">
      <w:pPr>
        <w:pStyle w:val="ListParagraph"/>
        <w:ind w:left="630"/>
        <w:jc w:val="both"/>
        <w:outlineLvl w:val="1"/>
        <w:rPr>
          <w:rFonts w:ascii="Sylfaen" w:eastAsia="Sylfaen" w:hAnsi="Sylfaen" w:cs="Times New Roman"/>
          <w:b/>
          <w:lang w:val="en-US" w:eastAsia="en-US"/>
        </w:rPr>
      </w:pPr>
      <w:bookmarkStart w:id="27" w:name="_Toc94277237"/>
      <w:bookmarkStart w:id="28" w:name="_Toc211847131"/>
      <w:r w:rsidRPr="00F11392">
        <w:rPr>
          <w:rFonts w:ascii="Sylfaen" w:hAnsi="Sylfaen" w:cs="Sylfaen"/>
          <w:b/>
          <w:lang w:val="ka-GE"/>
        </w:rPr>
        <w:t xml:space="preserve">მუხლი 5. </w:t>
      </w:r>
      <w:r w:rsidRPr="00F11392">
        <w:rPr>
          <w:rFonts w:ascii="Sylfaen" w:eastAsia="Sylfaen" w:hAnsi="Sylfaen" w:cs="Times New Roman"/>
          <w:b/>
          <w:lang w:val="ka-GE" w:eastAsia="en-US"/>
        </w:rPr>
        <w:t>ჯანმრთელობის დაცვა და სოციალური უზრუნველყოფა</w:t>
      </w:r>
      <w:r>
        <w:rPr>
          <w:rFonts w:ascii="Sylfaen" w:eastAsia="Sylfaen" w:hAnsi="Sylfaen" w:cs="Times New Roman"/>
          <w:b/>
          <w:lang w:val="ka-GE" w:eastAsia="en-US"/>
        </w:rPr>
        <w:t xml:space="preserve"> </w:t>
      </w:r>
      <w:r w:rsidRPr="00F11392">
        <w:rPr>
          <w:rFonts w:ascii="Sylfaen" w:eastAsia="Sylfaen" w:hAnsi="Sylfaen" w:cs="Times New Roman"/>
          <w:b/>
          <w:lang w:val="ka-GE" w:eastAsia="en-US"/>
        </w:rPr>
        <w:t>(კოდი 06</w:t>
      </w:r>
      <w:r>
        <w:rPr>
          <w:rFonts w:ascii="Sylfaen" w:eastAsia="Sylfaen" w:hAnsi="Sylfaen" w:cs="Times New Roman"/>
          <w:b/>
          <w:lang w:val="ka-GE" w:eastAsia="en-US"/>
        </w:rPr>
        <w:t xml:space="preserve"> </w:t>
      </w:r>
      <w:r w:rsidRPr="00F11392">
        <w:rPr>
          <w:rFonts w:ascii="Sylfaen" w:eastAsia="Sylfaen" w:hAnsi="Sylfaen" w:cs="Times New Roman"/>
          <w:b/>
          <w:lang w:val="ka-GE" w:eastAsia="en-US"/>
        </w:rPr>
        <w:t>00)</w:t>
      </w:r>
      <w:bookmarkEnd w:id="27"/>
      <w:bookmarkEnd w:id="28"/>
    </w:p>
    <w:p w:rsidR="00EE4462" w:rsidRPr="00C576EC" w:rsidRDefault="00EE4462" w:rsidP="00EE4462">
      <w:pPr>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p>
    <w:tbl>
      <w:tblPr>
        <w:tblW w:w="14221" w:type="dxa"/>
        <w:tblInd w:w="-5" w:type="dxa"/>
        <w:tblLayout w:type="fixed"/>
        <w:tblLook w:val="04A0" w:firstRow="1" w:lastRow="0" w:firstColumn="1" w:lastColumn="0" w:noHBand="0" w:noVBand="1"/>
      </w:tblPr>
      <w:tblGrid>
        <w:gridCol w:w="1474"/>
        <w:gridCol w:w="3566"/>
        <w:gridCol w:w="1106"/>
        <w:gridCol w:w="1144"/>
        <w:gridCol w:w="1271"/>
        <w:gridCol w:w="12"/>
        <w:gridCol w:w="1094"/>
        <w:gridCol w:w="1223"/>
        <w:gridCol w:w="1170"/>
        <w:gridCol w:w="911"/>
        <w:gridCol w:w="619"/>
        <w:gridCol w:w="623"/>
        <w:gridCol w:w="8"/>
      </w:tblGrid>
      <w:tr w:rsidR="005E5777" w:rsidRPr="005E5777" w:rsidTr="005E5777">
        <w:trPr>
          <w:trHeight w:val="578"/>
        </w:trPr>
        <w:tc>
          <w:tcPr>
            <w:tcW w:w="14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პროგრამული</w:t>
            </w:r>
            <w:r w:rsidRPr="005E5777">
              <w:rPr>
                <w:rFonts w:ascii="Calibri" w:eastAsia="Times New Roman" w:hAnsi="Calibri" w:cs="Times New Roman"/>
                <w:b/>
                <w:bCs/>
                <w:color w:val="000000"/>
                <w:sz w:val="20"/>
                <w:szCs w:val="20"/>
                <w:lang w:val="en-US" w:eastAsia="en-US"/>
              </w:rPr>
              <w:t xml:space="preserve"> </w:t>
            </w:r>
            <w:r w:rsidRPr="005E5777">
              <w:rPr>
                <w:rFonts w:ascii="Sylfaen" w:eastAsia="Times New Roman" w:hAnsi="Sylfaen" w:cs="Times New Roman"/>
                <w:b/>
                <w:bCs/>
                <w:color w:val="000000"/>
                <w:sz w:val="20"/>
                <w:szCs w:val="20"/>
                <w:lang w:val="en-US" w:eastAsia="en-US"/>
              </w:rPr>
              <w:t>კოდი</w:t>
            </w:r>
          </w:p>
        </w:tc>
        <w:tc>
          <w:tcPr>
            <w:tcW w:w="35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დასახელება</w:t>
            </w:r>
          </w:p>
        </w:tc>
        <w:tc>
          <w:tcPr>
            <w:tcW w:w="3533" w:type="dxa"/>
            <w:gridSpan w:val="4"/>
            <w:tcBorders>
              <w:top w:val="single" w:sz="4" w:space="0" w:color="auto"/>
              <w:left w:val="nil"/>
              <w:bottom w:val="single" w:sz="4" w:space="0" w:color="auto"/>
              <w:right w:val="single" w:sz="4" w:space="0" w:color="000000"/>
            </w:tcBorders>
            <w:shd w:val="clear" w:color="auto" w:fill="auto"/>
            <w:vAlign w:val="center"/>
            <w:hideMark/>
          </w:tcPr>
          <w:p w:rsidR="005E5777" w:rsidRPr="005E5777" w:rsidRDefault="00CA2C27" w:rsidP="005E5777">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5E5777" w:rsidRPr="005E5777">
              <w:rPr>
                <w:rFonts w:ascii="Arial" w:eastAsia="Times New Roman" w:hAnsi="Arial" w:cs="Arial"/>
                <w:b/>
                <w:bCs/>
                <w:color w:val="000000"/>
                <w:sz w:val="20"/>
                <w:szCs w:val="20"/>
                <w:lang w:val="en-US" w:eastAsia="en-US"/>
              </w:rPr>
              <w:t xml:space="preserve"> </w:t>
            </w:r>
            <w:r w:rsidR="005E5777" w:rsidRPr="005E5777">
              <w:rPr>
                <w:rFonts w:ascii="Sylfaen" w:eastAsia="Times New Roman" w:hAnsi="Sylfaen" w:cs="Sylfaen"/>
                <w:b/>
                <w:bCs/>
                <w:color w:val="000000"/>
                <w:sz w:val="20"/>
                <w:szCs w:val="20"/>
                <w:lang w:val="en-US" w:eastAsia="en-US"/>
              </w:rPr>
              <w:t>კვარტლის</w:t>
            </w:r>
            <w:r w:rsidR="005E5777" w:rsidRPr="005E5777">
              <w:rPr>
                <w:rFonts w:ascii="Arial" w:eastAsia="Times New Roman" w:hAnsi="Arial" w:cs="Arial"/>
                <w:b/>
                <w:bCs/>
                <w:color w:val="000000"/>
                <w:sz w:val="20"/>
                <w:szCs w:val="20"/>
                <w:lang w:val="en-US" w:eastAsia="en-US"/>
              </w:rPr>
              <w:t xml:space="preserve"> </w:t>
            </w:r>
            <w:r w:rsidR="005E5777" w:rsidRPr="005E5777">
              <w:rPr>
                <w:rFonts w:ascii="Sylfaen" w:eastAsia="Times New Roman" w:hAnsi="Sylfaen" w:cs="Sylfaen"/>
                <w:b/>
                <w:bCs/>
                <w:color w:val="000000"/>
                <w:sz w:val="20"/>
                <w:szCs w:val="20"/>
                <w:lang w:val="en-US" w:eastAsia="en-US"/>
              </w:rPr>
              <w:t>გეგმა</w:t>
            </w:r>
          </w:p>
        </w:tc>
        <w:tc>
          <w:tcPr>
            <w:tcW w:w="3487" w:type="dxa"/>
            <w:gridSpan w:val="3"/>
            <w:tcBorders>
              <w:top w:val="single" w:sz="4" w:space="0" w:color="auto"/>
              <w:left w:val="nil"/>
              <w:bottom w:val="single" w:sz="4" w:space="0" w:color="auto"/>
              <w:right w:val="single" w:sz="4" w:space="0" w:color="000000"/>
            </w:tcBorders>
            <w:shd w:val="clear" w:color="auto" w:fill="auto"/>
            <w:vAlign w:val="center"/>
            <w:hideMark/>
          </w:tcPr>
          <w:p w:rsidR="005E5777" w:rsidRPr="005E5777" w:rsidRDefault="00CA2C27" w:rsidP="005E5777">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5E5777" w:rsidRPr="005E5777">
              <w:rPr>
                <w:rFonts w:ascii="Arial" w:eastAsia="Times New Roman" w:hAnsi="Arial" w:cs="Arial"/>
                <w:b/>
                <w:bCs/>
                <w:color w:val="000000"/>
                <w:sz w:val="20"/>
                <w:szCs w:val="20"/>
                <w:lang w:val="en-US" w:eastAsia="en-US"/>
              </w:rPr>
              <w:t xml:space="preserve"> </w:t>
            </w:r>
            <w:r w:rsidR="005E5777" w:rsidRPr="005E5777">
              <w:rPr>
                <w:rFonts w:ascii="Sylfaen" w:eastAsia="Times New Roman" w:hAnsi="Sylfaen" w:cs="Sylfaen"/>
                <w:b/>
                <w:bCs/>
                <w:color w:val="000000"/>
                <w:sz w:val="20"/>
                <w:szCs w:val="20"/>
                <w:lang w:val="en-US" w:eastAsia="en-US"/>
              </w:rPr>
              <w:t>კვარტლის</w:t>
            </w:r>
            <w:r w:rsidR="005E5777" w:rsidRPr="005E5777">
              <w:rPr>
                <w:rFonts w:ascii="Arial" w:eastAsia="Times New Roman" w:hAnsi="Arial" w:cs="Arial"/>
                <w:b/>
                <w:bCs/>
                <w:color w:val="000000"/>
                <w:sz w:val="20"/>
                <w:szCs w:val="20"/>
                <w:lang w:val="en-US" w:eastAsia="en-US"/>
              </w:rPr>
              <w:t xml:space="preserve"> </w:t>
            </w:r>
            <w:r w:rsidR="005E5777" w:rsidRPr="005E5777">
              <w:rPr>
                <w:rFonts w:ascii="Sylfaen" w:eastAsia="Times New Roman" w:hAnsi="Sylfaen" w:cs="Sylfaen"/>
                <w:b/>
                <w:bCs/>
                <w:color w:val="000000"/>
                <w:sz w:val="20"/>
                <w:szCs w:val="20"/>
                <w:lang w:val="en-US" w:eastAsia="en-US"/>
              </w:rPr>
              <w:t>ფაქტი</w:t>
            </w:r>
          </w:p>
        </w:tc>
        <w:tc>
          <w:tcPr>
            <w:tcW w:w="2161" w:type="dxa"/>
            <w:gridSpan w:val="4"/>
            <w:tcBorders>
              <w:top w:val="single" w:sz="4" w:space="0" w:color="auto"/>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შესრულების %</w:t>
            </w:r>
          </w:p>
        </w:tc>
      </w:tr>
      <w:tr w:rsidR="005E5777" w:rsidRPr="005E5777" w:rsidTr="005E5777">
        <w:trPr>
          <w:gridAfter w:val="1"/>
          <w:wAfter w:w="8" w:type="dxa"/>
          <w:trHeight w:val="600"/>
        </w:trPr>
        <w:tc>
          <w:tcPr>
            <w:tcW w:w="1474" w:type="dxa"/>
            <w:vMerge/>
            <w:tcBorders>
              <w:top w:val="single" w:sz="4" w:space="0" w:color="auto"/>
              <w:left w:val="single" w:sz="4" w:space="0" w:color="auto"/>
              <w:bottom w:val="single" w:sz="4" w:space="0" w:color="auto"/>
              <w:right w:val="single" w:sz="4" w:space="0" w:color="auto"/>
            </w:tcBorders>
            <w:vAlign w:val="center"/>
            <w:hideMark/>
          </w:tcPr>
          <w:p w:rsidR="005E5777" w:rsidRPr="005E5777" w:rsidRDefault="005E5777" w:rsidP="005E5777">
            <w:pPr>
              <w:spacing w:after="0" w:line="240" w:lineRule="auto"/>
              <w:rPr>
                <w:rFonts w:ascii="Sylfaen" w:eastAsia="Times New Roman" w:hAnsi="Sylfaen" w:cs="Times New Roman"/>
                <w:b/>
                <w:bCs/>
                <w:color w:val="000000"/>
                <w:sz w:val="20"/>
                <w:szCs w:val="20"/>
                <w:lang w:val="en-US" w:eastAsia="en-US"/>
              </w:rPr>
            </w:pPr>
          </w:p>
        </w:tc>
        <w:tc>
          <w:tcPr>
            <w:tcW w:w="3566" w:type="dxa"/>
            <w:vMerge/>
            <w:tcBorders>
              <w:top w:val="single" w:sz="4" w:space="0" w:color="auto"/>
              <w:left w:val="single" w:sz="4" w:space="0" w:color="auto"/>
              <w:bottom w:val="single" w:sz="4" w:space="0" w:color="auto"/>
              <w:right w:val="single" w:sz="4" w:space="0" w:color="auto"/>
            </w:tcBorders>
            <w:vAlign w:val="center"/>
            <w:hideMark/>
          </w:tcPr>
          <w:p w:rsidR="005E5777" w:rsidRPr="005E5777" w:rsidRDefault="005E5777" w:rsidP="005E5777">
            <w:pPr>
              <w:spacing w:after="0" w:line="240" w:lineRule="auto"/>
              <w:rPr>
                <w:rFonts w:ascii="Sylfaen" w:eastAsia="Times New Roman" w:hAnsi="Sylfaen" w:cs="Times New Roman"/>
                <w:b/>
                <w:bCs/>
                <w:color w:val="000000"/>
                <w:sz w:val="20"/>
                <w:szCs w:val="20"/>
                <w:lang w:val="en-US" w:eastAsia="en-US"/>
              </w:rPr>
            </w:pPr>
          </w:p>
        </w:tc>
        <w:tc>
          <w:tcPr>
            <w:tcW w:w="1106"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სულ</w:t>
            </w:r>
          </w:p>
        </w:tc>
        <w:tc>
          <w:tcPr>
            <w:tcW w:w="1144"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ადგილობრივი</w:t>
            </w:r>
            <w:r w:rsidRPr="005E5777">
              <w:rPr>
                <w:rFonts w:ascii="Arial" w:eastAsia="Times New Roman" w:hAnsi="Arial" w:cs="Arial"/>
                <w:b/>
                <w:bCs/>
                <w:color w:val="000000"/>
                <w:sz w:val="20"/>
                <w:szCs w:val="20"/>
                <w:lang w:val="en-US" w:eastAsia="en-US"/>
              </w:rPr>
              <w:t xml:space="preserve"> </w:t>
            </w:r>
          </w:p>
        </w:tc>
        <w:tc>
          <w:tcPr>
            <w:tcW w:w="127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ტრანსფერი</w:t>
            </w:r>
          </w:p>
        </w:tc>
        <w:tc>
          <w:tcPr>
            <w:tcW w:w="1106" w:type="dxa"/>
            <w:gridSpan w:val="2"/>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სულ</w:t>
            </w:r>
          </w:p>
        </w:tc>
        <w:tc>
          <w:tcPr>
            <w:tcW w:w="12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ადგილობრივი</w:t>
            </w:r>
            <w:r w:rsidRPr="005E5777">
              <w:rPr>
                <w:rFonts w:ascii="Arial" w:eastAsia="Times New Roman" w:hAnsi="Arial" w:cs="Arial"/>
                <w:b/>
                <w:bCs/>
                <w:color w:val="000000"/>
                <w:sz w:val="20"/>
                <w:szCs w:val="20"/>
                <w:lang w:val="en-US" w:eastAsia="en-US"/>
              </w:rPr>
              <w:t xml:space="preserve"> </w:t>
            </w:r>
          </w:p>
        </w:tc>
        <w:tc>
          <w:tcPr>
            <w:tcW w:w="1170"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Arial" w:eastAsia="Times New Roman" w:hAnsi="Arial" w:cs="Arial"/>
                <w:b/>
                <w:bCs/>
                <w:color w:val="000000"/>
                <w:sz w:val="20"/>
                <w:szCs w:val="20"/>
                <w:lang w:val="en-US" w:eastAsia="en-US"/>
              </w:rPr>
            </w:pPr>
            <w:r w:rsidRPr="005E5777">
              <w:rPr>
                <w:rFonts w:ascii="Sylfaen" w:eastAsia="Times New Roman" w:hAnsi="Sylfaen" w:cs="Sylfaen"/>
                <w:b/>
                <w:bCs/>
                <w:color w:val="000000"/>
                <w:sz w:val="20"/>
                <w:szCs w:val="20"/>
                <w:lang w:val="en-US" w:eastAsia="en-US"/>
              </w:rPr>
              <w:t>ტრანსფერი</w:t>
            </w:r>
          </w:p>
        </w:tc>
        <w:tc>
          <w:tcPr>
            <w:tcW w:w="911"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სულ</w:t>
            </w:r>
          </w:p>
        </w:tc>
        <w:tc>
          <w:tcPr>
            <w:tcW w:w="619"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 xml:space="preserve">ადგილობრივი </w:t>
            </w:r>
          </w:p>
        </w:tc>
        <w:tc>
          <w:tcPr>
            <w:tcW w:w="623" w:type="dxa"/>
            <w:tcBorders>
              <w:top w:val="nil"/>
              <w:left w:val="nil"/>
              <w:bottom w:val="single" w:sz="4" w:space="0" w:color="auto"/>
              <w:right w:val="single" w:sz="4" w:space="0" w:color="auto"/>
            </w:tcBorders>
            <w:shd w:val="clear" w:color="auto" w:fill="auto"/>
            <w:vAlign w:val="center"/>
            <w:hideMark/>
          </w:tcPr>
          <w:p w:rsidR="005E5777" w:rsidRPr="005E5777" w:rsidRDefault="005E5777" w:rsidP="005E5777">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ტრანსფერი</w:t>
            </w:r>
          </w:p>
        </w:tc>
      </w:tr>
      <w:tr w:rsidR="00D235AE"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Arial" w:eastAsia="Times New Roman" w:hAnsi="Arial" w:cs="Arial"/>
                <w:b/>
                <w:bCs/>
                <w:sz w:val="20"/>
                <w:szCs w:val="20"/>
                <w:lang w:val="en-US" w:eastAsia="en-US"/>
              </w:rPr>
            </w:pPr>
            <w:r w:rsidRPr="005E5777">
              <w:rPr>
                <w:rFonts w:ascii="Arial" w:eastAsia="Times New Roman" w:hAnsi="Arial" w:cs="Arial"/>
                <w:b/>
                <w:bCs/>
                <w:sz w:val="20"/>
                <w:szCs w:val="20"/>
                <w:lang w:val="en-US" w:eastAsia="en-US"/>
              </w:rPr>
              <w:t>06 01</w:t>
            </w:r>
          </w:p>
        </w:tc>
        <w:tc>
          <w:tcPr>
            <w:tcW w:w="3566" w:type="dxa"/>
            <w:tcBorders>
              <w:top w:val="nil"/>
              <w:left w:val="nil"/>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Sylfaen" w:eastAsia="Times New Roman" w:hAnsi="Sylfaen" w:cs="Times New Roman"/>
                <w:b/>
                <w:bCs/>
                <w:sz w:val="20"/>
                <w:szCs w:val="20"/>
                <w:lang w:val="en-US" w:eastAsia="en-US"/>
              </w:rPr>
            </w:pPr>
            <w:r w:rsidRPr="005E5777">
              <w:rPr>
                <w:rFonts w:ascii="Sylfaen" w:eastAsia="Times New Roman" w:hAnsi="Sylfaen" w:cs="Times New Roman"/>
                <w:b/>
                <w:bCs/>
                <w:sz w:val="20"/>
                <w:szCs w:val="20"/>
                <w:lang w:val="en-US" w:eastAsia="en-US"/>
              </w:rPr>
              <w:t>ჯანმრთელობის დაცვა</w:t>
            </w:r>
          </w:p>
        </w:tc>
        <w:tc>
          <w:tcPr>
            <w:tcW w:w="1106"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412,210</w:t>
            </w:r>
          </w:p>
        </w:tc>
        <w:tc>
          <w:tcPr>
            <w:tcW w:w="1144"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148,000</w:t>
            </w:r>
          </w:p>
        </w:tc>
        <w:tc>
          <w:tcPr>
            <w:tcW w:w="1271"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264,210</w:t>
            </w:r>
          </w:p>
        </w:tc>
        <w:tc>
          <w:tcPr>
            <w:tcW w:w="1106" w:type="dxa"/>
            <w:gridSpan w:val="2"/>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340,422</w:t>
            </w:r>
          </w:p>
        </w:tc>
        <w:tc>
          <w:tcPr>
            <w:tcW w:w="122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131,173</w:t>
            </w:r>
          </w:p>
        </w:tc>
        <w:tc>
          <w:tcPr>
            <w:tcW w:w="117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209,250</w:t>
            </w:r>
          </w:p>
        </w:tc>
        <w:tc>
          <w:tcPr>
            <w:tcW w:w="911"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83</w:t>
            </w:r>
          </w:p>
        </w:tc>
        <w:tc>
          <w:tcPr>
            <w:tcW w:w="619"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89</w:t>
            </w:r>
          </w:p>
        </w:tc>
        <w:tc>
          <w:tcPr>
            <w:tcW w:w="623"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79</w:t>
            </w:r>
          </w:p>
        </w:tc>
      </w:tr>
      <w:tr w:rsidR="00D235AE"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06 01 01</w:t>
            </w:r>
          </w:p>
        </w:tc>
        <w:tc>
          <w:tcPr>
            <w:tcW w:w="3566" w:type="dxa"/>
            <w:tcBorders>
              <w:top w:val="nil"/>
              <w:left w:val="nil"/>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საზოგადოებრივი ჯანმრთელობისა და უსაფრთხო გარემოს უზრუნველყოფა</w:t>
            </w:r>
          </w:p>
        </w:tc>
        <w:tc>
          <w:tcPr>
            <w:tcW w:w="1106"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412,210</w:t>
            </w:r>
          </w:p>
        </w:tc>
        <w:tc>
          <w:tcPr>
            <w:tcW w:w="1144"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148,000</w:t>
            </w:r>
          </w:p>
        </w:tc>
        <w:tc>
          <w:tcPr>
            <w:tcW w:w="1271"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264,210</w:t>
            </w:r>
          </w:p>
        </w:tc>
        <w:tc>
          <w:tcPr>
            <w:tcW w:w="1106" w:type="dxa"/>
            <w:gridSpan w:val="2"/>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340,422</w:t>
            </w:r>
          </w:p>
        </w:tc>
        <w:tc>
          <w:tcPr>
            <w:tcW w:w="122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131,173</w:t>
            </w:r>
          </w:p>
        </w:tc>
        <w:tc>
          <w:tcPr>
            <w:tcW w:w="117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209,250</w:t>
            </w:r>
          </w:p>
        </w:tc>
        <w:tc>
          <w:tcPr>
            <w:tcW w:w="911"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83</w:t>
            </w:r>
          </w:p>
        </w:tc>
        <w:tc>
          <w:tcPr>
            <w:tcW w:w="619"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89</w:t>
            </w:r>
          </w:p>
        </w:tc>
        <w:tc>
          <w:tcPr>
            <w:tcW w:w="623"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79</w:t>
            </w:r>
          </w:p>
        </w:tc>
      </w:tr>
      <w:tr w:rsidR="00D235AE"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Arial" w:eastAsia="Times New Roman" w:hAnsi="Arial" w:cs="Arial"/>
                <w:b/>
                <w:bCs/>
                <w:sz w:val="20"/>
                <w:szCs w:val="20"/>
                <w:lang w:val="en-US" w:eastAsia="en-US"/>
              </w:rPr>
            </w:pPr>
            <w:r w:rsidRPr="005E5777">
              <w:rPr>
                <w:rFonts w:ascii="Arial" w:eastAsia="Times New Roman" w:hAnsi="Arial" w:cs="Arial"/>
                <w:b/>
                <w:bCs/>
                <w:sz w:val="20"/>
                <w:szCs w:val="20"/>
                <w:lang w:val="en-US" w:eastAsia="en-US"/>
              </w:rPr>
              <w:t>06 02</w:t>
            </w:r>
          </w:p>
        </w:tc>
        <w:tc>
          <w:tcPr>
            <w:tcW w:w="3566" w:type="dxa"/>
            <w:tcBorders>
              <w:top w:val="nil"/>
              <w:left w:val="nil"/>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Sylfaen" w:eastAsia="Times New Roman" w:hAnsi="Sylfaen" w:cs="Times New Roman"/>
                <w:b/>
                <w:bCs/>
                <w:sz w:val="20"/>
                <w:szCs w:val="20"/>
                <w:lang w:val="en-US" w:eastAsia="en-US"/>
              </w:rPr>
            </w:pPr>
            <w:r w:rsidRPr="005E5777">
              <w:rPr>
                <w:rFonts w:ascii="Sylfaen" w:eastAsia="Times New Roman" w:hAnsi="Sylfaen" w:cs="Times New Roman"/>
                <w:b/>
                <w:bCs/>
                <w:sz w:val="20"/>
                <w:szCs w:val="20"/>
                <w:lang w:val="en-US" w:eastAsia="en-US"/>
              </w:rPr>
              <w:t>სოციალური დაცვა</w:t>
            </w:r>
          </w:p>
        </w:tc>
        <w:tc>
          <w:tcPr>
            <w:tcW w:w="1106"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3,980,786</w:t>
            </w:r>
          </w:p>
        </w:tc>
        <w:tc>
          <w:tcPr>
            <w:tcW w:w="1144"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3,915,886</w:t>
            </w:r>
          </w:p>
        </w:tc>
        <w:tc>
          <w:tcPr>
            <w:tcW w:w="1271"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64,900</w:t>
            </w:r>
          </w:p>
        </w:tc>
        <w:tc>
          <w:tcPr>
            <w:tcW w:w="1106" w:type="dxa"/>
            <w:gridSpan w:val="2"/>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3,612,111</w:t>
            </w:r>
          </w:p>
        </w:tc>
        <w:tc>
          <w:tcPr>
            <w:tcW w:w="122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3,609,238</w:t>
            </w:r>
          </w:p>
        </w:tc>
        <w:tc>
          <w:tcPr>
            <w:tcW w:w="117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2,873</w:t>
            </w:r>
          </w:p>
        </w:tc>
        <w:tc>
          <w:tcPr>
            <w:tcW w:w="911"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91</w:t>
            </w:r>
          </w:p>
        </w:tc>
        <w:tc>
          <w:tcPr>
            <w:tcW w:w="619"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92</w:t>
            </w:r>
          </w:p>
        </w:tc>
        <w:tc>
          <w:tcPr>
            <w:tcW w:w="623"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4</w:t>
            </w:r>
          </w:p>
        </w:tc>
      </w:tr>
      <w:tr w:rsidR="00D235AE"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06 02 01</w:t>
            </w:r>
          </w:p>
        </w:tc>
        <w:tc>
          <w:tcPr>
            <w:tcW w:w="3566" w:type="dxa"/>
            <w:tcBorders>
              <w:top w:val="nil"/>
              <w:left w:val="nil"/>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ავადმყოფთა სოციალური დაცვა</w:t>
            </w:r>
          </w:p>
        </w:tc>
        <w:tc>
          <w:tcPr>
            <w:tcW w:w="1106"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2,221,663</w:t>
            </w:r>
          </w:p>
        </w:tc>
        <w:tc>
          <w:tcPr>
            <w:tcW w:w="1144"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2,221,663</w:t>
            </w:r>
          </w:p>
        </w:tc>
        <w:tc>
          <w:tcPr>
            <w:tcW w:w="1271"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 </w:t>
            </w:r>
          </w:p>
        </w:tc>
        <w:tc>
          <w:tcPr>
            <w:tcW w:w="1106" w:type="dxa"/>
            <w:gridSpan w:val="2"/>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2,044,930</w:t>
            </w:r>
          </w:p>
        </w:tc>
        <w:tc>
          <w:tcPr>
            <w:tcW w:w="122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2,044,930</w:t>
            </w:r>
          </w:p>
        </w:tc>
        <w:tc>
          <w:tcPr>
            <w:tcW w:w="117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 </w:t>
            </w:r>
          </w:p>
        </w:tc>
        <w:tc>
          <w:tcPr>
            <w:tcW w:w="911"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92</w:t>
            </w:r>
          </w:p>
        </w:tc>
        <w:tc>
          <w:tcPr>
            <w:tcW w:w="619"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92</w:t>
            </w:r>
          </w:p>
        </w:tc>
        <w:tc>
          <w:tcPr>
            <w:tcW w:w="623"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 </w:t>
            </w:r>
          </w:p>
        </w:tc>
      </w:tr>
      <w:tr w:rsidR="00D235AE"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06 02 02</w:t>
            </w:r>
          </w:p>
        </w:tc>
        <w:tc>
          <w:tcPr>
            <w:tcW w:w="3566" w:type="dxa"/>
            <w:tcBorders>
              <w:top w:val="nil"/>
              <w:left w:val="nil"/>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ოჯახებისა და ბავშვების სოციალური დაცვა</w:t>
            </w:r>
          </w:p>
        </w:tc>
        <w:tc>
          <w:tcPr>
            <w:tcW w:w="1106"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1,756,223</w:t>
            </w:r>
          </w:p>
        </w:tc>
        <w:tc>
          <w:tcPr>
            <w:tcW w:w="1144"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1,694,223</w:t>
            </w:r>
          </w:p>
        </w:tc>
        <w:tc>
          <w:tcPr>
            <w:tcW w:w="1271"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62,000</w:t>
            </w:r>
          </w:p>
        </w:tc>
        <w:tc>
          <w:tcPr>
            <w:tcW w:w="1106" w:type="dxa"/>
            <w:gridSpan w:val="2"/>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1,566,581</w:t>
            </w:r>
          </w:p>
        </w:tc>
        <w:tc>
          <w:tcPr>
            <w:tcW w:w="122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1,564,308</w:t>
            </w:r>
          </w:p>
        </w:tc>
        <w:tc>
          <w:tcPr>
            <w:tcW w:w="117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2,273</w:t>
            </w:r>
          </w:p>
        </w:tc>
        <w:tc>
          <w:tcPr>
            <w:tcW w:w="911"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89</w:t>
            </w:r>
          </w:p>
        </w:tc>
        <w:tc>
          <w:tcPr>
            <w:tcW w:w="619"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92</w:t>
            </w:r>
          </w:p>
        </w:tc>
        <w:tc>
          <w:tcPr>
            <w:tcW w:w="623"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4</w:t>
            </w:r>
          </w:p>
        </w:tc>
      </w:tr>
      <w:tr w:rsidR="00D235AE"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Arial" w:eastAsia="Times New Roman" w:hAnsi="Arial" w:cs="Arial"/>
                <w:sz w:val="20"/>
                <w:szCs w:val="20"/>
                <w:lang w:val="en-US" w:eastAsia="en-US"/>
              </w:rPr>
            </w:pPr>
            <w:r w:rsidRPr="005E5777">
              <w:rPr>
                <w:rFonts w:ascii="Arial" w:eastAsia="Times New Roman" w:hAnsi="Arial" w:cs="Arial"/>
                <w:sz w:val="20"/>
                <w:szCs w:val="20"/>
                <w:lang w:val="en-US" w:eastAsia="en-US"/>
              </w:rPr>
              <w:t>06 02 03</w:t>
            </w:r>
          </w:p>
        </w:tc>
        <w:tc>
          <w:tcPr>
            <w:tcW w:w="3566" w:type="dxa"/>
            <w:tcBorders>
              <w:top w:val="nil"/>
              <w:left w:val="nil"/>
              <w:bottom w:val="single" w:sz="4" w:space="0" w:color="auto"/>
              <w:right w:val="single" w:sz="4" w:space="0" w:color="auto"/>
            </w:tcBorders>
            <w:shd w:val="clear" w:color="auto" w:fill="auto"/>
            <w:vAlign w:val="center"/>
            <w:hideMark/>
          </w:tcPr>
          <w:p w:rsidR="00D235AE" w:rsidRPr="005E5777" w:rsidRDefault="00D235AE" w:rsidP="00D235AE">
            <w:pPr>
              <w:spacing w:after="0" w:line="240" w:lineRule="auto"/>
              <w:jc w:val="center"/>
              <w:rPr>
                <w:rFonts w:ascii="Sylfaen" w:eastAsia="Times New Roman" w:hAnsi="Sylfaen" w:cs="Times New Roman"/>
                <w:sz w:val="20"/>
                <w:szCs w:val="20"/>
                <w:lang w:val="en-US" w:eastAsia="en-US"/>
              </w:rPr>
            </w:pPr>
            <w:r w:rsidRPr="005E5777">
              <w:rPr>
                <w:rFonts w:ascii="Sylfaen" w:eastAsia="Times New Roman" w:hAnsi="Sylfaen" w:cs="Times New Roman"/>
                <w:sz w:val="20"/>
                <w:szCs w:val="20"/>
                <w:lang w:val="en-US" w:eastAsia="en-US"/>
              </w:rPr>
              <w:t>სარიტუალო მომსახურება</w:t>
            </w:r>
          </w:p>
        </w:tc>
        <w:tc>
          <w:tcPr>
            <w:tcW w:w="1106"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2,900</w:t>
            </w:r>
          </w:p>
        </w:tc>
        <w:tc>
          <w:tcPr>
            <w:tcW w:w="1144"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sz w:val="20"/>
                <w:szCs w:val="20"/>
              </w:rPr>
            </w:pPr>
            <w:r>
              <w:rPr>
                <w:rFonts w:ascii="Arial" w:hAnsi="Arial" w:cs="Arial"/>
                <w:sz w:val="20"/>
                <w:szCs w:val="20"/>
              </w:rPr>
              <w:t> </w:t>
            </w:r>
          </w:p>
        </w:tc>
        <w:tc>
          <w:tcPr>
            <w:tcW w:w="1271"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2,900</w:t>
            </w:r>
          </w:p>
        </w:tc>
        <w:tc>
          <w:tcPr>
            <w:tcW w:w="1106" w:type="dxa"/>
            <w:gridSpan w:val="2"/>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600</w:t>
            </w:r>
          </w:p>
        </w:tc>
        <w:tc>
          <w:tcPr>
            <w:tcW w:w="122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600</w:t>
            </w:r>
          </w:p>
        </w:tc>
        <w:tc>
          <w:tcPr>
            <w:tcW w:w="911"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21</w:t>
            </w:r>
          </w:p>
        </w:tc>
        <w:tc>
          <w:tcPr>
            <w:tcW w:w="619"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 </w:t>
            </w:r>
          </w:p>
        </w:tc>
        <w:tc>
          <w:tcPr>
            <w:tcW w:w="623"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21</w:t>
            </w:r>
          </w:p>
        </w:tc>
      </w:tr>
      <w:tr w:rsidR="00D235AE" w:rsidRPr="005E5777" w:rsidTr="005E5777">
        <w:trPr>
          <w:gridAfter w:val="1"/>
          <w:wAfter w:w="8" w:type="dxa"/>
          <w:trHeight w:val="675"/>
        </w:trPr>
        <w:tc>
          <w:tcPr>
            <w:tcW w:w="1474" w:type="dxa"/>
            <w:tcBorders>
              <w:top w:val="nil"/>
              <w:left w:val="single" w:sz="4" w:space="0" w:color="auto"/>
              <w:bottom w:val="single" w:sz="4" w:space="0" w:color="auto"/>
              <w:right w:val="single" w:sz="4" w:space="0" w:color="auto"/>
            </w:tcBorders>
            <w:shd w:val="clear" w:color="auto" w:fill="auto"/>
            <w:noWrap/>
            <w:vAlign w:val="center"/>
            <w:hideMark/>
          </w:tcPr>
          <w:p w:rsidR="00D235AE" w:rsidRPr="005E5777" w:rsidRDefault="00D235AE" w:rsidP="00D235AE">
            <w:pPr>
              <w:spacing w:after="0" w:line="240" w:lineRule="auto"/>
              <w:rPr>
                <w:rFonts w:ascii="Calibri" w:eastAsia="Times New Roman" w:hAnsi="Calibri" w:cs="Times New Roman"/>
                <w:color w:val="000000"/>
                <w:sz w:val="20"/>
                <w:szCs w:val="20"/>
                <w:lang w:val="en-US" w:eastAsia="en-US"/>
              </w:rPr>
            </w:pPr>
            <w:r w:rsidRPr="005E5777">
              <w:rPr>
                <w:rFonts w:ascii="Calibri" w:eastAsia="Times New Roman" w:hAnsi="Calibri" w:cs="Times New Roman"/>
                <w:color w:val="000000"/>
                <w:sz w:val="20"/>
                <w:szCs w:val="20"/>
                <w:lang w:val="en-US" w:eastAsia="en-US"/>
              </w:rPr>
              <w:t> </w:t>
            </w:r>
          </w:p>
        </w:tc>
        <w:tc>
          <w:tcPr>
            <w:tcW w:w="3566" w:type="dxa"/>
            <w:tcBorders>
              <w:top w:val="nil"/>
              <w:left w:val="nil"/>
              <w:bottom w:val="single" w:sz="4" w:space="0" w:color="auto"/>
              <w:right w:val="single" w:sz="4" w:space="0" w:color="auto"/>
            </w:tcBorders>
            <w:shd w:val="clear" w:color="auto" w:fill="auto"/>
            <w:noWrap/>
            <w:vAlign w:val="center"/>
            <w:hideMark/>
          </w:tcPr>
          <w:p w:rsidR="00D235AE" w:rsidRPr="005E5777" w:rsidRDefault="00D235AE" w:rsidP="00D235AE">
            <w:pPr>
              <w:spacing w:after="0" w:line="240" w:lineRule="auto"/>
              <w:jc w:val="center"/>
              <w:rPr>
                <w:rFonts w:ascii="Sylfaen" w:eastAsia="Times New Roman" w:hAnsi="Sylfaen" w:cs="Times New Roman"/>
                <w:b/>
                <w:bCs/>
                <w:color w:val="000000"/>
                <w:sz w:val="20"/>
                <w:szCs w:val="20"/>
                <w:lang w:val="en-US" w:eastAsia="en-US"/>
              </w:rPr>
            </w:pPr>
            <w:r w:rsidRPr="005E5777">
              <w:rPr>
                <w:rFonts w:ascii="Sylfaen" w:eastAsia="Times New Roman" w:hAnsi="Sylfaen" w:cs="Times New Roman"/>
                <w:b/>
                <w:bCs/>
                <w:color w:val="000000"/>
                <w:sz w:val="20"/>
                <w:szCs w:val="20"/>
                <w:lang w:val="en-US" w:eastAsia="en-US"/>
              </w:rPr>
              <w:t>სულ</w:t>
            </w:r>
            <w:r w:rsidRPr="005E5777">
              <w:rPr>
                <w:rFonts w:ascii="Calibri" w:eastAsia="Times New Roman" w:hAnsi="Calibri" w:cs="Times New Roman"/>
                <w:b/>
                <w:bCs/>
                <w:color w:val="000000"/>
                <w:sz w:val="20"/>
                <w:szCs w:val="20"/>
                <w:lang w:val="en-US" w:eastAsia="en-US"/>
              </w:rPr>
              <w:t xml:space="preserve"> </w:t>
            </w:r>
            <w:r w:rsidRPr="005E5777">
              <w:rPr>
                <w:rFonts w:ascii="Sylfaen" w:eastAsia="Times New Roman" w:hAnsi="Sylfaen" w:cs="Times New Roman"/>
                <w:b/>
                <w:bCs/>
                <w:color w:val="000000"/>
                <w:sz w:val="20"/>
                <w:szCs w:val="20"/>
                <w:lang w:val="en-US" w:eastAsia="en-US"/>
              </w:rPr>
              <w:t>პრიორიტეტი</w:t>
            </w:r>
          </w:p>
        </w:tc>
        <w:tc>
          <w:tcPr>
            <w:tcW w:w="1106"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4,392,996</w:t>
            </w:r>
          </w:p>
        </w:tc>
        <w:tc>
          <w:tcPr>
            <w:tcW w:w="1144"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4,063,886</w:t>
            </w:r>
          </w:p>
        </w:tc>
        <w:tc>
          <w:tcPr>
            <w:tcW w:w="1271"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329,110</w:t>
            </w:r>
          </w:p>
        </w:tc>
        <w:tc>
          <w:tcPr>
            <w:tcW w:w="1106" w:type="dxa"/>
            <w:gridSpan w:val="2"/>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3,952,533</w:t>
            </w:r>
          </w:p>
        </w:tc>
        <w:tc>
          <w:tcPr>
            <w:tcW w:w="122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3,740,411</w:t>
            </w:r>
          </w:p>
        </w:tc>
        <w:tc>
          <w:tcPr>
            <w:tcW w:w="117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212,123</w:t>
            </w:r>
          </w:p>
        </w:tc>
        <w:tc>
          <w:tcPr>
            <w:tcW w:w="911"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90</w:t>
            </w:r>
          </w:p>
        </w:tc>
        <w:tc>
          <w:tcPr>
            <w:tcW w:w="619"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92</w:t>
            </w:r>
          </w:p>
        </w:tc>
        <w:tc>
          <w:tcPr>
            <w:tcW w:w="623"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64</w:t>
            </w:r>
          </w:p>
        </w:tc>
      </w:tr>
    </w:tbl>
    <w:p w:rsidR="00EE4462" w:rsidRPr="002A3DBC" w:rsidRDefault="00EE4462" w:rsidP="00EE4462">
      <w:pPr>
        <w:jc w:val="both"/>
        <w:rPr>
          <w:rFonts w:ascii="Sylfaen" w:hAnsi="Sylfaen" w:cs="Sylfaen"/>
          <w:color w:val="FF0000"/>
          <w:lang w:val="en-US"/>
        </w:rPr>
      </w:pPr>
    </w:p>
    <w:p w:rsidR="00EE4462" w:rsidRPr="00B85075" w:rsidRDefault="00EE4462" w:rsidP="00EE4462">
      <w:pPr>
        <w:ind w:firstLine="720"/>
        <w:jc w:val="both"/>
        <w:rPr>
          <w:rFonts w:ascii="Sylfaen" w:hAnsi="Sylfaen" w:cs="Sylfaen"/>
          <w:b/>
          <w:lang w:val="ka-GE"/>
        </w:rPr>
      </w:pPr>
      <w:r w:rsidRPr="00B85075">
        <w:rPr>
          <w:rFonts w:ascii="Sylfaen" w:hAnsi="Sylfaen" w:cs="Sylfaen"/>
          <w:b/>
          <w:lang w:val="ka-GE"/>
        </w:rPr>
        <w:t>ა) კოდი 06 01 ჯანმრთელობის დაცვა</w:t>
      </w:r>
    </w:p>
    <w:p w:rsidR="00EE4462" w:rsidRDefault="00EE4462" w:rsidP="00EE4462">
      <w:pPr>
        <w:ind w:firstLine="720"/>
        <w:jc w:val="both"/>
        <w:rPr>
          <w:rFonts w:ascii="Sylfaen" w:hAnsi="Sylfaen" w:cs="Sylfaen"/>
          <w:b/>
          <w:lang w:val="ka-GE"/>
        </w:rPr>
      </w:pPr>
      <w:r w:rsidRPr="00B85075">
        <w:rPr>
          <w:rFonts w:ascii="Sylfaen" w:hAnsi="Sylfaen" w:cs="Sylfaen"/>
          <w:b/>
          <w:lang w:val="ka-GE"/>
        </w:rPr>
        <w:t>ა.ა) კოდი  06 01 01 საზოგადოებრივი ჯანმრთელობისა და უსაფრთხო გარემოს უზრუნველყოფა</w:t>
      </w:r>
    </w:p>
    <w:p w:rsidR="00EE4462" w:rsidRPr="00BD1D83" w:rsidRDefault="00EE4462" w:rsidP="00EE4462">
      <w:pPr>
        <w:spacing w:after="0" w:line="240" w:lineRule="auto"/>
        <w:ind w:left="142"/>
        <w:jc w:val="both"/>
        <w:rPr>
          <w:rFonts w:ascii="Times New Roman" w:hAnsi="Times New Roman"/>
          <w:sz w:val="20"/>
          <w:szCs w:val="20"/>
        </w:rPr>
      </w:pPr>
      <w:r>
        <w:rPr>
          <w:rFonts w:ascii="Sylfaen" w:hAnsi="Sylfaen" w:cs="Sylfaen"/>
          <w:lang w:val="ka-GE"/>
        </w:rPr>
        <w:t xml:space="preserve">ა(ა)იპ საზოგადოებრივი ჯანდაცვის ცენტრის მიერ დელეგირებული უფლებამოსილების ფარგლებში განხორციელებული იქნა პროგრამით გათვალისწინებული ღონისძიებები: </w:t>
      </w:r>
      <w:r w:rsidRPr="00BD1D83">
        <w:rPr>
          <w:rFonts w:ascii="Times New Roman" w:hAnsi="Times New Roman"/>
          <w:sz w:val="20"/>
          <w:szCs w:val="20"/>
        </w:rPr>
        <w:t xml:space="preserve"> </w:t>
      </w:r>
      <w:r w:rsidRPr="00BD1D83">
        <w:rPr>
          <w:rFonts w:ascii="Sylfaen" w:hAnsi="Sylfaen" w:cs="Sylfaen"/>
          <w:sz w:val="20"/>
          <w:szCs w:val="20"/>
        </w:rPr>
        <w:t>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ჰიგიენური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ბ</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დაავადებების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w:t>
      </w:r>
      <w:r w:rsidRPr="00BD1D83">
        <w:rPr>
          <w:rFonts w:ascii="Times New Roman" w:hAnsi="Times New Roman"/>
          <w:sz w:val="20"/>
          <w:szCs w:val="20"/>
        </w:rPr>
        <w:t xml:space="preserve"> </w:t>
      </w:r>
      <w:r w:rsidRPr="00BD1D83">
        <w:rPr>
          <w:rFonts w:ascii="Sylfaen" w:hAnsi="Sylfaen" w:cs="Sylfaen"/>
          <w:sz w:val="20"/>
          <w:szCs w:val="20"/>
        </w:rPr>
        <w:t>მიზნით</w:t>
      </w:r>
      <w:r w:rsidRPr="00BD1D83">
        <w:rPr>
          <w:rFonts w:ascii="Times New Roman" w:hAnsi="Times New Roman"/>
          <w:sz w:val="20"/>
          <w:szCs w:val="20"/>
        </w:rPr>
        <w:t xml:space="preserve"> </w:t>
      </w:r>
      <w:r w:rsidRPr="00BD1D83">
        <w:rPr>
          <w:rFonts w:ascii="Sylfaen" w:hAnsi="Sylfaen" w:cs="Sylfaen"/>
          <w:sz w:val="20"/>
          <w:szCs w:val="20"/>
        </w:rPr>
        <w:t>დერატიზაციის</w:t>
      </w:r>
      <w:r w:rsidRPr="00BD1D83">
        <w:rPr>
          <w:rFonts w:ascii="Times New Roman" w:hAnsi="Times New Roman"/>
          <w:sz w:val="20"/>
          <w:szCs w:val="20"/>
        </w:rPr>
        <w:t xml:space="preserve">, </w:t>
      </w:r>
      <w:r w:rsidRPr="00BD1D83">
        <w:rPr>
          <w:rFonts w:ascii="Sylfaen" w:hAnsi="Sylfaen" w:cs="Sylfaen"/>
          <w:sz w:val="20"/>
          <w:szCs w:val="20"/>
        </w:rPr>
        <w:t>დეზინსექციისა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დეზინფექციის</w:t>
      </w:r>
      <w:r w:rsidRPr="00BD1D83">
        <w:rPr>
          <w:rFonts w:ascii="Times New Roman" w:hAnsi="Times New Roman"/>
          <w:sz w:val="20"/>
          <w:szCs w:val="20"/>
        </w:rPr>
        <w:t xml:space="preserve"> </w:t>
      </w:r>
      <w:r w:rsidRPr="00BD1D83">
        <w:rPr>
          <w:rFonts w:ascii="Sylfaen" w:hAnsi="Sylfaen" w:cs="Sylfaen"/>
          <w:sz w:val="20"/>
          <w:szCs w:val="20"/>
        </w:rPr>
        <w:t>ღონისძიებათა</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გ</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 xml:space="preserve">, </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საგანმანათლებლო</w:t>
      </w:r>
      <w:r w:rsidRPr="00BD1D83">
        <w:rPr>
          <w:rFonts w:ascii="Times New Roman" w:hAnsi="Times New Roman"/>
          <w:sz w:val="20"/>
          <w:szCs w:val="20"/>
        </w:rPr>
        <w:t>-</w:t>
      </w:r>
      <w:r w:rsidRPr="00BD1D83">
        <w:rPr>
          <w:rFonts w:ascii="Sylfaen" w:hAnsi="Sylfaen" w:cs="Sylfaen"/>
          <w:sz w:val="20"/>
          <w:szCs w:val="20"/>
        </w:rPr>
        <w:t>სააღმზრდელო</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დ</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განთავსებულ</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მათ</w:t>
      </w:r>
      <w:r w:rsidRPr="00BD1D83">
        <w:rPr>
          <w:rFonts w:ascii="Times New Roman" w:hAnsi="Times New Roman"/>
          <w:sz w:val="20"/>
          <w:szCs w:val="20"/>
        </w:rPr>
        <w:t xml:space="preserve"> </w:t>
      </w:r>
      <w:r w:rsidRPr="00BD1D83">
        <w:rPr>
          <w:rFonts w:ascii="Sylfaen" w:hAnsi="Sylfaen" w:cs="Sylfaen"/>
          <w:sz w:val="20"/>
          <w:szCs w:val="20"/>
        </w:rPr>
        <w:t>შორის</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მნიშვნელობის</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ესთეტიკური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კოსმეტიკური</w:t>
      </w:r>
      <w:r w:rsidRPr="00BD1D83">
        <w:rPr>
          <w:rFonts w:ascii="Times New Roman" w:hAnsi="Times New Roman"/>
          <w:sz w:val="20"/>
          <w:szCs w:val="20"/>
        </w:rPr>
        <w:t xml:space="preserve"> </w:t>
      </w:r>
      <w:r w:rsidRPr="00BD1D83">
        <w:rPr>
          <w:rFonts w:ascii="Sylfaen" w:hAnsi="Sylfaen" w:cs="Sylfaen"/>
          <w:sz w:val="20"/>
          <w:szCs w:val="20"/>
        </w:rPr>
        <w:t>პროცედურების</w:t>
      </w:r>
      <w:r w:rsidRPr="00BD1D83">
        <w:rPr>
          <w:rFonts w:ascii="Times New Roman" w:hAnsi="Times New Roman"/>
          <w:sz w:val="20"/>
          <w:szCs w:val="20"/>
        </w:rPr>
        <w:t xml:space="preserve"> </w:t>
      </w:r>
      <w:r w:rsidRPr="00BD1D83">
        <w:rPr>
          <w:rFonts w:ascii="Sylfaen" w:hAnsi="Sylfaen" w:cs="Sylfaen"/>
          <w:sz w:val="20"/>
          <w:szCs w:val="20"/>
        </w:rPr>
        <w:t>განმახორციელებელ</w:t>
      </w:r>
      <w:r w:rsidRPr="00BD1D83">
        <w:rPr>
          <w:rFonts w:ascii="Times New Roman" w:hAnsi="Times New Roman"/>
          <w:sz w:val="20"/>
          <w:szCs w:val="20"/>
        </w:rPr>
        <w:t xml:space="preserve"> </w:t>
      </w:r>
      <w:r w:rsidRPr="00BD1D83">
        <w:rPr>
          <w:rFonts w:ascii="Sylfaen" w:hAnsi="Sylfaen" w:cs="Sylfaen"/>
          <w:sz w:val="20"/>
          <w:szCs w:val="20"/>
        </w:rPr>
        <w:t>დაწესებულებებში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პრევენციისა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სანიტარიული</w:t>
      </w:r>
      <w:r w:rsidRPr="00BD1D83">
        <w:rPr>
          <w:rFonts w:ascii="Times New Roman" w:hAnsi="Times New Roman"/>
          <w:sz w:val="20"/>
          <w:szCs w:val="20"/>
        </w:rPr>
        <w:t xml:space="preserve"> </w:t>
      </w:r>
      <w:r w:rsidRPr="00BD1D83">
        <w:rPr>
          <w:rFonts w:ascii="Sylfaen" w:hAnsi="Sylfaen" w:cs="Sylfaen"/>
          <w:sz w:val="20"/>
          <w:szCs w:val="20"/>
        </w:rPr>
        <w:t>ნორმების</w:t>
      </w:r>
      <w:r w:rsidRPr="00BD1D83">
        <w:rPr>
          <w:rFonts w:ascii="Times New Roman" w:hAnsi="Times New Roman"/>
          <w:sz w:val="20"/>
          <w:szCs w:val="20"/>
        </w:rPr>
        <w:t xml:space="preserve"> </w:t>
      </w:r>
      <w:r w:rsidRPr="00BD1D83">
        <w:rPr>
          <w:rFonts w:ascii="Sylfaen" w:hAnsi="Sylfaen" w:cs="Sylfaen"/>
          <w:sz w:val="20"/>
          <w:szCs w:val="20"/>
        </w:rPr>
        <w:t>დავის</w:t>
      </w:r>
      <w:r w:rsidRPr="00BD1D83">
        <w:rPr>
          <w:rFonts w:ascii="Times New Roman" w:hAnsi="Times New Roman"/>
          <w:sz w:val="20"/>
          <w:szCs w:val="20"/>
        </w:rPr>
        <w:t xml:space="preserve"> </w:t>
      </w:r>
      <w:r w:rsidRPr="00BD1D83">
        <w:rPr>
          <w:rFonts w:ascii="Sylfaen" w:hAnsi="Sylfaen" w:cs="Sylfaen"/>
          <w:sz w:val="20"/>
          <w:szCs w:val="20"/>
        </w:rPr>
        <w:t>კონტროლი</w:t>
      </w:r>
      <w:r w:rsidRPr="00BD1D83">
        <w:rPr>
          <w:rFonts w:ascii="Times New Roman" w:hAnsi="Times New Roman"/>
          <w:sz w:val="20"/>
          <w:szCs w:val="20"/>
        </w:rPr>
        <w:t xml:space="preserve">; </w:t>
      </w:r>
      <w:r w:rsidRPr="00BD1D83">
        <w:rPr>
          <w:rFonts w:ascii="Sylfaen" w:hAnsi="Sylfaen" w:cs="Sylfaen"/>
          <w:sz w:val="20"/>
          <w:szCs w:val="20"/>
        </w:rPr>
        <w:t>ე</w:t>
      </w:r>
      <w:r w:rsidRPr="00BD1D83">
        <w:rPr>
          <w:rFonts w:ascii="Times New Roman" w:hAnsi="Times New Roman"/>
          <w:sz w:val="20"/>
          <w:szCs w:val="20"/>
        </w:rPr>
        <w:t xml:space="preserve">) </w:t>
      </w:r>
      <w:r w:rsidRPr="00BD1D83">
        <w:rPr>
          <w:rFonts w:ascii="Sylfaen" w:hAnsi="Sylfaen" w:cs="Sylfaen"/>
          <w:sz w:val="20"/>
          <w:szCs w:val="20"/>
        </w:rPr>
        <w:t>პროფილაქტიკური</w:t>
      </w:r>
      <w:r w:rsidRPr="00BD1D83">
        <w:rPr>
          <w:rFonts w:ascii="Times New Roman" w:hAnsi="Times New Roman"/>
          <w:sz w:val="20"/>
          <w:szCs w:val="20"/>
        </w:rPr>
        <w:t xml:space="preserve"> </w:t>
      </w:r>
      <w:r w:rsidRPr="00BD1D83">
        <w:rPr>
          <w:rFonts w:ascii="Sylfaen" w:hAnsi="Sylfaen" w:cs="Sylfaen"/>
          <w:sz w:val="20"/>
          <w:szCs w:val="20"/>
        </w:rPr>
        <w:t>აცრების</w:t>
      </w:r>
      <w:r w:rsidRPr="00BD1D83">
        <w:rPr>
          <w:rFonts w:ascii="Times New Roman" w:hAnsi="Times New Roman"/>
          <w:sz w:val="20"/>
          <w:szCs w:val="20"/>
        </w:rPr>
        <w:t xml:space="preserve"> </w:t>
      </w:r>
      <w:r w:rsidRPr="00BD1D83">
        <w:rPr>
          <w:rFonts w:ascii="Sylfaen" w:hAnsi="Sylfaen" w:cs="Sylfaen"/>
          <w:sz w:val="20"/>
          <w:szCs w:val="20"/>
        </w:rPr>
        <w:t>ეროვნული</w:t>
      </w:r>
      <w:r w:rsidRPr="00BD1D83">
        <w:rPr>
          <w:rFonts w:ascii="Times New Roman" w:hAnsi="Times New Roman"/>
          <w:sz w:val="20"/>
          <w:szCs w:val="20"/>
        </w:rPr>
        <w:t xml:space="preserve"> </w:t>
      </w:r>
      <w:r w:rsidRPr="00BD1D83">
        <w:rPr>
          <w:rFonts w:ascii="Sylfaen" w:hAnsi="Sylfaen" w:cs="Sylfaen"/>
          <w:sz w:val="20"/>
          <w:szCs w:val="20"/>
        </w:rPr>
        <w:t>კალენდრით</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sidRPr="00BD1D83">
        <w:rPr>
          <w:rFonts w:ascii="Times New Roman" w:hAnsi="Times New Roman"/>
          <w:sz w:val="20"/>
          <w:szCs w:val="20"/>
        </w:rPr>
        <w:t xml:space="preserve"> </w:t>
      </w:r>
      <w:r w:rsidRPr="00BD1D83">
        <w:rPr>
          <w:rFonts w:ascii="Sylfaen" w:hAnsi="Sylfaen" w:cs="Sylfaen"/>
          <w:sz w:val="20"/>
          <w:szCs w:val="20"/>
        </w:rPr>
        <w:t>იმუნოპროფილაქტიკისათვის</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შრომის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დაცვის</w:t>
      </w:r>
      <w:r w:rsidRPr="00BD1D83">
        <w:rPr>
          <w:rFonts w:ascii="Times New Roman" w:hAnsi="Times New Roman"/>
          <w:sz w:val="20"/>
          <w:szCs w:val="20"/>
        </w:rPr>
        <w:t xml:space="preserve"> </w:t>
      </w:r>
      <w:r w:rsidRPr="00BD1D83">
        <w:rPr>
          <w:rFonts w:ascii="Sylfaen" w:hAnsi="Sylfaen" w:cs="Sylfaen"/>
          <w:sz w:val="20"/>
          <w:szCs w:val="20"/>
        </w:rPr>
        <w:t>სამინისტროს</w:t>
      </w:r>
      <w:r w:rsidRPr="00BD1D83">
        <w:rPr>
          <w:rFonts w:ascii="Times New Roman" w:hAnsi="Times New Roman"/>
          <w:sz w:val="20"/>
          <w:szCs w:val="20"/>
        </w:rPr>
        <w:t xml:space="preserve"> </w:t>
      </w:r>
      <w:r w:rsidRPr="00BD1D83">
        <w:rPr>
          <w:rFonts w:ascii="Sylfaen" w:hAnsi="Sylfaen" w:cs="Sylfaen"/>
          <w:sz w:val="20"/>
          <w:szCs w:val="20"/>
        </w:rPr>
        <w:t>მიერ</w:t>
      </w:r>
      <w:r w:rsidRPr="00BD1D83">
        <w:rPr>
          <w:rFonts w:ascii="Times New Roman" w:hAnsi="Times New Roman"/>
          <w:sz w:val="20"/>
          <w:szCs w:val="20"/>
        </w:rPr>
        <w:t xml:space="preserve"> </w:t>
      </w:r>
      <w:r w:rsidRPr="00BD1D83">
        <w:rPr>
          <w:rFonts w:ascii="Sylfaen" w:hAnsi="Sylfaen" w:cs="Sylfaen"/>
          <w:sz w:val="20"/>
          <w:szCs w:val="20"/>
        </w:rPr>
        <w:t>მიწოდებული</w:t>
      </w:r>
      <w:r w:rsidRPr="00BD1D83">
        <w:rPr>
          <w:rFonts w:ascii="Times New Roman" w:hAnsi="Times New Roman"/>
          <w:sz w:val="20"/>
          <w:szCs w:val="20"/>
        </w:rPr>
        <w:t xml:space="preserve"> </w:t>
      </w:r>
      <w:r w:rsidRPr="00BD1D83">
        <w:rPr>
          <w:rFonts w:ascii="Sylfaen" w:hAnsi="Sylfaen" w:cs="Sylfaen"/>
          <w:sz w:val="20"/>
          <w:szCs w:val="20"/>
        </w:rPr>
        <w:t>მასალების</w:t>
      </w:r>
      <w:r w:rsidRPr="00BD1D83">
        <w:rPr>
          <w:rFonts w:ascii="Times New Roman" w:hAnsi="Times New Roman"/>
          <w:sz w:val="20"/>
          <w:szCs w:val="20"/>
        </w:rPr>
        <w:t xml:space="preserve"> </w:t>
      </w:r>
      <w:r w:rsidRPr="00BD1D83">
        <w:rPr>
          <w:rFonts w:ascii="Sylfaen" w:hAnsi="Sylfaen" w:cs="Sylfaen"/>
          <w:sz w:val="20"/>
          <w:szCs w:val="20"/>
        </w:rPr>
        <w:t>მიღების</w:t>
      </w:r>
      <w:r w:rsidRPr="00BD1D83">
        <w:rPr>
          <w:rFonts w:ascii="Times New Roman" w:hAnsi="Times New Roman"/>
          <w:sz w:val="20"/>
          <w:szCs w:val="20"/>
        </w:rPr>
        <w:t xml:space="preserve">, </w:t>
      </w:r>
      <w:r w:rsidRPr="00BD1D83">
        <w:rPr>
          <w:rFonts w:ascii="Sylfaen" w:hAnsi="Sylfaen" w:cs="Sylfaen"/>
          <w:sz w:val="20"/>
          <w:szCs w:val="20"/>
        </w:rPr>
        <w:t>შენახვისა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განაწილების</w:t>
      </w:r>
      <w:r w:rsidRPr="00BD1D83">
        <w:rPr>
          <w:rFonts w:ascii="Times New Roman" w:hAnsi="Times New Roman"/>
          <w:sz w:val="20"/>
          <w:szCs w:val="20"/>
        </w:rPr>
        <w:t xml:space="preserve"> </w:t>
      </w:r>
      <w:r w:rsidRPr="00BD1D83">
        <w:rPr>
          <w:rFonts w:ascii="Sylfaen" w:hAnsi="Sylfaen" w:cs="Sylfaen"/>
          <w:sz w:val="20"/>
          <w:szCs w:val="20"/>
        </w:rPr>
        <w:t>უზრუნველყოფა</w:t>
      </w:r>
      <w:r w:rsidRPr="00BD1D83">
        <w:rPr>
          <w:rFonts w:ascii="Times New Roman" w:hAnsi="Times New Roman"/>
          <w:sz w:val="20"/>
          <w:szCs w:val="20"/>
        </w:rPr>
        <w:t xml:space="preserve"> </w:t>
      </w:r>
      <w:r w:rsidRPr="00BD1D83">
        <w:rPr>
          <w:rFonts w:ascii="Sylfaen" w:hAnsi="Sylfaen" w:cs="Sylfaen"/>
          <w:sz w:val="20"/>
          <w:szCs w:val="20"/>
        </w:rPr>
        <w:t>სამედიცინო</w:t>
      </w:r>
      <w:r w:rsidRPr="00BD1D83">
        <w:rPr>
          <w:rFonts w:ascii="Times New Roman" w:hAnsi="Times New Roman"/>
          <w:sz w:val="20"/>
          <w:szCs w:val="20"/>
        </w:rPr>
        <w:t xml:space="preserve"> </w:t>
      </w:r>
      <w:r w:rsidRPr="00BD1D83">
        <w:rPr>
          <w:rFonts w:ascii="Sylfaen" w:hAnsi="Sylfaen" w:cs="Sylfaen"/>
          <w:sz w:val="20"/>
          <w:szCs w:val="20"/>
        </w:rPr>
        <w:t>მომსახურების</w:t>
      </w:r>
      <w:r w:rsidRPr="00BD1D83">
        <w:rPr>
          <w:rFonts w:ascii="Times New Roman" w:hAnsi="Times New Roman"/>
          <w:sz w:val="20"/>
          <w:szCs w:val="20"/>
        </w:rPr>
        <w:t xml:space="preserve"> </w:t>
      </w:r>
      <w:r w:rsidRPr="00BD1D83">
        <w:rPr>
          <w:rFonts w:ascii="Sylfaen" w:hAnsi="Sylfaen" w:cs="Sylfaen"/>
          <w:sz w:val="20"/>
          <w:szCs w:val="20"/>
        </w:rPr>
        <w:t>მიმწოდებლებისათვის</w:t>
      </w:r>
      <w:r w:rsidRPr="00BD1D83">
        <w:rPr>
          <w:rFonts w:ascii="Times New Roman" w:hAnsi="Times New Roman"/>
          <w:sz w:val="20"/>
          <w:szCs w:val="20"/>
        </w:rPr>
        <w:t xml:space="preserve">;  </w:t>
      </w:r>
      <w:r w:rsidRPr="00BD1D83">
        <w:rPr>
          <w:rFonts w:ascii="Sylfaen" w:hAnsi="Sylfaen" w:cs="Sylfaen"/>
          <w:sz w:val="20"/>
          <w:szCs w:val="20"/>
        </w:rPr>
        <w:t>ვ</w:t>
      </w:r>
      <w:r w:rsidRPr="00BD1D83">
        <w:rPr>
          <w:rFonts w:ascii="Times New Roman" w:hAnsi="Times New Roman"/>
          <w:sz w:val="20"/>
          <w:szCs w:val="20"/>
        </w:rPr>
        <w:t xml:space="preserve">) </w:t>
      </w:r>
      <w:r w:rsidRPr="00BD1D83">
        <w:rPr>
          <w:rFonts w:ascii="Sylfaen" w:hAnsi="Sylfaen" w:cs="Sylfaen"/>
          <w:sz w:val="20"/>
          <w:szCs w:val="20"/>
        </w:rPr>
        <w:t>პრევენციული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ეპიდემიოლოგიური</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ღონისძიებების</w:t>
      </w:r>
      <w:r w:rsidRPr="00BD1D83">
        <w:rPr>
          <w:rFonts w:ascii="Times New Roman" w:hAnsi="Times New Roman"/>
          <w:sz w:val="20"/>
          <w:szCs w:val="20"/>
        </w:rPr>
        <w:t xml:space="preserve"> </w:t>
      </w:r>
      <w:r w:rsidRPr="00BD1D83">
        <w:rPr>
          <w:rFonts w:ascii="Sylfaen" w:hAnsi="Sylfaen" w:cs="Sylfaen"/>
          <w:sz w:val="20"/>
          <w:szCs w:val="20"/>
        </w:rPr>
        <w:t>გატარება</w:t>
      </w:r>
      <w:r w:rsidRPr="00BD1D83">
        <w:rPr>
          <w:rFonts w:ascii="Times New Roman" w:hAnsi="Times New Roman"/>
          <w:sz w:val="20"/>
          <w:szCs w:val="20"/>
        </w:rPr>
        <w:t xml:space="preserve"> </w:t>
      </w:r>
      <w:r w:rsidRPr="00BD1D83">
        <w:rPr>
          <w:rFonts w:ascii="Sylfaen" w:hAnsi="Sylfaen" w:cs="Sylfaen"/>
          <w:sz w:val="20"/>
          <w:szCs w:val="20"/>
        </w:rPr>
        <w:t>ეპიდსაშიშროებისას</w:t>
      </w:r>
      <w:r w:rsidRPr="00BD1D83">
        <w:rPr>
          <w:rFonts w:ascii="Times New Roman" w:hAnsi="Times New Roman"/>
          <w:sz w:val="20"/>
          <w:szCs w:val="20"/>
        </w:rPr>
        <w:t xml:space="preserve">; </w:t>
      </w:r>
      <w:r w:rsidRPr="00BD1D83">
        <w:rPr>
          <w:rFonts w:ascii="Sylfaen" w:hAnsi="Sylfaen" w:cs="Sylfaen"/>
          <w:sz w:val="20"/>
          <w:szCs w:val="20"/>
        </w:rPr>
        <w:t>ზ</w:t>
      </w:r>
      <w:r w:rsidRPr="00BD1D83">
        <w:rPr>
          <w:rFonts w:ascii="Times New Roman" w:hAnsi="Times New Roman"/>
          <w:sz w:val="20"/>
          <w:szCs w:val="20"/>
        </w:rPr>
        <w:t xml:space="preserve">) </w:t>
      </w:r>
      <w:r w:rsidRPr="00BD1D83">
        <w:rPr>
          <w:rFonts w:ascii="Sylfaen" w:hAnsi="Sylfaen" w:cs="Sylfaen"/>
          <w:sz w:val="20"/>
          <w:szCs w:val="20"/>
        </w:rPr>
        <w:t>მუნიციპალიტეტის</w:t>
      </w:r>
      <w:r w:rsidRPr="00BD1D83">
        <w:rPr>
          <w:rFonts w:ascii="Times New Roman" w:hAnsi="Times New Roman"/>
          <w:sz w:val="20"/>
          <w:szCs w:val="20"/>
        </w:rPr>
        <w:t xml:space="preserve"> </w:t>
      </w:r>
      <w:r w:rsidRPr="00BD1D83">
        <w:rPr>
          <w:rFonts w:ascii="Sylfaen" w:hAnsi="Sylfaen" w:cs="Sylfaen"/>
          <w:sz w:val="20"/>
          <w:szCs w:val="20"/>
        </w:rPr>
        <w:t>ტერიტორიაზე</w:t>
      </w:r>
      <w:r w:rsidRPr="00BD1D83">
        <w:rPr>
          <w:rFonts w:ascii="Times New Roman" w:hAnsi="Times New Roman"/>
          <w:sz w:val="20"/>
          <w:szCs w:val="20"/>
        </w:rPr>
        <w:t xml:space="preserve"> </w:t>
      </w:r>
      <w:r w:rsidRPr="00BD1D83">
        <w:rPr>
          <w:rFonts w:ascii="Sylfaen" w:hAnsi="Sylfaen" w:cs="Sylfaen"/>
          <w:sz w:val="20"/>
          <w:szCs w:val="20"/>
        </w:rPr>
        <w:t>პირველადი</w:t>
      </w:r>
      <w:r w:rsidRPr="00BD1D83">
        <w:rPr>
          <w:rFonts w:ascii="Times New Roman" w:hAnsi="Times New Roman"/>
          <w:sz w:val="20"/>
          <w:szCs w:val="20"/>
        </w:rPr>
        <w:t xml:space="preserve"> </w:t>
      </w:r>
      <w:r w:rsidRPr="00BD1D83">
        <w:rPr>
          <w:rFonts w:ascii="Sylfaen" w:hAnsi="Sylfaen" w:cs="Sylfaen"/>
          <w:sz w:val="20"/>
          <w:szCs w:val="20"/>
        </w:rPr>
        <w:t>ეპიდკვლევის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თ</w:t>
      </w:r>
      <w:r w:rsidRPr="00BD1D83">
        <w:rPr>
          <w:rFonts w:ascii="Times New Roman" w:hAnsi="Times New Roman"/>
          <w:sz w:val="20"/>
          <w:szCs w:val="20"/>
        </w:rPr>
        <w:t>) „</w:t>
      </w:r>
      <w:r w:rsidRPr="00BD1D83">
        <w:rPr>
          <w:rFonts w:ascii="Sylfaen" w:hAnsi="Sylfaen" w:cs="Sylfaen"/>
          <w:sz w:val="20"/>
          <w:szCs w:val="20"/>
        </w:rPr>
        <w:t>ტუბერკულოზის</w:t>
      </w:r>
      <w:r w:rsidRPr="00BD1D83">
        <w:rPr>
          <w:rFonts w:ascii="Times New Roman" w:hAnsi="Times New Roman"/>
          <w:sz w:val="20"/>
          <w:szCs w:val="20"/>
        </w:rPr>
        <w:t xml:space="preserve"> </w:t>
      </w:r>
      <w:r w:rsidRPr="00BD1D83">
        <w:rPr>
          <w:rFonts w:ascii="Sylfaen" w:hAnsi="Sylfaen" w:cs="Sylfaen"/>
          <w:sz w:val="20"/>
          <w:szCs w:val="20"/>
        </w:rPr>
        <w:t>კონტროლის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საქართველოს</w:t>
      </w:r>
      <w:r w:rsidRPr="00BD1D83">
        <w:rPr>
          <w:rFonts w:ascii="Times New Roman" w:hAnsi="Times New Roman"/>
          <w:sz w:val="20"/>
          <w:szCs w:val="20"/>
        </w:rPr>
        <w:t xml:space="preserve"> </w:t>
      </w:r>
      <w:r w:rsidRPr="00BD1D83">
        <w:rPr>
          <w:rFonts w:ascii="Sylfaen" w:hAnsi="Sylfaen" w:cs="Sylfaen"/>
          <w:sz w:val="20"/>
          <w:szCs w:val="20"/>
        </w:rPr>
        <w:t>კანონით</w:t>
      </w:r>
      <w:r w:rsidRPr="00BD1D83">
        <w:rPr>
          <w:rFonts w:ascii="Times New Roman" w:hAnsi="Times New Roman"/>
          <w:sz w:val="20"/>
          <w:szCs w:val="20"/>
        </w:rPr>
        <w:t xml:space="preserve"> </w:t>
      </w:r>
      <w:r w:rsidRPr="00BD1D83">
        <w:rPr>
          <w:rFonts w:ascii="Sylfaen" w:hAnsi="Sylfaen" w:cs="Sylfaen"/>
          <w:sz w:val="20"/>
          <w:szCs w:val="20"/>
        </w:rPr>
        <w:t>მათთვის</w:t>
      </w:r>
      <w:r w:rsidRPr="00BD1D83">
        <w:rPr>
          <w:rFonts w:ascii="Times New Roman" w:hAnsi="Times New Roman"/>
          <w:sz w:val="20"/>
          <w:szCs w:val="20"/>
        </w:rPr>
        <w:t xml:space="preserve"> </w:t>
      </w:r>
      <w:r w:rsidRPr="00BD1D83">
        <w:rPr>
          <w:rFonts w:ascii="Sylfaen" w:hAnsi="Sylfaen" w:cs="Sylfaen"/>
          <w:sz w:val="20"/>
          <w:szCs w:val="20"/>
        </w:rPr>
        <w:t>განსაზღვრული</w:t>
      </w:r>
      <w:r>
        <w:rPr>
          <w:rFonts w:ascii="Times New Roman" w:hAnsi="Times New Roman"/>
          <w:sz w:val="20"/>
          <w:szCs w:val="20"/>
        </w:rPr>
        <w:t xml:space="preserve"> </w:t>
      </w:r>
      <w:r w:rsidRPr="00BD1D83">
        <w:rPr>
          <w:rFonts w:ascii="Sylfaen" w:hAnsi="Sylfaen" w:cs="Sylfaen"/>
          <w:sz w:val="20"/>
          <w:szCs w:val="20"/>
        </w:rPr>
        <w:t>უფლება</w:t>
      </w:r>
      <w:r>
        <w:rPr>
          <w:rFonts w:ascii="Sylfaen" w:hAnsi="Sylfaen" w:cs="Sylfaen"/>
          <w:sz w:val="20"/>
          <w:szCs w:val="20"/>
          <w:lang w:val="ka-GE"/>
        </w:rPr>
        <w:t>-</w:t>
      </w:r>
      <w:r w:rsidRPr="00BD1D83">
        <w:rPr>
          <w:rFonts w:ascii="Sylfaen" w:hAnsi="Sylfaen" w:cs="Sylfaen"/>
          <w:sz w:val="20"/>
          <w:szCs w:val="20"/>
        </w:rPr>
        <w:t>მოსილებების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განხორციელება</w:t>
      </w:r>
      <w:r w:rsidRPr="00BD1D83">
        <w:rPr>
          <w:rFonts w:ascii="Times New Roman" w:hAnsi="Times New Roman"/>
          <w:sz w:val="20"/>
          <w:szCs w:val="20"/>
        </w:rPr>
        <w:t>.</w:t>
      </w:r>
      <w:r w:rsidRPr="00BD1D83">
        <w:rPr>
          <w:rFonts w:ascii="Times New Roman" w:hAnsi="Times New Roman"/>
          <w:sz w:val="20"/>
          <w:szCs w:val="20"/>
        </w:rPr>
        <w:br/>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სტრატეგიულ</w:t>
      </w:r>
      <w:r w:rsidRPr="00BD1D83">
        <w:rPr>
          <w:rFonts w:ascii="Times New Roman" w:hAnsi="Times New Roman"/>
          <w:sz w:val="20"/>
          <w:szCs w:val="20"/>
        </w:rPr>
        <w:t xml:space="preserve"> </w:t>
      </w:r>
      <w:r w:rsidRPr="00BD1D83">
        <w:rPr>
          <w:rFonts w:ascii="Sylfaen" w:hAnsi="Sylfaen" w:cs="Sylfaen"/>
          <w:sz w:val="20"/>
          <w:szCs w:val="20"/>
        </w:rPr>
        <w:t>ფუნქციები</w:t>
      </w:r>
      <w:r w:rsidRPr="00BD1D83">
        <w:rPr>
          <w:rFonts w:ascii="Times New Roman" w:hAnsi="Times New Roman"/>
          <w:sz w:val="20"/>
          <w:szCs w:val="20"/>
        </w:rPr>
        <w:t xml:space="preserve">: </w:t>
      </w:r>
      <w:r w:rsidRPr="00BD1D83">
        <w:rPr>
          <w:rFonts w:ascii="Sylfaen" w:hAnsi="Sylfaen" w:cs="Sylfaen"/>
          <w:sz w:val="20"/>
          <w:szCs w:val="20"/>
        </w:rPr>
        <w:t>გადამდებ</w:t>
      </w:r>
      <w:r w:rsidRPr="00BD1D83">
        <w:rPr>
          <w:rFonts w:ascii="Times New Roman" w:hAnsi="Times New Roman"/>
          <w:sz w:val="20"/>
          <w:szCs w:val="20"/>
        </w:rPr>
        <w:t>/</w:t>
      </w:r>
      <w:r w:rsidRPr="00BD1D83">
        <w:rPr>
          <w:rFonts w:ascii="Sylfaen" w:hAnsi="Sylfaen" w:cs="Sylfaen"/>
          <w:sz w:val="20"/>
          <w:szCs w:val="20"/>
        </w:rPr>
        <w:t>არაგადამდებ</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t>ეპიდზედამხედველობა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r w:rsidRPr="00BD1D83">
        <w:rPr>
          <w:rFonts w:ascii="Sylfaen" w:hAnsi="Sylfaen" w:cs="Sylfaen"/>
          <w:sz w:val="20"/>
          <w:szCs w:val="20"/>
        </w:rPr>
        <w:t>შეფასება</w:t>
      </w:r>
      <w:r w:rsidRPr="00BD1D83">
        <w:rPr>
          <w:rFonts w:ascii="Times New Roman" w:hAnsi="Times New Roman"/>
          <w:sz w:val="20"/>
          <w:szCs w:val="20"/>
        </w:rPr>
        <w:t>;</w:t>
      </w:r>
      <w:r>
        <w:rPr>
          <w:rFonts w:ascii="Sylfaen" w:hAnsi="Sylfaen"/>
          <w:sz w:val="20"/>
          <w:szCs w:val="20"/>
          <w:lang w:val="ka-GE"/>
        </w:rPr>
        <w:t xml:space="preserve"> </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რისკ</w:t>
      </w:r>
      <w:r w:rsidRPr="00BD1D83">
        <w:rPr>
          <w:rFonts w:ascii="Times New Roman" w:hAnsi="Times New Roman"/>
          <w:sz w:val="20"/>
          <w:szCs w:val="20"/>
        </w:rPr>
        <w:t>-</w:t>
      </w:r>
      <w:r w:rsidRPr="00BD1D83">
        <w:rPr>
          <w:rFonts w:ascii="Sylfaen" w:hAnsi="Sylfaen" w:cs="Sylfaen"/>
          <w:sz w:val="20"/>
          <w:szCs w:val="20"/>
        </w:rPr>
        <w:t>ფაქტორების</w:t>
      </w:r>
      <w:r w:rsidRPr="00BD1D83">
        <w:rPr>
          <w:rFonts w:ascii="Times New Roman" w:hAnsi="Times New Roman"/>
          <w:sz w:val="20"/>
          <w:szCs w:val="20"/>
        </w:rPr>
        <w:t xml:space="preserve"> </w:t>
      </w:r>
      <w:r w:rsidRPr="00BD1D83">
        <w:rPr>
          <w:rFonts w:ascii="Sylfaen" w:hAnsi="Sylfaen" w:cs="Sylfaen"/>
          <w:sz w:val="20"/>
          <w:szCs w:val="20"/>
        </w:rPr>
        <w:t>მონიტორინგი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მყისიერი</w:t>
      </w:r>
      <w:r w:rsidRPr="00BD1D83">
        <w:rPr>
          <w:rFonts w:ascii="Times New Roman" w:hAnsi="Times New Roman"/>
          <w:sz w:val="20"/>
          <w:szCs w:val="20"/>
        </w:rPr>
        <w:t xml:space="preserve"> </w:t>
      </w:r>
      <w:r w:rsidRPr="00BD1D83">
        <w:rPr>
          <w:rFonts w:ascii="Sylfaen" w:hAnsi="Sylfaen" w:cs="Sylfaen"/>
          <w:sz w:val="20"/>
          <w:szCs w:val="20"/>
        </w:rPr>
        <w:t>რეაგირება</w:t>
      </w:r>
      <w:r w:rsidRPr="00BD1D83">
        <w:rPr>
          <w:rFonts w:ascii="Times New Roman" w:hAnsi="Times New Roman"/>
          <w:sz w:val="20"/>
          <w:szCs w:val="20"/>
        </w:rPr>
        <w:t xml:space="preserve"> </w:t>
      </w:r>
      <w:r w:rsidRPr="00BD1D83">
        <w:rPr>
          <w:rFonts w:ascii="Sylfaen" w:hAnsi="Sylfaen" w:cs="Sylfaen"/>
          <w:sz w:val="20"/>
          <w:szCs w:val="20"/>
        </w:rPr>
        <w:t>საგანგებო</w:t>
      </w:r>
      <w:r w:rsidRPr="00BD1D83">
        <w:rPr>
          <w:rFonts w:ascii="Times New Roman" w:hAnsi="Times New Roman"/>
          <w:sz w:val="20"/>
          <w:szCs w:val="20"/>
        </w:rPr>
        <w:t xml:space="preserve"> </w:t>
      </w:r>
      <w:r w:rsidRPr="00BD1D83">
        <w:rPr>
          <w:rFonts w:ascii="Sylfaen" w:hAnsi="Sylfaen" w:cs="Sylfaen"/>
          <w:sz w:val="20"/>
          <w:szCs w:val="20"/>
        </w:rPr>
        <w:t>სიტუაციების</w:t>
      </w:r>
      <w:r w:rsidRPr="00BD1D83">
        <w:rPr>
          <w:rFonts w:ascii="Times New Roman" w:hAnsi="Times New Roman"/>
          <w:sz w:val="20"/>
          <w:szCs w:val="20"/>
        </w:rPr>
        <w:t xml:space="preserve"> </w:t>
      </w:r>
      <w:r w:rsidRPr="00BD1D83">
        <w:rPr>
          <w:rFonts w:ascii="Sylfaen" w:hAnsi="Sylfaen" w:cs="Sylfaen"/>
          <w:sz w:val="20"/>
          <w:szCs w:val="20"/>
        </w:rPr>
        <w:t>დროს</w:t>
      </w:r>
      <w:r w:rsidRPr="00BD1D83">
        <w:rPr>
          <w:rFonts w:ascii="Times New Roman" w:hAnsi="Times New Roman"/>
          <w:sz w:val="20"/>
          <w:szCs w:val="20"/>
        </w:rPr>
        <w:t xml:space="preserve">, </w:t>
      </w:r>
      <w:r w:rsidRPr="00BD1D83">
        <w:rPr>
          <w:rFonts w:ascii="Sylfaen" w:hAnsi="Sylfaen" w:cs="Sylfaen"/>
          <w:sz w:val="20"/>
          <w:szCs w:val="20"/>
        </w:rPr>
        <w:t>კოორდინაცია</w:t>
      </w:r>
      <w:r w:rsidRPr="00BD1D83">
        <w:rPr>
          <w:rFonts w:ascii="Times New Roman" w:hAnsi="Times New Roman"/>
          <w:sz w:val="20"/>
          <w:szCs w:val="20"/>
        </w:rPr>
        <w:t xml:space="preserve"> </w:t>
      </w:r>
      <w:r w:rsidRPr="00BD1D83">
        <w:rPr>
          <w:rFonts w:ascii="Sylfaen" w:hAnsi="Sylfaen" w:cs="Sylfaen"/>
          <w:sz w:val="20"/>
          <w:szCs w:val="20"/>
        </w:rPr>
        <w:t>ცენტრალურ</w:t>
      </w:r>
      <w:r w:rsidRPr="00BD1D83">
        <w:rPr>
          <w:rFonts w:ascii="Times New Roman" w:hAnsi="Times New Roman"/>
          <w:sz w:val="20"/>
          <w:szCs w:val="20"/>
        </w:rPr>
        <w:t xml:space="preserve"> </w:t>
      </w:r>
      <w:r w:rsidRPr="00BD1D83">
        <w:rPr>
          <w:rFonts w:ascii="Sylfaen" w:hAnsi="Sylfaen" w:cs="Sylfaen"/>
          <w:sz w:val="20"/>
          <w:szCs w:val="20"/>
        </w:rPr>
        <w:t>სტრუქტურებთან</w:t>
      </w:r>
      <w:r w:rsidRPr="00BD1D83">
        <w:rPr>
          <w:rFonts w:ascii="Times New Roman" w:hAnsi="Times New Roman"/>
          <w:sz w:val="20"/>
          <w:szCs w:val="20"/>
        </w:rPr>
        <w:t xml:space="preserve">; </w:t>
      </w:r>
      <w:r w:rsidRPr="00BD1D83">
        <w:rPr>
          <w:rFonts w:ascii="Sylfaen" w:hAnsi="Sylfaen" w:cs="Sylfaen"/>
          <w:sz w:val="20"/>
          <w:szCs w:val="20"/>
        </w:rPr>
        <w:t>ადამიანის</w:t>
      </w:r>
      <w:r w:rsidRPr="00BD1D83">
        <w:rPr>
          <w:rFonts w:ascii="Times New Roman" w:hAnsi="Times New Roman"/>
          <w:sz w:val="20"/>
          <w:szCs w:val="20"/>
        </w:rPr>
        <w:t xml:space="preserve"> </w:t>
      </w:r>
      <w:r w:rsidRPr="00BD1D83">
        <w:rPr>
          <w:rFonts w:ascii="Sylfaen" w:hAnsi="Sylfaen" w:cs="Sylfaen"/>
          <w:sz w:val="20"/>
          <w:szCs w:val="20"/>
        </w:rPr>
        <w:t>ჯანმრთელობისათვის</w:t>
      </w:r>
      <w:r w:rsidRPr="00BD1D83">
        <w:rPr>
          <w:rFonts w:ascii="Times New Roman" w:hAnsi="Times New Roman"/>
          <w:sz w:val="20"/>
          <w:szCs w:val="20"/>
        </w:rPr>
        <w:t xml:space="preserve"> </w:t>
      </w:r>
      <w:r w:rsidRPr="00BD1D83">
        <w:rPr>
          <w:rFonts w:ascii="Sylfaen" w:hAnsi="Sylfaen" w:cs="Sylfaen"/>
          <w:sz w:val="20"/>
          <w:szCs w:val="20"/>
        </w:rPr>
        <w:t>უსაფრთხო</w:t>
      </w:r>
      <w:r w:rsidRPr="00BD1D83">
        <w:rPr>
          <w:rFonts w:ascii="Times New Roman" w:hAnsi="Times New Roman"/>
          <w:sz w:val="20"/>
          <w:szCs w:val="20"/>
        </w:rPr>
        <w:t xml:space="preserve"> </w:t>
      </w:r>
      <w:r w:rsidRPr="00BD1D83">
        <w:rPr>
          <w:rFonts w:ascii="Sylfaen" w:hAnsi="Sylfaen" w:cs="Sylfaen"/>
          <w:sz w:val="20"/>
          <w:szCs w:val="20"/>
        </w:rPr>
        <w:t>გარემოს</w:t>
      </w:r>
      <w:r w:rsidRPr="00BD1D83">
        <w:rPr>
          <w:rFonts w:ascii="Times New Roman" w:hAnsi="Times New Roman"/>
          <w:sz w:val="20"/>
          <w:szCs w:val="20"/>
        </w:rPr>
        <w:t xml:space="preserve"> </w:t>
      </w:r>
      <w:r w:rsidRPr="00BD1D83">
        <w:rPr>
          <w:rFonts w:ascii="Sylfaen" w:hAnsi="Sylfaen" w:cs="Sylfaen"/>
          <w:sz w:val="20"/>
          <w:szCs w:val="20"/>
        </w:rPr>
        <w:t>უზრუნველყოფის</w:t>
      </w:r>
      <w:r w:rsidRPr="00BD1D83">
        <w:rPr>
          <w:rFonts w:ascii="Times New Roman" w:hAnsi="Times New Roman"/>
          <w:sz w:val="20"/>
          <w:szCs w:val="20"/>
        </w:rPr>
        <w:t xml:space="preserve"> </w:t>
      </w:r>
      <w:r w:rsidRPr="00BD1D83">
        <w:rPr>
          <w:rFonts w:ascii="Sylfaen" w:hAnsi="Sylfaen" w:cs="Sylfaen"/>
          <w:sz w:val="20"/>
          <w:szCs w:val="20"/>
        </w:rPr>
        <w:t>ხელშეწყობა</w:t>
      </w:r>
      <w:r w:rsidRPr="00BD1D83">
        <w:rPr>
          <w:rFonts w:ascii="Times New Roman" w:hAnsi="Times New Roman"/>
          <w:sz w:val="20"/>
          <w:szCs w:val="20"/>
        </w:rPr>
        <w:t xml:space="preserve">. </w:t>
      </w:r>
      <w:r w:rsidRPr="00BD1D83">
        <w:rPr>
          <w:rFonts w:ascii="Sylfaen" w:hAnsi="Sylfaen" w:cs="Sylfaen"/>
          <w:sz w:val="20"/>
          <w:szCs w:val="20"/>
        </w:rPr>
        <w:t>საკვებისა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სასმელი</w:t>
      </w:r>
      <w:r w:rsidRPr="00BD1D83">
        <w:rPr>
          <w:rFonts w:ascii="Times New Roman" w:hAnsi="Times New Roman"/>
          <w:sz w:val="20"/>
          <w:szCs w:val="20"/>
        </w:rPr>
        <w:t xml:space="preserve"> </w:t>
      </w:r>
      <w:r w:rsidRPr="00BD1D83">
        <w:rPr>
          <w:rFonts w:ascii="Sylfaen" w:hAnsi="Sylfaen" w:cs="Sylfaen"/>
          <w:sz w:val="20"/>
          <w:szCs w:val="20"/>
        </w:rPr>
        <w:t>წყლის</w:t>
      </w:r>
      <w:r w:rsidRPr="00BD1D83">
        <w:rPr>
          <w:rFonts w:ascii="Times New Roman" w:hAnsi="Times New Roman"/>
          <w:sz w:val="20"/>
          <w:szCs w:val="20"/>
        </w:rPr>
        <w:t xml:space="preserve"> </w:t>
      </w:r>
      <w:r w:rsidRPr="00BD1D83">
        <w:rPr>
          <w:rFonts w:ascii="Sylfaen" w:hAnsi="Sylfaen" w:cs="Sylfaen"/>
          <w:sz w:val="20"/>
          <w:szCs w:val="20"/>
        </w:rPr>
        <w:t>ტექნიკური</w:t>
      </w:r>
      <w:r w:rsidRPr="00BD1D83">
        <w:rPr>
          <w:rFonts w:ascii="Times New Roman" w:hAnsi="Times New Roman"/>
          <w:sz w:val="20"/>
          <w:szCs w:val="20"/>
        </w:rPr>
        <w:t xml:space="preserve"> </w:t>
      </w:r>
      <w:r w:rsidRPr="00BD1D83">
        <w:rPr>
          <w:rFonts w:ascii="Sylfaen" w:hAnsi="Sylfaen" w:cs="Sylfaen"/>
          <w:sz w:val="20"/>
          <w:szCs w:val="20"/>
        </w:rPr>
        <w:t>რეგლამენტებისა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სხვა</w:t>
      </w:r>
      <w:r w:rsidRPr="00BD1D83">
        <w:rPr>
          <w:rFonts w:ascii="Times New Roman" w:hAnsi="Times New Roman"/>
          <w:sz w:val="20"/>
          <w:szCs w:val="20"/>
        </w:rPr>
        <w:t xml:space="preserve"> </w:t>
      </w:r>
      <w:r w:rsidRPr="00BD1D83">
        <w:rPr>
          <w:rFonts w:ascii="Sylfaen" w:hAnsi="Sylfaen" w:cs="Sylfaen"/>
          <w:sz w:val="20"/>
          <w:szCs w:val="20"/>
        </w:rPr>
        <w:t>ნორმატიული</w:t>
      </w:r>
      <w:r w:rsidRPr="00BD1D83">
        <w:rPr>
          <w:rFonts w:ascii="Times New Roman" w:hAnsi="Times New Roman"/>
          <w:sz w:val="20"/>
          <w:szCs w:val="20"/>
        </w:rPr>
        <w:t xml:space="preserve"> </w:t>
      </w:r>
      <w:r w:rsidRPr="00BD1D83">
        <w:rPr>
          <w:rFonts w:ascii="Sylfaen" w:hAnsi="Sylfaen" w:cs="Sylfaen"/>
          <w:sz w:val="20"/>
          <w:szCs w:val="20"/>
        </w:rPr>
        <w:t>დოკუმენტების</w:t>
      </w:r>
      <w:r w:rsidRPr="00BD1D83">
        <w:rPr>
          <w:rFonts w:ascii="Times New Roman" w:hAnsi="Times New Roman"/>
          <w:sz w:val="20"/>
          <w:szCs w:val="20"/>
        </w:rPr>
        <w:t xml:space="preserve"> </w:t>
      </w:r>
      <w:r w:rsidRPr="00BD1D83">
        <w:rPr>
          <w:rFonts w:ascii="Sylfaen" w:hAnsi="Sylfaen" w:cs="Sylfaen"/>
          <w:sz w:val="20"/>
          <w:szCs w:val="20"/>
        </w:rPr>
        <w:t>მომზადებაში</w:t>
      </w:r>
      <w:r w:rsidRPr="00BD1D83">
        <w:rPr>
          <w:rFonts w:ascii="Times New Roman" w:hAnsi="Times New Roman"/>
          <w:sz w:val="20"/>
          <w:szCs w:val="20"/>
        </w:rPr>
        <w:t xml:space="preserve"> </w:t>
      </w:r>
      <w:r w:rsidRPr="00BD1D83">
        <w:rPr>
          <w:rFonts w:ascii="Sylfaen" w:hAnsi="Sylfaen" w:cs="Sylfaen"/>
          <w:sz w:val="20"/>
          <w:szCs w:val="20"/>
        </w:rPr>
        <w:t>მონაწილეობა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მუნიციპალური</w:t>
      </w:r>
      <w:r w:rsidRPr="00BD1D83">
        <w:rPr>
          <w:rFonts w:ascii="Times New Roman" w:hAnsi="Times New Roman"/>
          <w:sz w:val="20"/>
          <w:szCs w:val="20"/>
        </w:rPr>
        <w:t xml:space="preserve"> </w:t>
      </w:r>
      <w:r w:rsidRPr="00BD1D83">
        <w:rPr>
          <w:rFonts w:ascii="Sylfaen" w:hAnsi="Sylfaen" w:cs="Sylfaen"/>
          <w:sz w:val="20"/>
          <w:szCs w:val="20"/>
        </w:rPr>
        <w:t>მმართველობის</w:t>
      </w:r>
      <w:r w:rsidRPr="00BD1D83">
        <w:rPr>
          <w:rFonts w:ascii="Times New Roman" w:hAnsi="Times New Roman"/>
          <w:sz w:val="20"/>
          <w:szCs w:val="20"/>
        </w:rPr>
        <w:t xml:space="preserve"> </w:t>
      </w:r>
      <w:r w:rsidRPr="00BD1D83">
        <w:rPr>
          <w:rFonts w:ascii="Sylfaen" w:hAnsi="Sylfaen" w:cs="Sylfaen"/>
          <w:sz w:val="20"/>
          <w:szCs w:val="20"/>
        </w:rPr>
        <w:t>ორგანოების</w:t>
      </w:r>
      <w:r w:rsidRPr="00BD1D83">
        <w:rPr>
          <w:rFonts w:ascii="Times New Roman" w:hAnsi="Times New Roman"/>
          <w:sz w:val="20"/>
          <w:szCs w:val="20"/>
        </w:rPr>
        <w:t xml:space="preserve"> </w:t>
      </w:r>
      <w:r w:rsidRPr="00BD1D83">
        <w:rPr>
          <w:rFonts w:ascii="Sylfaen" w:hAnsi="Sylfaen" w:cs="Sylfaen"/>
          <w:sz w:val="20"/>
          <w:szCs w:val="20"/>
        </w:rPr>
        <w:t>ინფორმირება</w:t>
      </w:r>
      <w:r w:rsidRPr="00BD1D83">
        <w:rPr>
          <w:rFonts w:ascii="Times New Roman" w:hAnsi="Times New Roman"/>
          <w:sz w:val="20"/>
          <w:szCs w:val="20"/>
        </w:rPr>
        <w:t xml:space="preserve"> </w:t>
      </w:r>
      <w:r w:rsidRPr="00BD1D83">
        <w:rPr>
          <w:rFonts w:ascii="Sylfaen" w:hAnsi="Sylfaen" w:cs="Sylfaen"/>
          <w:sz w:val="20"/>
          <w:szCs w:val="20"/>
        </w:rPr>
        <w:t>სავარაუდო</w:t>
      </w:r>
      <w:r w:rsidRPr="00BD1D83">
        <w:rPr>
          <w:rFonts w:ascii="Times New Roman" w:hAnsi="Times New Roman"/>
          <w:sz w:val="20"/>
          <w:szCs w:val="20"/>
        </w:rPr>
        <w:t xml:space="preserve"> </w:t>
      </w:r>
      <w:r w:rsidRPr="00BD1D83">
        <w:rPr>
          <w:rFonts w:ascii="Sylfaen" w:hAnsi="Sylfaen" w:cs="Sylfaen"/>
          <w:sz w:val="20"/>
          <w:szCs w:val="20"/>
        </w:rPr>
        <w:t>საკვებისმიერი</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წყლისმიერი</w:t>
      </w:r>
      <w:r w:rsidRPr="00BD1D83">
        <w:rPr>
          <w:rFonts w:ascii="Times New Roman" w:hAnsi="Times New Roman"/>
          <w:sz w:val="20"/>
          <w:szCs w:val="20"/>
        </w:rPr>
        <w:t xml:space="preserve"> </w:t>
      </w:r>
      <w:r w:rsidRPr="00BD1D83">
        <w:rPr>
          <w:rFonts w:ascii="Sylfaen" w:hAnsi="Sylfaen" w:cs="Sylfaen"/>
          <w:sz w:val="20"/>
          <w:szCs w:val="20"/>
        </w:rPr>
        <w:t>ინფექციების</w:t>
      </w:r>
      <w:r w:rsidRPr="00BD1D83">
        <w:rPr>
          <w:rFonts w:ascii="Times New Roman" w:hAnsi="Times New Roman"/>
          <w:sz w:val="20"/>
          <w:szCs w:val="20"/>
        </w:rPr>
        <w:t xml:space="preserve"> </w:t>
      </w:r>
      <w:r w:rsidRPr="00BD1D83">
        <w:rPr>
          <w:rFonts w:ascii="Sylfaen" w:hAnsi="Sylfaen" w:cs="Sylfaen"/>
          <w:sz w:val="20"/>
          <w:szCs w:val="20"/>
        </w:rPr>
        <w:t>გავრცელების</w:t>
      </w:r>
      <w:r w:rsidRPr="00BD1D83">
        <w:rPr>
          <w:rFonts w:ascii="Times New Roman" w:hAnsi="Times New Roman"/>
          <w:sz w:val="20"/>
          <w:szCs w:val="20"/>
        </w:rPr>
        <w:t xml:space="preserve"> </w:t>
      </w:r>
      <w:r w:rsidRPr="00BD1D83">
        <w:rPr>
          <w:rFonts w:ascii="Sylfaen" w:hAnsi="Sylfaen" w:cs="Sylfaen"/>
          <w:sz w:val="20"/>
          <w:szCs w:val="20"/>
        </w:rPr>
        <w:t>მხრივ</w:t>
      </w:r>
      <w:r w:rsidRPr="00BD1D83">
        <w:rPr>
          <w:rFonts w:ascii="Times New Roman" w:hAnsi="Times New Roman"/>
          <w:sz w:val="20"/>
          <w:szCs w:val="20"/>
        </w:rPr>
        <w:t xml:space="preserve"> </w:t>
      </w:r>
      <w:r w:rsidRPr="00BD1D83">
        <w:rPr>
          <w:rFonts w:ascii="Sylfaen" w:hAnsi="Sylfaen" w:cs="Sylfaen"/>
          <w:sz w:val="20"/>
          <w:szCs w:val="20"/>
        </w:rPr>
        <w:t>არსებული</w:t>
      </w:r>
      <w:r w:rsidRPr="00BD1D83">
        <w:rPr>
          <w:rFonts w:ascii="Times New Roman" w:hAnsi="Times New Roman"/>
          <w:sz w:val="20"/>
          <w:szCs w:val="20"/>
        </w:rPr>
        <w:t xml:space="preserve"> </w:t>
      </w:r>
      <w:r w:rsidRPr="00BD1D83">
        <w:rPr>
          <w:rFonts w:ascii="Sylfaen" w:hAnsi="Sylfaen" w:cs="Sylfaen"/>
          <w:sz w:val="20"/>
          <w:szCs w:val="20"/>
        </w:rPr>
        <w:t>მდგომარეობის</w:t>
      </w:r>
      <w:r w:rsidRPr="00BD1D83">
        <w:rPr>
          <w:rFonts w:ascii="Times New Roman" w:hAnsi="Times New Roman"/>
          <w:sz w:val="20"/>
          <w:szCs w:val="20"/>
        </w:rPr>
        <w:t xml:space="preserve"> </w:t>
      </w:r>
      <w:r w:rsidRPr="00BD1D83">
        <w:rPr>
          <w:rFonts w:ascii="Sylfaen" w:hAnsi="Sylfaen" w:cs="Sylfaen"/>
          <w:sz w:val="20"/>
          <w:szCs w:val="20"/>
        </w:rPr>
        <w:t>შესახებ</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განმტკიცება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დაცვაში</w:t>
      </w:r>
      <w:r w:rsidRPr="00BD1D83">
        <w:rPr>
          <w:rFonts w:ascii="Times New Roman" w:hAnsi="Times New Roman"/>
          <w:sz w:val="20"/>
          <w:szCs w:val="20"/>
        </w:rPr>
        <w:t xml:space="preserve"> </w:t>
      </w:r>
      <w:r w:rsidRPr="00BD1D83">
        <w:rPr>
          <w:rFonts w:ascii="Sylfaen" w:hAnsi="Sylfaen" w:cs="Sylfaen"/>
          <w:sz w:val="20"/>
          <w:szCs w:val="20"/>
        </w:rPr>
        <w:t>უთანასწორობისა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სოციალურ</w:t>
      </w:r>
      <w:r w:rsidRPr="00BD1D83">
        <w:rPr>
          <w:rFonts w:ascii="Times New Roman" w:hAnsi="Times New Roman"/>
          <w:sz w:val="20"/>
          <w:szCs w:val="20"/>
        </w:rPr>
        <w:t xml:space="preserve"> </w:t>
      </w:r>
      <w:r w:rsidRPr="00BD1D83">
        <w:rPr>
          <w:rFonts w:ascii="Sylfaen" w:hAnsi="Sylfaen" w:cs="Sylfaen"/>
          <w:sz w:val="20"/>
          <w:szCs w:val="20"/>
        </w:rPr>
        <w:t>დეტერმინანტებზე</w:t>
      </w:r>
      <w:r w:rsidRPr="00BD1D83">
        <w:rPr>
          <w:rFonts w:ascii="Times New Roman" w:hAnsi="Times New Roman"/>
          <w:sz w:val="20"/>
          <w:szCs w:val="20"/>
        </w:rPr>
        <w:t xml:space="preserve">  </w:t>
      </w:r>
      <w:r w:rsidRPr="00BD1D83">
        <w:rPr>
          <w:rFonts w:ascii="Sylfaen" w:hAnsi="Sylfaen" w:cs="Sylfaen"/>
          <w:sz w:val="20"/>
          <w:szCs w:val="20"/>
        </w:rPr>
        <w:t>ზემოქმედების</w:t>
      </w:r>
      <w:r w:rsidRPr="00BD1D83">
        <w:rPr>
          <w:rFonts w:ascii="Times New Roman" w:hAnsi="Times New Roman"/>
          <w:sz w:val="20"/>
          <w:szCs w:val="20"/>
        </w:rPr>
        <w:t xml:space="preserve">  </w:t>
      </w:r>
      <w:r w:rsidRPr="00BD1D83">
        <w:rPr>
          <w:rFonts w:ascii="Sylfaen" w:hAnsi="Sylfaen" w:cs="Sylfaen"/>
          <w:sz w:val="20"/>
          <w:szCs w:val="20"/>
        </w:rPr>
        <w:t>განხორციელების</w:t>
      </w:r>
      <w:r w:rsidRPr="00BD1D83">
        <w:rPr>
          <w:rFonts w:ascii="Times New Roman" w:hAnsi="Times New Roman"/>
          <w:sz w:val="20"/>
          <w:szCs w:val="20"/>
        </w:rPr>
        <w:t xml:space="preserve"> </w:t>
      </w:r>
      <w:r w:rsidRPr="00BD1D83">
        <w:rPr>
          <w:rFonts w:ascii="Sylfaen" w:hAnsi="Sylfaen" w:cs="Sylfaen"/>
          <w:sz w:val="20"/>
          <w:szCs w:val="20"/>
        </w:rPr>
        <w:t>გზით</w:t>
      </w:r>
      <w:r w:rsidRPr="00BD1D83">
        <w:rPr>
          <w:rFonts w:ascii="Times New Roman" w:hAnsi="Times New Roman"/>
          <w:sz w:val="20"/>
          <w:szCs w:val="20"/>
        </w:rPr>
        <w:t xml:space="preserve">; </w:t>
      </w:r>
      <w:r w:rsidRPr="00BD1D83">
        <w:rPr>
          <w:rFonts w:ascii="Sylfaen" w:hAnsi="Sylfaen" w:cs="Sylfaen"/>
          <w:sz w:val="20"/>
          <w:szCs w:val="20"/>
        </w:rPr>
        <w:t>დაავადებათა</w:t>
      </w:r>
      <w:r w:rsidRPr="00BD1D83">
        <w:rPr>
          <w:rFonts w:ascii="Times New Roman" w:hAnsi="Times New Roman"/>
          <w:sz w:val="20"/>
          <w:szCs w:val="20"/>
        </w:rPr>
        <w:t xml:space="preserve"> </w:t>
      </w:r>
      <w:r w:rsidRPr="00BD1D83">
        <w:rPr>
          <w:rFonts w:ascii="Sylfaen" w:hAnsi="Sylfaen" w:cs="Sylfaen"/>
          <w:sz w:val="20"/>
          <w:szCs w:val="20"/>
        </w:rPr>
        <w:t>ადრეული</w:t>
      </w:r>
      <w:r w:rsidRPr="00BD1D83">
        <w:rPr>
          <w:rFonts w:ascii="Times New Roman" w:hAnsi="Times New Roman"/>
          <w:sz w:val="20"/>
          <w:szCs w:val="20"/>
        </w:rPr>
        <w:t xml:space="preserve"> </w:t>
      </w:r>
      <w:r w:rsidRPr="00BD1D83">
        <w:rPr>
          <w:rFonts w:ascii="Sylfaen" w:hAnsi="Sylfaen" w:cs="Sylfaen"/>
          <w:sz w:val="20"/>
          <w:szCs w:val="20"/>
        </w:rPr>
        <w:t>გამოვლენა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პროფილაქტიკა</w:t>
      </w:r>
      <w:r w:rsidRPr="00BD1D83">
        <w:rPr>
          <w:rFonts w:ascii="Times New Roman" w:hAnsi="Times New Roman"/>
          <w:sz w:val="20"/>
          <w:szCs w:val="20"/>
        </w:rPr>
        <w:t xml:space="preserve">.; </w:t>
      </w:r>
      <w:r w:rsidRPr="00BD1D83">
        <w:rPr>
          <w:rFonts w:ascii="Sylfaen" w:hAnsi="Sylfaen" w:cs="Sylfaen"/>
          <w:sz w:val="20"/>
          <w:szCs w:val="20"/>
        </w:rPr>
        <w:t>მოსახლეობის</w:t>
      </w:r>
      <w:r w:rsidRPr="00BD1D83">
        <w:rPr>
          <w:rFonts w:ascii="Times New Roman" w:hAnsi="Times New Roman"/>
          <w:sz w:val="20"/>
          <w:szCs w:val="20"/>
        </w:rPr>
        <w:t xml:space="preserve">, </w:t>
      </w:r>
      <w:r w:rsidRPr="00BD1D83">
        <w:rPr>
          <w:rFonts w:ascii="Sylfaen" w:hAnsi="Sylfaen" w:cs="Sylfaen"/>
          <w:sz w:val="20"/>
          <w:szCs w:val="20"/>
        </w:rPr>
        <w:t>თემის</w:t>
      </w:r>
      <w:r w:rsidRPr="00BD1D83">
        <w:rPr>
          <w:rFonts w:ascii="Times New Roman" w:hAnsi="Times New Roman"/>
          <w:sz w:val="20"/>
          <w:szCs w:val="20"/>
        </w:rPr>
        <w:t xml:space="preserve"> </w:t>
      </w:r>
      <w:r w:rsidRPr="00BD1D83">
        <w:rPr>
          <w:rFonts w:ascii="Sylfaen" w:hAnsi="Sylfaen" w:cs="Sylfaen"/>
          <w:sz w:val="20"/>
          <w:szCs w:val="20"/>
        </w:rPr>
        <w:t>წარმომადგენლების</w:t>
      </w:r>
      <w:r w:rsidRPr="00BD1D83">
        <w:rPr>
          <w:rFonts w:ascii="Times New Roman" w:hAnsi="Times New Roman"/>
          <w:sz w:val="20"/>
          <w:szCs w:val="20"/>
        </w:rPr>
        <w:t xml:space="preserve">, </w:t>
      </w:r>
      <w:r w:rsidRPr="00BD1D83">
        <w:rPr>
          <w:rFonts w:ascii="Sylfaen" w:hAnsi="Sylfaen" w:cs="Sylfaen"/>
          <w:sz w:val="20"/>
          <w:szCs w:val="20"/>
        </w:rPr>
        <w:t>ცალკეული</w:t>
      </w:r>
      <w:r w:rsidRPr="00BD1D83">
        <w:rPr>
          <w:rFonts w:ascii="Times New Roman" w:hAnsi="Times New Roman"/>
          <w:sz w:val="20"/>
          <w:szCs w:val="20"/>
        </w:rPr>
        <w:t xml:space="preserve"> </w:t>
      </w:r>
      <w:r w:rsidRPr="00BD1D83">
        <w:rPr>
          <w:rFonts w:ascii="Sylfaen" w:hAnsi="Sylfaen" w:cs="Sylfaen"/>
          <w:sz w:val="20"/>
          <w:szCs w:val="20"/>
        </w:rPr>
        <w:t>მოწყვლადი</w:t>
      </w:r>
      <w:r w:rsidRPr="00BD1D83">
        <w:rPr>
          <w:rFonts w:ascii="Times New Roman" w:hAnsi="Times New Roman"/>
          <w:sz w:val="20"/>
          <w:szCs w:val="20"/>
        </w:rPr>
        <w:t xml:space="preserve"> </w:t>
      </w:r>
      <w:r w:rsidRPr="00BD1D83">
        <w:rPr>
          <w:rFonts w:ascii="Sylfaen" w:hAnsi="Sylfaen" w:cs="Sylfaen"/>
          <w:sz w:val="20"/>
          <w:szCs w:val="20"/>
        </w:rPr>
        <w:t>ჯგუფების</w:t>
      </w:r>
      <w:r w:rsidRPr="00BD1D83">
        <w:rPr>
          <w:rFonts w:ascii="Times New Roman" w:hAnsi="Times New Roman"/>
          <w:sz w:val="20"/>
          <w:szCs w:val="20"/>
        </w:rPr>
        <w:t xml:space="preserve"> </w:t>
      </w:r>
      <w:r w:rsidRPr="00BD1D83">
        <w:rPr>
          <w:rFonts w:ascii="Sylfaen" w:hAnsi="Sylfaen" w:cs="Sylfaen"/>
          <w:sz w:val="20"/>
          <w:szCs w:val="20"/>
        </w:rPr>
        <w:t>ორგანიზება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წარმართვა</w:t>
      </w:r>
      <w:r w:rsidRPr="00BD1D83">
        <w:rPr>
          <w:rFonts w:ascii="Times New Roman" w:hAnsi="Times New Roman"/>
          <w:sz w:val="20"/>
          <w:szCs w:val="20"/>
        </w:rPr>
        <w:t xml:space="preserve"> </w:t>
      </w:r>
      <w:r w:rsidRPr="00BD1D83">
        <w:rPr>
          <w:rFonts w:ascii="Sylfaen" w:hAnsi="Sylfaen" w:cs="Sylfaen"/>
          <w:sz w:val="20"/>
          <w:szCs w:val="20"/>
        </w:rPr>
        <w:t>ჯანმრთელობასა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კეთილდღეობასთან</w:t>
      </w:r>
      <w:r w:rsidRPr="00BD1D83">
        <w:rPr>
          <w:rFonts w:ascii="Times New Roman" w:hAnsi="Times New Roman"/>
          <w:sz w:val="20"/>
          <w:szCs w:val="20"/>
        </w:rPr>
        <w:t xml:space="preserve"> </w:t>
      </w:r>
      <w:r w:rsidRPr="00BD1D83">
        <w:rPr>
          <w:rFonts w:ascii="Sylfaen" w:hAnsi="Sylfaen" w:cs="Sylfaen"/>
          <w:sz w:val="20"/>
          <w:szCs w:val="20"/>
        </w:rPr>
        <w:t>დაკავშირებულ</w:t>
      </w:r>
      <w:r w:rsidRPr="00BD1D83">
        <w:rPr>
          <w:rFonts w:ascii="Times New Roman" w:hAnsi="Times New Roman"/>
          <w:sz w:val="20"/>
          <w:szCs w:val="20"/>
        </w:rPr>
        <w:t xml:space="preserve"> </w:t>
      </w:r>
      <w:r w:rsidRPr="00BD1D83">
        <w:rPr>
          <w:rFonts w:ascii="Sylfaen" w:hAnsi="Sylfaen" w:cs="Sylfaen"/>
          <w:sz w:val="20"/>
          <w:szCs w:val="20"/>
        </w:rPr>
        <w:t>საკითხებში</w:t>
      </w:r>
      <w:r w:rsidRPr="00BD1D83">
        <w:rPr>
          <w:rFonts w:ascii="Times New Roman" w:hAnsi="Times New Roman"/>
          <w:sz w:val="20"/>
          <w:szCs w:val="20"/>
        </w:rPr>
        <w:t xml:space="preserve">. </w:t>
      </w:r>
      <w:r w:rsidRPr="00BD1D83">
        <w:rPr>
          <w:rFonts w:ascii="Sylfaen" w:hAnsi="Sylfaen" w:cs="Sylfaen"/>
          <w:sz w:val="20"/>
          <w:szCs w:val="20"/>
        </w:rPr>
        <w:t>ადამიანური</w:t>
      </w:r>
      <w:r w:rsidRPr="00BD1D83">
        <w:rPr>
          <w:rFonts w:ascii="Times New Roman" w:hAnsi="Times New Roman"/>
          <w:sz w:val="20"/>
          <w:szCs w:val="20"/>
        </w:rPr>
        <w:t xml:space="preserve"> </w:t>
      </w:r>
      <w:r w:rsidRPr="00BD1D83">
        <w:rPr>
          <w:rFonts w:ascii="Sylfaen" w:hAnsi="Sylfaen" w:cs="Sylfaen"/>
          <w:sz w:val="20"/>
          <w:szCs w:val="20"/>
        </w:rPr>
        <w:t>რესურსების</w:t>
      </w:r>
      <w:r w:rsidRPr="00BD1D83">
        <w:rPr>
          <w:rFonts w:ascii="Times New Roman" w:hAnsi="Times New Roman"/>
          <w:sz w:val="20"/>
          <w:szCs w:val="20"/>
        </w:rPr>
        <w:t xml:space="preserve"> </w:t>
      </w:r>
      <w:r w:rsidRPr="00BD1D83">
        <w:rPr>
          <w:rFonts w:ascii="Sylfaen" w:hAnsi="Sylfaen" w:cs="Sylfaen"/>
          <w:sz w:val="20"/>
          <w:szCs w:val="20"/>
        </w:rPr>
        <w:t>პროფესიული</w:t>
      </w:r>
      <w:r w:rsidRPr="00BD1D83">
        <w:rPr>
          <w:rFonts w:ascii="Times New Roman" w:hAnsi="Times New Roman"/>
          <w:sz w:val="20"/>
          <w:szCs w:val="20"/>
        </w:rPr>
        <w:t xml:space="preserve"> </w:t>
      </w:r>
      <w:r w:rsidRPr="00BD1D83">
        <w:rPr>
          <w:rFonts w:ascii="Sylfaen" w:hAnsi="Sylfaen" w:cs="Sylfaen"/>
          <w:sz w:val="20"/>
          <w:szCs w:val="20"/>
        </w:rPr>
        <w:t>განვითარება</w:t>
      </w:r>
      <w:r w:rsidRPr="00BD1D83">
        <w:rPr>
          <w:rFonts w:ascii="Times New Roman" w:hAnsi="Times New Roman"/>
          <w:sz w:val="20"/>
          <w:szCs w:val="20"/>
        </w:rPr>
        <w:t xml:space="preserve">, </w:t>
      </w:r>
      <w:r w:rsidRPr="00BD1D83">
        <w:rPr>
          <w:rFonts w:ascii="Sylfaen" w:hAnsi="Sylfaen" w:cs="Sylfaen"/>
          <w:sz w:val="20"/>
          <w:szCs w:val="20"/>
        </w:rPr>
        <w:t>მოტივირება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შენარჩუნება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ორგანიზაციულ</w:t>
      </w:r>
      <w:r w:rsidRPr="00BD1D83">
        <w:rPr>
          <w:rFonts w:ascii="Times New Roman" w:hAnsi="Times New Roman"/>
          <w:sz w:val="20"/>
          <w:szCs w:val="20"/>
        </w:rPr>
        <w:t>-</w:t>
      </w:r>
      <w:r w:rsidRPr="00BD1D83">
        <w:rPr>
          <w:rFonts w:ascii="Sylfaen" w:hAnsi="Sylfaen" w:cs="Sylfaen"/>
          <w:sz w:val="20"/>
          <w:szCs w:val="20"/>
        </w:rPr>
        <w:t>სტრუქტურული</w:t>
      </w:r>
      <w:r w:rsidRPr="00BD1D83">
        <w:rPr>
          <w:rFonts w:ascii="Times New Roman" w:hAnsi="Times New Roman"/>
          <w:sz w:val="20"/>
          <w:szCs w:val="20"/>
        </w:rPr>
        <w:t xml:space="preserve"> </w:t>
      </w:r>
      <w:r w:rsidRPr="00BD1D83">
        <w:rPr>
          <w:rFonts w:ascii="Sylfaen" w:hAnsi="Sylfaen" w:cs="Sylfaen"/>
          <w:sz w:val="20"/>
          <w:szCs w:val="20"/>
        </w:rPr>
        <w:t>სრულყოფა</w:t>
      </w:r>
      <w:r w:rsidRPr="00BD1D83">
        <w:rPr>
          <w:rFonts w:ascii="Times New Roman" w:hAnsi="Times New Roman"/>
          <w:sz w:val="20"/>
          <w:szCs w:val="20"/>
        </w:rPr>
        <w:t xml:space="preserve">, </w:t>
      </w:r>
      <w:r w:rsidRPr="00BD1D83">
        <w:rPr>
          <w:rFonts w:ascii="Sylfaen" w:hAnsi="Sylfaen" w:cs="Sylfaen"/>
          <w:sz w:val="20"/>
          <w:szCs w:val="20"/>
        </w:rPr>
        <w:t>ადეკვატური</w:t>
      </w:r>
      <w:r w:rsidRPr="00BD1D83">
        <w:rPr>
          <w:rFonts w:ascii="Times New Roman" w:hAnsi="Times New Roman"/>
          <w:sz w:val="20"/>
          <w:szCs w:val="20"/>
        </w:rPr>
        <w:t xml:space="preserve"> </w:t>
      </w:r>
      <w:r w:rsidRPr="00BD1D83">
        <w:rPr>
          <w:rFonts w:ascii="Sylfaen" w:hAnsi="Sylfaen" w:cs="Sylfaen"/>
          <w:sz w:val="20"/>
          <w:szCs w:val="20"/>
        </w:rPr>
        <w:t>დაფინანსების</w:t>
      </w:r>
      <w:r w:rsidRPr="00BD1D83">
        <w:rPr>
          <w:rFonts w:ascii="Times New Roman" w:hAnsi="Times New Roman"/>
          <w:sz w:val="20"/>
          <w:szCs w:val="20"/>
        </w:rPr>
        <w:t xml:space="preserve"> </w:t>
      </w:r>
      <w:r w:rsidRPr="00BD1D83">
        <w:rPr>
          <w:rFonts w:ascii="Sylfaen" w:hAnsi="Sylfaen" w:cs="Sylfaen"/>
          <w:sz w:val="20"/>
          <w:szCs w:val="20"/>
        </w:rPr>
        <w:t>მიღწევა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საზოგადოებრივი</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სერვისებსა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პროდუქტებზე</w:t>
      </w:r>
      <w:r w:rsidRPr="00BD1D83">
        <w:rPr>
          <w:rFonts w:ascii="Times New Roman" w:hAnsi="Times New Roman"/>
          <w:sz w:val="20"/>
          <w:szCs w:val="20"/>
        </w:rPr>
        <w:t xml:space="preserve"> </w:t>
      </w:r>
      <w:r w:rsidRPr="00BD1D83">
        <w:rPr>
          <w:rFonts w:ascii="Sylfaen" w:hAnsi="Sylfaen" w:cs="Sylfaen"/>
          <w:sz w:val="20"/>
          <w:szCs w:val="20"/>
        </w:rPr>
        <w:t>ხელმისაწვდომობის</w:t>
      </w:r>
      <w:r w:rsidRPr="00BD1D83">
        <w:rPr>
          <w:rFonts w:ascii="Times New Roman" w:hAnsi="Times New Roman"/>
          <w:sz w:val="20"/>
          <w:szCs w:val="20"/>
        </w:rPr>
        <w:t xml:space="preserve"> </w:t>
      </w:r>
      <w:r w:rsidRPr="00BD1D83">
        <w:rPr>
          <w:rFonts w:ascii="Sylfaen" w:hAnsi="Sylfaen" w:cs="Sylfaen"/>
          <w:sz w:val="20"/>
          <w:szCs w:val="20"/>
        </w:rPr>
        <w:t>უზუნველყოფა</w:t>
      </w:r>
      <w:r w:rsidRPr="00BD1D83">
        <w:rPr>
          <w:rFonts w:ascii="Times New Roman" w:hAnsi="Times New Roman"/>
          <w:sz w:val="20"/>
          <w:szCs w:val="20"/>
        </w:rPr>
        <w:t xml:space="preserve">; </w:t>
      </w:r>
      <w:r w:rsidRPr="00BD1D83">
        <w:rPr>
          <w:rFonts w:ascii="Sylfaen" w:hAnsi="Sylfaen" w:cs="Sylfaen"/>
          <w:sz w:val="20"/>
          <w:szCs w:val="20"/>
        </w:rPr>
        <w:t>ჯანმრთელობის</w:t>
      </w:r>
      <w:r w:rsidRPr="00BD1D83">
        <w:rPr>
          <w:rFonts w:ascii="Times New Roman" w:hAnsi="Times New Roman"/>
          <w:sz w:val="20"/>
          <w:szCs w:val="20"/>
        </w:rPr>
        <w:t xml:space="preserve"> </w:t>
      </w:r>
      <w:r w:rsidRPr="00BD1D83">
        <w:rPr>
          <w:rFonts w:ascii="Sylfaen" w:hAnsi="Sylfaen" w:cs="Sylfaen"/>
          <w:sz w:val="20"/>
          <w:szCs w:val="20"/>
        </w:rPr>
        <w:t>ადვოკატირება</w:t>
      </w:r>
      <w:r w:rsidRPr="00BD1D83">
        <w:rPr>
          <w:rFonts w:ascii="Times New Roman" w:hAnsi="Times New Roman"/>
          <w:sz w:val="20"/>
          <w:szCs w:val="20"/>
        </w:rPr>
        <w:t xml:space="preserve">, </w:t>
      </w:r>
      <w:r w:rsidRPr="00BD1D83">
        <w:rPr>
          <w:rFonts w:ascii="Sylfaen" w:hAnsi="Sylfaen" w:cs="Sylfaen"/>
          <w:sz w:val="20"/>
          <w:szCs w:val="20"/>
        </w:rPr>
        <w:t>მოსახლეობასთან</w:t>
      </w:r>
      <w:r w:rsidRPr="00BD1D83">
        <w:rPr>
          <w:rFonts w:ascii="Times New Roman" w:hAnsi="Times New Roman"/>
          <w:sz w:val="20"/>
          <w:szCs w:val="20"/>
        </w:rPr>
        <w:t xml:space="preserve"> </w:t>
      </w:r>
      <w:r w:rsidRPr="00BD1D83">
        <w:rPr>
          <w:rFonts w:ascii="Sylfaen" w:hAnsi="Sylfaen" w:cs="Sylfaen"/>
          <w:sz w:val="20"/>
          <w:szCs w:val="20"/>
        </w:rPr>
        <w:t>კომუნიკაციის</w:t>
      </w:r>
      <w:r w:rsidRPr="00BD1D83">
        <w:rPr>
          <w:rFonts w:ascii="Times New Roman" w:hAnsi="Times New Roman"/>
          <w:sz w:val="20"/>
          <w:szCs w:val="20"/>
        </w:rPr>
        <w:t xml:space="preserve"> </w:t>
      </w:r>
      <w:r w:rsidRPr="00BD1D83">
        <w:rPr>
          <w:rFonts w:ascii="Sylfaen" w:hAnsi="Sylfaen" w:cs="Sylfaen"/>
          <w:sz w:val="20"/>
          <w:szCs w:val="20"/>
        </w:rPr>
        <w:t>გაუმჯობესება</w:t>
      </w:r>
      <w:r w:rsidRPr="00BD1D83">
        <w:rPr>
          <w:rFonts w:ascii="Times New Roman" w:hAnsi="Times New Roman"/>
          <w:sz w:val="20"/>
          <w:szCs w:val="20"/>
        </w:rPr>
        <w:t xml:space="preserve">, </w:t>
      </w:r>
      <w:r w:rsidRPr="00BD1D83">
        <w:rPr>
          <w:rFonts w:ascii="Sylfaen" w:hAnsi="Sylfaen" w:cs="Sylfaen"/>
          <w:sz w:val="20"/>
          <w:szCs w:val="20"/>
        </w:rPr>
        <w:t>საინფორმაციო</w:t>
      </w:r>
      <w:r w:rsidRPr="00BD1D83">
        <w:rPr>
          <w:rFonts w:ascii="Times New Roman" w:hAnsi="Times New Roman"/>
          <w:sz w:val="20"/>
          <w:szCs w:val="20"/>
        </w:rPr>
        <w:t xml:space="preserve"> </w:t>
      </w:r>
      <w:r w:rsidRPr="00BD1D83">
        <w:rPr>
          <w:rFonts w:ascii="Sylfaen" w:hAnsi="Sylfaen" w:cs="Sylfaen"/>
          <w:sz w:val="20"/>
          <w:szCs w:val="20"/>
        </w:rPr>
        <w:t>განმარტებითი</w:t>
      </w:r>
      <w:r w:rsidRPr="00BD1D83">
        <w:rPr>
          <w:rFonts w:ascii="Times New Roman" w:hAnsi="Times New Roman"/>
          <w:sz w:val="20"/>
          <w:szCs w:val="20"/>
        </w:rPr>
        <w:t xml:space="preserve"> </w:t>
      </w:r>
      <w:r w:rsidRPr="00BD1D83">
        <w:rPr>
          <w:rFonts w:ascii="Sylfaen" w:hAnsi="Sylfaen" w:cs="Sylfaen"/>
          <w:sz w:val="20"/>
          <w:szCs w:val="20"/>
        </w:rPr>
        <w:t>საქმიანობა</w:t>
      </w:r>
      <w:r w:rsidRPr="00BD1D83">
        <w:rPr>
          <w:rFonts w:ascii="Times New Roman" w:hAnsi="Times New Roman"/>
          <w:sz w:val="20"/>
          <w:szCs w:val="20"/>
        </w:rPr>
        <w:t xml:space="preserve">, </w:t>
      </w:r>
      <w:r w:rsidRPr="00BD1D83">
        <w:rPr>
          <w:rFonts w:ascii="Sylfaen" w:hAnsi="Sylfaen" w:cs="Sylfaen"/>
          <w:sz w:val="20"/>
          <w:szCs w:val="20"/>
        </w:rPr>
        <w:t>სოციალური</w:t>
      </w:r>
      <w:r w:rsidRPr="00BD1D83">
        <w:rPr>
          <w:rFonts w:ascii="Times New Roman" w:hAnsi="Times New Roman"/>
          <w:sz w:val="20"/>
          <w:szCs w:val="20"/>
        </w:rPr>
        <w:t xml:space="preserve"> </w:t>
      </w:r>
      <w:r w:rsidRPr="00BD1D83">
        <w:rPr>
          <w:rFonts w:ascii="Sylfaen" w:hAnsi="Sylfaen" w:cs="Sylfaen"/>
          <w:sz w:val="20"/>
          <w:szCs w:val="20"/>
        </w:rPr>
        <w:t>მობილიზაცია</w:t>
      </w:r>
      <w:r w:rsidRPr="00BD1D83">
        <w:rPr>
          <w:rFonts w:ascii="Times New Roman" w:hAnsi="Times New Roman"/>
          <w:sz w:val="20"/>
          <w:szCs w:val="20"/>
        </w:rPr>
        <w:t xml:space="preserve">; </w:t>
      </w:r>
      <w:r w:rsidRPr="00BD1D83">
        <w:rPr>
          <w:rFonts w:ascii="Sylfaen" w:hAnsi="Sylfaen" w:cs="Sylfaen"/>
          <w:sz w:val="20"/>
          <w:szCs w:val="20"/>
        </w:rPr>
        <w:t>მტკიცებულებებზე</w:t>
      </w:r>
      <w:r w:rsidRPr="00BD1D83">
        <w:rPr>
          <w:rFonts w:ascii="Times New Roman" w:hAnsi="Times New Roman"/>
          <w:sz w:val="20"/>
          <w:szCs w:val="20"/>
        </w:rPr>
        <w:t xml:space="preserve"> </w:t>
      </w:r>
      <w:r w:rsidRPr="00BD1D83">
        <w:rPr>
          <w:rFonts w:ascii="Sylfaen" w:hAnsi="Sylfaen" w:cs="Sylfaen"/>
          <w:sz w:val="20"/>
          <w:szCs w:val="20"/>
        </w:rPr>
        <w:t>დაფუძნებული</w:t>
      </w:r>
      <w:r w:rsidRPr="00BD1D83">
        <w:rPr>
          <w:rFonts w:ascii="Times New Roman" w:hAnsi="Times New Roman"/>
          <w:sz w:val="20"/>
          <w:szCs w:val="20"/>
        </w:rPr>
        <w:t xml:space="preserve"> </w:t>
      </w:r>
      <w:r w:rsidRPr="00BD1D83">
        <w:rPr>
          <w:rFonts w:ascii="Sylfaen" w:hAnsi="Sylfaen" w:cs="Sylfaen"/>
          <w:sz w:val="20"/>
          <w:szCs w:val="20"/>
        </w:rPr>
        <w:t>ჯანდაცვის</w:t>
      </w:r>
      <w:r w:rsidRPr="00BD1D83">
        <w:rPr>
          <w:rFonts w:ascii="Times New Roman" w:hAnsi="Times New Roman"/>
          <w:sz w:val="20"/>
          <w:szCs w:val="20"/>
        </w:rPr>
        <w:t xml:space="preserve"> </w:t>
      </w:r>
      <w:r w:rsidRPr="00BD1D83">
        <w:rPr>
          <w:rFonts w:ascii="Sylfaen" w:hAnsi="Sylfaen" w:cs="Sylfaen"/>
          <w:sz w:val="20"/>
          <w:szCs w:val="20"/>
        </w:rPr>
        <w:t>პოლიტიკისა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პრაქტიკის</w:t>
      </w:r>
      <w:r w:rsidRPr="00BD1D83">
        <w:rPr>
          <w:rFonts w:ascii="Times New Roman" w:hAnsi="Times New Roman"/>
          <w:sz w:val="20"/>
          <w:szCs w:val="20"/>
        </w:rPr>
        <w:t xml:space="preserve"> </w:t>
      </w:r>
      <w:r w:rsidRPr="00BD1D83">
        <w:rPr>
          <w:rFonts w:ascii="Sylfaen" w:hAnsi="Sylfaen" w:cs="Sylfaen"/>
          <w:sz w:val="20"/>
          <w:szCs w:val="20"/>
        </w:rPr>
        <w:t>წარმოებისათვის</w:t>
      </w:r>
      <w:r w:rsidRPr="00BD1D83">
        <w:rPr>
          <w:rFonts w:ascii="Times New Roman" w:hAnsi="Times New Roman"/>
          <w:sz w:val="20"/>
          <w:szCs w:val="20"/>
        </w:rPr>
        <w:t xml:space="preserve"> </w:t>
      </w:r>
      <w:r w:rsidRPr="00BD1D83">
        <w:rPr>
          <w:rFonts w:ascii="Sylfaen" w:hAnsi="Sylfaen" w:cs="Sylfaen"/>
          <w:sz w:val="20"/>
          <w:szCs w:val="20"/>
        </w:rPr>
        <w:t>კვლევითი</w:t>
      </w:r>
      <w:r w:rsidRPr="00BD1D83">
        <w:rPr>
          <w:rFonts w:ascii="Times New Roman" w:hAnsi="Times New Roman"/>
          <w:sz w:val="20"/>
          <w:szCs w:val="20"/>
        </w:rPr>
        <w:t xml:space="preserve"> </w:t>
      </w:r>
      <w:r w:rsidRPr="00BD1D83">
        <w:rPr>
          <w:rFonts w:ascii="Sylfaen" w:hAnsi="Sylfaen" w:cs="Sylfaen"/>
          <w:sz w:val="20"/>
          <w:szCs w:val="20"/>
        </w:rPr>
        <w:t>სამუშაოების</w:t>
      </w:r>
      <w:r w:rsidRPr="00BD1D83">
        <w:rPr>
          <w:rFonts w:ascii="Times New Roman" w:hAnsi="Times New Roman"/>
          <w:sz w:val="20"/>
          <w:szCs w:val="20"/>
        </w:rPr>
        <w:t xml:space="preserve"> </w:t>
      </w:r>
      <w:r w:rsidRPr="00BD1D83">
        <w:rPr>
          <w:rFonts w:ascii="Sylfaen" w:hAnsi="Sylfaen" w:cs="Sylfaen"/>
          <w:sz w:val="20"/>
          <w:szCs w:val="20"/>
        </w:rPr>
        <w:t>წარმოება</w:t>
      </w:r>
      <w:r w:rsidRPr="00BD1D83">
        <w:rPr>
          <w:rFonts w:ascii="Times New Roman" w:hAnsi="Times New Roman"/>
          <w:sz w:val="20"/>
          <w:szCs w:val="20"/>
        </w:rPr>
        <w:t xml:space="preserve"> </w:t>
      </w:r>
      <w:r w:rsidRPr="00BD1D83">
        <w:rPr>
          <w:rFonts w:ascii="Sylfaen" w:hAnsi="Sylfaen" w:cs="Sylfaen"/>
          <w:sz w:val="20"/>
          <w:szCs w:val="20"/>
        </w:rPr>
        <w:t>და</w:t>
      </w:r>
      <w:r w:rsidRPr="00BD1D83">
        <w:rPr>
          <w:rFonts w:ascii="Times New Roman" w:hAnsi="Times New Roman"/>
          <w:sz w:val="20"/>
          <w:szCs w:val="20"/>
        </w:rPr>
        <w:t xml:space="preserve"> </w:t>
      </w:r>
      <w:r w:rsidRPr="00BD1D83">
        <w:rPr>
          <w:rFonts w:ascii="Sylfaen" w:hAnsi="Sylfaen" w:cs="Sylfaen"/>
          <w:sz w:val="20"/>
          <w:szCs w:val="20"/>
        </w:rPr>
        <w:t>მონაწილეობის</w:t>
      </w:r>
      <w:r w:rsidRPr="00BD1D83">
        <w:rPr>
          <w:rFonts w:ascii="Times New Roman" w:hAnsi="Times New Roman"/>
          <w:sz w:val="20"/>
          <w:szCs w:val="20"/>
        </w:rPr>
        <w:t xml:space="preserve"> </w:t>
      </w:r>
      <w:r w:rsidRPr="00BD1D83">
        <w:rPr>
          <w:rFonts w:ascii="Sylfaen" w:hAnsi="Sylfaen" w:cs="Sylfaen"/>
          <w:sz w:val="20"/>
          <w:szCs w:val="20"/>
        </w:rPr>
        <w:t>მიღება</w:t>
      </w:r>
      <w:r w:rsidRPr="00BD1D83">
        <w:rPr>
          <w:rFonts w:ascii="Times New Roman" w:hAnsi="Times New Roman"/>
          <w:sz w:val="20"/>
          <w:szCs w:val="20"/>
        </w:rPr>
        <w:t>.</w:t>
      </w:r>
    </w:p>
    <w:p w:rsidR="00EE4462" w:rsidRDefault="00EE4462" w:rsidP="00EE4462">
      <w:pPr>
        <w:rPr>
          <w:rFonts w:ascii="Sylfaen" w:hAnsi="Sylfaen" w:cs="Sylfaen"/>
          <w:b/>
          <w:lang w:val="ka-GE"/>
        </w:rPr>
      </w:pPr>
    </w:p>
    <w:tbl>
      <w:tblPr>
        <w:tblW w:w="14160" w:type="dxa"/>
        <w:tblLook w:val="04A0" w:firstRow="1" w:lastRow="0" w:firstColumn="1" w:lastColumn="0" w:noHBand="0" w:noVBand="1"/>
      </w:tblPr>
      <w:tblGrid>
        <w:gridCol w:w="1440"/>
        <w:gridCol w:w="4060"/>
        <w:gridCol w:w="2200"/>
        <w:gridCol w:w="2140"/>
        <w:gridCol w:w="2140"/>
        <w:gridCol w:w="2180"/>
      </w:tblGrid>
      <w:tr w:rsidR="00342073" w:rsidRPr="00342073" w:rsidTr="00CA2C27">
        <w:trPr>
          <w:trHeight w:val="450"/>
        </w:trPr>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Arial" w:eastAsia="Times New Roman" w:hAnsi="Arial" w:cs="Arial"/>
                <w:b/>
                <w:bCs/>
                <w:color w:val="000000"/>
                <w:sz w:val="16"/>
                <w:szCs w:val="16"/>
                <w:lang w:val="en-US" w:eastAsia="en-US"/>
              </w:rPr>
            </w:pPr>
            <w:r w:rsidRPr="00CA2C27">
              <w:rPr>
                <w:rFonts w:ascii="Arial" w:eastAsia="Times New Roman" w:hAnsi="Arial" w:cs="Arial"/>
                <w:b/>
                <w:bCs/>
                <w:color w:val="000000"/>
                <w:sz w:val="16"/>
                <w:szCs w:val="16"/>
                <w:lang w:val="en-US" w:eastAsia="en-US"/>
              </w:rPr>
              <w:t>06 01 01</w:t>
            </w:r>
          </w:p>
        </w:tc>
        <w:tc>
          <w:tcPr>
            <w:tcW w:w="4060" w:type="dxa"/>
            <w:tcBorders>
              <w:top w:val="single" w:sz="4" w:space="0" w:color="000000"/>
              <w:left w:val="nil"/>
              <w:bottom w:val="single" w:sz="4" w:space="0" w:color="000000"/>
              <w:right w:val="single" w:sz="4" w:space="0" w:color="000000"/>
            </w:tcBorders>
            <w:shd w:val="clear" w:color="auto" w:fill="auto"/>
            <w:hideMark/>
          </w:tcPr>
          <w:p w:rsidR="00342073" w:rsidRPr="00CA2C27" w:rsidRDefault="00342073" w:rsidP="00342073">
            <w:pPr>
              <w:spacing w:after="0" w:line="240" w:lineRule="auto"/>
              <w:rPr>
                <w:rFonts w:ascii="Sylfaen" w:eastAsia="Times New Roman" w:hAnsi="Sylfaen" w:cs="Calibri"/>
                <w:b/>
                <w:bCs/>
                <w:color w:val="000000"/>
                <w:sz w:val="16"/>
                <w:szCs w:val="16"/>
                <w:lang w:val="en-US" w:eastAsia="en-US"/>
              </w:rPr>
            </w:pPr>
            <w:r w:rsidRPr="00CA2C27">
              <w:rPr>
                <w:rFonts w:ascii="Sylfaen" w:eastAsia="Times New Roman" w:hAnsi="Sylfaen" w:cs="Calibri"/>
                <w:b/>
                <w:bCs/>
                <w:color w:val="000000"/>
                <w:sz w:val="16"/>
                <w:szCs w:val="16"/>
                <w:lang w:val="en-US" w:eastAsia="en-US"/>
              </w:rPr>
              <w:t>საზოგადოებრივი ჯანმრთელობისა და და უსაფრთხო გარემოს უზრუნველყოფა</w:t>
            </w:r>
          </w:p>
        </w:tc>
        <w:tc>
          <w:tcPr>
            <w:tcW w:w="2200" w:type="dxa"/>
            <w:tcBorders>
              <w:top w:val="single" w:sz="4" w:space="0" w:color="000000"/>
              <w:left w:val="nil"/>
              <w:bottom w:val="single" w:sz="4" w:space="0" w:color="000000"/>
              <w:right w:val="single" w:sz="4" w:space="0" w:color="000000"/>
            </w:tcBorders>
            <w:shd w:val="clear" w:color="auto" w:fill="auto"/>
            <w:hideMark/>
          </w:tcPr>
          <w:p w:rsidR="00342073" w:rsidRPr="00CA2C27" w:rsidRDefault="00342073" w:rsidP="00342073">
            <w:pPr>
              <w:jc w:val="center"/>
              <w:rPr>
                <w:rFonts w:ascii="Sylfaen" w:hAnsi="Sylfaen" w:cs="Calibri"/>
                <w:b/>
                <w:bCs/>
                <w:color w:val="000000"/>
                <w:sz w:val="16"/>
                <w:szCs w:val="16"/>
              </w:rPr>
            </w:pPr>
            <w:r w:rsidRPr="00CA2C27">
              <w:rPr>
                <w:rFonts w:ascii="Sylfaen" w:hAnsi="Sylfaen" w:cs="Calibri"/>
                <w:b/>
                <w:bCs/>
                <w:color w:val="000000"/>
                <w:sz w:val="16"/>
                <w:szCs w:val="16"/>
              </w:rPr>
              <w:t>წლიური ასიგნება</w:t>
            </w:r>
          </w:p>
        </w:tc>
        <w:tc>
          <w:tcPr>
            <w:tcW w:w="2140" w:type="dxa"/>
            <w:tcBorders>
              <w:top w:val="single" w:sz="4" w:space="0" w:color="000000"/>
              <w:left w:val="nil"/>
              <w:bottom w:val="single" w:sz="4" w:space="0" w:color="000000"/>
              <w:right w:val="single" w:sz="4" w:space="0" w:color="000000"/>
            </w:tcBorders>
            <w:shd w:val="clear" w:color="auto" w:fill="auto"/>
            <w:hideMark/>
          </w:tcPr>
          <w:p w:rsidR="00342073" w:rsidRPr="00CA2C27" w:rsidRDefault="00342073" w:rsidP="00342073">
            <w:pPr>
              <w:jc w:val="center"/>
              <w:rPr>
                <w:rFonts w:ascii="Sylfaen" w:hAnsi="Sylfaen" w:cs="Calibri"/>
                <w:b/>
                <w:bCs/>
                <w:color w:val="000000"/>
                <w:sz w:val="16"/>
                <w:szCs w:val="16"/>
              </w:rPr>
            </w:pPr>
            <w:r w:rsidRPr="00CA2C27">
              <w:rPr>
                <w:rFonts w:ascii="Sylfaen" w:hAnsi="Sylfaen" w:cs="Calibri"/>
                <w:b/>
                <w:bCs/>
                <w:color w:val="000000"/>
                <w:sz w:val="16"/>
                <w:szCs w:val="16"/>
              </w:rPr>
              <w:t>კვარტალური გეგმა (ნაზარდი ჯამი)</w:t>
            </w:r>
          </w:p>
        </w:tc>
        <w:tc>
          <w:tcPr>
            <w:tcW w:w="2140" w:type="dxa"/>
            <w:tcBorders>
              <w:top w:val="single" w:sz="4" w:space="0" w:color="000000"/>
              <w:left w:val="nil"/>
              <w:bottom w:val="single" w:sz="4" w:space="0" w:color="000000"/>
              <w:right w:val="single" w:sz="4" w:space="0" w:color="000000"/>
            </w:tcBorders>
            <w:shd w:val="clear" w:color="auto" w:fill="auto"/>
            <w:hideMark/>
          </w:tcPr>
          <w:p w:rsidR="00342073" w:rsidRPr="00CA2C27" w:rsidRDefault="00342073" w:rsidP="00342073">
            <w:pPr>
              <w:jc w:val="center"/>
              <w:rPr>
                <w:rFonts w:ascii="Sylfaen" w:hAnsi="Sylfaen" w:cs="Calibri"/>
                <w:b/>
                <w:bCs/>
                <w:color w:val="000000"/>
                <w:sz w:val="16"/>
                <w:szCs w:val="16"/>
              </w:rPr>
            </w:pPr>
            <w:r w:rsidRPr="00CA2C27">
              <w:rPr>
                <w:rFonts w:ascii="Sylfaen" w:hAnsi="Sylfaen" w:cs="Calibri"/>
                <w:b/>
                <w:bCs/>
                <w:color w:val="000000"/>
                <w:sz w:val="16"/>
                <w:szCs w:val="16"/>
              </w:rPr>
              <w:t>წლიური ვალდებულება</w:t>
            </w:r>
          </w:p>
        </w:tc>
        <w:tc>
          <w:tcPr>
            <w:tcW w:w="2180" w:type="dxa"/>
            <w:tcBorders>
              <w:top w:val="single" w:sz="4" w:space="0" w:color="000000"/>
              <w:left w:val="nil"/>
              <w:bottom w:val="single" w:sz="4" w:space="0" w:color="000000"/>
              <w:right w:val="single" w:sz="4" w:space="0" w:color="000000"/>
            </w:tcBorders>
            <w:shd w:val="clear" w:color="auto" w:fill="auto"/>
            <w:hideMark/>
          </w:tcPr>
          <w:p w:rsidR="00342073" w:rsidRPr="00CA2C27" w:rsidRDefault="00342073" w:rsidP="00342073">
            <w:pPr>
              <w:jc w:val="center"/>
              <w:rPr>
                <w:rFonts w:ascii="Sylfaen" w:hAnsi="Sylfaen" w:cs="Calibri"/>
                <w:b/>
                <w:bCs/>
                <w:color w:val="000000"/>
                <w:sz w:val="16"/>
                <w:szCs w:val="16"/>
              </w:rPr>
            </w:pPr>
            <w:r w:rsidRPr="00CA2C27">
              <w:rPr>
                <w:rFonts w:ascii="Sylfaen" w:hAnsi="Sylfaen" w:cs="Calibri"/>
                <w:b/>
                <w:bCs/>
                <w:color w:val="000000"/>
                <w:sz w:val="16"/>
                <w:szCs w:val="16"/>
              </w:rPr>
              <w:t>გადახდა</w:t>
            </w:r>
          </w:p>
        </w:tc>
      </w:tr>
      <w:tr w:rsidR="006C0492" w:rsidRPr="00342073" w:rsidTr="00CA2C27">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CA2C27" w:rsidRDefault="006C0492" w:rsidP="006C0492">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00</w:t>
            </w:r>
          </w:p>
        </w:tc>
        <w:tc>
          <w:tcPr>
            <w:tcW w:w="4060" w:type="dxa"/>
            <w:tcBorders>
              <w:top w:val="nil"/>
              <w:left w:val="nil"/>
              <w:bottom w:val="single" w:sz="4" w:space="0" w:color="000000"/>
              <w:right w:val="single" w:sz="4" w:space="0" w:color="000000"/>
            </w:tcBorders>
            <w:shd w:val="clear" w:color="auto" w:fill="auto"/>
            <w:hideMark/>
          </w:tcPr>
          <w:p w:rsidR="006C0492" w:rsidRPr="00CA2C27" w:rsidRDefault="006C0492" w:rsidP="006C0492">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 xml:space="preserve">  ჯამური</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514,400.00</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412,210.44</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475,631.75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340,422.43</w:t>
            </w:r>
          </w:p>
        </w:tc>
      </w:tr>
      <w:tr w:rsidR="006C0492" w:rsidRPr="00342073" w:rsidTr="00CA2C27">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CA2C27" w:rsidRDefault="006C0492" w:rsidP="006C0492">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w:t>
            </w:r>
          </w:p>
        </w:tc>
        <w:tc>
          <w:tcPr>
            <w:tcW w:w="4060" w:type="dxa"/>
            <w:tcBorders>
              <w:top w:val="nil"/>
              <w:left w:val="nil"/>
              <w:bottom w:val="single" w:sz="4" w:space="0" w:color="000000"/>
              <w:right w:val="single" w:sz="4" w:space="0" w:color="000000"/>
            </w:tcBorders>
            <w:shd w:val="clear" w:color="auto" w:fill="auto"/>
            <w:hideMark/>
          </w:tcPr>
          <w:p w:rsidR="006C0492" w:rsidRPr="00CA2C27" w:rsidRDefault="006C0492" w:rsidP="006C0492">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ხარჯები</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514,400.00</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412,210.44</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475,631.75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340,422.43</w:t>
            </w:r>
          </w:p>
        </w:tc>
      </w:tr>
      <w:tr w:rsidR="006C0492" w:rsidRPr="00342073" w:rsidTr="00CA2C27">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CA2C27" w:rsidRDefault="006C0492" w:rsidP="006C0492">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w:t>
            </w:r>
          </w:p>
        </w:tc>
        <w:tc>
          <w:tcPr>
            <w:tcW w:w="4060" w:type="dxa"/>
            <w:tcBorders>
              <w:top w:val="nil"/>
              <w:left w:val="nil"/>
              <w:bottom w:val="single" w:sz="4" w:space="0" w:color="000000"/>
              <w:right w:val="single" w:sz="4" w:space="0" w:color="000000"/>
            </w:tcBorders>
            <w:shd w:val="clear" w:color="auto" w:fill="auto"/>
            <w:hideMark/>
          </w:tcPr>
          <w:p w:rsidR="006C0492" w:rsidRPr="00CA2C27" w:rsidRDefault="006C0492" w:rsidP="006C0492">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 xml:space="preserve">   სუბსიდიები</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514,400.00</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412,210.44</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475,631.75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340,422.43</w:t>
            </w:r>
          </w:p>
        </w:tc>
      </w:tr>
      <w:tr w:rsidR="006C0492" w:rsidRPr="00342073" w:rsidTr="00CA2C27">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CA2C27" w:rsidRDefault="006C0492" w:rsidP="006C0492">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2.5.3</w:t>
            </w:r>
          </w:p>
        </w:tc>
        <w:tc>
          <w:tcPr>
            <w:tcW w:w="4060" w:type="dxa"/>
            <w:tcBorders>
              <w:top w:val="nil"/>
              <w:left w:val="nil"/>
              <w:bottom w:val="single" w:sz="4" w:space="0" w:color="000000"/>
              <w:right w:val="single" w:sz="4" w:space="0" w:color="000000"/>
            </w:tcBorders>
            <w:shd w:val="clear" w:color="auto" w:fill="auto"/>
            <w:hideMark/>
          </w:tcPr>
          <w:p w:rsidR="006C0492" w:rsidRPr="00CA2C27" w:rsidRDefault="006C0492" w:rsidP="006C0492">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 xml:space="preserve">      სუბსიდიები - სხვა სექტორებს</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475,631.75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340,422.43</w:t>
            </w:r>
          </w:p>
        </w:tc>
      </w:tr>
      <w:tr w:rsidR="006C0492" w:rsidRPr="00342073" w:rsidTr="00CA2C27">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CA2C27" w:rsidRDefault="006C0492" w:rsidP="006C0492">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2.5.3.1</w:t>
            </w:r>
          </w:p>
        </w:tc>
        <w:tc>
          <w:tcPr>
            <w:tcW w:w="4060" w:type="dxa"/>
            <w:tcBorders>
              <w:top w:val="nil"/>
              <w:left w:val="nil"/>
              <w:bottom w:val="single" w:sz="4" w:space="0" w:color="000000"/>
              <w:right w:val="single" w:sz="4" w:space="0" w:color="000000"/>
            </w:tcBorders>
            <w:shd w:val="clear" w:color="auto" w:fill="auto"/>
            <w:hideMark/>
          </w:tcPr>
          <w:p w:rsidR="006C0492" w:rsidRPr="00CA2C27" w:rsidRDefault="006C0492" w:rsidP="006C0492">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2.5.3.1 სუბსიდიები - სხვა სექტორებს - სხვა დანარჩენი</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35,631.75</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23,194.74</w:t>
            </w:r>
          </w:p>
        </w:tc>
      </w:tr>
      <w:tr w:rsidR="006C0492" w:rsidRPr="00342073" w:rsidTr="00CA2C27">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CA2C27" w:rsidRDefault="006C0492" w:rsidP="006C0492">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2.5.3.2</w:t>
            </w:r>
          </w:p>
        </w:tc>
        <w:tc>
          <w:tcPr>
            <w:tcW w:w="4060" w:type="dxa"/>
            <w:tcBorders>
              <w:top w:val="nil"/>
              <w:left w:val="nil"/>
              <w:bottom w:val="single" w:sz="4" w:space="0" w:color="000000"/>
              <w:right w:val="single" w:sz="4" w:space="0" w:color="000000"/>
            </w:tcBorders>
            <w:shd w:val="clear" w:color="auto" w:fill="auto"/>
            <w:hideMark/>
          </w:tcPr>
          <w:p w:rsidR="006C0492" w:rsidRPr="00CA2C27" w:rsidRDefault="006C0492" w:rsidP="006C0492">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2.5.3.2 სუბსიდიები - სხვა სექტორებს - მივლინება ქვეყნის შიგნით</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2,000.00</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r>
      <w:tr w:rsidR="006C0492" w:rsidRPr="00342073" w:rsidTr="00CA2C27">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CA2C27" w:rsidRDefault="006C0492" w:rsidP="006C0492">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2.5.3.4</w:t>
            </w:r>
          </w:p>
        </w:tc>
        <w:tc>
          <w:tcPr>
            <w:tcW w:w="4060" w:type="dxa"/>
            <w:tcBorders>
              <w:top w:val="nil"/>
              <w:left w:val="nil"/>
              <w:bottom w:val="single" w:sz="4" w:space="0" w:color="000000"/>
              <w:right w:val="single" w:sz="4" w:space="0" w:color="000000"/>
            </w:tcBorders>
            <w:shd w:val="clear" w:color="auto" w:fill="auto"/>
            <w:hideMark/>
          </w:tcPr>
          <w:p w:rsidR="006C0492" w:rsidRPr="00CA2C27" w:rsidRDefault="006C0492" w:rsidP="006C0492">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2.5.3.4 სუბსიდიები - სხვა სექტორებს -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436,000.00</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316,937.19</w:t>
            </w:r>
          </w:p>
        </w:tc>
      </w:tr>
      <w:tr w:rsidR="006C0492" w:rsidRPr="00342073" w:rsidTr="00CA2C27">
        <w:trPr>
          <w:trHeight w:val="675"/>
        </w:trPr>
        <w:tc>
          <w:tcPr>
            <w:tcW w:w="1440" w:type="dxa"/>
            <w:tcBorders>
              <w:top w:val="nil"/>
              <w:left w:val="single" w:sz="4" w:space="0" w:color="000000"/>
              <w:bottom w:val="single" w:sz="4" w:space="0" w:color="000000"/>
              <w:right w:val="single" w:sz="4" w:space="0" w:color="000000"/>
            </w:tcBorders>
            <w:shd w:val="clear" w:color="auto" w:fill="auto"/>
            <w:hideMark/>
          </w:tcPr>
          <w:p w:rsidR="006C0492" w:rsidRPr="00CA2C27" w:rsidRDefault="006C0492" w:rsidP="006C0492">
            <w:pPr>
              <w:spacing w:after="0" w:line="240" w:lineRule="auto"/>
              <w:jc w:val="center"/>
              <w:rPr>
                <w:rFonts w:ascii="Arial" w:eastAsia="Times New Roman" w:hAnsi="Arial" w:cs="Arial"/>
                <w:color w:val="000000"/>
                <w:sz w:val="16"/>
                <w:szCs w:val="16"/>
                <w:lang w:val="en-US" w:eastAsia="en-US"/>
              </w:rPr>
            </w:pPr>
            <w:r w:rsidRPr="00CA2C27">
              <w:rPr>
                <w:rFonts w:ascii="Arial" w:eastAsia="Times New Roman" w:hAnsi="Arial" w:cs="Arial"/>
                <w:color w:val="000000"/>
                <w:sz w:val="16"/>
                <w:szCs w:val="16"/>
                <w:lang w:val="en-US" w:eastAsia="en-US"/>
              </w:rPr>
              <w:t>2.5.3.12</w:t>
            </w:r>
          </w:p>
        </w:tc>
        <w:tc>
          <w:tcPr>
            <w:tcW w:w="4060" w:type="dxa"/>
            <w:tcBorders>
              <w:top w:val="nil"/>
              <w:left w:val="nil"/>
              <w:bottom w:val="single" w:sz="4" w:space="0" w:color="000000"/>
              <w:right w:val="single" w:sz="4" w:space="0" w:color="000000"/>
            </w:tcBorders>
            <w:shd w:val="clear" w:color="auto" w:fill="auto"/>
            <w:hideMark/>
          </w:tcPr>
          <w:p w:rsidR="006C0492" w:rsidRPr="00CA2C27" w:rsidRDefault="006C0492" w:rsidP="006C0492">
            <w:pPr>
              <w:spacing w:after="0" w:line="240" w:lineRule="auto"/>
              <w:rPr>
                <w:rFonts w:ascii="Sylfaen" w:eastAsia="Times New Roman" w:hAnsi="Sylfaen" w:cs="Calibri"/>
                <w:color w:val="000000"/>
                <w:sz w:val="16"/>
                <w:szCs w:val="16"/>
                <w:lang w:val="en-US" w:eastAsia="en-US"/>
              </w:rPr>
            </w:pPr>
            <w:r w:rsidRPr="00CA2C27">
              <w:rPr>
                <w:rFonts w:ascii="Sylfaen" w:eastAsia="Times New Roman" w:hAnsi="Sylfaen" w:cs="Calibri"/>
                <w:color w:val="000000"/>
                <w:sz w:val="16"/>
                <w:szCs w:val="16"/>
                <w:lang w:val="en-US" w:eastAsia="en-US"/>
              </w:rPr>
              <w:t>2.5.3.12 სუბსიდიები - სხვა სექტორებს - შრომითი ხელშეკრულებით დასაქმებულ პირთა თანამდებობრივი სარგო</w:t>
            </w:r>
          </w:p>
        </w:tc>
        <w:tc>
          <w:tcPr>
            <w:tcW w:w="220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rPr>
                <w:rFonts w:ascii="Arial" w:hAnsi="Arial" w:cs="Arial"/>
                <w:color w:val="000000"/>
                <w:sz w:val="16"/>
                <w:szCs w:val="16"/>
              </w:rPr>
            </w:pPr>
            <w:r>
              <w:rPr>
                <w:rFonts w:ascii="Arial" w:hAnsi="Arial" w:cs="Arial"/>
                <w:color w:val="000000"/>
                <w:sz w:val="16"/>
                <w:szCs w:val="16"/>
              </w:rPr>
              <w:t> </w:t>
            </w:r>
          </w:p>
        </w:tc>
        <w:tc>
          <w:tcPr>
            <w:tcW w:w="214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2,000.00</w:t>
            </w:r>
          </w:p>
        </w:tc>
        <w:tc>
          <w:tcPr>
            <w:tcW w:w="2180" w:type="dxa"/>
            <w:tcBorders>
              <w:top w:val="nil"/>
              <w:left w:val="nil"/>
              <w:bottom w:val="single" w:sz="4" w:space="0" w:color="000000"/>
              <w:right w:val="single" w:sz="4" w:space="0" w:color="000000"/>
            </w:tcBorders>
            <w:shd w:val="clear" w:color="auto" w:fill="auto"/>
            <w:hideMark/>
          </w:tcPr>
          <w:p w:rsidR="006C0492" w:rsidRDefault="006C0492" w:rsidP="006C0492">
            <w:pPr>
              <w:jc w:val="right"/>
              <w:rPr>
                <w:rFonts w:ascii="Arial" w:hAnsi="Arial" w:cs="Arial"/>
                <w:color w:val="000000"/>
                <w:sz w:val="16"/>
                <w:szCs w:val="16"/>
              </w:rPr>
            </w:pPr>
            <w:r>
              <w:rPr>
                <w:rFonts w:ascii="Arial" w:hAnsi="Arial" w:cs="Arial"/>
                <w:color w:val="000000"/>
                <w:sz w:val="16"/>
                <w:szCs w:val="16"/>
              </w:rPr>
              <w:t>290.50</w:t>
            </w:r>
          </w:p>
        </w:tc>
      </w:tr>
    </w:tbl>
    <w:p w:rsidR="00342073" w:rsidRDefault="00342073" w:rsidP="00EE4462">
      <w:pPr>
        <w:rPr>
          <w:rFonts w:ascii="Sylfaen" w:hAnsi="Sylfaen" w:cs="Sylfaen"/>
          <w:b/>
          <w:lang w:val="ka-GE"/>
        </w:rPr>
      </w:pPr>
    </w:p>
    <w:p w:rsidR="00EE4462" w:rsidRDefault="00EE4462" w:rsidP="00EE4462">
      <w:pPr>
        <w:rPr>
          <w:rFonts w:ascii="Sylfaen" w:hAnsi="Sylfaen" w:cs="Sylfaen"/>
          <w:b/>
          <w:lang w:val="ka-GE"/>
        </w:rPr>
      </w:pPr>
      <w:r>
        <w:rPr>
          <w:rFonts w:ascii="Sylfaen" w:hAnsi="Sylfaen" w:cs="Sylfaen"/>
          <w:b/>
          <w:lang w:val="ka-GE"/>
        </w:rPr>
        <w:t xml:space="preserve"> </w:t>
      </w:r>
      <w:r w:rsidRPr="00F20DA3">
        <w:rPr>
          <w:rFonts w:ascii="Sylfaen" w:hAnsi="Sylfaen" w:cs="Sylfaen"/>
          <w:b/>
          <w:lang w:val="ka-GE"/>
        </w:rPr>
        <w:t>ბ) კოდი 06</w:t>
      </w:r>
      <w:r>
        <w:rPr>
          <w:rFonts w:ascii="Sylfaen" w:hAnsi="Sylfaen" w:cs="Sylfaen"/>
          <w:b/>
          <w:lang w:val="ka-GE"/>
        </w:rPr>
        <w:t xml:space="preserve"> </w:t>
      </w:r>
      <w:r w:rsidRPr="00F20DA3">
        <w:rPr>
          <w:rFonts w:ascii="Sylfaen" w:hAnsi="Sylfaen" w:cs="Sylfaen"/>
          <w:b/>
          <w:lang w:val="ka-GE"/>
        </w:rPr>
        <w:t>02 სოციალური დაცვა</w:t>
      </w:r>
    </w:p>
    <w:p w:rsidR="00FE1970" w:rsidRPr="00FE1970" w:rsidRDefault="00FE1970" w:rsidP="00FE1970">
      <w:pPr>
        <w:spacing w:after="0" w:line="240" w:lineRule="auto"/>
        <w:rPr>
          <w:rFonts w:ascii="Calibri" w:eastAsia="Times New Roman" w:hAnsi="Calibri" w:cs="Calibri"/>
          <w:color w:val="000000"/>
          <w:sz w:val="28"/>
          <w:szCs w:val="28"/>
          <w:lang w:val="en-US" w:eastAsia="en-US"/>
        </w:rPr>
      </w:pPr>
      <w:r w:rsidRPr="00FE1970">
        <w:rPr>
          <w:rFonts w:ascii="Calibri" w:eastAsia="Times New Roman" w:hAnsi="Calibri" w:cs="Calibri"/>
          <w:color w:val="000000"/>
          <w:sz w:val="28"/>
          <w:szCs w:val="28"/>
          <w:lang w:val="en-US" w:eastAsia="en-US"/>
        </w:rPr>
        <w:t xml:space="preserve">2025  წლის  I-II-III კვარტლის   გახარჯული  თანხა შეადგენს  </w:t>
      </w:r>
      <w:r w:rsidRPr="00FE1970">
        <w:rPr>
          <w:rFonts w:ascii="Calibri" w:eastAsia="Times New Roman" w:hAnsi="Calibri" w:cs="Calibri"/>
          <w:b/>
          <w:bCs/>
          <w:color w:val="000000"/>
          <w:sz w:val="28"/>
          <w:szCs w:val="28"/>
          <w:lang w:val="en-US" w:eastAsia="en-US"/>
        </w:rPr>
        <w:t>სულ:5214   მოქ.    3 707  468,79 ლარს</w:t>
      </w:r>
    </w:p>
    <w:p w:rsidR="00F0504A" w:rsidRDefault="00F0504A" w:rsidP="00EE4462">
      <w:pPr>
        <w:rPr>
          <w:rFonts w:ascii="Sylfaen" w:hAnsi="Sylfaen" w:cs="Sylfaen"/>
          <w:b/>
          <w:lang w:val="ka-GE"/>
        </w:rPr>
      </w:pPr>
    </w:p>
    <w:p w:rsidR="009F3A4D" w:rsidRPr="00F0504A" w:rsidRDefault="00F0504A" w:rsidP="00EE087B">
      <w:pPr>
        <w:jc w:val="both"/>
        <w:rPr>
          <w:rFonts w:ascii="Sylfaen" w:hAnsi="Sylfaen" w:cs="Sylfaen"/>
          <w:sz w:val="24"/>
          <w:lang w:val="ka-GE"/>
        </w:rPr>
      </w:pPr>
      <w:r w:rsidRPr="00F0504A">
        <w:rPr>
          <w:rFonts w:ascii="Sylfaen" w:hAnsi="Sylfaen" w:cs="Sylfaen"/>
          <w:sz w:val="24"/>
          <w:lang w:val="ka-GE"/>
        </w:rPr>
        <w:t xml:space="preserve">ბ.ა) </w:t>
      </w:r>
      <w:r w:rsidRPr="00F0504A">
        <w:rPr>
          <w:rFonts w:ascii="Sylfaen" w:eastAsia="Times New Roman" w:hAnsi="Sylfaen" w:cs="Times New Roman"/>
          <w:szCs w:val="20"/>
          <w:lang w:val="en-US" w:eastAsia="en-US"/>
        </w:rPr>
        <w:t>ავადმყოფთა სოციალური დაცვა</w:t>
      </w:r>
    </w:p>
    <w:tbl>
      <w:tblPr>
        <w:tblW w:w="12824" w:type="dxa"/>
        <w:tblLook w:val="04A0" w:firstRow="1" w:lastRow="0" w:firstColumn="1" w:lastColumn="0" w:noHBand="0" w:noVBand="1"/>
      </w:tblPr>
      <w:tblGrid>
        <w:gridCol w:w="2520"/>
        <w:gridCol w:w="7920"/>
        <w:gridCol w:w="1387"/>
        <w:gridCol w:w="997"/>
      </w:tblGrid>
      <w:tr w:rsidR="00FE1970" w:rsidRPr="00FE1970" w:rsidTr="00FE1970">
        <w:trPr>
          <w:trHeight w:val="300"/>
        </w:trPr>
        <w:tc>
          <w:tcPr>
            <w:tcW w:w="1044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ჯანდაცვის მიმართულებით </w:t>
            </w:r>
          </w:p>
        </w:tc>
        <w:tc>
          <w:tcPr>
            <w:tcW w:w="138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44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შემოსულია  --  4794   მოქ. განცხადება</w:t>
            </w:r>
          </w:p>
        </w:tc>
        <w:tc>
          <w:tcPr>
            <w:tcW w:w="138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44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შესრულდა   3664    მოალაქის  საგარანტიო   მომსახურება</w:t>
            </w:r>
          </w:p>
        </w:tc>
        <w:tc>
          <w:tcPr>
            <w:tcW w:w="138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44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შესრულდა 2024 წ.416 მოქალაქის  საგარანტიო მომსახურება</w:t>
            </w:r>
          </w:p>
        </w:tc>
        <w:tc>
          <w:tcPr>
            <w:tcW w:w="138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44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კომისიით უარი ეთქვა 106    მოქ.განცხადება</w:t>
            </w:r>
          </w:p>
        </w:tc>
        <w:tc>
          <w:tcPr>
            <w:tcW w:w="138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44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პროგრამით უარი ეთქვა  638   მოქ.განცხადებას</w:t>
            </w:r>
          </w:p>
        </w:tc>
        <w:tc>
          <w:tcPr>
            <w:tcW w:w="138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440" w:type="dxa"/>
            <w:gridSpan w:val="2"/>
            <w:tcBorders>
              <w:top w:val="nil"/>
              <w:left w:val="nil"/>
              <w:bottom w:val="single" w:sz="4" w:space="0" w:color="auto"/>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სულ :    შესრულდა 3664    მოქ. მოთხოვნა   თანხა შეადგენს 2220648,79  ლარს</w:t>
            </w:r>
          </w:p>
        </w:tc>
        <w:tc>
          <w:tcPr>
            <w:tcW w:w="1387" w:type="dxa"/>
            <w:tcBorders>
              <w:top w:val="nil"/>
              <w:left w:val="nil"/>
              <w:bottom w:val="single" w:sz="4" w:space="0" w:color="auto"/>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single" w:sz="4" w:space="0" w:color="auto"/>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მუხლი/პუნქტი</w:t>
            </w:r>
          </w:p>
        </w:tc>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კატეგორია</w:t>
            </w: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რაოდენობა</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თანხა</w:t>
            </w: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1    პუნქტი 1</w:t>
            </w:r>
          </w:p>
        </w:tc>
        <w:tc>
          <w:tcPr>
            <w:tcW w:w="792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0 დან –12000 მდე სოც.დაუცველი მოქ.სამედიცინო მომსახურება</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955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327734</w:t>
            </w: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1   პუნქტი 2</w:t>
            </w:r>
          </w:p>
        </w:tc>
        <w:tc>
          <w:tcPr>
            <w:tcW w:w="792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სოციალურად დაუცველი ვეტერნების სამედიცინო მომსახურება</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23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8148</w:t>
            </w: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2   პუნქტი 1</w:t>
            </w:r>
          </w:p>
        </w:tc>
        <w:tc>
          <w:tcPr>
            <w:tcW w:w="792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მკვეთრად მნიშვნელოვნად შეზღუდული პირები</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806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450880</w:t>
            </w: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2 პუნქტი 2</w:t>
            </w:r>
          </w:p>
        </w:tc>
        <w:tc>
          <w:tcPr>
            <w:tcW w:w="792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გონებრივი განვითარება</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117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99312</w:t>
            </w: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მული 2 პუნქტი 3</w:t>
            </w:r>
          </w:p>
        </w:tc>
        <w:tc>
          <w:tcPr>
            <w:tcW w:w="792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არასრულწლოვან შშმ პირთა საკურორტო  თერაპია</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4</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7980</w:t>
            </w: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3 პუნქტი 1</w:t>
            </w:r>
          </w:p>
        </w:tc>
        <w:tc>
          <w:tcPr>
            <w:tcW w:w="792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ონკოლოგიით დაავადებული მოქალაქეები</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693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614265</w:t>
            </w: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3 პუნქტი 2</w:t>
            </w:r>
          </w:p>
        </w:tc>
        <w:tc>
          <w:tcPr>
            <w:tcW w:w="792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გულის ოპერაცია</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87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82872</w:t>
            </w: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3 პუნქტი 3</w:t>
            </w:r>
          </w:p>
        </w:tc>
        <w:tc>
          <w:tcPr>
            <w:tcW w:w="792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0–12000–მდე სოც.დაუცველი მოქ.ოპერაციით დახმარება</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56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41604</w:t>
            </w: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8</w:t>
            </w:r>
          </w:p>
        </w:tc>
        <w:tc>
          <w:tcPr>
            <w:tcW w:w="792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სათათბირო </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507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350130</w:t>
            </w: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2024 წლის </w:t>
            </w:r>
          </w:p>
        </w:tc>
        <w:tc>
          <w:tcPr>
            <w:tcW w:w="792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2024 წლის შესრულებული საგრანტიოეები</w:t>
            </w:r>
          </w:p>
        </w:tc>
        <w:tc>
          <w:tcPr>
            <w:tcW w:w="1386"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416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237724</w:t>
            </w:r>
          </w:p>
        </w:tc>
      </w:tr>
      <w:tr w:rsidR="00FE1970" w:rsidRPr="00FE1970" w:rsidTr="00FE1970">
        <w:trPr>
          <w:trHeight w:val="300"/>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p>
        </w:tc>
        <w:tc>
          <w:tcPr>
            <w:tcW w:w="79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3664</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2220649</w:t>
            </w:r>
          </w:p>
        </w:tc>
      </w:tr>
    </w:tbl>
    <w:p w:rsidR="009F3A4D" w:rsidRDefault="009F3A4D" w:rsidP="00EE087B">
      <w:pPr>
        <w:jc w:val="both"/>
        <w:rPr>
          <w:rFonts w:ascii="Sylfaen" w:hAnsi="Sylfaen" w:cs="Sylfaen"/>
          <w:b/>
          <w:lang w:val="ka-GE"/>
        </w:rPr>
      </w:pPr>
    </w:p>
    <w:p w:rsidR="009F3A4D" w:rsidRPr="00F0504A" w:rsidRDefault="00F0504A" w:rsidP="00EE087B">
      <w:pPr>
        <w:jc w:val="both"/>
        <w:rPr>
          <w:rFonts w:ascii="Sylfaen" w:hAnsi="Sylfaen" w:cs="Sylfaen"/>
          <w:sz w:val="24"/>
          <w:lang w:val="ka-GE"/>
        </w:rPr>
      </w:pPr>
      <w:r w:rsidRPr="00F0504A">
        <w:rPr>
          <w:rFonts w:ascii="Sylfaen" w:hAnsi="Sylfaen" w:cs="Sylfaen"/>
          <w:sz w:val="24"/>
          <w:lang w:val="ka-GE"/>
        </w:rPr>
        <w:t xml:space="preserve">ბ.ბ) </w:t>
      </w:r>
      <w:r w:rsidRPr="00F0504A">
        <w:rPr>
          <w:rFonts w:ascii="Sylfaen" w:eastAsia="Times New Roman" w:hAnsi="Sylfaen" w:cs="Times New Roman"/>
          <w:szCs w:val="20"/>
          <w:lang w:val="en-US" w:eastAsia="en-US"/>
        </w:rPr>
        <w:t>ოჯახებისა და ბავშვების სოციალური დაცვა</w:t>
      </w:r>
      <w:r>
        <w:rPr>
          <w:rFonts w:ascii="Sylfaen" w:eastAsia="Times New Roman" w:hAnsi="Sylfaen" w:cs="Times New Roman"/>
          <w:szCs w:val="20"/>
          <w:lang w:val="ka-GE" w:eastAsia="en-US"/>
        </w:rPr>
        <w:t>; ბ.გ)</w:t>
      </w:r>
      <w:r w:rsidRPr="00F0504A">
        <w:rPr>
          <w:rFonts w:ascii="Sylfaen" w:eastAsia="Times New Roman" w:hAnsi="Sylfaen" w:cs="Times New Roman"/>
          <w:szCs w:val="20"/>
          <w:lang w:val="ka-GE" w:eastAsia="en-US"/>
        </w:rPr>
        <w:t>სარიტუალო მომსახურება</w:t>
      </w:r>
      <w:r>
        <w:rPr>
          <w:rFonts w:ascii="Sylfaen" w:eastAsia="Times New Roman" w:hAnsi="Sylfaen" w:cs="Times New Roman"/>
          <w:szCs w:val="20"/>
          <w:lang w:val="ka-GE" w:eastAsia="en-US"/>
        </w:rPr>
        <w:t>;</w:t>
      </w:r>
    </w:p>
    <w:tbl>
      <w:tblPr>
        <w:tblW w:w="13777" w:type="dxa"/>
        <w:tblLook w:val="04A0" w:firstRow="1" w:lastRow="0" w:firstColumn="1" w:lastColumn="0" w:noHBand="0" w:noVBand="1"/>
      </w:tblPr>
      <w:tblGrid>
        <w:gridCol w:w="2250"/>
        <w:gridCol w:w="8730"/>
        <w:gridCol w:w="1800"/>
        <w:gridCol w:w="997"/>
      </w:tblGrid>
      <w:tr w:rsidR="00FE1970" w:rsidRPr="00FE1970" w:rsidTr="00FE1970">
        <w:trPr>
          <w:trHeight w:val="300"/>
        </w:trPr>
        <w:tc>
          <w:tcPr>
            <w:tcW w:w="1098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შემოსულია 1699     მოქ.განცხადება</w:t>
            </w:r>
          </w:p>
        </w:tc>
        <w:tc>
          <w:tcPr>
            <w:tcW w:w="1800"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98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პროგრამით უარი ეთქვა  142    მოქ.განცხადებას</w:t>
            </w:r>
          </w:p>
          <w:p w:rsidR="00FE1970" w:rsidRPr="00FE1970" w:rsidRDefault="00FE1970" w:rsidP="00FE1970">
            <w:pPr>
              <w:spacing w:after="0" w:line="240" w:lineRule="auto"/>
              <w:rPr>
                <w:rFonts w:ascii="Calibri" w:eastAsia="Times New Roman" w:hAnsi="Calibri" w:cs="Calibri"/>
                <w:color w:val="FF0000"/>
                <w:lang w:val="en-US" w:eastAsia="en-US"/>
              </w:rPr>
            </w:pPr>
            <w:r w:rsidRPr="00FE1970">
              <w:rPr>
                <w:rFonts w:ascii="Calibri" w:eastAsia="Times New Roman" w:hAnsi="Calibri" w:cs="Calibri"/>
                <w:color w:val="FF0000"/>
                <w:lang w:val="en-US" w:eastAsia="en-US"/>
              </w:rPr>
              <w:t xml:space="preserve"> </w:t>
            </w:r>
          </w:p>
        </w:tc>
        <w:tc>
          <w:tcPr>
            <w:tcW w:w="1800"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FF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98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კომისიით უარი ეთქვა 232    მოქ.განცხადებას</w:t>
            </w:r>
          </w:p>
        </w:tc>
        <w:tc>
          <w:tcPr>
            <w:tcW w:w="1800"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98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რეკომენდაცია გაეწია 1220    მოქ. 1093700  ლარის ოდენობით</w:t>
            </w:r>
          </w:p>
        </w:tc>
        <w:tc>
          <w:tcPr>
            <w:tcW w:w="1800"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98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ყოველთვიური დახმარება გაეწია 324  (2871  ჯერ)  მოქალაქეს  390120  ლარის ოდენობით</w:t>
            </w:r>
          </w:p>
        </w:tc>
        <w:tc>
          <w:tcPr>
            <w:tcW w:w="1800"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980" w:type="dxa"/>
            <w:gridSpan w:val="2"/>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აგვისტოს ომთან დაკავშირებით დახმარება გაეწია 6 მოქ.ოჯახს-3000 ლარის ოდენობით</w:t>
            </w:r>
          </w:p>
        </w:tc>
        <w:tc>
          <w:tcPr>
            <w:tcW w:w="1800"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nil"/>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10980" w:type="dxa"/>
            <w:gridSpan w:val="2"/>
            <w:tcBorders>
              <w:top w:val="nil"/>
              <w:left w:val="nil"/>
              <w:bottom w:val="single" w:sz="4" w:space="0" w:color="auto"/>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სულ :  დახმარება გაეწია     1550      მოქ.  1486820  ლარის ოდენობით.    </w:t>
            </w:r>
          </w:p>
        </w:tc>
        <w:tc>
          <w:tcPr>
            <w:tcW w:w="1800" w:type="dxa"/>
            <w:tcBorders>
              <w:top w:val="nil"/>
              <w:left w:val="nil"/>
              <w:bottom w:val="single" w:sz="4" w:space="0" w:color="auto"/>
              <w:right w:val="nil"/>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p>
        </w:tc>
        <w:tc>
          <w:tcPr>
            <w:tcW w:w="997" w:type="dxa"/>
            <w:tcBorders>
              <w:top w:val="nil"/>
              <w:left w:val="nil"/>
              <w:bottom w:val="single" w:sz="4" w:space="0" w:color="auto"/>
              <w:right w:val="nil"/>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მუხლი/პუნქტი</w:t>
            </w:r>
          </w:p>
        </w:tc>
        <w:tc>
          <w:tcPr>
            <w:tcW w:w="8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კატეგორია</w:t>
            </w: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რაოდენობა</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თანხა</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4</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დევნილ,ვეტერან და უპატრონო მიცვალებულთა ოჯახების დახმარება</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4</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1200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5 პუნქტი 1</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ხანდაზმულები  ( ასი ან მეტი წლის) მოქალაქე</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3</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3000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5 პუნქტი 2</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შშმ  ვეტერანი - ერთჯერადი ფინანსური დახმარება</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4</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2000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5 პუნქტი 3</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0–12000 მდე სოც.დაუცველი ვეტერანი მოქალაქქე- ერთჯერადი  ფინანსური დახმარება</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14</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7000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5 პუნქტი 4</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საჩუქარი   დევნილ   ახალშობილზე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3100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5 პუნქტი 5</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მარტოხელა მშობლის    სტატუსის  მქონე სოციალურად  დაუცველი მოქალაქე - ერთჯერადი   ფინანსური დახმარება</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48</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9600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5 პუნქტი 6</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მრავალშვილიანი  (0–120000–მდე სოც დაუცველი /დევნილ) ოჯახი-ერთჯერადი ფინანსური დახმარება</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65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19500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5 პუნქტი 7</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საახალწლო საჩუქარი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5 პუნქტი  8</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საახალწლო საჩუქარი</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5 პუნქტი  9</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შშმ არასრულწლოვნები -ერთჯერადი ფინანსური დახმარება</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230</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115000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5 პუნქტი  10</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0–15000 სოციალურად  დაუცველი ოჯახებს - ერთჯერადი ფინანსური დამარება</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157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62800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6 პუნქტი 1</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უსინათლო ბენეფიციარების-ყოველთვიყრი დამარება ( 1141ჯერ)</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127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174400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6 პუნქტი 2</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ყრუ-მუნჯი ბენეფიციარების-ყოველთვიური დახმარება (749  ჯერ)</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84</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97370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6 პუნქტი 3</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დიალიზზე მყოფ (ტრანსპორტირება)პირთა- ყოველთვიური დახმარება (919 ჯერ)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107</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112150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6 პუნქტი 4</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ომში დაღუპულ6 მოქალაქეთა ოჯახს-ყოველთვიური დახმარება( 62  ჯერ)</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6200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აგვისტო </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აგვისტოს ომთან  დაკავშირებით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6</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3000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მუხლი 7 </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სწავლის საფასური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25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12500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მუხლი 7 </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ყოფითი პირობების გასაუმჯობესებლად შშმ პირები</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9</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9000</w:t>
            </w:r>
          </w:p>
        </w:tc>
      </w:tr>
      <w:tr w:rsidR="00FE1970" w:rsidRPr="00FE1970" w:rsidTr="00FE1970">
        <w:trPr>
          <w:trHeight w:val="30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მუხლი 8</w:t>
            </w:r>
          </w:p>
        </w:tc>
        <w:tc>
          <w:tcPr>
            <w:tcW w:w="873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 xml:space="preserve">სათათბირო ორგანოს    ფინანსური დახმარება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655</w:t>
            </w:r>
          </w:p>
        </w:tc>
        <w:tc>
          <w:tcPr>
            <w:tcW w:w="997" w:type="dxa"/>
            <w:tcBorders>
              <w:top w:val="single" w:sz="4" w:space="0" w:color="auto"/>
              <w:left w:val="nil"/>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849000</w:t>
            </w:r>
          </w:p>
        </w:tc>
      </w:tr>
      <w:tr w:rsidR="00FE1970" w:rsidRPr="00FE1970" w:rsidTr="00FE1970">
        <w:trPr>
          <w:trHeight w:val="460"/>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p>
        </w:tc>
        <w:tc>
          <w:tcPr>
            <w:tcW w:w="87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rPr>
                <w:rFonts w:ascii="Times New Roman" w:eastAsia="Times New Roman" w:hAnsi="Times New Roman" w:cs="Times New Roman"/>
                <w:sz w:val="20"/>
                <w:szCs w:val="20"/>
                <w:lang w:val="en-US" w:eastAsia="en-US"/>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center"/>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1550</w:t>
            </w:r>
          </w:p>
        </w:tc>
        <w:tc>
          <w:tcPr>
            <w:tcW w:w="9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970" w:rsidRPr="00FE1970" w:rsidRDefault="00FE1970" w:rsidP="00FE1970">
            <w:pPr>
              <w:spacing w:after="0" w:line="240" w:lineRule="auto"/>
              <w:jc w:val="right"/>
              <w:rPr>
                <w:rFonts w:ascii="Calibri" w:eastAsia="Times New Roman" w:hAnsi="Calibri" w:cs="Calibri"/>
                <w:color w:val="000000"/>
                <w:lang w:val="en-US" w:eastAsia="en-US"/>
              </w:rPr>
            </w:pPr>
            <w:r w:rsidRPr="00FE1970">
              <w:rPr>
                <w:rFonts w:ascii="Calibri" w:eastAsia="Times New Roman" w:hAnsi="Calibri" w:cs="Calibri"/>
                <w:color w:val="000000"/>
                <w:lang w:val="en-US" w:eastAsia="en-US"/>
              </w:rPr>
              <w:t>1486820</w:t>
            </w:r>
          </w:p>
        </w:tc>
      </w:tr>
    </w:tbl>
    <w:p w:rsidR="00F0504A" w:rsidRDefault="00F0504A" w:rsidP="00EE087B">
      <w:pPr>
        <w:jc w:val="both"/>
        <w:rPr>
          <w:rFonts w:ascii="Sylfaen" w:hAnsi="Sylfaen" w:cs="Sylfaen"/>
          <w:b/>
          <w:lang w:val="ka-GE"/>
        </w:rPr>
      </w:pPr>
    </w:p>
    <w:p w:rsidR="00577459" w:rsidRPr="001752D0" w:rsidRDefault="00577459" w:rsidP="001752D0">
      <w:pPr>
        <w:jc w:val="both"/>
        <w:outlineLvl w:val="1"/>
        <w:rPr>
          <w:rFonts w:ascii="Sylfaen" w:hAnsi="Sylfaen" w:cs="Sylfaen"/>
          <w:b/>
          <w:color w:val="FF0000"/>
          <w:lang w:val="en-US"/>
        </w:rPr>
      </w:pPr>
      <w:bookmarkStart w:id="29" w:name="_Toc94277238"/>
    </w:p>
    <w:p w:rsidR="00577459" w:rsidRPr="00F243BD" w:rsidRDefault="00577459" w:rsidP="00577459">
      <w:pPr>
        <w:pStyle w:val="ListParagraph"/>
        <w:ind w:left="630"/>
        <w:jc w:val="both"/>
        <w:outlineLvl w:val="1"/>
        <w:rPr>
          <w:rFonts w:ascii="Sylfaen" w:eastAsia="Sylfaen" w:hAnsi="Sylfaen"/>
          <w:b/>
          <w:lang w:val="en-US"/>
        </w:rPr>
      </w:pPr>
      <w:bookmarkStart w:id="30" w:name="_Toc211847132"/>
      <w:r w:rsidRPr="00F243BD">
        <w:rPr>
          <w:rFonts w:ascii="Sylfaen" w:hAnsi="Sylfaen" w:cs="Sylfaen"/>
          <w:b/>
          <w:lang w:val="ka-GE"/>
        </w:rPr>
        <w:t>მუხლი 6.</w:t>
      </w:r>
      <w:r w:rsidRPr="00F243BD">
        <w:rPr>
          <w:rFonts w:ascii="Sylfaen" w:eastAsia="Sylfaen" w:hAnsi="Sylfaen"/>
          <w:b/>
          <w:lang w:val="ka-GE"/>
        </w:rPr>
        <w:t xml:space="preserve"> მმართველობა და საერთო დანიშნულების </w:t>
      </w:r>
      <w:r w:rsidRPr="00F243BD">
        <w:rPr>
          <w:rFonts w:ascii="Sylfaen" w:eastAsia="Sylfaen" w:hAnsi="Sylfaen" w:cs="Sylfaen"/>
          <w:b/>
          <w:lang w:val="ka-GE"/>
        </w:rPr>
        <w:t>ხარჯები</w:t>
      </w:r>
      <w:r w:rsidRPr="00F243BD">
        <w:rPr>
          <w:rFonts w:ascii="Sylfaen" w:eastAsia="Sylfaen" w:hAnsi="Sylfaen"/>
          <w:b/>
          <w:lang w:val="ka-GE"/>
        </w:rPr>
        <w:t xml:space="preserve"> (კოდი 0100)</w:t>
      </w:r>
      <w:bookmarkEnd w:id="29"/>
      <w:bookmarkEnd w:id="30"/>
    </w:p>
    <w:p w:rsidR="00577459" w:rsidRDefault="00B92255" w:rsidP="00B92255">
      <w:pPr>
        <w:ind w:right="274"/>
        <w:jc w:val="right"/>
        <w:rPr>
          <w:rFonts w:ascii="Sylfaen" w:eastAsia="Times New Roman" w:hAnsi="Sylfaen" w:cs="Calibri"/>
          <w:color w:val="000000"/>
          <w:sz w:val="16"/>
          <w:szCs w:val="16"/>
          <w:lang w:val="ka-GE" w:eastAsia="en-US"/>
        </w:rPr>
      </w:pPr>
      <w:r>
        <w:rPr>
          <w:rFonts w:ascii="Sylfaen" w:eastAsia="Times New Roman" w:hAnsi="Sylfaen" w:cs="Calibri"/>
          <w:color w:val="000000"/>
          <w:sz w:val="16"/>
          <w:szCs w:val="16"/>
          <w:lang w:val="en-US" w:eastAsia="en-US"/>
        </w:rPr>
        <w:t>(თანხა ლარებში</w:t>
      </w:r>
      <w:r>
        <w:rPr>
          <w:rFonts w:ascii="Sylfaen" w:eastAsia="Times New Roman" w:hAnsi="Sylfaen" w:cs="Calibri"/>
          <w:color w:val="000000"/>
          <w:sz w:val="16"/>
          <w:szCs w:val="16"/>
          <w:lang w:val="ka-GE" w:eastAsia="en-US"/>
        </w:rPr>
        <w:t>)</w:t>
      </w:r>
    </w:p>
    <w:tbl>
      <w:tblPr>
        <w:tblW w:w="14150" w:type="dxa"/>
        <w:tblInd w:w="-5" w:type="dxa"/>
        <w:tblLayout w:type="fixed"/>
        <w:tblLook w:val="04A0" w:firstRow="1" w:lastRow="0" w:firstColumn="1" w:lastColumn="0" w:noHBand="0" w:noVBand="1"/>
      </w:tblPr>
      <w:tblGrid>
        <w:gridCol w:w="960"/>
        <w:gridCol w:w="4620"/>
        <w:gridCol w:w="1640"/>
        <w:gridCol w:w="1587"/>
        <w:gridCol w:w="1563"/>
        <w:gridCol w:w="1588"/>
        <w:gridCol w:w="1112"/>
        <w:gridCol w:w="1080"/>
      </w:tblGrid>
      <w:tr w:rsidR="005C1637" w:rsidRPr="005C1637" w:rsidTr="005C1637">
        <w:trPr>
          <w:trHeight w:val="480"/>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კოდი</w:t>
            </w:r>
          </w:p>
        </w:tc>
        <w:tc>
          <w:tcPr>
            <w:tcW w:w="4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დასახელება</w:t>
            </w:r>
          </w:p>
        </w:tc>
        <w:tc>
          <w:tcPr>
            <w:tcW w:w="3227" w:type="dxa"/>
            <w:gridSpan w:val="2"/>
            <w:tcBorders>
              <w:top w:val="single" w:sz="4" w:space="0" w:color="auto"/>
              <w:left w:val="nil"/>
              <w:bottom w:val="single" w:sz="4" w:space="0" w:color="auto"/>
              <w:right w:val="nil"/>
            </w:tcBorders>
            <w:shd w:val="clear" w:color="auto" w:fill="auto"/>
            <w:vAlign w:val="center"/>
            <w:hideMark/>
          </w:tcPr>
          <w:p w:rsidR="005C1637" w:rsidRPr="005C1637" w:rsidRDefault="005A078F" w:rsidP="005C1637">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5C1637" w:rsidRPr="005C1637">
              <w:rPr>
                <w:rFonts w:ascii="Arial" w:eastAsia="Times New Roman" w:hAnsi="Arial" w:cs="Arial"/>
                <w:b/>
                <w:bCs/>
                <w:color w:val="000000"/>
                <w:sz w:val="20"/>
                <w:szCs w:val="20"/>
                <w:lang w:val="en-US" w:eastAsia="en-US"/>
              </w:rPr>
              <w:t xml:space="preserve"> </w:t>
            </w:r>
            <w:r w:rsidR="005C1637" w:rsidRPr="005C1637">
              <w:rPr>
                <w:rFonts w:ascii="Sylfaen" w:eastAsia="Times New Roman" w:hAnsi="Sylfaen" w:cs="Sylfaen"/>
                <w:b/>
                <w:bCs/>
                <w:color w:val="000000"/>
                <w:sz w:val="20"/>
                <w:szCs w:val="20"/>
                <w:lang w:val="en-US" w:eastAsia="en-US"/>
              </w:rPr>
              <w:t>კვარტლის</w:t>
            </w:r>
            <w:r w:rsidR="005C1637" w:rsidRPr="005C1637">
              <w:rPr>
                <w:rFonts w:ascii="Arial" w:eastAsia="Times New Roman" w:hAnsi="Arial" w:cs="Arial"/>
                <w:b/>
                <w:bCs/>
                <w:color w:val="000000"/>
                <w:sz w:val="20"/>
                <w:szCs w:val="20"/>
                <w:lang w:val="en-US" w:eastAsia="en-US"/>
              </w:rPr>
              <w:t xml:space="preserve"> </w:t>
            </w:r>
            <w:r w:rsidR="005C1637" w:rsidRPr="005C1637">
              <w:rPr>
                <w:rFonts w:ascii="Sylfaen" w:eastAsia="Times New Roman" w:hAnsi="Sylfaen" w:cs="Sylfaen"/>
                <w:b/>
                <w:bCs/>
                <w:color w:val="000000"/>
                <w:sz w:val="20"/>
                <w:szCs w:val="20"/>
                <w:lang w:val="en-US" w:eastAsia="en-US"/>
              </w:rPr>
              <w:t>გეგმა</w:t>
            </w:r>
          </w:p>
        </w:tc>
        <w:tc>
          <w:tcPr>
            <w:tcW w:w="3151" w:type="dxa"/>
            <w:gridSpan w:val="2"/>
            <w:tcBorders>
              <w:top w:val="single" w:sz="4" w:space="0" w:color="auto"/>
              <w:left w:val="nil"/>
              <w:bottom w:val="single" w:sz="4" w:space="0" w:color="auto"/>
              <w:right w:val="nil"/>
            </w:tcBorders>
            <w:shd w:val="clear" w:color="auto" w:fill="auto"/>
            <w:vAlign w:val="center"/>
            <w:hideMark/>
          </w:tcPr>
          <w:p w:rsidR="005C1637" w:rsidRPr="005C1637" w:rsidRDefault="005A078F" w:rsidP="005C1637">
            <w:pPr>
              <w:spacing w:after="0" w:line="240" w:lineRule="auto"/>
              <w:jc w:val="center"/>
              <w:rPr>
                <w:rFonts w:ascii="Arial" w:eastAsia="Times New Roman" w:hAnsi="Arial" w:cs="Arial"/>
                <w:b/>
                <w:bCs/>
                <w:color w:val="000000"/>
                <w:sz w:val="20"/>
                <w:szCs w:val="20"/>
                <w:lang w:val="en-US" w:eastAsia="en-US"/>
              </w:rPr>
            </w:pPr>
            <w:r>
              <w:rPr>
                <w:rFonts w:eastAsia="Times New Roman" w:cs="Arial"/>
                <w:b/>
                <w:bCs/>
                <w:color w:val="000000"/>
                <w:sz w:val="20"/>
                <w:szCs w:val="20"/>
                <w:lang w:val="ka-GE" w:eastAsia="en-US"/>
              </w:rPr>
              <w:t>2</w:t>
            </w:r>
            <w:r w:rsidR="005C1637" w:rsidRPr="005C1637">
              <w:rPr>
                <w:rFonts w:ascii="Arial" w:eastAsia="Times New Roman" w:hAnsi="Arial" w:cs="Arial"/>
                <w:b/>
                <w:bCs/>
                <w:color w:val="000000"/>
                <w:sz w:val="20"/>
                <w:szCs w:val="20"/>
                <w:lang w:val="en-US" w:eastAsia="en-US"/>
              </w:rPr>
              <w:t xml:space="preserve"> </w:t>
            </w:r>
            <w:r w:rsidR="005C1637" w:rsidRPr="005C1637">
              <w:rPr>
                <w:rFonts w:ascii="Sylfaen" w:eastAsia="Times New Roman" w:hAnsi="Sylfaen" w:cs="Sylfaen"/>
                <w:b/>
                <w:bCs/>
                <w:color w:val="000000"/>
                <w:sz w:val="20"/>
                <w:szCs w:val="20"/>
                <w:lang w:val="en-US" w:eastAsia="en-US"/>
              </w:rPr>
              <w:t>კვარტლის</w:t>
            </w:r>
            <w:r w:rsidR="005C1637" w:rsidRPr="005C1637">
              <w:rPr>
                <w:rFonts w:ascii="Arial" w:eastAsia="Times New Roman" w:hAnsi="Arial" w:cs="Arial"/>
                <w:b/>
                <w:bCs/>
                <w:color w:val="000000"/>
                <w:sz w:val="20"/>
                <w:szCs w:val="20"/>
                <w:lang w:val="en-US" w:eastAsia="en-US"/>
              </w:rPr>
              <w:t xml:space="preserve"> </w:t>
            </w:r>
            <w:r w:rsidR="005C1637" w:rsidRPr="005C1637">
              <w:rPr>
                <w:rFonts w:ascii="Sylfaen" w:eastAsia="Times New Roman" w:hAnsi="Sylfaen" w:cs="Sylfaen"/>
                <w:b/>
                <w:bCs/>
                <w:color w:val="000000"/>
                <w:sz w:val="20"/>
                <w:szCs w:val="20"/>
                <w:lang w:val="en-US" w:eastAsia="en-US"/>
              </w:rPr>
              <w:t>ფაქტი</w:t>
            </w:r>
          </w:p>
        </w:tc>
        <w:tc>
          <w:tcPr>
            <w:tcW w:w="2192" w:type="dxa"/>
            <w:gridSpan w:val="2"/>
            <w:tcBorders>
              <w:top w:val="single" w:sz="4" w:space="0" w:color="auto"/>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შესრულების %</w:t>
            </w:r>
          </w:p>
        </w:tc>
      </w:tr>
      <w:tr w:rsidR="005C1637" w:rsidRPr="005C1637" w:rsidTr="00FE1970">
        <w:trPr>
          <w:trHeight w:val="595"/>
        </w:trPr>
        <w:tc>
          <w:tcPr>
            <w:tcW w:w="960" w:type="dxa"/>
            <w:vMerge/>
            <w:tcBorders>
              <w:top w:val="single" w:sz="4" w:space="0" w:color="auto"/>
              <w:left w:val="single" w:sz="4" w:space="0" w:color="auto"/>
              <w:bottom w:val="single" w:sz="4" w:space="0" w:color="auto"/>
              <w:right w:val="single" w:sz="4" w:space="0" w:color="auto"/>
            </w:tcBorders>
            <w:vAlign w:val="center"/>
            <w:hideMark/>
          </w:tcPr>
          <w:p w:rsidR="005C1637" w:rsidRPr="005C1637" w:rsidRDefault="005C1637" w:rsidP="005C1637">
            <w:pPr>
              <w:spacing w:after="0" w:line="240" w:lineRule="auto"/>
              <w:rPr>
                <w:rFonts w:ascii="Sylfaen" w:eastAsia="Times New Roman" w:hAnsi="Sylfaen" w:cs="Times New Roman"/>
                <w:b/>
                <w:bCs/>
                <w:color w:val="000000"/>
                <w:sz w:val="20"/>
                <w:szCs w:val="20"/>
                <w:lang w:val="en-US" w:eastAsia="en-US"/>
              </w:rPr>
            </w:pPr>
          </w:p>
        </w:tc>
        <w:tc>
          <w:tcPr>
            <w:tcW w:w="4620" w:type="dxa"/>
            <w:vMerge/>
            <w:tcBorders>
              <w:top w:val="single" w:sz="4" w:space="0" w:color="auto"/>
              <w:left w:val="single" w:sz="4" w:space="0" w:color="auto"/>
              <w:bottom w:val="single" w:sz="4" w:space="0" w:color="auto"/>
              <w:right w:val="single" w:sz="4" w:space="0" w:color="auto"/>
            </w:tcBorders>
            <w:vAlign w:val="center"/>
            <w:hideMark/>
          </w:tcPr>
          <w:p w:rsidR="005C1637" w:rsidRPr="005C1637" w:rsidRDefault="005C1637" w:rsidP="005C1637">
            <w:pPr>
              <w:spacing w:after="0" w:line="240" w:lineRule="auto"/>
              <w:rPr>
                <w:rFonts w:ascii="Sylfaen" w:eastAsia="Times New Roman" w:hAnsi="Sylfaen" w:cs="Times New Roman"/>
                <w:b/>
                <w:bCs/>
                <w:color w:val="000000"/>
                <w:sz w:val="20"/>
                <w:szCs w:val="20"/>
                <w:lang w:val="en-US" w:eastAsia="en-US"/>
              </w:rPr>
            </w:pPr>
          </w:p>
        </w:tc>
        <w:tc>
          <w:tcPr>
            <w:tcW w:w="164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სულ</w:t>
            </w:r>
          </w:p>
        </w:tc>
        <w:tc>
          <w:tcPr>
            <w:tcW w:w="1587"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ადგილობრივი</w:t>
            </w:r>
            <w:r w:rsidRPr="005C1637">
              <w:rPr>
                <w:rFonts w:ascii="Arial" w:eastAsia="Times New Roman" w:hAnsi="Arial" w:cs="Arial"/>
                <w:b/>
                <w:bCs/>
                <w:color w:val="000000"/>
                <w:sz w:val="20"/>
                <w:szCs w:val="20"/>
                <w:lang w:val="en-US" w:eastAsia="en-US"/>
              </w:rPr>
              <w:t xml:space="preserve"> </w:t>
            </w:r>
          </w:p>
        </w:tc>
        <w:tc>
          <w:tcPr>
            <w:tcW w:w="1563"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სულ</w:t>
            </w:r>
          </w:p>
        </w:tc>
        <w:tc>
          <w:tcPr>
            <w:tcW w:w="1588"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Arial" w:eastAsia="Times New Roman" w:hAnsi="Arial" w:cs="Arial"/>
                <w:b/>
                <w:bCs/>
                <w:color w:val="000000"/>
                <w:sz w:val="20"/>
                <w:szCs w:val="20"/>
                <w:lang w:val="en-US" w:eastAsia="en-US"/>
              </w:rPr>
            </w:pPr>
            <w:r w:rsidRPr="005C1637">
              <w:rPr>
                <w:rFonts w:ascii="Sylfaen" w:eastAsia="Times New Roman" w:hAnsi="Sylfaen" w:cs="Sylfaen"/>
                <w:b/>
                <w:bCs/>
                <w:color w:val="000000"/>
                <w:sz w:val="20"/>
                <w:szCs w:val="20"/>
                <w:lang w:val="en-US" w:eastAsia="en-US"/>
              </w:rPr>
              <w:t>ადგილობრივი</w:t>
            </w:r>
            <w:r w:rsidRPr="005C1637">
              <w:rPr>
                <w:rFonts w:ascii="Arial" w:eastAsia="Times New Roman" w:hAnsi="Arial" w:cs="Arial"/>
                <w:b/>
                <w:bCs/>
                <w:color w:val="000000"/>
                <w:sz w:val="20"/>
                <w:szCs w:val="20"/>
                <w:lang w:val="en-US" w:eastAsia="en-US"/>
              </w:rPr>
              <w:t xml:space="preserve"> </w:t>
            </w:r>
          </w:p>
        </w:tc>
        <w:tc>
          <w:tcPr>
            <w:tcW w:w="1112"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სულ</w:t>
            </w:r>
          </w:p>
        </w:tc>
        <w:tc>
          <w:tcPr>
            <w:tcW w:w="1080" w:type="dxa"/>
            <w:tcBorders>
              <w:top w:val="nil"/>
              <w:left w:val="nil"/>
              <w:bottom w:val="single" w:sz="4" w:space="0" w:color="auto"/>
              <w:right w:val="single" w:sz="4" w:space="0" w:color="auto"/>
            </w:tcBorders>
            <w:shd w:val="clear" w:color="auto" w:fill="auto"/>
            <w:vAlign w:val="center"/>
            <w:hideMark/>
          </w:tcPr>
          <w:p w:rsidR="005C1637" w:rsidRPr="005C1637" w:rsidRDefault="005C1637" w:rsidP="005C1637">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 xml:space="preserve">ადგილობრივი </w:t>
            </w:r>
          </w:p>
        </w:tc>
      </w:tr>
      <w:tr w:rsidR="00D235AE"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35AE" w:rsidRPr="005C1637" w:rsidRDefault="00D235AE" w:rsidP="00D235AE">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0101</w:t>
            </w:r>
          </w:p>
        </w:tc>
        <w:tc>
          <w:tcPr>
            <w:tcW w:w="4620" w:type="dxa"/>
            <w:tcBorders>
              <w:top w:val="nil"/>
              <w:left w:val="nil"/>
              <w:bottom w:val="single" w:sz="4" w:space="0" w:color="auto"/>
              <w:right w:val="single" w:sz="4" w:space="0" w:color="auto"/>
            </w:tcBorders>
            <w:shd w:val="clear" w:color="auto" w:fill="auto"/>
            <w:vAlign w:val="center"/>
            <w:hideMark/>
          </w:tcPr>
          <w:p w:rsidR="00D235AE" w:rsidRPr="005C1637" w:rsidRDefault="00D235AE" w:rsidP="00D235AE">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საკონონმდებლო</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და</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აღმასრულებელი</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საქმიანობის</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უზრუნველყოფა</w:t>
            </w:r>
            <w:r w:rsidRPr="005C1637">
              <w:rPr>
                <w:rFonts w:ascii="Calibri" w:eastAsia="Times New Roman" w:hAnsi="Calibri" w:cs="Times New Roman"/>
                <w:b/>
                <w:bCs/>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14,402,154</w:t>
            </w:r>
          </w:p>
        </w:tc>
        <w:tc>
          <w:tcPr>
            <w:tcW w:w="1587"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14,402,154</w:t>
            </w:r>
          </w:p>
        </w:tc>
        <w:tc>
          <w:tcPr>
            <w:tcW w:w="156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10,577,756</w:t>
            </w:r>
          </w:p>
        </w:tc>
        <w:tc>
          <w:tcPr>
            <w:tcW w:w="1588"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10,577,756</w:t>
            </w:r>
          </w:p>
        </w:tc>
        <w:tc>
          <w:tcPr>
            <w:tcW w:w="1112"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73</w:t>
            </w:r>
          </w:p>
        </w:tc>
        <w:tc>
          <w:tcPr>
            <w:tcW w:w="1080"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73</w:t>
            </w:r>
          </w:p>
        </w:tc>
      </w:tr>
      <w:tr w:rsidR="00D235AE"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35AE" w:rsidRPr="005C1637" w:rsidRDefault="00D235AE" w:rsidP="00D235AE">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010101</w:t>
            </w:r>
          </w:p>
        </w:tc>
        <w:tc>
          <w:tcPr>
            <w:tcW w:w="4620" w:type="dxa"/>
            <w:tcBorders>
              <w:top w:val="nil"/>
              <w:left w:val="nil"/>
              <w:bottom w:val="single" w:sz="4" w:space="0" w:color="auto"/>
              <w:right w:val="single" w:sz="4" w:space="0" w:color="auto"/>
            </w:tcBorders>
            <w:shd w:val="clear" w:color="auto" w:fill="auto"/>
            <w:vAlign w:val="center"/>
            <w:hideMark/>
          </w:tcPr>
          <w:p w:rsidR="00D235AE" w:rsidRPr="005C1637" w:rsidRDefault="00D235AE" w:rsidP="00D235AE">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მუნიციპალიტეტის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საკრებულო</w:t>
            </w:r>
          </w:p>
        </w:tc>
        <w:tc>
          <w:tcPr>
            <w:tcW w:w="164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4,953,414</w:t>
            </w:r>
          </w:p>
        </w:tc>
        <w:tc>
          <w:tcPr>
            <w:tcW w:w="1587"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4,953,414</w:t>
            </w:r>
          </w:p>
        </w:tc>
        <w:tc>
          <w:tcPr>
            <w:tcW w:w="156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3,396,319</w:t>
            </w:r>
          </w:p>
        </w:tc>
        <w:tc>
          <w:tcPr>
            <w:tcW w:w="1588"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3,396,319</w:t>
            </w:r>
          </w:p>
        </w:tc>
        <w:tc>
          <w:tcPr>
            <w:tcW w:w="1112"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69</w:t>
            </w:r>
          </w:p>
        </w:tc>
        <w:tc>
          <w:tcPr>
            <w:tcW w:w="1080"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69</w:t>
            </w:r>
          </w:p>
        </w:tc>
      </w:tr>
      <w:tr w:rsidR="00D235AE"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35AE" w:rsidRPr="005C1637" w:rsidRDefault="00D235AE" w:rsidP="00D235AE">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010102</w:t>
            </w:r>
          </w:p>
        </w:tc>
        <w:tc>
          <w:tcPr>
            <w:tcW w:w="4620" w:type="dxa"/>
            <w:tcBorders>
              <w:top w:val="nil"/>
              <w:left w:val="nil"/>
              <w:bottom w:val="single" w:sz="4" w:space="0" w:color="auto"/>
              <w:right w:val="single" w:sz="4" w:space="0" w:color="auto"/>
            </w:tcBorders>
            <w:shd w:val="clear" w:color="auto" w:fill="auto"/>
            <w:vAlign w:val="center"/>
            <w:hideMark/>
          </w:tcPr>
          <w:p w:rsidR="00D235AE" w:rsidRPr="005C1637" w:rsidRDefault="00D235AE" w:rsidP="00D235AE">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მუნიციპალიტეტის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მერია</w:t>
            </w:r>
          </w:p>
        </w:tc>
        <w:tc>
          <w:tcPr>
            <w:tcW w:w="164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9,448,740</w:t>
            </w:r>
          </w:p>
        </w:tc>
        <w:tc>
          <w:tcPr>
            <w:tcW w:w="1587"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9,448,740</w:t>
            </w:r>
          </w:p>
        </w:tc>
        <w:tc>
          <w:tcPr>
            <w:tcW w:w="156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7,181,436</w:t>
            </w:r>
          </w:p>
        </w:tc>
        <w:tc>
          <w:tcPr>
            <w:tcW w:w="1588"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7,181,436</w:t>
            </w:r>
          </w:p>
        </w:tc>
        <w:tc>
          <w:tcPr>
            <w:tcW w:w="1112"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76</w:t>
            </w:r>
          </w:p>
        </w:tc>
        <w:tc>
          <w:tcPr>
            <w:tcW w:w="1080"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76</w:t>
            </w:r>
          </w:p>
        </w:tc>
      </w:tr>
      <w:tr w:rsidR="00D235AE" w:rsidRPr="005C1637" w:rsidTr="00FE1970">
        <w:trPr>
          <w:trHeight w:val="48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35AE" w:rsidRPr="005C1637" w:rsidRDefault="00D235AE" w:rsidP="00D235AE">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0102</w:t>
            </w:r>
          </w:p>
        </w:tc>
        <w:tc>
          <w:tcPr>
            <w:tcW w:w="4620" w:type="dxa"/>
            <w:tcBorders>
              <w:top w:val="nil"/>
              <w:left w:val="nil"/>
              <w:bottom w:val="single" w:sz="4" w:space="0" w:color="auto"/>
              <w:right w:val="single" w:sz="4" w:space="0" w:color="auto"/>
            </w:tcBorders>
            <w:shd w:val="clear" w:color="auto" w:fill="auto"/>
            <w:vAlign w:val="center"/>
            <w:hideMark/>
          </w:tcPr>
          <w:p w:rsidR="00D235AE" w:rsidRPr="005C1637" w:rsidRDefault="00D235AE" w:rsidP="00D235AE">
            <w:pPr>
              <w:spacing w:after="0" w:line="240" w:lineRule="auto"/>
              <w:jc w:val="center"/>
              <w:rPr>
                <w:rFonts w:ascii="Calibri" w:eastAsia="Times New Roman" w:hAnsi="Calibri" w:cs="Times New Roman"/>
                <w:b/>
                <w:bCs/>
                <w:color w:val="000000"/>
                <w:sz w:val="20"/>
                <w:szCs w:val="20"/>
                <w:lang w:val="en-US" w:eastAsia="en-US"/>
              </w:rPr>
            </w:pP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საერთო</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დანიშნულების</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ხარჯები</w:t>
            </w:r>
            <w:r w:rsidRPr="005C1637">
              <w:rPr>
                <w:rFonts w:ascii="Calibri" w:eastAsia="Times New Roman" w:hAnsi="Calibri" w:cs="Times New Roman"/>
                <w:b/>
                <w:bCs/>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233,243</w:t>
            </w:r>
          </w:p>
        </w:tc>
        <w:tc>
          <w:tcPr>
            <w:tcW w:w="1587"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233,243</w:t>
            </w:r>
          </w:p>
        </w:tc>
        <w:tc>
          <w:tcPr>
            <w:tcW w:w="156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44,972</w:t>
            </w:r>
          </w:p>
        </w:tc>
        <w:tc>
          <w:tcPr>
            <w:tcW w:w="1588"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44,972</w:t>
            </w:r>
          </w:p>
        </w:tc>
        <w:tc>
          <w:tcPr>
            <w:tcW w:w="1112"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19</w:t>
            </w:r>
          </w:p>
        </w:tc>
        <w:tc>
          <w:tcPr>
            <w:tcW w:w="1080"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19</w:t>
            </w:r>
          </w:p>
        </w:tc>
      </w:tr>
      <w:tr w:rsidR="00D235AE" w:rsidRPr="005C1637" w:rsidTr="00FE1970">
        <w:trPr>
          <w:trHeight w:val="442"/>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35AE" w:rsidRPr="005C1637" w:rsidRDefault="00D235AE" w:rsidP="00D235AE">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010201</w:t>
            </w:r>
          </w:p>
        </w:tc>
        <w:tc>
          <w:tcPr>
            <w:tcW w:w="4620" w:type="dxa"/>
            <w:tcBorders>
              <w:top w:val="nil"/>
              <w:left w:val="nil"/>
              <w:bottom w:val="single" w:sz="4" w:space="0" w:color="auto"/>
              <w:right w:val="single" w:sz="4" w:space="0" w:color="auto"/>
            </w:tcBorders>
            <w:shd w:val="clear" w:color="auto" w:fill="auto"/>
            <w:vAlign w:val="center"/>
            <w:hideMark/>
          </w:tcPr>
          <w:p w:rsidR="00D235AE" w:rsidRPr="005C1637" w:rsidRDefault="00D235AE" w:rsidP="00D235AE">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სარეზერვო</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ფონდი</w:t>
            </w:r>
          </w:p>
        </w:tc>
        <w:tc>
          <w:tcPr>
            <w:tcW w:w="164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130,050</w:t>
            </w:r>
          </w:p>
        </w:tc>
        <w:tc>
          <w:tcPr>
            <w:tcW w:w="1587"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130,050</w:t>
            </w:r>
          </w:p>
        </w:tc>
        <w:tc>
          <w:tcPr>
            <w:tcW w:w="156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c>
          <w:tcPr>
            <w:tcW w:w="1112"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r>
      <w:tr w:rsidR="00D235AE" w:rsidRPr="005C1637" w:rsidTr="005C1637">
        <w:trPr>
          <w:trHeight w:val="87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35AE" w:rsidRPr="005C1637" w:rsidRDefault="00D235AE" w:rsidP="00D235AE">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010202</w:t>
            </w:r>
          </w:p>
        </w:tc>
        <w:tc>
          <w:tcPr>
            <w:tcW w:w="4620" w:type="dxa"/>
            <w:tcBorders>
              <w:top w:val="nil"/>
              <w:left w:val="nil"/>
              <w:bottom w:val="single" w:sz="4" w:space="0" w:color="auto"/>
              <w:right w:val="single" w:sz="4" w:space="0" w:color="auto"/>
            </w:tcBorders>
            <w:shd w:val="clear" w:color="auto" w:fill="auto"/>
            <w:vAlign w:val="center"/>
            <w:hideMark/>
          </w:tcPr>
          <w:p w:rsidR="00D235AE" w:rsidRPr="005C1637" w:rsidRDefault="00D235AE" w:rsidP="00D235AE">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 xml:space="preserve"> წინა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წლებში</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წარმოქმნილი</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დავალიანებებისა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სასამართლო</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გადაწ</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აღსრულების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ფონდი</w:t>
            </w:r>
            <w:r w:rsidRPr="005C1637">
              <w:rPr>
                <w:rFonts w:ascii="Calibri" w:eastAsia="Times New Roman" w:hAnsi="Calibri" w:cs="Times New Roman"/>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2,250</w:t>
            </w:r>
          </w:p>
        </w:tc>
        <w:tc>
          <w:tcPr>
            <w:tcW w:w="1587"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2,250</w:t>
            </w:r>
          </w:p>
        </w:tc>
        <w:tc>
          <w:tcPr>
            <w:tcW w:w="156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c>
          <w:tcPr>
            <w:tcW w:w="1112"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r>
      <w:tr w:rsidR="00D235AE"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35AE" w:rsidRPr="005C1637" w:rsidRDefault="00D235AE" w:rsidP="00D235AE">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010203</w:t>
            </w:r>
          </w:p>
        </w:tc>
        <w:tc>
          <w:tcPr>
            <w:tcW w:w="4620" w:type="dxa"/>
            <w:tcBorders>
              <w:top w:val="nil"/>
              <w:left w:val="nil"/>
              <w:bottom w:val="single" w:sz="4" w:space="0" w:color="auto"/>
              <w:right w:val="single" w:sz="4" w:space="0" w:color="auto"/>
            </w:tcBorders>
            <w:shd w:val="clear" w:color="auto" w:fill="auto"/>
            <w:vAlign w:val="center"/>
            <w:hideMark/>
          </w:tcPr>
          <w:p w:rsidR="00D235AE" w:rsidRPr="005C1637" w:rsidRDefault="00D235AE" w:rsidP="00D235AE">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 xml:space="preserve"> მუნიციპალიტეტის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ვალდებულებების</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მომსახურება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w:t>
            </w:r>
            <w:r w:rsidRPr="005C1637">
              <w:rPr>
                <w:rFonts w:ascii="Calibri" w:eastAsia="Times New Roman" w:hAnsi="Calibri" w:cs="Times New Roman"/>
                <w:color w:val="000000"/>
                <w:sz w:val="20"/>
                <w:szCs w:val="20"/>
                <w:lang w:val="en-US" w:eastAsia="en-US"/>
              </w:rPr>
              <w:t xml:space="preserve"> </w:t>
            </w:r>
            <w:r w:rsidRPr="005C1637">
              <w:rPr>
                <w:rFonts w:ascii="Sylfaen" w:eastAsia="Times New Roman" w:hAnsi="Sylfaen" w:cs="Times New Roman"/>
                <w:color w:val="000000"/>
                <w:sz w:val="20"/>
                <w:szCs w:val="20"/>
                <w:lang w:val="en-US" w:eastAsia="en-US"/>
              </w:rPr>
              <w:t>დაფარვა</w:t>
            </w:r>
            <w:r w:rsidRPr="005C1637">
              <w:rPr>
                <w:rFonts w:ascii="Calibri" w:eastAsia="Times New Roman" w:hAnsi="Calibri" w:cs="Times New Roman"/>
                <w:color w:val="000000"/>
                <w:sz w:val="20"/>
                <w:szCs w:val="20"/>
                <w:lang w:val="en-US" w:eastAsia="en-US"/>
              </w:rPr>
              <w:t xml:space="preserve"> </w:t>
            </w:r>
          </w:p>
        </w:tc>
        <w:tc>
          <w:tcPr>
            <w:tcW w:w="164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60,943</w:t>
            </w:r>
          </w:p>
        </w:tc>
        <w:tc>
          <w:tcPr>
            <w:tcW w:w="1587"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60,943</w:t>
            </w:r>
          </w:p>
        </w:tc>
        <w:tc>
          <w:tcPr>
            <w:tcW w:w="156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35,377</w:t>
            </w:r>
          </w:p>
        </w:tc>
        <w:tc>
          <w:tcPr>
            <w:tcW w:w="1588"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35,377</w:t>
            </w:r>
          </w:p>
        </w:tc>
        <w:tc>
          <w:tcPr>
            <w:tcW w:w="1112"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58</w:t>
            </w:r>
          </w:p>
        </w:tc>
        <w:tc>
          <w:tcPr>
            <w:tcW w:w="1080"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58</w:t>
            </w:r>
          </w:p>
        </w:tc>
      </w:tr>
      <w:tr w:rsidR="00D235AE" w:rsidRPr="005C1637" w:rsidTr="005C1637">
        <w:trPr>
          <w:trHeight w:val="8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35AE" w:rsidRPr="005C1637" w:rsidRDefault="00D235AE" w:rsidP="00D235AE">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010204</w:t>
            </w:r>
          </w:p>
        </w:tc>
        <w:tc>
          <w:tcPr>
            <w:tcW w:w="4620" w:type="dxa"/>
            <w:tcBorders>
              <w:top w:val="nil"/>
              <w:left w:val="nil"/>
              <w:bottom w:val="single" w:sz="4" w:space="0" w:color="auto"/>
              <w:right w:val="single" w:sz="4" w:space="0" w:color="auto"/>
            </w:tcBorders>
            <w:shd w:val="clear" w:color="auto" w:fill="auto"/>
            <w:vAlign w:val="center"/>
            <w:hideMark/>
          </w:tcPr>
          <w:p w:rsidR="00D235AE" w:rsidRPr="005C1637" w:rsidRDefault="00D235AE" w:rsidP="00D235AE">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 xml:space="preserve">გენდერული თანასწორობის ხელშეწყობა </w:t>
            </w:r>
          </w:p>
        </w:tc>
        <w:tc>
          <w:tcPr>
            <w:tcW w:w="164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22,500</w:t>
            </w:r>
          </w:p>
        </w:tc>
        <w:tc>
          <w:tcPr>
            <w:tcW w:w="1587"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22,500</w:t>
            </w:r>
          </w:p>
        </w:tc>
        <w:tc>
          <w:tcPr>
            <w:tcW w:w="156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c>
          <w:tcPr>
            <w:tcW w:w="1588"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c>
          <w:tcPr>
            <w:tcW w:w="1112"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0</w:t>
            </w:r>
          </w:p>
        </w:tc>
      </w:tr>
      <w:tr w:rsidR="00D235AE" w:rsidRPr="005C1637" w:rsidTr="005C1637">
        <w:trPr>
          <w:trHeight w:val="8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35AE" w:rsidRPr="005C1637" w:rsidRDefault="00D235AE" w:rsidP="00D235AE">
            <w:pPr>
              <w:spacing w:after="0" w:line="240" w:lineRule="auto"/>
              <w:jc w:val="center"/>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010205</w:t>
            </w:r>
          </w:p>
        </w:tc>
        <w:tc>
          <w:tcPr>
            <w:tcW w:w="4620" w:type="dxa"/>
            <w:tcBorders>
              <w:top w:val="nil"/>
              <w:left w:val="nil"/>
              <w:bottom w:val="single" w:sz="4" w:space="0" w:color="auto"/>
              <w:right w:val="single" w:sz="4" w:space="0" w:color="auto"/>
            </w:tcBorders>
            <w:shd w:val="clear" w:color="auto" w:fill="auto"/>
            <w:vAlign w:val="center"/>
            <w:hideMark/>
          </w:tcPr>
          <w:p w:rsidR="00D235AE" w:rsidRPr="005C1637" w:rsidRDefault="00D235AE" w:rsidP="00D235AE">
            <w:pPr>
              <w:spacing w:after="0" w:line="240" w:lineRule="auto"/>
              <w:jc w:val="center"/>
              <w:rPr>
                <w:rFonts w:ascii="Sylfaen" w:eastAsia="Times New Roman" w:hAnsi="Sylfaen" w:cs="Times New Roman"/>
                <w:color w:val="000000"/>
                <w:sz w:val="20"/>
                <w:szCs w:val="20"/>
                <w:lang w:val="en-US" w:eastAsia="en-US"/>
              </w:rPr>
            </w:pPr>
            <w:r w:rsidRPr="005C1637">
              <w:rPr>
                <w:rFonts w:ascii="Sylfaen" w:eastAsia="Times New Roman" w:hAnsi="Sylfaen" w:cs="Times New Roman"/>
                <w:color w:val="000000"/>
                <w:sz w:val="20"/>
                <w:szCs w:val="20"/>
                <w:lang w:val="en-US" w:eastAsia="en-US"/>
              </w:rPr>
              <w:t>ადგილობრივი თვითმმართველობის განხორციელებაში მოქალაქეთა მონაწილეობის მხარდაჭერა</w:t>
            </w:r>
          </w:p>
        </w:tc>
        <w:tc>
          <w:tcPr>
            <w:tcW w:w="164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17,500</w:t>
            </w:r>
          </w:p>
        </w:tc>
        <w:tc>
          <w:tcPr>
            <w:tcW w:w="1587"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17,500</w:t>
            </w:r>
          </w:p>
        </w:tc>
        <w:tc>
          <w:tcPr>
            <w:tcW w:w="156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9,595</w:t>
            </w:r>
          </w:p>
        </w:tc>
        <w:tc>
          <w:tcPr>
            <w:tcW w:w="1588"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9,595</w:t>
            </w:r>
          </w:p>
        </w:tc>
        <w:tc>
          <w:tcPr>
            <w:tcW w:w="1112"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55</w:t>
            </w:r>
          </w:p>
        </w:tc>
        <w:tc>
          <w:tcPr>
            <w:tcW w:w="1080"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55</w:t>
            </w:r>
          </w:p>
        </w:tc>
      </w:tr>
      <w:tr w:rsidR="00D235AE" w:rsidRPr="005C1637" w:rsidTr="005C1637">
        <w:trPr>
          <w:trHeight w:val="64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D235AE" w:rsidRPr="005C1637" w:rsidRDefault="00D235AE" w:rsidP="00D235AE">
            <w:pPr>
              <w:spacing w:after="0" w:line="240" w:lineRule="auto"/>
              <w:rPr>
                <w:rFonts w:ascii="Calibri" w:eastAsia="Times New Roman" w:hAnsi="Calibri" w:cs="Times New Roman"/>
                <w:color w:val="000000"/>
                <w:sz w:val="20"/>
                <w:szCs w:val="20"/>
                <w:lang w:val="en-US" w:eastAsia="en-US"/>
              </w:rPr>
            </w:pPr>
            <w:r w:rsidRPr="005C1637">
              <w:rPr>
                <w:rFonts w:ascii="Calibri" w:eastAsia="Times New Roman" w:hAnsi="Calibri" w:cs="Times New Roman"/>
                <w:color w:val="000000"/>
                <w:sz w:val="20"/>
                <w:szCs w:val="20"/>
                <w:lang w:val="en-US" w:eastAsia="en-US"/>
              </w:rPr>
              <w:t> </w:t>
            </w:r>
          </w:p>
        </w:tc>
        <w:tc>
          <w:tcPr>
            <w:tcW w:w="4620" w:type="dxa"/>
            <w:tcBorders>
              <w:top w:val="nil"/>
              <w:left w:val="nil"/>
              <w:bottom w:val="single" w:sz="4" w:space="0" w:color="auto"/>
              <w:right w:val="single" w:sz="4" w:space="0" w:color="auto"/>
            </w:tcBorders>
            <w:shd w:val="clear" w:color="auto" w:fill="auto"/>
            <w:noWrap/>
            <w:vAlign w:val="center"/>
            <w:hideMark/>
          </w:tcPr>
          <w:p w:rsidR="00D235AE" w:rsidRPr="005C1637" w:rsidRDefault="00D235AE" w:rsidP="00D235AE">
            <w:pPr>
              <w:spacing w:after="0" w:line="240" w:lineRule="auto"/>
              <w:jc w:val="center"/>
              <w:rPr>
                <w:rFonts w:ascii="Sylfaen" w:eastAsia="Times New Roman" w:hAnsi="Sylfaen" w:cs="Times New Roman"/>
                <w:b/>
                <w:bCs/>
                <w:color w:val="000000"/>
                <w:sz w:val="20"/>
                <w:szCs w:val="20"/>
                <w:lang w:val="en-US" w:eastAsia="en-US"/>
              </w:rPr>
            </w:pPr>
            <w:r w:rsidRPr="005C1637">
              <w:rPr>
                <w:rFonts w:ascii="Sylfaen" w:eastAsia="Times New Roman" w:hAnsi="Sylfaen" w:cs="Times New Roman"/>
                <w:b/>
                <w:bCs/>
                <w:color w:val="000000"/>
                <w:sz w:val="20"/>
                <w:szCs w:val="20"/>
                <w:lang w:val="en-US" w:eastAsia="en-US"/>
              </w:rPr>
              <w:t>სულ</w:t>
            </w:r>
            <w:r w:rsidRPr="005C1637">
              <w:rPr>
                <w:rFonts w:ascii="Calibri" w:eastAsia="Times New Roman" w:hAnsi="Calibri" w:cs="Times New Roman"/>
                <w:b/>
                <w:bCs/>
                <w:color w:val="000000"/>
                <w:sz w:val="20"/>
                <w:szCs w:val="20"/>
                <w:lang w:val="en-US" w:eastAsia="en-US"/>
              </w:rPr>
              <w:t xml:space="preserve"> </w:t>
            </w:r>
            <w:r w:rsidRPr="005C1637">
              <w:rPr>
                <w:rFonts w:ascii="Sylfaen" w:eastAsia="Times New Roman" w:hAnsi="Sylfaen" w:cs="Times New Roman"/>
                <w:b/>
                <w:bCs/>
                <w:color w:val="000000"/>
                <w:sz w:val="20"/>
                <w:szCs w:val="20"/>
                <w:lang w:val="en-US" w:eastAsia="en-US"/>
              </w:rPr>
              <w:t>პრიორიტეტი</w:t>
            </w:r>
          </w:p>
        </w:tc>
        <w:tc>
          <w:tcPr>
            <w:tcW w:w="1640"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14,635,396</w:t>
            </w:r>
          </w:p>
        </w:tc>
        <w:tc>
          <w:tcPr>
            <w:tcW w:w="1587"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14,635,396</w:t>
            </w:r>
          </w:p>
        </w:tc>
        <w:tc>
          <w:tcPr>
            <w:tcW w:w="1563"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10,622,728</w:t>
            </w:r>
          </w:p>
        </w:tc>
        <w:tc>
          <w:tcPr>
            <w:tcW w:w="1588" w:type="dxa"/>
            <w:tcBorders>
              <w:top w:val="nil"/>
              <w:left w:val="nil"/>
              <w:bottom w:val="single" w:sz="4" w:space="0" w:color="auto"/>
              <w:right w:val="single" w:sz="4" w:space="0" w:color="auto"/>
            </w:tcBorders>
            <w:shd w:val="clear" w:color="auto" w:fill="auto"/>
            <w:vAlign w:val="center"/>
            <w:hideMark/>
          </w:tcPr>
          <w:p w:rsidR="00D235AE" w:rsidRDefault="00D235AE" w:rsidP="00D235AE">
            <w:pPr>
              <w:jc w:val="center"/>
              <w:rPr>
                <w:rFonts w:ascii="Arial" w:hAnsi="Arial" w:cs="Arial"/>
                <w:b/>
                <w:bCs/>
                <w:color w:val="000000"/>
                <w:sz w:val="20"/>
                <w:szCs w:val="20"/>
              </w:rPr>
            </w:pPr>
            <w:r>
              <w:rPr>
                <w:rFonts w:ascii="Arial" w:hAnsi="Arial" w:cs="Arial"/>
                <w:b/>
                <w:bCs/>
                <w:color w:val="000000"/>
                <w:sz w:val="20"/>
                <w:szCs w:val="20"/>
              </w:rPr>
              <w:t>10,622,728</w:t>
            </w:r>
          </w:p>
        </w:tc>
        <w:tc>
          <w:tcPr>
            <w:tcW w:w="1112"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73</w:t>
            </w:r>
          </w:p>
        </w:tc>
        <w:tc>
          <w:tcPr>
            <w:tcW w:w="1080" w:type="dxa"/>
            <w:tcBorders>
              <w:top w:val="nil"/>
              <w:left w:val="nil"/>
              <w:bottom w:val="single" w:sz="4" w:space="0" w:color="auto"/>
              <w:right w:val="single" w:sz="4" w:space="0" w:color="auto"/>
            </w:tcBorders>
            <w:shd w:val="clear" w:color="auto" w:fill="auto"/>
            <w:noWrap/>
            <w:vAlign w:val="center"/>
            <w:hideMark/>
          </w:tcPr>
          <w:p w:rsidR="00D235AE" w:rsidRDefault="00D235AE" w:rsidP="00D235AE">
            <w:pPr>
              <w:jc w:val="center"/>
              <w:rPr>
                <w:rFonts w:ascii="Arial" w:hAnsi="Arial" w:cs="Arial"/>
                <w:color w:val="000000"/>
                <w:sz w:val="20"/>
                <w:szCs w:val="20"/>
              </w:rPr>
            </w:pPr>
            <w:r>
              <w:rPr>
                <w:rFonts w:ascii="Arial" w:hAnsi="Arial" w:cs="Arial"/>
                <w:color w:val="000000"/>
                <w:sz w:val="20"/>
                <w:szCs w:val="20"/>
              </w:rPr>
              <w:t>73</w:t>
            </w:r>
          </w:p>
        </w:tc>
      </w:tr>
    </w:tbl>
    <w:p w:rsidR="005E5777" w:rsidRPr="00B92255" w:rsidRDefault="005E5777" w:rsidP="00B92255">
      <w:pPr>
        <w:ind w:right="274"/>
        <w:jc w:val="right"/>
        <w:rPr>
          <w:rFonts w:ascii="Sylfaen" w:eastAsia="Times New Roman" w:hAnsi="Sylfaen" w:cs="Calibri"/>
          <w:color w:val="000000"/>
          <w:sz w:val="16"/>
          <w:szCs w:val="16"/>
          <w:lang w:val="ka-GE" w:eastAsia="en-US"/>
        </w:rPr>
      </w:pPr>
    </w:p>
    <w:p w:rsidR="00577459" w:rsidRPr="003F1CA4" w:rsidRDefault="00577459" w:rsidP="00CB35DF">
      <w:pPr>
        <w:pStyle w:val="ListParagraph"/>
        <w:numPr>
          <w:ilvl w:val="0"/>
          <w:numId w:val="1"/>
        </w:numPr>
        <w:jc w:val="both"/>
        <w:rPr>
          <w:rFonts w:ascii="Sylfaen" w:eastAsia="Sylfaen" w:hAnsi="Sylfaen"/>
          <w:lang w:val="ka-GE"/>
        </w:rPr>
      </w:pPr>
      <w:r w:rsidRPr="003F1CA4">
        <w:rPr>
          <w:rFonts w:ascii="Sylfaen" w:eastAsia="Sylfaen" w:hAnsi="Sylfaen"/>
          <w:b/>
          <w:lang w:val="ka-GE"/>
        </w:rPr>
        <w:t>კოდი 010101 „</w:t>
      </w:r>
      <w:r w:rsidRPr="003F1CA4">
        <w:rPr>
          <w:rFonts w:ascii="Sylfaen" w:eastAsia="Times New Roman" w:hAnsi="Sylfaen" w:cs="Sylfaen"/>
          <w:b/>
          <w:lang w:val="en-US" w:eastAsia="en-US"/>
        </w:rPr>
        <w:t>მუნიციპალიტეტის საკრებულო</w:t>
      </w:r>
      <w:r w:rsidRPr="003F1CA4">
        <w:rPr>
          <w:rFonts w:ascii="Sylfaen" w:eastAsia="Times New Roman" w:hAnsi="Sylfaen" w:cs="Sylfaen"/>
          <w:b/>
          <w:lang w:val="ka-GE" w:eastAsia="en-US"/>
        </w:rPr>
        <w:t>“,</w:t>
      </w:r>
      <w:r w:rsidRPr="003F1CA4">
        <w:rPr>
          <w:rFonts w:ascii="Sylfaen" w:eastAsia="Times New Roman" w:hAnsi="Sylfaen" w:cs="Sylfaen"/>
          <w:lang w:val="ka-GE" w:eastAsia="en-US"/>
        </w:rPr>
        <w:t xml:space="preserve"> </w:t>
      </w:r>
    </w:p>
    <w:p w:rsidR="00577459" w:rsidRPr="003F1CA4" w:rsidRDefault="00577459" w:rsidP="00577459">
      <w:pPr>
        <w:pStyle w:val="ListParagraph"/>
        <w:ind w:left="990"/>
        <w:jc w:val="both"/>
        <w:rPr>
          <w:rFonts w:ascii="Sylfaen" w:eastAsia="Sylfaen" w:hAnsi="Sylfaen"/>
          <w:b/>
          <w:lang w:val="en-US"/>
        </w:rPr>
      </w:pPr>
    </w:p>
    <w:p w:rsidR="00577459" w:rsidRPr="003F1CA4" w:rsidRDefault="00577459" w:rsidP="00577459">
      <w:pPr>
        <w:pStyle w:val="ListParagraph"/>
        <w:ind w:left="990"/>
        <w:jc w:val="both"/>
        <w:rPr>
          <w:rFonts w:ascii="Sylfaen" w:eastAsia="Sylfaen" w:hAnsi="Sylfaen"/>
          <w:lang w:val="ka-GE"/>
        </w:rPr>
      </w:pPr>
      <w:r w:rsidRPr="003F1CA4">
        <w:rPr>
          <w:rFonts w:ascii="Sylfaen" w:eastAsia="Times New Roman" w:hAnsi="Sylfaen" w:cs="Sylfaen"/>
          <w:lang w:val="ka-GE" w:eastAsia="en-US"/>
        </w:rPr>
        <w:t xml:space="preserve">მთლიანი გახარჯული </w:t>
      </w:r>
      <w:r w:rsidR="00887B76">
        <w:rPr>
          <w:rFonts w:ascii="Arial" w:eastAsia="Times New Roman" w:hAnsi="Arial" w:cs="Arial"/>
          <w:bCs/>
          <w:sz w:val="20"/>
          <w:szCs w:val="20"/>
          <w:lang w:val="en-US" w:eastAsia="en-US"/>
        </w:rPr>
        <w:t>3,396,319</w:t>
      </w:r>
      <w:r w:rsidR="00D235AE">
        <w:rPr>
          <w:rFonts w:eastAsia="Times New Roman" w:cs="Arial"/>
          <w:bCs/>
          <w:sz w:val="20"/>
          <w:szCs w:val="20"/>
          <w:lang w:val="ka-GE" w:eastAsia="en-US"/>
        </w:rPr>
        <w:t xml:space="preserve"> </w:t>
      </w:r>
      <w:r w:rsidRPr="003F1CA4">
        <w:rPr>
          <w:rFonts w:ascii="Sylfaen" w:eastAsia="Times New Roman" w:hAnsi="Sylfaen" w:cs="Arial"/>
          <w:lang w:val="ka-GE"/>
        </w:rPr>
        <w:t xml:space="preserve">ლარიდან </w:t>
      </w:r>
    </w:p>
    <w:p w:rsidR="00577459" w:rsidRPr="003F1CA4" w:rsidRDefault="00577459" w:rsidP="00887B76">
      <w:pPr>
        <w:pStyle w:val="ListParagraph"/>
        <w:numPr>
          <w:ilvl w:val="0"/>
          <w:numId w:val="3"/>
        </w:numPr>
        <w:ind w:right="814"/>
        <w:jc w:val="both"/>
        <w:rPr>
          <w:rFonts w:ascii="Sylfaen" w:eastAsia="Sylfaen" w:hAnsi="Sylfaen"/>
          <w:lang w:val="ka-GE"/>
        </w:rPr>
      </w:pPr>
      <w:r w:rsidRPr="003F1CA4">
        <w:rPr>
          <w:rFonts w:ascii="Sylfaen" w:eastAsia="Times New Roman" w:hAnsi="Sylfaen" w:cs="Arial"/>
          <w:lang w:val="ka-GE"/>
        </w:rPr>
        <w:t xml:space="preserve">შრომის ანაზღაურებაზე გაიხარჯა </w:t>
      </w:r>
      <w:r w:rsidR="00887B76">
        <w:rPr>
          <w:rFonts w:ascii="Sylfaen" w:eastAsia="Times New Roman" w:hAnsi="Sylfaen" w:cs="Arial"/>
          <w:lang w:val="ka-GE"/>
        </w:rPr>
        <w:t>1,335,727</w:t>
      </w:r>
      <w:r w:rsidR="00D235AE">
        <w:rPr>
          <w:rFonts w:ascii="Sylfaen" w:eastAsia="Times New Roman" w:hAnsi="Sylfaen" w:cs="Arial"/>
          <w:lang w:val="ka-GE"/>
        </w:rPr>
        <w:t xml:space="preserve"> </w:t>
      </w:r>
      <w:r w:rsidRPr="003F1CA4">
        <w:rPr>
          <w:rFonts w:ascii="Sylfaen" w:eastAsia="Times New Roman" w:hAnsi="Sylfaen" w:cs="Arial"/>
          <w:lang w:val="ka-GE"/>
        </w:rPr>
        <w:t>ლარი, მ.შ. თანამდებობრივი სარგო -</w:t>
      </w:r>
      <w:r w:rsidRPr="003F1CA4">
        <w:rPr>
          <w:rFonts w:ascii="Sylfaen" w:eastAsia="Times New Roman" w:hAnsi="Sylfaen" w:cs="Arial"/>
          <w:lang w:val="en-US"/>
        </w:rPr>
        <w:t xml:space="preserve"> </w:t>
      </w:r>
      <w:r w:rsidR="00887B76" w:rsidRPr="00887B76">
        <w:rPr>
          <w:rFonts w:ascii="Sylfaen" w:eastAsia="Times New Roman" w:hAnsi="Sylfaen" w:cs="Arial"/>
          <w:lang w:val="ka-GE"/>
        </w:rPr>
        <w:t>1,318,295</w:t>
      </w:r>
      <w:r w:rsidRPr="003F1CA4">
        <w:rPr>
          <w:rFonts w:ascii="Sylfaen" w:eastAsia="Times New Roman" w:hAnsi="Sylfaen" w:cs="Arial"/>
          <w:lang w:val="ka-GE"/>
        </w:rPr>
        <w:t xml:space="preserve">ლარი, დანამატი- </w:t>
      </w:r>
      <w:r w:rsidR="00887B76" w:rsidRPr="00887B76">
        <w:rPr>
          <w:rFonts w:ascii="Sylfaen" w:eastAsia="Times New Roman" w:hAnsi="Sylfaen" w:cs="Arial"/>
          <w:lang w:val="ka-GE"/>
        </w:rPr>
        <w:t>17,432</w:t>
      </w:r>
      <w:r w:rsidR="00887B76">
        <w:rPr>
          <w:rFonts w:ascii="Sylfaen" w:eastAsia="Times New Roman" w:hAnsi="Sylfaen" w:cs="Arial"/>
          <w:lang w:val="ka-GE"/>
        </w:rPr>
        <w:t xml:space="preserve"> </w:t>
      </w:r>
      <w:r w:rsidRPr="003F1CA4">
        <w:rPr>
          <w:rFonts w:ascii="Sylfaen" w:eastAsia="Times New Roman" w:hAnsi="Sylfaen" w:cs="Arial"/>
          <w:lang w:val="ka-GE"/>
        </w:rPr>
        <w:t>ლარი;</w:t>
      </w:r>
    </w:p>
    <w:p w:rsidR="00577459" w:rsidRPr="003F1CA4" w:rsidRDefault="00577459" w:rsidP="00887B76">
      <w:pPr>
        <w:pStyle w:val="ListParagraph"/>
        <w:numPr>
          <w:ilvl w:val="0"/>
          <w:numId w:val="3"/>
        </w:numPr>
        <w:jc w:val="both"/>
        <w:rPr>
          <w:rFonts w:ascii="Sylfaen" w:eastAsia="Times New Roman" w:hAnsi="Sylfaen" w:cs="Arial"/>
          <w:lang w:val="ka-GE"/>
        </w:rPr>
      </w:pPr>
      <w:r w:rsidRPr="003F1CA4">
        <w:rPr>
          <w:rFonts w:ascii="Sylfaen" w:eastAsia="Times New Roman" w:hAnsi="Sylfaen" w:cs="Arial"/>
          <w:lang w:val="ka-GE"/>
        </w:rPr>
        <w:t>საქონელი და მომსახურების</w:t>
      </w:r>
      <w:r w:rsidR="0074150B">
        <w:rPr>
          <w:rFonts w:ascii="Sylfaen" w:eastAsia="Times New Roman" w:hAnsi="Sylfaen" w:cs="Arial"/>
          <w:lang w:val="ka-GE"/>
        </w:rPr>
        <w:t xml:space="preserve"> </w:t>
      </w:r>
      <w:r w:rsidR="00887B76" w:rsidRPr="00887B76">
        <w:rPr>
          <w:rFonts w:ascii="Sylfaen" w:eastAsia="Times New Roman" w:hAnsi="Sylfaen" w:cs="Arial"/>
          <w:lang w:val="en-US"/>
        </w:rPr>
        <w:t>1,467,912</w:t>
      </w:r>
      <w:r w:rsidR="00887B76">
        <w:rPr>
          <w:rFonts w:ascii="Sylfaen" w:eastAsia="Times New Roman" w:hAnsi="Sylfaen" w:cs="Arial"/>
          <w:lang w:val="ka-GE"/>
        </w:rPr>
        <w:t xml:space="preserve"> </w:t>
      </w:r>
      <w:r w:rsidRPr="003F1CA4">
        <w:rPr>
          <w:rFonts w:ascii="Sylfaen" w:eastAsia="Times New Roman" w:hAnsi="Sylfaen" w:cs="Arial"/>
          <w:lang w:val="ka-GE"/>
        </w:rPr>
        <w:t>ლარიდან გაიხარჯა:</w:t>
      </w:r>
    </w:p>
    <w:p w:rsidR="00577459" w:rsidRPr="00CE6BF8" w:rsidRDefault="00887B76" w:rsidP="00887B76">
      <w:pPr>
        <w:pStyle w:val="ListParagraph"/>
        <w:numPr>
          <w:ilvl w:val="0"/>
          <w:numId w:val="2"/>
        </w:numPr>
        <w:jc w:val="both"/>
        <w:rPr>
          <w:rFonts w:ascii="Sylfaen" w:eastAsia="Sylfaen" w:hAnsi="Sylfaen"/>
          <w:lang w:val="ka-GE"/>
        </w:rPr>
      </w:pPr>
      <w:r w:rsidRPr="00887B76">
        <w:rPr>
          <w:rFonts w:ascii="Sylfaen" w:eastAsia="Times New Roman" w:hAnsi="Sylfaen" w:cs="Arial"/>
          <w:lang w:val="ka-GE"/>
        </w:rPr>
        <w:t>1,282,254</w:t>
      </w:r>
      <w:r>
        <w:rPr>
          <w:rFonts w:ascii="Sylfaen" w:eastAsia="Times New Roman" w:hAnsi="Sylfaen" w:cs="Arial"/>
          <w:lang w:val="ka-GE"/>
        </w:rPr>
        <w:t xml:space="preserve"> </w:t>
      </w:r>
      <w:r w:rsidR="00577459" w:rsidRPr="003F1CA4">
        <w:rPr>
          <w:rFonts w:ascii="Sylfaen" w:eastAsia="Times New Roman" w:hAnsi="Sylfaen" w:cs="Arial"/>
          <w:lang w:val="ka-GE"/>
        </w:rPr>
        <w:t xml:space="preserve">ლარი -შრომითი ხელშეკრულებით დასაქმებულ პირთა ანაზღაურება; </w:t>
      </w:r>
    </w:p>
    <w:p w:rsidR="00CE6BF8" w:rsidRPr="003F1CA4" w:rsidRDefault="00CE6BF8" w:rsidP="00CE6BF8">
      <w:pPr>
        <w:pStyle w:val="ListParagraph"/>
        <w:numPr>
          <w:ilvl w:val="0"/>
          <w:numId w:val="2"/>
        </w:numPr>
        <w:jc w:val="both"/>
        <w:rPr>
          <w:rFonts w:ascii="Sylfaen" w:eastAsia="Sylfaen" w:hAnsi="Sylfaen"/>
          <w:lang w:val="ka-GE"/>
        </w:rPr>
      </w:pPr>
      <w:r w:rsidRPr="00CE6BF8">
        <w:rPr>
          <w:rFonts w:ascii="Sylfaen" w:eastAsia="Sylfaen" w:hAnsi="Sylfaen"/>
          <w:lang w:val="ka-GE"/>
        </w:rPr>
        <w:t>2</w:t>
      </w:r>
      <w:r w:rsidR="00887B76">
        <w:rPr>
          <w:rFonts w:ascii="Sylfaen" w:eastAsia="Sylfaen" w:hAnsi="Sylfaen"/>
          <w:lang w:val="ka-GE"/>
        </w:rPr>
        <w:t>7</w:t>
      </w:r>
      <w:r w:rsidRPr="00CE6BF8">
        <w:rPr>
          <w:rFonts w:ascii="Sylfaen" w:eastAsia="Sylfaen" w:hAnsi="Sylfaen"/>
          <w:lang w:val="ka-GE"/>
        </w:rPr>
        <w:t>0.00</w:t>
      </w:r>
      <w:r>
        <w:rPr>
          <w:rFonts w:ascii="Sylfaen" w:eastAsia="Sylfaen" w:hAnsi="Sylfaen"/>
          <w:lang w:val="en-US"/>
        </w:rPr>
        <w:t xml:space="preserve"> </w:t>
      </w:r>
      <w:r>
        <w:rPr>
          <w:rFonts w:ascii="Sylfaen" w:eastAsia="Sylfaen" w:hAnsi="Sylfaen"/>
          <w:lang w:val="ka-GE"/>
        </w:rPr>
        <w:t>ლარი -მივლინება;</w:t>
      </w:r>
    </w:p>
    <w:p w:rsidR="00577459" w:rsidRPr="003F1CA4" w:rsidRDefault="00CE6BF8" w:rsidP="00CE6BF8">
      <w:pPr>
        <w:pStyle w:val="ListParagraph"/>
        <w:numPr>
          <w:ilvl w:val="0"/>
          <w:numId w:val="2"/>
        </w:numPr>
        <w:jc w:val="both"/>
        <w:rPr>
          <w:rFonts w:ascii="Sylfaen" w:eastAsia="Sylfaen" w:hAnsi="Sylfaen"/>
          <w:lang w:val="ka-GE"/>
        </w:rPr>
      </w:pPr>
      <w:r w:rsidRPr="00CE6BF8">
        <w:rPr>
          <w:rFonts w:ascii="Sylfaen" w:eastAsia="Times New Roman" w:hAnsi="Sylfaen" w:cs="Arial"/>
          <w:lang w:val="ka-GE"/>
        </w:rPr>
        <w:t>936.00</w:t>
      </w:r>
      <w:r w:rsidR="00476267">
        <w:rPr>
          <w:rFonts w:ascii="Sylfaen" w:eastAsia="Times New Roman" w:hAnsi="Sylfaen" w:cs="Arial"/>
          <w:lang w:val="en-US"/>
        </w:rPr>
        <w:t xml:space="preserve"> </w:t>
      </w:r>
      <w:r w:rsidR="00577459" w:rsidRPr="003F1CA4">
        <w:rPr>
          <w:rFonts w:ascii="Sylfaen" w:eastAsia="Times New Roman" w:hAnsi="Sylfaen" w:cs="Arial"/>
          <w:lang w:val="ka-GE"/>
        </w:rPr>
        <w:t xml:space="preserve">ლარი - ოფისის ხარჯი; </w:t>
      </w:r>
    </w:p>
    <w:p w:rsidR="00577459" w:rsidRPr="003F1CA4" w:rsidRDefault="00887B76" w:rsidP="00887B76">
      <w:pPr>
        <w:pStyle w:val="ListParagraph"/>
        <w:numPr>
          <w:ilvl w:val="0"/>
          <w:numId w:val="2"/>
        </w:numPr>
        <w:jc w:val="both"/>
        <w:rPr>
          <w:rFonts w:ascii="Sylfaen" w:eastAsia="Sylfaen" w:hAnsi="Sylfaen"/>
          <w:lang w:val="ka-GE"/>
        </w:rPr>
      </w:pPr>
      <w:r w:rsidRPr="00887B76">
        <w:rPr>
          <w:rFonts w:ascii="Sylfaen" w:eastAsia="Times New Roman" w:hAnsi="Sylfaen" w:cs="Arial"/>
          <w:lang w:val="ka-GE"/>
        </w:rPr>
        <w:t>172,740</w:t>
      </w:r>
      <w:r>
        <w:rPr>
          <w:rFonts w:ascii="Sylfaen" w:eastAsia="Times New Roman" w:hAnsi="Sylfaen" w:cs="Arial"/>
          <w:lang w:val="ka-GE"/>
        </w:rPr>
        <w:t xml:space="preserve"> </w:t>
      </w:r>
      <w:r w:rsidR="00577459" w:rsidRPr="003F1CA4">
        <w:rPr>
          <w:rFonts w:ascii="Sylfaen" w:eastAsia="Times New Roman" w:hAnsi="Sylfaen" w:cs="Arial"/>
          <w:lang w:val="ka-GE"/>
        </w:rPr>
        <w:t>ლარი -    ტრანსპორტის, ტექნიკისა და იარაღის ექსპლოატაციისა და მოვლა-შენახვის ხარჯები;</w:t>
      </w:r>
    </w:p>
    <w:p w:rsidR="00577459" w:rsidRPr="003F1CA4" w:rsidRDefault="00887B76" w:rsidP="00887B76">
      <w:pPr>
        <w:pStyle w:val="ListParagraph"/>
        <w:numPr>
          <w:ilvl w:val="0"/>
          <w:numId w:val="2"/>
        </w:numPr>
        <w:jc w:val="both"/>
        <w:rPr>
          <w:rFonts w:ascii="Sylfaen" w:eastAsia="Sylfaen" w:hAnsi="Sylfaen"/>
          <w:lang w:val="ka-GE"/>
        </w:rPr>
      </w:pPr>
      <w:r w:rsidRPr="00887B76">
        <w:rPr>
          <w:rFonts w:ascii="Sylfaen" w:eastAsia="Sylfaen" w:hAnsi="Sylfaen"/>
          <w:lang w:val="ka-GE"/>
        </w:rPr>
        <w:t>11,712</w:t>
      </w:r>
      <w:r>
        <w:rPr>
          <w:rFonts w:ascii="Sylfaen" w:eastAsia="Sylfaen" w:hAnsi="Sylfaen"/>
          <w:lang w:val="ka-GE"/>
        </w:rPr>
        <w:t xml:space="preserve"> </w:t>
      </w:r>
      <w:r w:rsidR="00577459" w:rsidRPr="003F1CA4">
        <w:rPr>
          <w:rFonts w:ascii="Sylfaen" w:eastAsia="Sylfaen" w:hAnsi="Sylfaen"/>
          <w:lang w:val="ka-GE"/>
        </w:rPr>
        <w:t>ლარი - სხვა დანარჩენი საქონელი და მომსახურება;</w:t>
      </w:r>
    </w:p>
    <w:p w:rsidR="00577459" w:rsidRPr="003F1CA4" w:rsidRDefault="00577459" w:rsidP="00887B76">
      <w:pPr>
        <w:pStyle w:val="ListParagraph"/>
        <w:numPr>
          <w:ilvl w:val="0"/>
          <w:numId w:val="4"/>
        </w:numPr>
        <w:jc w:val="both"/>
        <w:rPr>
          <w:rFonts w:ascii="Sylfaen" w:eastAsia="Sylfaen" w:hAnsi="Sylfaen"/>
          <w:lang w:val="ka-GE"/>
        </w:rPr>
      </w:pPr>
      <w:r w:rsidRPr="003F1CA4">
        <w:rPr>
          <w:rFonts w:ascii="Sylfaen" w:eastAsia="Sylfaen" w:hAnsi="Sylfaen"/>
          <w:lang w:val="ka-GE"/>
        </w:rPr>
        <w:t>სოციალური უზრუნველყოფა -</w:t>
      </w:r>
      <w:r w:rsidR="00887B76" w:rsidRPr="00887B76">
        <w:rPr>
          <w:rFonts w:ascii="Sylfaen" w:eastAsia="Sylfaen" w:hAnsi="Sylfaen"/>
          <w:lang w:val="ka-GE"/>
        </w:rPr>
        <w:t>84,239</w:t>
      </w:r>
      <w:r w:rsidR="00887B76">
        <w:rPr>
          <w:rFonts w:ascii="Sylfaen" w:eastAsia="Sylfaen" w:hAnsi="Sylfaen"/>
          <w:lang w:val="ka-GE"/>
        </w:rPr>
        <w:t xml:space="preserve"> </w:t>
      </w:r>
      <w:r w:rsidRPr="003F1CA4">
        <w:rPr>
          <w:rFonts w:ascii="Sylfaen" w:eastAsia="Sylfaen" w:hAnsi="Sylfaen"/>
          <w:lang w:val="ka-GE"/>
        </w:rPr>
        <w:t>ლარი;</w:t>
      </w:r>
    </w:p>
    <w:p w:rsidR="00577459" w:rsidRPr="003F1CA4" w:rsidRDefault="00577459" w:rsidP="00887B76">
      <w:pPr>
        <w:pStyle w:val="ListParagraph"/>
        <w:numPr>
          <w:ilvl w:val="0"/>
          <w:numId w:val="4"/>
        </w:numPr>
        <w:jc w:val="both"/>
        <w:rPr>
          <w:rFonts w:ascii="Sylfaen" w:eastAsia="Sylfaen" w:hAnsi="Sylfaen"/>
          <w:lang w:val="ka-GE"/>
        </w:rPr>
      </w:pPr>
      <w:r w:rsidRPr="003F1CA4">
        <w:rPr>
          <w:rFonts w:ascii="Sylfaen" w:eastAsia="Sylfaen" w:hAnsi="Sylfaen"/>
          <w:lang w:val="ka-GE"/>
        </w:rPr>
        <w:t xml:space="preserve">სხვა ხარჯები </w:t>
      </w:r>
      <w:r w:rsidR="00887B76" w:rsidRPr="00887B76">
        <w:rPr>
          <w:rFonts w:ascii="Sylfaen" w:eastAsia="Sylfaen" w:hAnsi="Sylfaen"/>
          <w:lang w:val="ka-GE"/>
        </w:rPr>
        <w:t>110,880</w:t>
      </w:r>
      <w:r w:rsidR="00887B76">
        <w:rPr>
          <w:rFonts w:ascii="Sylfaen" w:eastAsia="Sylfaen" w:hAnsi="Sylfaen"/>
          <w:lang w:val="ka-GE"/>
        </w:rPr>
        <w:t xml:space="preserve"> </w:t>
      </w:r>
      <w:r w:rsidRPr="003F1CA4">
        <w:rPr>
          <w:rFonts w:ascii="Sylfaen" w:eastAsia="Sylfaen" w:hAnsi="Sylfaen"/>
          <w:lang w:val="ka-GE"/>
        </w:rPr>
        <w:t>ლარი;</w:t>
      </w:r>
    </w:p>
    <w:p w:rsidR="00577459" w:rsidRPr="003F1CA4" w:rsidRDefault="00577459" w:rsidP="00887B76">
      <w:pPr>
        <w:pStyle w:val="ListParagraph"/>
        <w:numPr>
          <w:ilvl w:val="0"/>
          <w:numId w:val="4"/>
        </w:numPr>
        <w:jc w:val="both"/>
        <w:rPr>
          <w:rFonts w:ascii="Sylfaen" w:eastAsia="Sylfaen" w:hAnsi="Sylfaen"/>
          <w:lang w:val="ka-GE"/>
        </w:rPr>
      </w:pPr>
      <w:r w:rsidRPr="003F1CA4">
        <w:rPr>
          <w:rFonts w:ascii="Sylfaen" w:eastAsia="Sylfaen" w:hAnsi="Sylfaen"/>
          <w:lang w:val="ka-GE"/>
        </w:rPr>
        <w:t xml:space="preserve">არაფინანსური აქტივების ზრდა - </w:t>
      </w:r>
      <w:r w:rsidR="00887B76" w:rsidRPr="00887B76">
        <w:rPr>
          <w:rFonts w:ascii="Sylfaen" w:eastAsia="Sylfaen" w:hAnsi="Sylfaen"/>
          <w:lang w:val="ka-GE"/>
        </w:rPr>
        <w:t>397,562</w:t>
      </w:r>
      <w:r w:rsidRPr="003F1CA4">
        <w:rPr>
          <w:rFonts w:ascii="Sylfaen" w:eastAsia="Sylfaen" w:hAnsi="Sylfaen"/>
          <w:lang w:val="ka-GE"/>
        </w:rPr>
        <w:t>ლარი;</w:t>
      </w:r>
    </w:p>
    <w:p w:rsidR="00577459" w:rsidRPr="00BE3E6D" w:rsidRDefault="00577459" w:rsidP="00577459">
      <w:pPr>
        <w:pStyle w:val="ListParagraph"/>
        <w:ind w:left="1004"/>
        <w:jc w:val="both"/>
        <w:rPr>
          <w:rFonts w:ascii="Sylfaen" w:eastAsia="Sylfaen" w:hAnsi="Sylfaen"/>
          <w:lang w:val="ka-GE"/>
        </w:rPr>
      </w:pPr>
    </w:p>
    <w:p w:rsidR="00577459" w:rsidRPr="00BE3E6D" w:rsidRDefault="00577459" w:rsidP="004F3B74">
      <w:pPr>
        <w:pStyle w:val="ListParagraph"/>
        <w:numPr>
          <w:ilvl w:val="0"/>
          <w:numId w:val="1"/>
        </w:numPr>
        <w:jc w:val="both"/>
        <w:rPr>
          <w:rFonts w:ascii="Sylfaen" w:eastAsia="Sylfaen" w:hAnsi="Sylfaen"/>
          <w:lang w:val="ka-GE"/>
        </w:rPr>
      </w:pPr>
      <w:r w:rsidRPr="00BE3E6D">
        <w:rPr>
          <w:rFonts w:ascii="Sylfaen" w:eastAsia="Sylfaen" w:hAnsi="Sylfaen"/>
          <w:b/>
          <w:lang w:val="ka-GE"/>
        </w:rPr>
        <w:t xml:space="preserve">კოდი 010102 „მუნიციპალიტეტის მერია“ </w:t>
      </w:r>
      <w:r w:rsidRPr="00BE3E6D">
        <w:rPr>
          <w:rFonts w:ascii="Sylfaen" w:eastAsia="Times New Roman" w:hAnsi="Sylfaen" w:cs="Sylfaen"/>
          <w:lang w:val="ka-GE" w:eastAsia="en-US"/>
        </w:rPr>
        <w:t xml:space="preserve">მთლიანი გახარჯული </w:t>
      </w:r>
      <w:r w:rsidR="004F3B74" w:rsidRPr="004F3B74">
        <w:rPr>
          <w:rFonts w:ascii="Arial" w:eastAsia="Times New Roman" w:hAnsi="Arial" w:cs="Arial"/>
          <w:sz w:val="20"/>
          <w:szCs w:val="20"/>
        </w:rPr>
        <w:t>7,181,436</w:t>
      </w:r>
      <w:r w:rsidR="004F3B74">
        <w:rPr>
          <w:rFonts w:ascii="Arial" w:eastAsia="Times New Roman" w:hAnsi="Arial" w:cs="Arial"/>
          <w:sz w:val="20"/>
          <w:szCs w:val="20"/>
          <w:lang w:val="en-US"/>
        </w:rPr>
        <w:t xml:space="preserve"> </w:t>
      </w:r>
      <w:r w:rsidRPr="00BE3E6D">
        <w:rPr>
          <w:rFonts w:ascii="Sylfaen" w:eastAsia="Times New Roman" w:hAnsi="Sylfaen" w:cs="Arial"/>
          <w:lang w:val="ka-GE"/>
        </w:rPr>
        <w:t xml:space="preserve">ლარიდან </w:t>
      </w:r>
    </w:p>
    <w:p w:rsidR="00577459" w:rsidRPr="00BE3E6D" w:rsidRDefault="00577459" w:rsidP="004F3B74">
      <w:pPr>
        <w:pStyle w:val="ListParagraph"/>
        <w:numPr>
          <w:ilvl w:val="0"/>
          <w:numId w:val="3"/>
        </w:numPr>
        <w:ind w:right="672"/>
        <w:jc w:val="both"/>
        <w:rPr>
          <w:rFonts w:ascii="Sylfaen" w:eastAsia="Sylfaen" w:hAnsi="Sylfaen"/>
          <w:lang w:val="ka-GE"/>
        </w:rPr>
      </w:pPr>
      <w:r w:rsidRPr="00BE3E6D">
        <w:rPr>
          <w:rFonts w:ascii="Sylfaen" w:eastAsia="Times New Roman" w:hAnsi="Sylfaen" w:cs="Arial"/>
          <w:lang w:val="ka-GE"/>
        </w:rPr>
        <w:t xml:space="preserve">შრომის ანაზღაურებაზე გაიხარჯა </w:t>
      </w:r>
      <w:r w:rsidR="004F3B74" w:rsidRPr="004F3B74">
        <w:rPr>
          <w:rFonts w:ascii="Sylfaen" w:eastAsia="Times New Roman" w:hAnsi="Sylfaen" w:cs="Arial"/>
          <w:lang w:val="ka-GE"/>
        </w:rPr>
        <w:t>4,250,885</w:t>
      </w:r>
      <w:r w:rsidR="004F3B74">
        <w:rPr>
          <w:rFonts w:ascii="Sylfaen" w:eastAsia="Times New Roman" w:hAnsi="Sylfaen" w:cs="Arial"/>
          <w:lang w:val="en-US"/>
        </w:rPr>
        <w:t xml:space="preserve"> </w:t>
      </w:r>
      <w:r w:rsidRPr="00BE3E6D">
        <w:rPr>
          <w:rFonts w:ascii="Sylfaen" w:eastAsia="Times New Roman" w:hAnsi="Sylfaen" w:cs="Arial"/>
          <w:lang w:val="ka-GE"/>
        </w:rPr>
        <w:t>ლარი, მ.შ. თანამდებობრივი სარგო -</w:t>
      </w:r>
      <w:r w:rsidR="004F3B74" w:rsidRPr="004F3B74">
        <w:rPr>
          <w:rFonts w:ascii="Sylfaen" w:eastAsia="Times New Roman" w:hAnsi="Sylfaen" w:cs="Arial"/>
          <w:lang w:val="ka-GE"/>
        </w:rPr>
        <w:t>4,167,481</w:t>
      </w:r>
      <w:r w:rsidRPr="00BE3E6D">
        <w:rPr>
          <w:rFonts w:ascii="Sylfaen" w:eastAsia="Times New Roman" w:hAnsi="Sylfaen" w:cs="Arial"/>
          <w:lang w:val="ka-GE"/>
        </w:rPr>
        <w:t xml:space="preserve">ლარი,  </w:t>
      </w:r>
      <w:r w:rsidR="00476267">
        <w:rPr>
          <w:rFonts w:ascii="Sylfaen" w:eastAsia="Times New Roman" w:hAnsi="Sylfaen" w:cs="Arial"/>
          <w:lang w:val="ka-GE"/>
        </w:rPr>
        <w:t xml:space="preserve">ჯილდო/პრემია- </w:t>
      </w:r>
      <w:r w:rsidR="00476267" w:rsidRPr="00476267">
        <w:rPr>
          <w:rFonts w:ascii="Sylfaen" w:eastAsia="Times New Roman" w:hAnsi="Sylfaen" w:cs="Arial"/>
          <w:lang w:val="ka-GE"/>
        </w:rPr>
        <w:t>3,086</w:t>
      </w:r>
      <w:r w:rsidR="00476267">
        <w:rPr>
          <w:rFonts w:ascii="Sylfaen" w:eastAsia="Times New Roman" w:hAnsi="Sylfaen" w:cs="Arial"/>
          <w:lang w:val="ka-GE"/>
        </w:rPr>
        <w:t xml:space="preserve">, </w:t>
      </w:r>
      <w:r w:rsidRPr="00BE3E6D">
        <w:rPr>
          <w:rFonts w:ascii="Sylfaen" w:eastAsia="Times New Roman" w:hAnsi="Sylfaen" w:cs="Arial"/>
          <w:lang w:val="ka-GE"/>
        </w:rPr>
        <w:t>დანამატი -</w:t>
      </w:r>
      <w:r w:rsidR="004F3B74" w:rsidRPr="004F3B74">
        <w:rPr>
          <w:rFonts w:ascii="Sylfaen" w:eastAsia="Times New Roman" w:hAnsi="Sylfaen" w:cs="Arial"/>
          <w:lang w:val="ka-GE"/>
        </w:rPr>
        <w:t>80,318</w:t>
      </w:r>
      <w:r w:rsidR="004F3B74">
        <w:rPr>
          <w:rFonts w:ascii="Sylfaen" w:eastAsia="Times New Roman" w:hAnsi="Sylfaen" w:cs="Arial"/>
          <w:lang w:val="en-US"/>
        </w:rPr>
        <w:t xml:space="preserve"> </w:t>
      </w:r>
      <w:r w:rsidRPr="00BE3E6D">
        <w:rPr>
          <w:rFonts w:ascii="Sylfaen" w:eastAsia="Times New Roman" w:hAnsi="Sylfaen" w:cs="Arial"/>
          <w:lang w:val="ka-GE"/>
        </w:rPr>
        <w:t xml:space="preserve">ლარი. </w:t>
      </w:r>
    </w:p>
    <w:p w:rsidR="00577459" w:rsidRPr="00BE3E6D" w:rsidRDefault="00577459" w:rsidP="004F3B74">
      <w:pPr>
        <w:pStyle w:val="ListParagraph"/>
        <w:numPr>
          <w:ilvl w:val="0"/>
          <w:numId w:val="3"/>
        </w:numPr>
        <w:jc w:val="both"/>
        <w:rPr>
          <w:rFonts w:ascii="Sylfaen" w:eastAsia="Times New Roman" w:hAnsi="Sylfaen" w:cs="Arial"/>
          <w:lang w:val="ka-GE"/>
        </w:rPr>
      </w:pPr>
      <w:r w:rsidRPr="00BE3E6D">
        <w:rPr>
          <w:rFonts w:ascii="Sylfaen" w:eastAsia="Times New Roman" w:hAnsi="Sylfaen" w:cs="Arial"/>
          <w:lang w:val="ka-GE"/>
        </w:rPr>
        <w:t xml:space="preserve">საქონელი და მომსახურების </w:t>
      </w:r>
      <w:r w:rsidR="004F3B74" w:rsidRPr="004F3B74">
        <w:rPr>
          <w:rFonts w:ascii="Sylfaen" w:eastAsia="Times New Roman" w:hAnsi="Sylfaen" w:cs="Arial"/>
          <w:lang w:val="ka-GE"/>
        </w:rPr>
        <w:t>2,138,270</w:t>
      </w:r>
      <w:r w:rsidR="004F3B74">
        <w:rPr>
          <w:rFonts w:ascii="Sylfaen" w:eastAsia="Times New Roman" w:hAnsi="Sylfaen" w:cs="Arial"/>
          <w:lang w:val="en-US"/>
        </w:rPr>
        <w:t xml:space="preserve"> </w:t>
      </w:r>
      <w:r w:rsidRPr="00BE3E6D">
        <w:rPr>
          <w:rFonts w:ascii="Sylfaen" w:eastAsia="Times New Roman" w:hAnsi="Sylfaen" w:cs="Arial"/>
          <w:lang w:val="ka-GE"/>
        </w:rPr>
        <w:t xml:space="preserve">ლარიდან გაიხარჯა:  </w:t>
      </w:r>
    </w:p>
    <w:p w:rsidR="00577459" w:rsidRPr="00BE3E6D" w:rsidRDefault="004F3B74" w:rsidP="004F3B74">
      <w:pPr>
        <w:pStyle w:val="ListParagraph"/>
        <w:numPr>
          <w:ilvl w:val="0"/>
          <w:numId w:val="2"/>
        </w:numPr>
        <w:jc w:val="both"/>
        <w:rPr>
          <w:rFonts w:ascii="Sylfaen" w:eastAsia="Sylfaen" w:hAnsi="Sylfaen"/>
          <w:lang w:val="ka-GE"/>
        </w:rPr>
      </w:pPr>
      <w:r w:rsidRPr="004F3B74">
        <w:rPr>
          <w:rFonts w:ascii="Sylfaen" w:eastAsia="Times New Roman" w:hAnsi="Sylfaen" w:cs="Arial"/>
          <w:lang w:val="ka-GE"/>
        </w:rPr>
        <w:t>853,927</w:t>
      </w:r>
      <w:r>
        <w:rPr>
          <w:rFonts w:ascii="Sylfaen" w:eastAsia="Times New Roman" w:hAnsi="Sylfaen" w:cs="Arial"/>
          <w:lang w:val="en-US"/>
        </w:rPr>
        <w:t xml:space="preserve"> </w:t>
      </w:r>
      <w:r w:rsidR="00577459" w:rsidRPr="00BE3E6D">
        <w:rPr>
          <w:rFonts w:ascii="Sylfaen" w:eastAsia="Times New Roman" w:hAnsi="Sylfaen" w:cs="Arial"/>
          <w:lang w:val="ka-GE"/>
        </w:rPr>
        <w:t xml:space="preserve">ლარი -შრომითი ხელშეკრულებით დასაქმებულ პირთა ანაზღაურება; </w:t>
      </w:r>
    </w:p>
    <w:p w:rsidR="00577459" w:rsidRPr="00BE3E6D" w:rsidRDefault="004F3B74" w:rsidP="004F3B74">
      <w:pPr>
        <w:pStyle w:val="ListParagraph"/>
        <w:numPr>
          <w:ilvl w:val="0"/>
          <w:numId w:val="2"/>
        </w:numPr>
        <w:jc w:val="both"/>
        <w:rPr>
          <w:rFonts w:ascii="Sylfaen" w:eastAsia="Sylfaen" w:hAnsi="Sylfaen"/>
          <w:lang w:val="ka-GE"/>
        </w:rPr>
      </w:pPr>
      <w:r w:rsidRPr="004F3B74">
        <w:rPr>
          <w:rFonts w:ascii="Sylfaen" w:eastAsia="Times New Roman" w:hAnsi="Sylfaen" w:cs="Arial"/>
          <w:lang w:val="ka-GE"/>
        </w:rPr>
        <w:t>1,800</w:t>
      </w:r>
      <w:r>
        <w:rPr>
          <w:rFonts w:ascii="Sylfaen" w:eastAsia="Times New Roman" w:hAnsi="Sylfaen" w:cs="Arial"/>
          <w:lang w:val="en-US"/>
        </w:rPr>
        <w:t xml:space="preserve"> </w:t>
      </w:r>
      <w:r w:rsidR="00577459" w:rsidRPr="00BE3E6D">
        <w:rPr>
          <w:rFonts w:ascii="Sylfaen" w:eastAsia="Times New Roman" w:hAnsi="Sylfaen" w:cs="Arial"/>
          <w:lang w:val="ka-GE"/>
        </w:rPr>
        <w:t xml:space="preserve">ლარი -მივლინება; </w:t>
      </w:r>
    </w:p>
    <w:p w:rsidR="00577459" w:rsidRPr="00BE3E6D" w:rsidRDefault="004F3B74" w:rsidP="004F3B74">
      <w:pPr>
        <w:pStyle w:val="ListParagraph"/>
        <w:numPr>
          <w:ilvl w:val="0"/>
          <w:numId w:val="2"/>
        </w:numPr>
        <w:jc w:val="both"/>
        <w:rPr>
          <w:rFonts w:ascii="Sylfaen" w:eastAsia="Sylfaen" w:hAnsi="Sylfaen"/>
          <w:lang w:val="ka-GE"/>
        </w:rPr>
      </w:pPr>
      <w:r w:rsidRPr="004F3B74">
        <w:rPr>
          <w:rFonts w:ascii="Sylfaen" w:eastAsia="Times New Roman" w:hAnsi="Sylfaen" w:cs="Arial"/>
          <w:lang w:val="ka-GE"/>
        </w:rPr>
        <w:t>403,352</w:t>
      </w:r>
      <w:r>
        <w:rPr>
          <w:rFonts w:ascii="Sylfaen" w:eastAsia="Times New Roman" w:hAnsi="Sylfaen" w:cs="Arial"/>
          <w:lang w:val="en-US"/>
        </w:rPr>
        <w:t xml:space="preserve"> </w:t>
      </w:r>
      <w:r w:rsidR="00577459" w:rsidRPr="00BE3E6D">
        <w:rPr>
          <w:rFonts w:ascii="Sylfaen" w:eastAsia="Times New Roman" w:hAnsi="Sylfaen" w:cs="Arial"/>
          <w:lang w:val="ka-GE"/>
        </w:rPr>
        <w:t xml:space="preserve">ლარი - ოფისის ხარჯი; </w:t>
      </w:r>
    </w:p>
    <w:p w:rsidR="00577459" w:rsidRPr="00BE3E6D" w:rsidRDefault="004F3B74" w:rsidP="004F3B74">
      <w:pPr>
        <w:pStyle w:val="ListParagraph"/>
        <w:numPr>
          <w:ilvl w:val="0"/>
          <w:numId w:val="2"/>
        </w:numPr>
        <w:jc w:val="both"/>
        <w:rPr>
          <w:rFonts w:ascii="Sylfaen" w:eastAsia="Sylfaen" w:hAnsi="Sylfaen"/>
          <w:lang w:val="ka-GE"/>
        </w:rPr>
      </w:pPr>
      <w:r w:rsidRPr="004F3B74">
        <w:rPr>
          <w:rFonts w:ascii="Sylfaen" w:eastAsia="Times New Roman" w:hAnsi="Sylfaen" w:cs="Arial"/>
          <w:lang w:val="ka-GE"/>
        </w:rPr>
        <w:t>79,230</w:t>
      </w:r>
      <w:r>
        <w:rPr>
          <w:rFonts w:ascii="Sylfaen" w:eastAsia="Times New Roman" w:hAnsi="Sylfaen" w:cs="Arial"/>
          <w:lang w:val="en-US"/>
        </w:rPr>
        <w:t xml:space="preserve"> </w:t>
      </w:r>
      <w:r w:rsidR="00577459" w:rsidRPr="00BE3E6D">
        <w:rPr>
          <w:rFonts w:ascii="Sylfaen" w:eastAsia="Times New Roman" w:hAnsi="Sylfaen" w:cs="Arial"/>
          <w:lang w:val="ka-GE"/>
        </w:rPr>
        <w:t>ლარი - წარმომადგენლობითი ხარჯი;</w:t>
      </w:r>
    </w:p>
    <w:p w:rsidR="00577459" w:rsidRPr="00BE3E6D" w:rsidRDefault="00476267" w:rsidP="00476267">
      <w:pPr>
        <w:pStyle w:val="ListParagraph"/>
        <w:numPr>
          <w:ilvl w:val="0"/>
          <w:numId w:val="2"/>
        </w:numPr>
        <w:jc w:val="both"/>
        <w:rPr>
          <w:rFonts w:ascii="Sylfaen" w:eastAsia="Sylfaen" w:hAnsi="Sylfaen"/>
          <w:lang w:val="ka-GE"/>
        </w:rPr>
      </w:pPr>
      <w:r w:rsidRPr="00476267">
        <w:rPr>
          <w:rFonts w:ascii="Sylfaen" w:eastAsia="Times New Roman" w:hAnsi="Sylfaen" w:cs="Arial"/>
          <w:lang w:val="ka-GE"/>
        </w:rPr>
        <w:t>7,424</w:t>
      </w:r>
      <w:r w:rsidR="00577459" w:rsidRPr="00BE3E6D">
        <w:rPr>
          <w:rFonts w:ascii="Sylfaen" w:eastAsia="Times New Roman" w:hAnsi="Sylfaen" w:cs="Arial"/>
          <w:lang w:val="ka-GE"/>
        </w:rPr>
        <w:t>ლარი - რბილი ინვენტარისა და უნიფორმის შეძენის და პირად ჰიგიენასთან დაკავშირებული ხარჯები;</w:t>
      </w:r>
    </w:p>
    <w:p w:rsidR="00577459" w:rsidRPr="00BE3E6D" w:rsidRDefault="004F3B74" w:rsidP="004F3B74">
      <w:pPr>
        <w:pStyle w:val="ListParagraph"/>
        <w:numPr>
          <w:ilvl w:val="0"/>
          <w:numId w:val="2"/>
        </w:numPr>
        <w:jc w:val="both"/>
        <w:rPr>
          <w:rFonts w:ascii="Sylfaen" w:eastAsia="Sylfaen" w:hAnsi="Sylfaen"/>
          <w:lang w:val="ka-GE"/>
        </w:rPr>
      </w:pPr>
      <w:r w:rsidRPr="004F3B74">
        <w:rPr>
          <w:rFonts w:ascii="Sylfaen" w:eastAsia="Times New Roman" w:hAnsi="Sylfaen" w:cs="Arial"/>
          <w:lang w:val="ka-GE"/>
        </w:rPr>
        <w:t>446,847</w:t>
      </w:r>
      <w:r>
        <w:rPr>
          <w:rFonts w:ascii="Sylfaen" w:eastAsia="Times New Roman" w:hAnsi="Sylfaen" w:cs="Arial"/>
          <w:lang w:val="en-US"/>
        </w:rPr>
        <w:t xml:space="preserve"> </w:t>
      </w:r>
      <w:r w:rsidR="00577459" w:rsidRPr="00BE3E6D">
        <w:rPr>
          <w:rFonts w:ascii="Sylfaen" w:eastAsia="Times New Roman" w:hAnsi="Sylfaen" w:cs="Arial"/>
          <w:lang w:val="ka-GE"/>
        </w:rPr>
        <w:t>ლარი -  ტრანსპორტის, ტექნიკისა და იარაღის ექსპლოატაციისა და მოვლა-შენახვის ხარჯები;</w:t>
      </w:r>
    </w:p>
    <w:p w:rsidR="00577459" w:rsidRPr="00BE3E6D" w:rsidRDefault="004F3B74" w:rsidP="004F3B74">
      <w:pPr>
        <w:pStyle w:val="ListParagraph"/>
        <w:numPr>
          <w:ilvl w:val="0"/>
          <w:numId w:val="2"/>
        </w:numPr>
        <w:jc w:val="both"/>
        <w:rPr>
          <w:rFonts w:ascii="Sylfaen" w:eastAsia="Sylfaen" w:hAnsi="Sylfaen"/>
          <w:lang w:val="ka-GE"/>
        </w:rPr>
      </w:pPr>
      <w:r w:rsidRPr="004F3B74">
        <w:rPr>
          <w:rFonts w:ascii="Sylfaen" w:eastAsia="Sylfaen" w:hAnsi="Sylfaen"/>
          <w:lang w:val="ka-GE"/>
        </w:rPr>
        <w:t>345,691</w:t>
      </w:r>
      <w:r>
        <w:rPr>
          <w:rFonts w:ascii="Sylfaen" w:eastAsia="Sylfaen" w:hAnsi="Sylfaen"/>
          <w:lang w:val="en-US"/>
        </w:rPr>
        <w:t xml:space="preserve"> </w:t>
      </w:r>
      <w:r w:rsidR="00577459" w:rsidRPr="00BE3E6D">
        <w:rPr>
          <w:rFonts w:ascii="Sylfaen" w:eastAsia="Sylfaen" w:hAnsi="Sylfaen"/>
          <w:lang w:val="ka-GE"/>
        </w:rPr>
        <w:t>ლარი - სხვა დანარჩენი საქონელი და მომსახურება;</w:t>
      </w:r>
    </w:p>
    <w:p w:rsidR="00577459" w:rsidRPr="00BE3E6D" w:rsidRDefault="004F3B74" w:rsidP="004F3B74">
      <w:pPr>
        <w:pStyle w:val="ListParagraph"/>
        <w:numPr>
          <w:ilvl w:val="0"/>
          <w:numId w:val="14"/>
        </w:numPr>
        <w:jc w:val="both"/>
        <w:rPr>
          <w:rFonts w:ascii="Sylfaen" w:eastAsia="Sylfaen" w:hAnsi="Sylfaen"/>
          <w:lang w:val="ka-GE"/>
        </w:rPr>
      </w:pPr>
      <w:r w:rsidRPr="004F3B74">
        <w:rPr>
          <w:rFonts w:ascii="Sylfaen" w:eastAsia="Sylfaen" w:hAnsi="Sylfaen"/>
          <w:lang w:val="ka-GE"/>
        </w:rPr>
        <w:t>65,258</w:t>
      </w:r>
      <w:r>
        <w:rPr>
          <w:rFonts w:ascii="Sylfaen" w:eastAsia="Sylfaen" w:hAnsi="Sylfaen"/>
          <w:lang w:val="en-US"/>
        </w:rPr>
        <w:t xml:space="preserve"> </w:t>
      </w:r>
      <w:r w:rsidR="00577459" w:rsidRPr="00BE3E6D">
        <w:rPr>
          <w:rFonts w:ascii="Sylfaen" w:eastAsia="Sylfaen" w:hAnsi="Sylfaen"/>
          <w:lang w:val="ka-GE"/>
        </w:rPr>
        <w:t>ლარი -სუბსიდიები;</w:t>
      </w:r>
      <w:r w:rsidR="00CE6BF8">
        <w:rPr>
          <w:rFonts w:ascii="Sylfaen" w:eastAsia="Sylfaen" w:hAnsi="Sylfaen"/>
          <w:lang w:val="ka-GE"/>
        </w:rPr>
        <w:t xml:space="preserve"> </w:t>
      </w:r>
    </w:p>
    <w:p w:rsidR="00577459" w:rsidRPr="00BE3E6D" w:rsidRDefault="00577459" w:rsidP="00CE6BF8">
      <w:pPr>
        <w:pStyle w:val="ListParagraph"/>
        <w:numPr>
          <w:ilvl w:val="0"/>
          <w:numId w:val="5"/>
        </w:numPr>
        <w:jc w:val="both"/>
        <w:rPr>
          <w:rFonts w:ascii="Sylfaen" w:eastAsia="Sylfaen" w:hAnsi="Sylfaen"/>
          <w:lang w:val="ka-GE"/>
        </w:rPr>
      </w:pPr>
      <w:r w:rsidRPr="00BE3E6D">
        <w:rPr>
          <w:rFonts w:ascii="Sylfaen" w:eastAsia="Sylfaen" w:hAnsi="Sylfaen"/>
          <w:lang w:val="ka-GE"/>
        </w:rPr>
        <w:t xml:space="preserve">გრანტები - </w:t>
      </w:r>
      <w:r w:rsidR="00CE6BF8" w:rsidRPr="00CE6BF8">
        <w:rPr>
          <w:rFonts w:ascii="Sylfaen" w:eastAsia="Sylfaen" w:hAnsi="Sylfaen"/>
          <w:lang w:val="ka-GE"/>
        </w:rPr>
        <w:t>65,000.00</w:t>
      </w:r>
      <w:r w:rsidRPr="00BE3E6D">
        <w:rPr>
          <w:rFonts w:ascii="Sylfaen" w:eastAsia="Sylfaen" w:hAnsi="Sylfaen"/>
          <w:lang w:val="ka-GE"/>
        </w:rPr>
        <w:t>ლარი;</w:t>
      </w:r>
    </w:p>
    <w:p w:rsidR="00577459" w:rsidRPr="00BE3E6D" w:rsidRDefault="00577459" w:rsidP="004F3B74">
      <w:pPr>
        <w:pStyle w:val="ListParagraph"/>
        <w:numPr>
          <w:ilvl w:val="0"/>
          <w:numId w:val="4"/>
        </w:numPr>
        <w:jc w:val="both"/>
        <w:rPr>
          <w:rFonts w:ascii="Sylfaen" w:eastAsia="Sylfaen" w:hAnsi="Sylfaen"/>
          <w:lang w:val="ka-GE"/>
        </w:rPr>
      </w:pPr>
      <w:r w:rsidRPr="00BE3E6D">
        <w:rPr>
          <w:rFonts w:ascii="Sylfaen" w:eastAsia="Sylfaen" w:hAnsi="Sylfaen"/>
          <w:lang w:val="ka-GE"/>
        </w:rPr>
        <w:t xml:space="preserve">სოციალური უზრუნველყოფა - </w:t>
      </w:r>
      <w:r w:rsidR="004F3B74" w:rsidRPr="004F3B74">
        <w:rPr>
          <w:rFonts w:ascii="Sylfaen" w:eastAsia="Sylfaen" w:hAnsi="Sylfaen"/>
          <w:lang w:val="ka-GE"/>
        </w:rPr>
        <w:t>160,627</w:t>
      </w:r>
      <w:r w:rsidRPr="00BE3E6D">
        <w:rPr>
          <w:rFonts w:ascii="Sylfaen" w:eastAsia="Sylfaen" w:hAnsi="Sylfaen"/>
          <w:lang w:val="ka-GE"/>
        </w:rPr>
        <w:t>ლარი;</w:t>
      </w:r>
    </w:p>
    <w:p w:rsidR="00577459" w:rsidRPr="00BE3E6D" w:rsidRDefault="00577459" w:rsidP="004F3B74">
      <w:pPr>
        <w:pStyle w:val="ListParagraph"/>
        <w:numPr>
          <w:ilvl w:val="0"/>
          <w:numId w:val="4"/>
        </w:numPr>
        <w:jc w:val="both"/>
        <w:rPr>
          <w:rFonts w:ascii="Sylfaen" w:eastAsia="Sylfaen" w:hAnsi="Sylfaen"/>
          <w:lang w:val="ka-GE"/>
        </w:rPr>
      </w:pPr>
      <w:r w:rsidRPr="00BE3E6D">
        <w:rPr>
          <w:rFonts w:ascii="Sylfaen" w:eastAsia="Sylfaen" w:hAnsi="Sylfaen"/>
          <w:lang w:val="ka-GE"/>
        </w:rPr>
        <w:t xml:space="preserve">სხვა ხარჯები - </w:t>
      </w:r>
      <w:r w:rsidR="004F3B74" w:rsidRPr="004F3B74">
        <w:rPr>
          <w:rFonts w:ascii="Sylfaen" w:eastAsia="Sylfaen" w:hAnsi="Sylfaen"/>
          <w:lang w:val="ka-GE"/>
        </w:rPr>
        <w:t>52,938</w:t>
      </w:r>
      <w:r w:rsidR="004F3B74">
        <w:rPr>
          <w:rFonts w:ascii="Sylfaen" w:eastAsia="Sylfaen" w:hAnsi="Sylfaen"/>
          <w:lang w:val="en-US"/>
        </w:rPr>
        <w:t xml:space="preserve"> </w:t>
      </w:r>
      <w:r w:rsidRPr="00BE3E6D">
        <w:rPr>
          <w:rFonts w:ascii="Sylfaen" w:eastAsia="Sylfaen" w:hAnsi="Sylfaen"/>
          <w:lang w:val="ka-GE"/>
        </w:rPr>
        <w:t>ლარი;</w:t>
      </w:r>
    </w:p>
    <w:p w:rsidR="00577459" w:rsidRPr="00BE3E6D" w:rsidRDefault="00577459" w:rsidP="004F3B74">
      <w:pPr>
        <w:pStyle w:val="ListParagraph"/>
        <w:numPr>
          <w:ilvl w:val="0"/>
          <w:numId w:val="4"/>
        </w:numPr>
        <w:jc w:val="both"/>
        <w:rPr>
          <w:rFonts w:ascii="Sylfaen" w:eastAsia="Sylfaen" w:hAnsi="Sylfaen"/>
          <w:lang w:val="ka-GE"/>
        </w:rPr>
      </w:pPr>
      <w:r w:rsidRPr="00BE3E6D">
        <w:rPr>
          <w:rFonts w:ascii="Sylfaen" w:eastAsia="Sylfaen" w:hAnsi="Sylfaen"/>
          <w:lang w:val="ka-GE"/>
        </w:rPr>
        <w:t xml:space="preserve">არაფინანსური აქტივების ზრდა - </w:t>
      </w:r>
      <w:r w:rsidR="004F3B74" w:rsidRPr="004F3B74">
        <w:rPr>
          <w:rFonts w:ascii="Sylfaen" w:eastAsia="Sylfaen" w:hAnsi="Sylfaen"/>
          <w:lang w:val="ka-GE"/>
        </w:rPr>
        <w:t>448,459</w:t>
      </w:r>
      <w:r w:rsidR="004F3B74">
        <w:rPr>
          <w:rFonts w:ascii="Sylfaen" w:eastAsia="Sylfaen" w:hAnsi="Sylfaen"/>
          <w:lang w:val="en-US"/>
        </w:rPr>
        <w:t xml:space="preserve"> </w:t>
      </w:r>
      <w:r w:rsidRPr="00BE3E6D">
        <w:rPr>
          <w:rFonts w:ascii="Sylfaen" w:eastAsia="Sylfaen" w:hAnsi="Sylfaen"/>
          <w:lang w:val="ka-GE"/>
        </w:rPr>
        <w:t>ლარი;</w:t>
      </w:r>
    </w:p>
    <w:p w:rsidR="00577459" w:rsidRPr="00BE3E6D" w:rsidRDefault="00577459" w:rsidP="00A417CC">
      <w:pPr>
        <w:pStyle w:val="ListParagraph"/>
        <w:numPr>
          <w:ilvl w:val="0"/>
          <w:numId w:val="1"/>
        </w:numPr>
        <w:jc w:val="both"/>
        <w:rPr>
          <w:rFonts w:ascii="Sylfaen" w:eastAsia="Sylfaen" w:hAnsi="Sylfaen"/>
          <w:lang w:val="ka-GE"/>
        </w:rPr>
      </w:pPr>
      <w:r w:rsidRPr="00BE3E6D">
        <w:rPr>
          <w:rFonts w:ascii="Sylfaen" w:eastAsia="Sylfaen" w:hAnsi="Sylfaen"/>
          <w:b/>
          <w:lang w:val="ka-GE"/>
        </w:rPr>
        <w:t>კოდი 010201 „სარეზერვო ფონდი“</w:t>
      </w:r>
      <w:r w:rsidRPr="00BE3E6D">
        <w:rPr>
          <w:rFonts w:ascii="Sylfaen" w:eastAsia="Sylfaen" w:hAnsi="Sylfaen"/>
          <w:lang w:val="ka-GE"/>
        </w:rPr>
        <w:t xml:space="preserve">- დაიხარჯა </w:t>
      </w:r>
      <w:r w:rsidR="004F3B74">
        <w:rPr>
          <w:rFonts w:ascii="Sylfaen" w:eastAsia="Sylfaen" w:hAnsi="Sylfaen"/>
          <w:lang w:val="en-US"/>
        </w:rPr>
        <w:t>219.950</w:t>
      </w:r>
      <w:r w:rsidRPr="00BE3E6D">
        <w:rPr>
          <w:rFonts w:ascii="Sylfaen" w:eastAsia="Sylfaen" w:hAnsi="Sylfaen"/>
          <w:lang w:val="ka-GE"/>
        </w:rPr>
        <w:t xml:space="preserve"> ლარი;</w:t>
      </w:r>
    </w:p>
    <w:p w:rsidR="00577459" w:rsidRPr="00BE3E6D" w:rsidRDefault="00577459" w:rsidP="00A417CC">
      <w:pPr>
        <w:pStyle w:val="ListParagraph"/>
        <w:numPr>
          <w:ilvl w:val="0"/>
          <w:numId w:val="1"/>
        </w:numPr>
        <w:ind w:left="900" w:right="814" w:hanging="284"/>
        <w:jc w:val="both"/>
        <w:rPr>
          <w:rFonts w:ascii="Sylfaen" w:eastAsia="Sylfaen" w:hAnsi="Sylfaen"/>
          <w:lang w:val="ka-GE"/>
        </w:rPr>
      </w:pPr>
      <w:r w:rsidRPr="00BE3E6D">
        <w:rPr>
          <w:rFonts w:ascii="Sylfaen" w:eastAsia="Sylfaen" w:hAnsi="Sylfaen"/>
          <w:b/>
          <w:lang w:val="ka-GE"/>
        </w:rPr>
        <w:t>კოდი 010202 „წინა წლებში წარმოქმნილი დავალიანებებისა და სასამართლო გადაწყვეტილებების აღსრულების ფონდი“</w:t>
      </w:r>
      <w:r w:rsidRPr="00BE3E6D">
        <w:rPr>
          <w:rFonts w:ascii="Sylfaen" w:eastAsia="Sylfaen" w:hAnsi="Sylfaen"/>
          <w:lang w:val="ka-GE"/>
        </w:rPr>
        <w:t xml:space="preserve"> - ხარჯი არ გაწეულა.</w:t>
      </w:r>
    </w:p>
    <w:p w:rsidR="00577459" w:rsidRPr="00A417CC" w:rsidRDefault="00577459" w:rsidP="00A417CC">
      <w:pPr>
        <w:pStyle w:val="ListParagraph"/>
        <w:numPr>
          <w:ilvl w:val="0"/>
          <w:numId w:val="1"/>
        </w:numPr>
        <w:ind w:right="814"/>
        <w:jc w:val="both"/>
        <w:rPr>
          <w:rFonts w:ascii="Sylfaen" w:eastAsia="Sylfaen" w:hAnsi="Sylfaen"/>
          <w:lang w:val="ka-GE"/>
        </w:rPr>
      </w:pPr>
      <w:r w:rsidRPr="00BE3E6D">
        <w:rPr>
          <w:rFonts w:ascii="Sylfaen" w:eastAsia="Sylfaen" w:hAnsi="Sylfaen"/>
          <w:b/>
          <w:lang w:val="ka-GE"/>
        </w:rPr>
        <w:t>კოდი 010203 „</w:t>
      </w:r>
      <w:r w:rsidRPr="00BE3E6D">
        <w:rPr>
          <w:rFonts w:ascii="Sylfaen" w:eastAsia="Times New Roman" w:hAnsi="Sylfaen" w:cs="Sylfaen"/>
          <w:b/>
          <w:lang w:val="en-US" w:eastAsia="en-US"/>
        </w:rPr>
        <w:t>მუნიციპალიტეტის</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ვალდებულებების</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მომსახურება</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და</w:t>
      </w:r>
      <w:r w:rsidRPr="00BE3E6D">
        <w:rPr>
          <w:rFonts w:ascii="Sylfaen" w:eastAsia="Times New Roman" w:hAnsi="Sylfaen" w:cs="Sylfaen"/>
          <w:b/>
          <w:lang w:val="ka-GE" w:eastAsia="en-US"/>
        </w:rPr>
        <w:t xml:space="preserve"> </w:t>
      </w:r>
      <w:r w:rsidRPr="00BE3E6D">
        <w:rPr>
          <w:rFonts w:ascii="Sylfaen" w:eastAsia="Times New Roman" w:hAnsi="Sylfaen" w:cs="Sylfaen"/>
          <w:b/>
          <w:lang w:val="en-US" w:eastAsia="en-US"/>
        </w:rPr>
        <w:t>დაფარვა</w:t>
      </w:r>
      <w:r w:rsidRPr="00BE3E6D">
        <w:rPr>
          <w:rFonts w:ascii="Sylfaen" w:eastAsia="Times New Roman" w:hAnsi="Sylfaen" w:cs="Sylfaen"/>
          <w:b/>
          <w:lang w:val="ka-GE" w:eastAsia="en-US"/>
        </w:rPr>
        <w:t>“</w:t>
      </w:r>
      <w:r w:rsidRPr="00BE3E6D">
        <w:rPr>
          <w:rFonts w:ascii="Sylfaen" w:eastAsia="Times New Roman" w:hAnsi="Sylfaen" w:cs="Sylfaen"/>
          <w:lang w:val="ka-GE" w:eastAsia="en-US"/>
        </w:rPr>
        <w:t xml:space="preserve"> -  წარმოადგენს მუნიციპალური განვითარების ფონდიდან მიღებულ "საქართველოს მყარი ნარჩენების მართვის პროექტის" ქონების გადაცემის ხელშეკრულების ფარგლებში აღებულ სესხის მომსახურება</w:t>
      </w:r>
      <w:r w:rsidR="00A417CC">
        <w:rPr>
          <w:rFonts w:ascii="Sylfaen" w:eastAsia="Times New Roman" w:hAnsi="Sylfaen" w:cs="Sylfaen"/>
          <w:lang w:val="ka-GE" w:eastAsia="en-US"/>
        </w:rPr>
        <w:t>ს</w:t>
      </w:r>
      <w:r w:rsidRPr="00BE3E6D">
        <w:rPr>
          <w:rFonts w:ascii="Sylfaen" w:eastAsia="Times New Roman" w:hAnsi="Sylfaen" w:cs="Sylfaen"/>
          <w:lang w:val="ka-GE" w:eastAsia="en-US"/>
        </w:rPr>
        <w:t xml:space="preserve">, აქედან </w:t>
      </w:r>
      <w:r w:rsidR="00A417CC">
        <w:rPr>
          <w:rFonts w:ascii="Sylfaen" w:eastAsia="Times New Roman" w:hAnsi="Sylfaen" w:cs="Sylfaen"/>
          <w:lang w:val="ka-GE" w:eastAsia="en-US"/>
        </w:rPr>
        <w:t xml:space="preserve">პირველ კვარტალში </w:t>
      </w:r>
      <w:r w:rsidR="00843BAA">
        <w:rPr>
          <w:rFonts w:ascii="Sylfaen" w:eastAsia="Times New Roman" w:hAnsi="Sylfaen" w:cs="Sylfaen"/>
          <w:lang w:val="ka-GE" w:eastAsia="en-US"/>
        </w:rPr>
        <w:t>გაიხარჯა 35,377 ლარი</w:t>
      </w:r>
      <w:r w:rsidR="00A417CC">
        <w:rPr>
          <w:rFonts w:ascii="Sylfaen" w:eastAsia="Times New Roman" w:hAnsi="Sylfaen" w:cs="Sylfaen"/>
          <w:lang w:val="ka-GE" w:eastAsia="en-US"/>
        </w:rPr>
        <w:t>.</w:t>
      </w:r>
    </w:p>
    <w:p w:rsidR="00A417CC" w:rsidRPr="00A417CC" w:rsidRDefault="00A417CC" w:rsidP="00A417CC">
      <w:pPr>
        <w:pStyle w:val="ListParagraph"/>
        <w:numPr>
          <w:ilvl w:val="0"/>
          <w:numId w:val="1"/>
        </w:numPr>
        <w:ind w:right="814"/>
        <w:jc w:val="both"/>
        <w:rPr>
          <w:rFonts w:ascii="Sylfaen" w:eastAsia="Sylfaen" w:hAnsi="Sylfaen"/>
          <w:lang w:val="ka-GE"/>
        </w:rPr>
      </w:pPr>
      <w:r>
        <w:rPr>
          <w:rFonts w:ascii="Sylfaen" w:eastAsia="Sylfaen" w:hAnsi="Sylfaen"/>
          <w:b/>
          <w:lang w:val="ka-GE"/>
        </w:rPr>
        <w:t>კოდი 010204  „</w:t>
      </w:r>
      <w:r w:rsidR="004F3B74">
        <w:rPr>
          <w:rFonts w:ascii="Sylfaen" w:eastAsia="Sylfaen" w:hAnsi="Sylfaen"/>
          <w:b/>
          <w:lang w:val="ka-GE"/>
        </w:rPr>
        <w:t>სოციალური</w:t>
      </w:r>
      <w:r w:rsidRPr="00A417CC">
        <w:rPr>
          <w:rFonts w:ascii="Sylfaen" w:eastAsia="Sylfaen" w:hAnsi="Sylfaen"/>
          <w:b/>
          <w:lang w:val="ka-GE"/>
        </w:rPr>
        <w:t xml:space="preserve"> თანასწორობის ხელშეწყობა</w:t>
      </w:r>
      <w:r>
        <w:rPr>
          <w:rFonts w:ascii="Sylfaen" w:eastAsia="Sylfaen" w:hAnsi="Sylfaen"/>
          <w:b/>
          <w:lang w:val="ka-GE"/>
        </w:rPr>
        <w:t xml:space="preserve">“ </w:t>
      </w:r>
      <w:r>
        <w:rPr>
          <w:rFonts w:ascii="Sylfaen" w:eastAsia="Times New Roman" w:hAnsi="Sylfaen" w:cs="Sylfaen"/>
          <w:lang w:val="ka-GE" w:eastAsia="en-US"/>
        </w:rPr>
        <w:t>პირველ კვარტალში ხარჯი არ გაწეულა.</w:t>
      </w:r>
    </w:p>
    <w:p w:rsidR="00A417CC" w:rsidRPr="00A417CC" w:rsidRDefault="00A417CC" w:rsidP="00A417CC">
      <w:pPr>
        <w:pStyle w:val="ListParagraph"/>
        <w:numPr>
          <w:ilvl w:val="0"/>
          <w:numId w:val="1"/>
        </w:numPr>
        <w:ind w:right="814"/>
        <w:jc w:val="both"/>
        <w:rPr>
          <w:rFonts w:ascii="Sylfaen" w:eastAsia="Sylfaen" w:hAnsi="Sylfaen"/>
          <w:lang w:val="ka-GE"/>
        </w:rPr>
      </w:pPr>
      <w:r>
        <w:rPr>
          <w:rFonts w:ascii="Sylfaen" w:eastAsia="Sylfaen" w:hAnsi="Sylfaen"/>
          <w:b/>
          <w:lang w:val="ka-GE"/>
        </w:rPr>
        <w:t>კოდი 010205 „</w:t>
      </w:r>
      <w:r w:rsidRPr="00A417CC">
        <w:rPr>
          <w:rFonts w:ascii="Sylfaen" w:eastAsia="Sylfaen" w:hAnsi="Sylfaen"/>
          <w:b/>
          <w:lang w:val="ka-GE"/>
        </w:rPr>
        <w:t>ადგილობრივი თვითმმართველობის განხორციელებაში მოქალაქეთა მონაწილეობის მხარდაჭერა</w:t>
      </w:r>
      <w:r>
        <w:rPr>
          <w:rFonts w:ascii="Sylfaen" w:eastAsia="Sylfaen" w:hAnsi="Sylfaen"/>
          <w:b/>
          <w:lang w:val="ka-GE"/>
        </w:rPr>
        <w:t>“</w:t>
      </w:r>
    </w:p>
    <w:p w:rsidR="00A417CC" w:rsidRPr="00A417CC" w:rsidRDefault="00A417CC" w:rsidP="004F3B74">
      <w:pPr>
        <w:pStyle w:val="ListParagraph"/>
        <w:numPr>
          <w:ilvl w:val="0"/>
          <w:numId w:val="14"/>
        </w:numPr>
        <w:ind w:right="814"/>
        <w:jc w:val="both"/>
        <w:rPr>
          <w:rFonts w:ascii="Sylfaen" w:eastAsia="Sylfaen" w:hAnsi="Sylfaen"/>
          <w:lang w:val="ka-GE"/>
        </w:rPr>
      </w:pPr>
      <w:r w:rsidRPr="00A417CC">
        <w:rPr>
          <w:rFonts w:ascii="Sylfaen" w:eastAsia="Sylfaen" w:hAnsi="Sylfaen"/>
          <w:lang w:val="ka-GE"/>
        </w:rPr>
        <w:t>საქონელი და მომსახურება</w:t>
      </w:r>
      <w:r>
        <w:rPr>
          <w:rFonts w:ascii="Sylfaen" w:eastAsia="Sylfaen" w:hAnsi="Sylfaen"/>
          <w:lang w:val="ka-GE"/>
        </w:rPr>
        <w:t xml:space="preserve"> - </w:t>
      </w:r>
      <w:r w:rsidR="004F3B74" w:rsidRPr="004F3B74">
        <w:rPr>
          <w:rFonts w:ascii="Sylfaen" w:eastAsia="Sylfaen" w:hAnsi="Sylfaen"/>
          <w:lang w:val="ka-GE"/>
        </w:rPr>
        <w:t>9,595.00</w:t>
      </w:r>
      <w:r>
        <w:rPr>
          <w:rFonts w:ascii="Sylfaen" w:eastAsia="Sylfaen" w:hAnsi="Sylfaen"/>
          <w:lang w:val="ka-GE"/>
        </w:rPr>
        <w:t>ლარი;</w:t>
      </w:r>
    </w:p>
    <w:p w:rsidR="00A417CC" w:rsidRDefault="00A417CC" w:rsidP="00A417CC">
      <w:pPr>
        <w:pStyle w:val="ListParagraph"/>
        <w:ind w:left="990" w:right="814"/>
        <w:jc w:val="both"/>
        <w:rPr>
          <w:rFonts w:ascii="Sylfaen" w:eastAsia="Sylfaen" w:hAnsi="Sylfaen"/>
          <w:b/>
          <w:lang w:val="ka-GE"/>
        </w:rPr>
      </w:pPr>
    </w:p>
    <w:p w:rsidR="00A417CC" w:rsidRPr="00BE3E6D" w:rsidRDefault="00A417CC" w:rsidP="00A417CC">
      <w:pPr>
        <w:pStyle w:val="ListParagraph"/>
        <w:ind w:left="990" w:right="814"/>
        <w:jc w:val="both"/>
        <w:rPr>
          <w:rFonts w:ascii="Sylfaen" w:eastAsia="Sylfaen" w:hAnsi="Sylfaen"/>
          <w:lang w:val="ka-GE"/>
        </w:rPr>
      </w:pPr>
    </w:p>
    <w:p w:rsidR="0084193D" w:rsidRDefault="0084193D" w:rsidP="0084193D">
      <w:pPr>
        <w:pStyle w:val="ListParagraph"/>
        <w:tabs>
          <w:tab w:val="left" w:pos="360"/>
        </w:tabs>
        <w:ind w:left="0"/>
        <w:jc w:val="both"/>
        <w:outlineLvl w:val="0"/>
        <w:rPr>
          <w:rFonts w:ascii="Sylfaen" w:eastAsia="Sylfaen" w:hAnsi="Sylfaen" w:cs="Times New Roman"/>
          <w:b/>
          <w:color w:val="000000"/>
          <w:sz w:val="24"/>
          <w:szCs w:val="24"/>
          <w:lang w:val="ka-GE" w:eastAsia="en-US"/>
        </w:rPr>
      </w:pPr>
      <w:bookmarkStart w:id="31" w:name="_Toc128656800"/>
      <w:bookmarkStart w:id="32" w:name="_Toc211847133"/>
      <w:r w:rsidRPr="00881092">
        <w:rPr>
          <w:rFonts w:ascii="Sylfaen" w:eastAsia="Sylfaen" w:hAnsi="Sylfaen" w:cs="Times New Roman"/>
          <w:b/>
          <w:color w:val="000000"/>
          <w:sz w:val="24"/>
          <w:szCs w:val="24"/>
          <w:lang w:val="ka-GE" w:eastAsia="en-US"/>
        </w:rPr>
        <w:t xml:space="preserve">თავი </w:t>
      </w:r>
      <w:r w:rsidRPr="00881092">
        <w:rPr>
          <w:rFonts w:ascii="Sylfaen" w:eastAsia="Sylfaen" w:hAnsi="Sylfaen" w:cs="Times New Roman"/>
          <w:b/>
          <w:color w:val="000000"/>
          <w:sz w:val="24"/>
          <w:szCs w:val="24"/>
          <w:lang w:val="en-US" w:eastAsia="en-US"/>
        </w:rPr>
        <w:t>V</w:t>
      </w:r>
      <w:r>
        <w:rPr>
          <w:rFonts w:ascii="Sylfaen" w:eastAsia="Sylfaen" w:hAnsi="Sylfaen" w:cs="Times New Roman"/>
          <w:b/>
          <w:color w:val="000000"/>
          <w:sz w:val="24"/>
          <w:szCs w:val="24"/>
          <w:lang w:val="en-US" w:eastAsia="en-US"/>
        </w:rPr>
        <w:t>II</w:t>
      </w:r>
      <w:r w:rsidR="006B03B4">
        <w:rPr>
          <w:rFonts w:ascii="Sylfaen" w:eastAsia="Sylfaen" w:hAnsi="Sylfaen" w:cs="Times New Roman"/>
          <w:b/>
          <w:color w:val="000000"/>
          <w:sz w:val="24"/>
          <w:szCs w:val="24"/>
          <w:lang w:val="en-US" w:eastAsia="en-US"/>
        </w:rPr>
        <w:t>I</w:t>
      </w:r>
      <w:r w:rsidRPr="00881092">
        <w:rPr>
          <w:rFonts w:ascii="Sylfaen" w:eastAsia="Sylfaen" w:hAnsi="Sylfaen" w:cs="Times New Roman"/>
          <w:b/>
          <w:color w:val="000000"/>
          <w:sz w:val="24"/>
          <w:szCs w:val="24"/>
          <w:lang w:val="en-US" w:eastAsia="en-US"/>
        </w:rPr>
        <w:t xml:space="preserve">. </w:t>
      </w:r>
      <w:r>
        <w:rPr>
          <w:rFonts w:ascii="Sylfaen" w:eastAsia="Sylfaen" w:hAnsi="Sylfaen" w:cs="Times New Roman"/>
          <w:b/>
          <w:color w:val="000000"/>
          <w:sz w:val="24"/>
          <w:szCs w:val="24"/>
          <w:lang w:val="ka-GE" w:eastAsia="en-US"/>
        </w:rPr>
        <w:t>202</w:t>
      </w:r>
      <w:r w:rsidR="00A417CC">
        <w:rPr>
          <w:rFonts w:ascii="Sylfaen" w:eastAsia="Sylfaen" w:hAnsi="Sylfaen" w:cs="Times New Roman"/>
          <w:b/>
          <w:color w:val="000000"/>
          <w:sz w:val="24"/>
          <w:szCs w:val="24"/>
          <w:lang w:val="ka-GE" w:eastAsia="en-US"/>
        </w:rPr>
        <w:t>5</w:t>
      </w:r>
      <w:r>
        <w:rPr>
          <w:rFonts w:ascii="Sylfaen" w:eastAsia="Sylfaen" w:hAnsi="Sylfaen" w:cs="Times New Roman"/>
          <w:b/>
          <w:color w:val="000000"/>
          <w:sz w:val="24"/>
          <w:szCs w:val="24"/>
          <w:lang w:val="ka-GE" w:eastAsia="en-US"/>
        </w:rPr>
        <w:t xml:space="preserve"> წლის </w:t>
      </w:r>
      <w:r w:rsidRPr="00881092">
        <w:rPr>
          <w:rFonts w:ascii="Sylfaen" w:eastAsia="Sylfaen" w:hAnsi="Sylfaen" w:cs="Times New Roman"/>
          <w:b/>
          <w:color w:val="000000"/>
          <w:sz w:val="24"/>
          <w:szCs w:val="24"/>
          <w:lang w:val="ka-GE" w:eastAsia="en-US"/>
        </w:rPr>
        <w:t>კაპიტალური ბიუჯეტის შესრულება</w:t>
      </w:r>
      <w:bookmarkEnd w:id="31"/>
      <w:bookmarkEnd w:id="32"/>
    </w:p>
    <w:p w:rsidR="005E73F2" w:rsidRDefault="005E73F2" w:rsidP="00012A42">
      <w:pPr>
        <w:pStyle w:val="ListParagraph"/>
        <w:tabs>
          <w:tab w:val="left" w:pos="360"/>
        </w:tabs>
        <w:ind w:left="0"/>
        <w:jc w:val="right"/>
        <w:rPr>
          <w:rFonts w:ascii="Sylfaen" w:eastAsia="Sylfaen" w:hAnsi="Sylfaen" w:cs="Times New Roman"/>
          <w:color w:val="000000"/>
          <w:sz w:val="24"/>
          <w:szCs w:val="24"/>
          <w:lang w:val="ka-GE" w:eastAsia="en-US"/>
        </w:rPr>
      </w:pPr>
      <w:r w:rsidRPr="005E73F2">
        <w:rPr>
          <w:rFonts w:ascii="Sylfaen" w:eastAsia="Sylfaen" w:hAnsi="Sylfaen" w:cs="Times New Roman"/>
          <w:color w:val="000000"/>
          <w:sz w:val="24"/>
          <w:szCs w:val="24"/>
          <w:lang w:val="ka-GE" w:eastAsia="en-US"/>
        </w:rPr>
        <w:t>(თანხა ლარებში)</w:t>
      </w:r>
    </w:p>
    <w:p w:rsidR="004B0E8B" w:rsidRPr="00C53D8A" w:rsidRDefault="004B0E8B" w:rsidP="006D4696">
      <w:pPr>
        <w:pStyle w:val="ListParagraph"/>
        <w:tabs>
          <w:tab w:val="left" w:pos="360"/>
        </w:tabs>
        <w:ind w:left="0"/>
        <w:jc w:val="both"/>
        <w:rPr>
          <w:rFonts w:ascii="Sylfaen" w:hAnsi="Sylfaen"/>
          <w:lang w:val="ka-GE"/>
        </w:rPr>
      </w:pPr>
    </w:p>
    <w:p w:rsidR="00E11E95" w:rsidRPr="00E8301E" w:rsidRDefault="00E11E95" w:rsidP="006D4696">
      <w:pPr>
        <w:pStyle w:val="ListParagraph"/>
        <w:tabs>
          <w:tab w:val="left" w:pos="360"/>
        </w:tabs>
        <w:ind w:left="0"/>
        <w:jc w:val="both"/>
        <w:rPr>
          <w:rFonts w:ascii="Sylfaen" w:hAnsi="Sylfaen"/>
          <w:lang w:val="en-US"/>
        </w:rPr>
      </w:pPr>
    </w:p>
    <w:tbl>
      <w:tblPr>
        <w:tblW w:w="15084" w:type="dxa"/>
        <w:tblInd w:w="-365" w:type="dxa"/>
        <w:tblLayout w:type="fixed"/>
        <w:tblLook w:val="04A0" w:firstRow="1" w:lastRow="0" w:firstColumn="1" w:lastColumn="0" w:noHBand="0" w:noVBand="1"/>
      </w:tblPr>
      <w:tblGrid>
        <w:gridCol w:w="540"/>
        <w:gridCol w:w="2970"/>
        <w:gridCol w:w="1170"/>
        <w:gridCol w:w="924"/>
        <w:gridCol w:w="1216"/>
        <w:gridCol w:w="1034"/>
        <w:gridCol w:w="990"/>
        <w:gridCol w:w="1162"/>
        <w:gridCol w:w="1137"/>
        <w:gridCol w:w="1162"/>
        <w:gridCol w:w="943"/>
        <w:gridCol w:w="1176"/>
        <w:gridCol w:w="624"/>
        <w:gridCol w:w="36"/>
      </w:tblGrid>
      <w:tr w:rsidR="00C53D8A" w:rsidRPr="00C53D8A" w:rsidTr="00FE1970">
        <w:trPr>
          <w:trHeight w:val="649"/>
        </w:trPr>
        <w:tc>
          <w:tcPr>
            <w:tcW w:w="15084" w:type="dxa"/>
            <w:gridSpan w:val="14"/>
            <w:tcBorders>
              <w:top w:val="single" w:sz="4" w:space="0" w:color="auto"/>
              <w:left w:val="single" w:sz="4" w:space="0" w:color="auto"/>
              <w:bottom w:val="single" w:sz="4" w:space="0" w:color="auto"/>
              <w:right w:val="nil"/>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2025 წლის კაპიტალური ბიუჯეტის შესრულება</w:t>
            </w:r>
          </w:p>
        </w:tc>
      </w:tr>
      <w:tr w:rsidR="00C53D8A" w:rsidRPr="00C53D8A" w:rsidTr="00FE1970">
        <w:trPr>
          <w:gridAfter w:val="1"/>
          <w:wAfter w:w="36" w:type="dxa"/>
          <w:trHeight w:val="288"/>
        </w:trPr>
        <w:tc>
          <w:tcPr>
            <w:tcW w:w="540" w:type="dxa"/>
            <w:vMerge w:val="restart"/>
            <w:tcBorders>
              <w:top w:val="nil"/>
              <w:left w:val="single" w:sz="4" w:space="0" w:color="auto"/>
              <w:bottom w:val="single" w:sz="4" w:space="0" w:color="000000"/>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w:t>
            </w:r>
          </w:p>
        </w:tc>
        <w:tc>
          <w:tcPr>
            <w:tcW w:w="2970" w:type="dxa"/>
            <w:vMerge w:val="restart"/>
            <w:tcBorders>
              <w:top w:val="nil"/>
              <w:left w:val="single" w:sz="4" w:space="0" w:color="auto"/>
              <w:bottom w:val="single" w:sz="4" w:space="0" w:color="000000"/>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პროექტის დასახელება</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მომწ.დასახელება</w:t>
            </w:r>
          </w:p>
        </w:tc>
        <w:tc>
          <w:tcPr>
            <w:tcW w:w="924" w:type="dxa"/>
            <w:vMerge w:val="restart"/>
            <w:tcBorders>
              <w:top w:val="nil"/>
              <w:left w:val="single" w:sz="4" w:space="0" w:color="auto"/>
              <w:bottom w:val="single" w:sz="4" w:space="0" w:color="000000"/>
              <w:right w:val="single" w:sz="4" w:space="0" w:color="auto"/>
            </w:tcBorders>
            <w:shd w:val="clear" w:color="auto" w:fill="auto"/>
            <w:vAlign w:val="center"/>
            <w:hideMark/>
          </w:tcPr>
          <w:p w:rsidR="00C53D8A" w:rsidRPr="001E1D56" w:rsidRDefault="00C53D8A" w:rsidP="00C53D8A">
            <w:pPr>
              <w:spacing w:after="0" w:line="240" w:lineRule="auto"/>
              <w:jc w:val="center"/>
              <w:rPr>
                <w:rFonts w:ascii="Sylfaen" w:eastAsia="Times New Roman" w:hAnsi="Sylfaen" w:cs="Calibri"/>
                <w:b/>
                <w:bCs/>
                <w:color w:val="000000"/>
                <w:sz w:val="20"/>
                <w:szCs w:val="20"/>
                <w:lang w:val="ka-GE" w:eastAsia="en-US"/>
              </w:rPr>
            </w:pPr>
            <w:r w:rsidRPr="00C53D8A">
              <w:rPr>
                <w:rFonts w:ascii="Sylfaen" w:eastAsia="Times New Roman" w:hAnsi="Sylfaen" w:cs="Calibri"/>
                <w:b/>
                <w:bCs/>
                <w:color w:val="000000"/>
                <w:sz w:val="20"/>
                <w:szCs w:val="20"/>
                <w:lang w:val="en-US" w:eastAsia="en-US"/>
              </w:rPr>
              <w:t>მახასიათებლები</w:t>
            </w:r>
            <w:r w:rsidR="001E1D56">
              <w:rPr>
                <w:rFonts w:ascii="Sylfaen" w:eastAsia="Times New Roman" w:hAnsi="Sylfaen" w:cs="Calibri"/>
                <w:b/>
                <w:bCs/>
                <w:color w:val="000000"/>
                <w:sz w:val="20"/>
                <w:szCs w:val="20"/>
                <w:lang w:val="ka-GE" w:eastAsia="en-US"/>
              </w:rPr>
              <w:t>(</w:t>
            </w:r>
            <w:r w:rsidR="001E1D56" w:rsidRPr="001E1D56">
              <w:rPr>
                <w:rFonts w:ascii="Sylfaen" w:eastAsia="Times New Roman" w:hAnsi="Sylfaen" w:cs="Calibri"/>
                <w:bCs/>
                <w:color w:val="000000"/>
                <w:sz w:val="20"/>
                <w:szCs w:val="20"/>
                <w:lang w:val="ka-GE" w:eastAsia="en-US"/>
              </w:rPr>
              <w:t>გრძ/მ)</w:t>
            </w:r>
          </w:p>
        </w:tc>
        <w:tc>
          <w:tcPr>
            <w:tcW w:w="2250" w:type="dxa"/>
            <w:gridSpan w:val="2"/>
            <w:tcBorders>
              <w:top w:val="single" w:sz="4" w:space="0" w:color="auto"/>
              <w:left w:val="nil"/>
              <w:bottom w:val="single" w:sz="4" w:space="0" w:color="auto"/>
              <w:right w:val="single" w:sz="4" w:space="0" w:color="000000"/>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ხელშეკრულება</w:t>
            </w:r>
          </w:p>
        </w:tc>
        <w:tc>
          <w:tcPr>
            <w:tcW w:w="990" w:type="dxa"/>
            <w:vMerge w:val="restart"/>
            <w:tcBorders>
              <w:top w:val="nil"/>
              <w:left w:val="single" w:sz="4" w:space="0" w:color="auto"/>
              <w:bottom w:val="single" w:sz="4" w:space="0" w:color="000000"/>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ფაქტი წინა წლების</w:t>
            </w:r>
          </w:p>
        </w:tc>
        <w:tc>
          <w:tcPr>
            <w:tcW w:w="1162" w:type="dxa"/>
            <w:vMerge w:val="restart"/>
            <w:tcBorders>
              <w:top w:val="nil"/>
              <w:left w:val="single" w:sz="4" w:space="0" w:color="auto"/>
              <w:bottom w:val="single" w:sz="4" w:space="0" w:color="000000"/>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2025 წლის ვალდებულება</w:t>
            </w:r>
          </w:p>
        </w:tc>
        <w:tc>
          <w:tcPr>
            <w:tcW w:w="3242" w:type="dxa"/>
            <w:gridSpan w:val="3"/>
            <w:tcBorders>
              <w:top w:val="single" w:sz="4" w:space="0" w:color="auto"/>
              <w:left w:val="nil"/>
              <w:bottom w:val="single" w:sz="4" w:space="0" w:color="auto"/>
              <w:right w:val="single" w:sz="4" w:space="0" w:color="000000"/>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ფაქტი 2025 წლის</w:t>
            </w:r>
          </w:p>
        </w:tc>
        <w:tc>
          <w:tcPr>
            <w:tcW w:w="1176" w:type="dxa"/>
            <w:tcBorders>
              <w:top w:val="nil"/>
              <w:left w:val="single" w:sz="4" w:space="0" w:color="auto"/>
              <w:bottom w:val="single" w:sz="4" w:space="0" w:color="000000"/>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მომდევნო წლების  გეგმა</w:t>
            </w:r>
          </w:p>
        </w:tc>
        <w:tc>
          <w:tcPr>
            <w:tcW w:w="624" w:type="dxa"/>
            <w:tcBorders>
              <w:top w:val="nil"/>
              <w:left w:val="single" w:sz="4" w:space="0" w:color="auto"/>
              <w:bottom w:val="single" w:sz="4" w:space="0" w:color="000000"/>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შენიშვნა</w:t>
            </w:r>
          </w:p>
        </w:tc>
      </w:tr>
      <w:tr w:rsidR="00C53D8A" w:rsidRPr="00C53D8A" w:rsidTr="00FE1970">
        <w:trPr>
          <w:gridAfter w:val="1"/>
          <w:wAfter w:w="36" w:type="dxa"/>
          <w:trHeight w:val="288"/>
        </w:trPr>
        <w:tc>
          <w:tcPr>
            <w:tcW w:w="54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p>
        </w:tc>
        <w:tc>
          <w:tcPr>
            <w:tcW w:w="297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p>
        </w:tc>
        <w:tc>
          <w:tcPr>
            <w:tcW w:w="117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p>
        </w:tc>
        <w:tc>
          <w:tcPr>
            <w:tcW w:w="924"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ნომერი, თარიღი</w:t>
            </w:r>
          </w:p>
        </w:tc>
        <w:tc>
          <w:tcPr>
            <w:tcW w:w="103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თანხა</w:t>
            </w:r>
          </w:p>
        </w:tc>
        <w:tc>
          <w:tcPr>
            <w:tcW w:w="99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p>
        </w:tc>
        <w:tc>
          <w:tcPr>
            <w:tcW w:w="1162"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p>
        </w:tc>
        <w:tc>
          <w:tcPr>
            <w:tcW w:w="1137"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სულ</w:t>
            </w:r>
          </w:p>
        </w:tc>
        <w:tc>
          <w:tcPr>
            <w:tcW w:w="1162"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ადგილობრივი ბიუჯეტი</w:t>
            </w:r>
          </w:p>
        </w:tc>
        <w:tc>
          <w:tcPr>
            <w:tcW w:w="943"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ტრანსფერი</w:t>
            </w:r>
          </w:p>
        </w:tc>
        <w:tc>
          <w:tcPr>
            <w:tcW w:w="1176" w:type="dxa"/>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p>
        </w:tc>
        <w:tc>
          <w:tcPr>
            <w:tcW w:w="624" w:type="dxa"/>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p>
        </w:tc>
      </w:tr>
      <w:tr w:rsidR="00C53D8A" w:rsidRPr="00C53D8A" w:rsidTr="00FE1970">
        <w:trPr>
          <w:trHeight w:val="803"/>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 </w:t>
            </w:r>
          </w:p>
        </w:tc>
        <w:tc>
          <w:tcPr>
            <w:tcW w:w="14544" w:type="dxa"/>
            <w:gridSpan w:val="13"/>
            <w:tcBorders>
              <w:top w:val="single" w:sz="4" w:space="0" w:color="auto"/>
              <w:left w:val="nil"/>
              <w:bottom w:val="single" w:sz="4" w:space="0" w:color="auto"/>
              <w:right w:val="nil"/>
            </w:tcBorders>
            <w:shd w:val="clear" w:color="000000" w:fill="92D050"/>
            <w:vAlign w:val="center"/>
            <w:hideMark/>
          </w:tcPr>
          <w:p w:rsidR="00C53D8A" w:rsidRPr="00C53D8A" w:rsidRDefault="00C53D8A" w:rsidP="00C53D8A">
            <w:pPr>
              <w:spacing w:after="0" w:line="240" w:lineRule="auto"/>
              <w:jc w:val="center"/>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გზების მშენებლობა და რეაბილიტაცია   02 01 02</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ალგეთში მოლა ბაირამლის ქუჩის რეაბილიტაცია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,,ქცია"</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600</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268 16.10.2024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591,037</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129,553</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461,484</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457,271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145,886</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311,385</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 იმირში  „გადაჭრილიგორა“-ს არქეოლოგიური კომპლექსის მისასვლელი გზის მოწყობა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,,ქცია"</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1,060</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247 19.09.2024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1,260,004</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810,308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449,696</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440,171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440,171</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3</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 ახკერპში შიდა გზის რეაბილიტაციის სამუშაოების სახელმწიფო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მშენ +</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745</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 ხელშეკრულება   319     17.12.2024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488,749</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sz w:val="16"/>
                <w:szCs w:val="16"/>
                <w:lang w:val="en-US" w:eastAsia="en-US"/>
              </w:rPr>
            </w:pPr>
            <w:r w:rsidRPr="00C53D8A">
              <w:rPr>
                <w:rFonts w:ascii="Arial" w:eastAsia="Times New Roman" w:hAnsi="Arial" w:cs="Arial"/>
                <w:sz w:val="16"/>
                <w:szCs w:val="16"/>
                <w:lang w:val="en-US" w:eastAsia="en-US"/>
              </w:rPr>
              <w:t>50,000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438,749</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397,258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397,258</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sz w:val="16"/>
                <w:szCs w:val="16"/>
                <w:lang w:val="en-US" w:eastAsia="en-US"/>
              </w:rPr>
            </w:pPr>
            <w:r w:rsidRPr="00C53D8A">
              <w:rPr>
                <w:rFonts w:ascii="Arial" w:eastAsia="Times New Roman" w:hAnsi="Arial" w:cs="Arial"/>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მიმდინარე</w:t>
            </w:r>
          </w:p>
        </w:tc>
      </w:tr>
      <w:tr w:rsidR="00C53D8A" w:rsidRPr="00C53D8A" w:rsidTr="00FE1970">
        <w:trPr>
          <w:gridAfter w:val="1"/>
          <w:wAfter w:w="36" w:type="dxa"/>
          <w:trHeight w:val="7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4</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მარნეულის მუნიციპალიტეტის სოფელ საიმერლოს შიდა გზების სარეაბილიტაციო სამუშაოების სახელმწიფო შესყიდვა (II ეტაპი).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,,ქცია"</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605</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249 23.09.2024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646,343</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646,343</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639,946</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207,870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432,076</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5</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კაჩაგანში შიდა გზების რეაბილიტაციის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,,ქცია"</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939</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292 06.11.2024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435,035</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435,035</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434,312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434,312</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8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6</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სადახლოში მდინარე ბანუშაჩაიზე არსებული საავტომობილო ხიდის დემონტაჟისა და ახალი ხიდის მშენებლობის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სმარტ სოლუშენს</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18 28.01.2025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1,286,395</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1,286,395</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682,682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682,682</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7</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 მარნეულში ბორჩალოს ქუჩაზე მდ. ალგეთზე გადასასვლელი საავტომობილო ხიდის მშენებლობის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"ბესკო"</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15 27.01.2025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424,335</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424,335</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423,825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31,831</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391,994</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8</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მდინარე ალგეთზე არსებული ხიდის სარეაბილიტაციო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,,ქცია"</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50 03.04.2025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619,972</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619,972</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151,429</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151,429</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9</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დაშტაფაში შიდა გზების რეაბილიტაციის სამუშაოების სახელმწიფო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ნომერი-ერთი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400</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269 16.10.2024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295,219</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295,219</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293,858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73,364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220,494</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7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10</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ქვემო სარალში შიდა გზების რეაბილიტაციის სამუშაოების სახელმწიფო შესყიდვა</w:t>
            </w:r>
          </w:p>
        </w:tc>
        <w:tc>
          <w:tcPr>
            <w:tcW w:w="1170" w:type="dxa"/>
            <w:tcBorders>
              <w:top w:val="nil"/>
              <w:left w:val="nil"/>
              <w:bottom w:val="single" w:sz="4" w:space="0" w:color="auto"/>
              <w:right w:val="nil"/>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ნომერი-ერთი</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361</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272 16.10.2024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249,987</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249,987</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249,159</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65,413</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183,746</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წერეთლის შიდა გზების რეაბილიტაცია(II ეტაპი)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"ქცია"</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8755</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67 25.04.2025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4,399,925</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4,399,925</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3,244,925</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საიმერლოს შიდა გზების რეაბილიტაცია(III ეტაპი)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"ქცია"</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5101</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68 25.04.2025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3,139,852</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3,139,852</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765,102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765,102</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1,879,991</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13</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თამარისის მისასვლელი გზის რეაბილიტაცია(II ეტაპი)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"ქცია"</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7184</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96 29.05.2025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4,512,316</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4,512,316</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14</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მარნეულის მუნიციოპალიტეტის სოფელ ალგეთში მოლა ბაირამლის ქუჩის სარეაბილიტაციო სამუშაოები (II ეტაპი)</w:t>
            </w:r>
          </w:p>
        </w:tc>
        <w:tc>
          <w:tcPr>
            <w:tcW w:w="1170" w:type="dxa"/>
            <w:tcBorders>
              <w:top w:val="nil"/>
              <w:left w:val="nil"/>
              <w:bottom w:val="single" w:sz="4" w:space="0" w:color="auto"/>
              <w:right w:val="nil"/>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ნომერი-ერთი</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1057</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58 15.04.2025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1,053,966</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1,053,966</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1,047,132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44,224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1,002,908</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378,700</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15</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იმირის შიდა გზების რეაბილიტაცია(II ეტაპი)</w:t>
            </w:r>
          </w:p>
        </w:tc>
        <w:tc>
          <w:tcPr>
            <w:tcW w:w="1170" w:type="dxa"/>
            <w:tcBorders>
              <w:top w:val="nil"/>
              <w:left w:val="nil"/>
              <w:bottom w:val="single" w:sz="4" w:space="0" w:color="auto"/>
              <w:right w:val="nil"/>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ნომერი-ერთი</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532</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61 16.04.2025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387,171</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sz w:val="16"/>
                <w:szCs w:val="16"/>
                <w:lang w:val="en-US" w:eastAsia="en-US"/>
              </w:rPr>
            </w:pPr>
            <w:r w:rsidRPr="00C53D8A">
              <w:rPr>
                <w:rFonts w:ascii="Arial" w:eastAsia="Times New Roman" w:hAnsi="Arial" w:cs="Arial"/>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387,171</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387,017</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48,784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sz w:val="16"/>
                <w:szCs w:val="16"/>
                <w:lang w:val="en-US" w:eastAsia="en-US"/>
              </w:rPr>
            </w:pPr>
            <w:r w:rsidRPr="00C53D8A">
              <w:rPr>
                <w:rFonts w:ascii="Arial" w:eastAsia="Times New Roman" w:hAnsi="Arial" w:cs="Arial"/>
                <w:sz w:val="16"/>
                <w:szCs w:val="16"/>
                <w:lang w:val="en-US" w:eastAsia="en-US"/>
              </w:rPr>
              <w:t>338,233</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16</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შაუმიანის შიდა გზების რეაბილიტაცია</w:t>
            </w:r>
          </w:p>
        </w:tc>
        <w:tc>
          <w:tcPr>
            <w:tcW w:w="1170" w:type="dxa"/>
            <w:tcBorders>
              <w:top w:val="nil"/>
              <w:left w:val="nil"/>
              <w:bottom w:val="single" w:sz="4" w:space="0" w:color="auto"/>
              <w:right w:val="nil"/>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,,ქცია"</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2872</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72 30.04.2025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1,396,992</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1,396,992</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606,762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606,762</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17</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ქვემო სარალში შიდა გზების რეაბილიტაცია(II ეტაპი)</w:t>
            </w:r>
          </w:p>
        </w:tc>
        <w:tc>
          <w:tcPr>
            <w:tcW w:w="1170" w:type="dxa"/>
            <w:tcBorders>
              <w:top w:val="nil"/>
              <w:left w:val="nil"/>
              <w:bottom w:val="single" w:sz="4" w:space="0" w:color="auto"/>
              <w:right w:val="nil"/>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,,ქცია"</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2085</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97 29.05.2025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1,049,994</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1,049,994</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545,498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545,498</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18</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სოფელი ხუტორლეჟბადინის და სოფელი ქუთლიარის დამაკავშირებელი გზა</w:t>
            </w:r>
          </w:p>
        </w:tc>
        <w:tc>
          <w:tcPr>
            <w:tcW w:w="1170" w:type="dxa"/>
            <w:tcBorders>
              <w:top w:val="nil"/>
              <w:left w:val="nil"/>
              <w:bottom w:val="single" w:sz="4" w:space="0" w:color="auto"/>
              <w:right w:val="nil"/>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სამება</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4816</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86 15.05.2025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894,439</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894,439</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7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19</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ქ.მარნეულის შემოვლითი გზის მშენებლობა გზა №1</w:t>
            </w:r>
          </w:p>
        </w:tc>
        <w:tc>
          <w:tcPr>
            <w:tcW w:w="1170" w:type="dxa"/>
            <w:tcBorders>
              <w:top w:val="nil"/>
              <w:left w:val="nil"/>
              <w:bottom w:val="single" w:sz="4" w:space="0" w:color="auto"/>
              <w:right w:val="nil"/>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სამება</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3469</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89 19.05.2025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3,099,439</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3,099,439</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619,880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619,880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20</w:t>
            </w:r>
          </w:p>
        </w:tc>
        <w:tc>
          <w:tcPr>
            <w:tcW w:w="2970" w:type="dxa"/>
            <w:tcBorders>
              <w:top w:val="nil"/>
              <w:left w:val="nil"/>
              <w:bottom w:val="nil"/>
              <w:right w:val="nil"/>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ქ. მარნეულში </w:t>
            </w:r>
            <w:r w:rsidRPr="00C53D8A">
              <w:rPr>
                <w:rFonts w:ascii="Sylfaen" w:eastAsia="Times New Roman" w:hAnsi="Sylfaen" w:cs="Calibri"/>
                <w:b/>
                <w:bCs/>
                <w:color w:val="000000"/>
                <w:sz w:val="20"/>
                <w:szCs w:val="20"/>
                <w:lang w:val="en-US" w:eastAsia="en-US"/>
              </w:rPr>
              <w:t>26 მაისის ქუჩაზე</w:t>
            </w:r>
            <w:r w:rsidRPr="00C53D8A">
              <w:rPr>
                <w:rFonts w:ascii="Sylfaen" w:eastAsia="Times New Roman" w:hAnsi="Sylfaen" w:cs="Calibri"/>
                <w:color w:val="000000"/>
                <w:sz w:val="20"/>
                <w:szCs w:val="20"/>
                <w:lang w:val="en-US" w:eastAsia="en-US"/>
              </w:rPr>
              <w:t xml:space="preserve"> </w:t>
            </w:r>
            <w:r w:rsidRPr="00C53D8A">
              <w:rPr>
                <w:rFonts w:ascii="Sylfaen" w:eastAsia="Times New Roman" w:hAnsi="Sylfaen" w:cs="Calibri"/>
                <w:b/>
                <w:bCs/>
                <w:color w:val="000000"/>
                <w:sz w:val="20"/>
                <w:szCs w:val="20"/>
                <w:lang w:val="en-US" w:eastAsia="en-US"/>
              </w:rPr>
              <w:t>საფეხმავლო ბილიკის</w:t>
            </w:r>
            <w:r w:rsidRPr="00C53D8A">
              <w:rPr>
                <w:rFonts w:ascii="Sylfaen" w:eastAsia="Times New Roman" w:hAnsi="Sylfaen" w:cs="Calibri"/>
                <w:color w:val="000000"/>
                <w:sz w:val="20"/>
                <w:szCs w:val="20"/>
                <w:lang w:val="en-US" w:eastAsia="en-US"/>
              </w:rPr>
              <w:t xml:space="preserve"> (მოედნიდან “კიდევაც დაიზრდებიან” სკვერამდე) მოწყობის სამუშაოების შესყიდვა </w:t>
            </w:r>
          </w:p>
        </w:tc>
        <w:tc>
          <w:tcPr>
            <w:tcW w:w="1170" w:type="dxa"/>
            <w:tcBorders>
              <w:top w:val="nil"/>
              <w:left w:val="nil"/>
              <w:bottom w:val="single" w:sz="4" w:space="0" w:color="auto"/>
              <w:right w:val="nil"/>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ქართული გაერთიანებული კომპანია</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88 19.05.2025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1,926,944</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1,926,944</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717,522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717,522</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21</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სოფელ ჩანახჩში სკოლასთან მისასვლელი გზის სარეაბილიტაციო სამუშაოების  შესყიდვა </w:t>
            </w:r>
          </w:p>
        </w:tc>
        <w:tc>
          <w:tcPr>
            <w:tcW w:w="1170" w:type="dxa"/>
            <w:tcBorders>
              <w:top w:val="nil"/>
              <w:left w:val="nil"/>
              <w:bottom w:val="single" w:sz="4" w:space="0" w:color="auto"/>
              <w:right w:val="nil"/>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ნომერი-ერთი</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91 22.05.2025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619,399</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619,399</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604,416</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15,994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588,422</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 იმირში, მდინარე შულავერაზე, ხიდის დემონტაჟი და ახალი ხიდის მშენებლობა</w:t>
            </w:r>
          </w:p>
        </w:tc>
        <w:tc>
          <w:tcPr>
            <w:tcW w:w="1170" w:type="dxa"/>
            <w:tcBorders>
              <w:top w:val="nil"/>
              <w:left w:val="nil"/>
              <w:bottom w:val="single" w:sz="4" w:space="0" w:color="auto"/>
              <w:right w:val="nil"/>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"ბესკო"</w:t>
            </w:r>
          </w:p>
        </w:tc>
        <w:tc>
          <w:tcPr>
            <w:tcW w:w="924"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71 30.04.2025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298,999</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298,999</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28,158,114</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989,861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27,168,253</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9,463,241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2,622,630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6,840,611</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5,503,616</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600"/>
        </w:trPr>
        <w:tc>
          <w:tcPr>
            <w:tcW w:w="15084" w:type="dxa"/>
            <w:gridSpan w:val="14"/>
            <w:tcBorders>
              <w:top w:val="single" w:sz="4" w:space="0" w:color="auto"/>
              <w:left w:val="single" w:sz="4" w:space="0" w:color="auto"/>
              <w:bottom w:val="nil"/>
              <w:right w:val="nil"/>
            </w:tcBorders>
            <w:shd w:val="clear" w:color="000000" w:fill="92D050"/>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სასმელი წყლის სისტემის მშენებლობა-რეაბილიტაცია       02 02 02</w:t>
            </w:r>
          </w:p>
        </w:tc>
      </w:tr>
      <w:tr w:rsidR="00C53D8A" w:rsidRPr="00C53D8A" w:rsidTr="00FE1970">
        <w:trPr>
          <w:gridAfter w:val="1"/>
          <w:wAfter w:w="36" w:type="dxa"/>
          <w:trHeight w:val="97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სოფ ოფრეთში წყალმომარაგების სისტემების მოწყობის სამუშაოების შესყიდვა </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ჰიდრო და საინჟინრო გეოლოგია 2011</w:t>
            </w:r>
          </w:p>
        </w:tc>
        <w:tc>
          <w:tcPr>
            <w:tcW w:w="924" w:type="dxa"/>
            <w:tcBorders>
              <w:top w:val="single" w:sz="4" w:space="0" w:color="auto"/>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53   15.03.2024</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301,083</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197,917</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103,166</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63,581</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63,581</w:t>
            </w:r>
          </w:p>
        </w:tc>
        <w:tc>
          <w:tcPr>
            <w:tcW w:w="943" w:type="dxa"/>
            <w:tcBorders>
              <w:top w:val="single" w:sz="4" w:space="0" w:color="auto"/>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single" w:sz="4" w:space="0" w:color="auto"/>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 საბირქენდში წყალმომარაგების სისტემების მოწყობის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ელეს</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245    14.11.2022</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2,505,937</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1,766,152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739,785</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568,080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529,260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38,820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3</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კაპანახჩის სარწყავი წყლის ჭაბურღილისთის ტუმბოსა და ძრავის შესყიდვა თნმდევი მონტაჟის მომსახურებით</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პნ PN</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128   25.06.2025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7,970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7,970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7,970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7,970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79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4</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კუშჩუს წყალმომარაგების ჭაბურღილის და წყალმომარაგების ქსელის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G.SERVICE</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105   09.06.2025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838,796</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838,796</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284,337</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284,337</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5</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 ხიხანისა და  ქეშალოს სასმელი წყლით მომარაგების მიზნით პოლიეთილენის მილის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ჯეოფაიფ ჩემიკალ</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81   07.05.2025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60,094</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60,094</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60,094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60,094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6</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 მეორე ქესალოში წყალმომარაგების ქსელის რეაბილიტაციის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"ნიუ კომუნალ სერვისი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82   07.05.2025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2,396,837</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C1D3D" w:rsidRDefault="00CC1D3D" w:rsidP="00CC1D3D">
            <w:pPr>
              <w:spacing w:after="0" w:line="240" w:lineRule="auto"/>
              <w:jc w:val="center"/>
              <w:rPr>
                <w:rFonts w:eastAsia="Times New Roman" w:cs="Arial"/>
                <w:color w:val="000000"/>
                <w:sz w:val="16"/>
                <w:szCs w:val="16"/>
                <w:lang w:val="ka-GE" w:eastAsia="en-US"/>
              </w:rPr>
            </w:pPr>
            <w:r w:rsidRPr="00CC1D3D">
              <w:rPr>
                <w:rFonts w:ascii="Arial" w:eastAsia="Times New Roman" w:hAnsi="Arial" w:cs="Arial"/>
                <w:color w:val="000000"/>
                <w:sz w:val="16"/>
                <w:szCs w:val="16"/>
                <w:lang w:val="en-US" w:eastAsia="en-US"/>
              </w:rPr>
              <w:t>1,260,000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751,237</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751,237</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C1D3D" w:rsidP="00C53D8A">
            <w:pPr>
              <w:spacing w:after="0" w:line="240" w:lineRule="auto"/>
              <w:jc w:val="center"/>
              <w:rPr>
                <w:rFonts w:ascii="Arial" w:eastAsia="Times New Roman" w:hAnsi="Arial" w:cs="Arial"/>
                <w:color w:val="000000"/>
                <w:sz w:val="16"/>
                <w:szCs w:val="16"/>
                <w:lang w:val="en-US" w:eastAsia="en-US"/>
              </w:rPr>
            </w:pPr>
            <w:r w:rsidRPr="00CC1D3D">
              <w:rPr>
                <w:rFonts w:ascii="Arial" w:eastAsia="Times New Roman" w:hAnsi="Arial" w:cs="Arial"/>
                <w:color w:val="000000"/>
                <w:sz w:val="16"/>
                <w:szCs w:val="16"/>
                <w:lang w:val="en-US" w:eastAsia="en-US"/>
              </w:rPr>
              <w:t>1,136,837</w:t>
            </w:r>
            <w:r w:rsidR="00C53D8A"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7</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სასმელი წყლის  (ძვირადღირებული) ტუმბოს, ტუმბოს მართვის ბლოკის და ელ.კაბელის  შეძენა მონტაჟი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პნ PN</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55   11.04.2025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4,350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4,350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4,350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4,350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8</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სარწყავი წყლის ტუმბოსთვის მართვის ბლოკის და ელექტრო კაბელის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პნ PN</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140   30.06.2025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2,085</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2,085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2,085</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9</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ქუთლიარში სასმელი წყლის წყალმომარაგების ტუმბოს შეძენა მონტაჟი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პნ PN</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220   08.09.2025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9,548</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9,548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9,548</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10</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წყალგამტარიანობის გაზრდის მიზნით შესამაბისი დიამეტრის მქონე მილებისა და სხვა დამხმარე მასალების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ერა ჯორჯია 2023</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223   15.09.2025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13,464</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13,464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13,464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C1D3D" w:rsidRPr="00C53D8A" w:rsidTr="00CC1D3D">
        <w:trPr>
          <w:gridAfter w:val="1"/>
          <w:wAfter w:w="36" w:type="dxa"/>
          <w:trHeight w:val="532"/>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C1D3D" w:rsidRPr="00C53D8A" w:rsidRDefault="00CC1D3D" w:rsidP="00CC1D3D">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C1D3D" w:rsidRPr="00C53D8A" w:rsidRDefault="00CC1D3D" w:rsidP="00CC1D3D">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6,140,164</w:t>
            </w:r>
          </w:p>
        </w:tc>
        <w:tc>
          <w:tcPr>
            <w:tcW w:w="990" w:type="dxa"/>
            <w:tcBorders>
              <w:top w:val="nil"/>
              <w:left w:val="nil"/>
              <w:bottom w:val="single" w:sz="4" w:space="0" w:color="auto"/>
              <w:right w:val="single" w:sz="4" w:space="0" w:color="auto"/>
            </w:tcBorders>
            <w:shd w:val="clear" w:color="auto" w:fill="auto"/>
            <w:noWrap/>
            <w:vAlign w:val="center"/>
            <w:hideMark/>
          </w:tcPr>
          <w:p w:rsidR="00CC1D3D" w:rsidRPr="00C53D8A" w:rsidRDefault="00CC1D3D" w:rsidP="00CC1D3D">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1,964,069</w:t>
            </w:r>
          </w:p>
        </w:tc>
        <w:tc>
          <w:tcPr>
            <w:tcW w:w="1162"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spacing w:after="0" w:line="240" w:lineRule="auto"/>
              <w:jc w:val="center"/>
              <w:rPr>
                <w:rFonts w:ascii="Arial" w:eastAsia="Times New Roman" w:hAnsi="Arial" w:cs="Arial"/>
                <w:b/>
                <w:bCs/>
                <w:color w:val="000000"/>
                <w:sz w:val="16"/>
                <w:szCs w:val="16"/>
                <w:lang w:val="en-US" w:eastAsia="en-US"/>
              </w:rPr>
            </w:pPr>
            <w:r w:rsidRPr="00CC1D3D">
              <w:rPr>
                <w:rFonts w:ascii="Arial" w:eastAsia="Times New Roman" w:hAnsi="Arial" w:cs="Arial"/>
                <w:b/>
                <w:bCs/>
                <w:color w:val="000000"/>
                <w:sz w:val="16"/>
                <w:szCs w:val="16"/>
                <w:lang w:val="en-US" w:eastAsia="en-US"/>
              </w:rPr>
              <w:t>3,039,257</w:t>
            </w:r>
          </w:p>
        </w:tc>
        <w:tc>
          <w:tcPr>
            <w:tcW w:w="1137"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spacing w:after="0" w:line="240" w:lineRule="auto"/>
              <w:jc w:val="center"/>
              <w:rPr>
                <w:rFonts w:ascii="Arial" w:eastAsia="Times New Roman" w:hAnsi="Arial" w:cs="Arial"/>
                <w:b/>
                <w:bCs/>
                <w:color w:val="000000"/>
                <w:sz w:val="16"/>
                <w:szCs w:val="16"/>
                <w:lang w:val="en-US" w:eastAsia="en-US"/>
              </w:rPr>
            </w:pPr>
            <w:r w:rsidRPr="00CC1D3D">
              <w:rPr>
                <w:rFonts w:ascii="Arial" w:eastAsia="Times New Roman" w:hAnsi="Arial" w:cs="Arial"/>
                <w:b/>
                <w:bCs/>
                <w:color w:val="000000"/>
                <w:sz w:val="16"/>
                <w:szCs w:val="16"/>
                <w:lang w:val="en-US" w:eastAsia="en-US"/>
              </w:rPr>
              <w:t>1,764,746</w:t>
            </w:r>
          </w:p>
        </w:tc>
        <w:tc>
          <w:tcPr>
            <w:tcW w:w="1162"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spacing w:after="0" w:line="240" w:lineRule="auto"/>
              <w:jc w:val="center"/>
              <w:rPr>
                <w:rFonts w:ascii="Arial" w:eastAsia="Times New Roman" w:hAnsi="Arial" w:cs="Arial"/>
                <w:b/>
                <w:bCs/>
                <w:color w:val="000000"/>
                <w:sz w:val="16"/>
                <w:szCs w:val="16"/>
                <w:lang w:val="en-US" w:eastAsia="en-US"/>
              </w:rPr>
            </w:pPr>
            <w:r w:rsidRPr="00CC1D3D">
              <w:rPr>
                <w:rFonts w:ascii="Arial" w:eastAsia="Times New Roman" w:hAnsi="Arial" w:cs="Arial"/>
                <w:b/>
                <w:bCs/>
                <w:color w:val="000000"/>
                <w:sz w:val="16"/>
                <w:szCs w:val="16"/>
                <w:lang w:val="en-US" w:eastAsia="en-US"/>
              </w:rPr>
              <w:t>690,352</w:t>
            </w:r>
          </w:p>
        </w:tc>
        <w:tc>
          <w:tcPr>
            <w:tcW w:w="943"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spacing w:after="0" w:line="240" w:lineRule="auto"/>
              <w:jc w:val="center"/>
              <w:rPr>
                <w:rFonts w:ascii="Arial" w:eastAsia="Times New Roman" w:hAnsi="Arial" w:cs="Arial"/>
                <w:b/>
                <w:bCs/>
                <w:color w:val="000000"/>
                <w:sz w:val="16"/>
                <w:szCs w:val="16"/>
                <w:lang w:val="en-US" w:eastAsia="en-US"/>
              </w:rPr>
            </w:pPr>
            <w:r w:rsidRPr="00CC1D3D">
              <w:rPr>
                <w:rFonts w:ascii="Arial" w:eastAsia="Times New Roman" w:hAnsi="Arial" w:cs="Arial"/>
                <w:b/>
                <w:bCs/>
                <w:color w:val="000000"/>
                <w:sz w:val="16"/>
                <w:szCs w:val="16"/>
                <w:lang w:val="en-US" w:eastAsia="en-US"/>
              </w:rPr>
              <w:t>1,074,394</w:t>
            </w:r>
          </w:p>
        </w:tc>
        <w:tc>
          <w:tcPr>
            <w:tcW w:w="1176"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spacing w:after="0" w:line="240" w:lineRule="auto"/>
              <w:jc w:val="center"/>
              <w:rPr>
                <w:rFonts w:ascii="Arial" w:eastAsia="Times New Roman" w:hAnsi="Arial" w:cs="Arial"/>
                <w:b/>
                <w:bCs/>
                <w:color w:val="000000"/>
                <w:sz w:val="16"/>
                <w:szCs w:val="16"/>
                <w:lang w:val="en-US" w:eastAsia="en-US"/>
              </w:rPr>
            </w:pPr>
            <w:r w:rsidRPr="00CC1D3D">
              <w:rPr>
                <w:rFonts w:ascii="Arial" w:eastAsia="Times New Roman" w:hAnsi="Arial" w:cs="Arial"/>
                <w:b/>
                <w:bCs/>
                <w:color w:val="000000"/>
                <w:sz w:val="16"/>
                <w:szCs w:val="16"/>
                <w:lang w:val="en-US" w:eastAsia="en-US"/>
              </w:rPr>
              <w:t>1,136,837</w:t>
            </w:r>
          </w:p>
        </w:tc>
        <w:tc>
          <w:tcPr>
            <w:tcW w:w="624" w:type="dxa"/>
            <w:tcBorders>
              <w:top w:val="nil"/>
              <w:left w:val="nil"/>
              <w:bottom w:val="single" w:sz="4" w:space="0" w:color="auto"/>
              <w:right w:val="single" w:sz="4" w:space="0" w:color="auto"/>
            </w:tcBorders>
            <w:shd w:val="clear" w:color="auto" w:fill="auto"/>
            <w:vAlign w:val="center"/>
            <w:hideMark/>
          </w:tcPr>
          <w:p w:rsidR="00CC1D3D" w:rsidRPr="00CC1D3D" w:rsidRDefault="00CC1D3D" w:rsidP="00CC1D3D">
            <w:pPr>
              <w:spacing w:after="0" w:line="240" w:lineRule="auto"/>
              <w:jc w:val="center"/>
              <w:rPr>
                <w:rFonts w:ascii="Arial" w:eastAsia="Times New Roman" w:hAnsi="Arial" w:cs="Arial"/>
                <w:b/>
                <w:bCs/>
                <w:color w:val="000000"/>
                <w:sz w:val="16"/>
                <w:szCs w:val="16"/>
                <w:lang w:val="en-US" w:eastAsia="en-US"/>
              </w:rPr>
            </w:pPr>
          </w:p>
        </w:tc>
      </w:tr>
      <w:tr w:rsidR="00C53D8A" w:rsidRPr="00C53D8A" w:rsidTr="00FE1970">
        <w:trPr>
          <w:trHeight w:val="612"/>
        </w:trPr>
        <w:tc>
          <w:tcPr>
            <w:tcW w:w="15084" w:type="dxa"/>
            <w:gridSpan w:val="14"/>
            <w:tcBorders>
              <w:top w:val="single" w:sz="4" w:space="0" w:color="auto"/>
              <w:left w:val="single" w:sz="4" w:space="0" w:color="auto"/>
              <w:bottom w:val="single" w:sz="4" w:space="0" w:color="auto"/>
              <w:right w:val="nil"/>
            </w:tcBorders>
            <w:shd w:val="clear" w:color="000000" w:fill="92D050"/>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სარწყავი არხების და ნაპირსამაგრი ნაგებობების მოწყობა, რეაბილიტაცია და ექსპლოატაცია      02 02 04</w:t>
            </w:r>
          </w:p>
        </w:tc>
      </w:tr>
      <w:tr w:rsidR="00C53D8A" w:rsidRPr="00C53D8A" w:rsidTr="00FE1970">
        <w:trPr>
          <w:gridAfter w:val="1"/>
          <w:wAfter w:w="36" w:type="dxa"/>
          <w:trHeight w:val="15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 მარნეულში დ. აღმაშენებლის, ვაჟა-ფშაველას, ლერმონტოვის, იაღლუჯის, თბილისის, რ. ლაღიძის და 20 იანვრის ქუჩებზე არსებული რკინა-ბეტონის  სარწყავი არხების რეაბილიტაციის სამუშაოები.   სოფელ წერეთელში (სკოლის მიმდებარედ) არსებული რკინა-ბეტონის სარწყავი არხის რეაბილიტაციის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ჯი ემ ჯი ქონსთრაქშენი 2022</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right"/>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815</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111    24.05.2024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462,505</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296,153</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166,352</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141,876</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141,876</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საიმერლოში არსებული სარწყავი არხის სარეაბილიტაციო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ფილა 2010</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110    16.06.2025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41,375</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41,375</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40,101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40,101</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7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3</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თამარისში არსებული სარწყავი არხის სარეაბილიტაციო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ჯი ემ ჯი ქონსთრაქშენი 2022</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104    09.06.2025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72,149</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70,815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70,815</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503,880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296,153</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207,727</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181,978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252,793</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720"/>
        </w:trPr>
        <w:tc>
          <w:tcPr>
            <w:tcW w:w="15084" w:type="dxa"/>
            <w:gridSpan w:val="14"/>
            <w:tcBorders>
              <w:top w:val="single" w:sz="4" w:space="0" w:color="auto"/>
              <w:left w:val="single" w:sz="4" w:space="0" w:color="auto"/>
              <w:bottom w:val="single" w:sz="4" w:space="0" w:color="auto"/>
              <w:right w:val="nil"/>
            </w:tcBorders>
            <w:shd w:val="clear" w:color="000000" w:fill="92D050"/>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გარე განათების ახალი წერტილების მოწყობა      02 03 03</w:t>
            </w:r>
          </w:p>
        </w:tc>
      </w:tr>
      <w:tr w:rsidR="00C53D8A" w:rsidRPr="00C53D8A" w:rsidTr="00FE1970">
        <w:trPr>
          <w:gridAfter w:val="1"/>
          <w:wAfter w:w="36" w:type="dxa"/>
          <w:trHeight w:val="9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შაუმიანში გარე განათების მოწყობის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ნათება 777</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241  თარიღი: 04.09.2024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52,617</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52,617</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52,288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52,288</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5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52,617</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52,617</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52,288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52,288</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589"/>
        </w:trPr>
        <w:tc>
          <w:tcPr>
            <w:tcW w:w="15084" w:type="dxa"/>
            <w:gridSpan w:val="14"/>
            <w:tcBorders>
              <w:top w:val="single" w:sz="4" w:space="0" w:color="auto"/>
              <w:left w:val="single" w:sz="4" w:space="0" w:color="auto"/>
              <w:bottom w:val="single" w:sz="4" w:space="0" w:color="auto"/>
              <w:right w:val="nil"/>
            </w:tcBorders>
            <w:shd w:val="clear" w:color="000000" w:fill="92D050"/>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მუნიციპალური ტრანსპორტის განახლება       02 04 02</w:t>
            </w:r>
          </w:p>
        </w:tc>
      </w:tr>
      <w:tr w:rsidR="00C53D8A" w:rsidRPr="00C53D8A" w:rsidTr="00FE1970">
        <w:trPr>
          <w:gridAfter w:val="1"/>
          <w:wAfter w:w="36" w:type="dxa"/>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4 ერთეული ავტობუსების შეძენა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,,ჯი-თი  გრუპ"</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107 თარიღი: 07.06.2023</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1,374,000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961,800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412,200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412,200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412,200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trHeight w:val="698"/>
        </w:trPr>
        <w:tc>
          <w:tcPr>
            <w:tcW w:w="15084" w:type="dxa"/>
            <w:gridSpan w:val="14"/>
            <w:tcBorders>
              <w:top w:val="single" w:sz="4" w:space="0" w:color="auto"/>
              <w:left w:val="single" w:sz="4" w:space="0" w:color="auto"/>
              <w:bottom w:val="single" w:sz="4" w:space="0" w:color="auto"/>
              <w:right w:val="nil"/>
            </w:tcBorders>
            <w:shd w:val="clear" w:color="000000" w:fill="92D050"/>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საზოგადოებრივი სივრცეების მოწყობა–რეაბილიტაცია        02 07 01</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თამარისის სკვერის მოწყობის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თეგიმი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259  06.11.2023</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912,731</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542,445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370,286</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331,230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331,230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ქ. მარნ. სამხედრო დასახლებაში გასართობი სივრცის მშენებლობა და სოფ ალგეთში სკვერის მოწყობა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ელრაპ</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269  თარიღი: 20.11.2023</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135,023</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27,000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108,023</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95,006</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95,006</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3</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 მარნეულში ჯავახიშვილის ქუჩაზე სანიაღვრე არხის მოწყობის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ფილა 2010</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 ხელშეკრულება   293     07.11.2024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31,555</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28,385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3,170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3,154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3,154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4</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 მარნეულში რუსთაველის ქ.N 51-ში არსებული სკვერის რეაბილიტაცია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ქართლი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263  07.10.2024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452,310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217,972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234,337</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227,175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227,175</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5</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 მარნეული, შოთა რუსთაველის ქუჩა N23-ის მიმდებარედ არსებული სკვერის რეაბილ.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ჩვენი ჯგუფი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256 01.10.2024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154,451</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30,890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123,561</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101,202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101,202</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6</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 მარნეულში, აღმაშენებლის ქუჩაზე  სკვერის მოწყობის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სიდისი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259 01.10.2024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97,362</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19,680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77,682</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73,839</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73,839</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7</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ქ.მარნეულში შ.რუსთაველის ქუჩა N84-ის მიმდებარედ არსებული სკვერის რეაბილიტაციის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ჩვენი ჯგუფი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 ხელშეკრულება   273     16.10.2024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289,982</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57,800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232,182</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210,944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210,944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8</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სოფ.ალგეთის სკვერის და მარნ.სხვადასხვა უბნებზე საბავშვო სკვერების მოწყობა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ფილა 2010</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261  02.10.2024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716,615</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629,402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87,213</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76,010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76,010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9</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ქ.მარნეულში, კიდევაც დაიზრდებიანის მიმდებარედ, კალათბურთის მოედნის მოწყობის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ინდასტრიალ ლოჯისტიკ კომპანი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290  04.11.2024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53,288</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53,288</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46,724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46,724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10</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 იმირში (გადაჭრილი გორას) არქეოლოგიური კომპლექსის მიმდებარე ტერიტორიაზე საყრდენი კედლის მოწყობის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ორვო</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221  10.09.2025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585,176</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585,176</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40,000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40,000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3,428,493</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1,553,575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1,874,918</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1,205,284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1,205,284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645"/>
        </w:trPr>
        <w:tc>
          <w:tcPr>
            <w:tcW w:w="15084" w:type="dxa"/>
            <w:gridSpan w:val="14"/>
            <w:tcBorders>
              <w:top w:val="single" w:sz="4" w:space="0" w:color="auto"/>
              <w:left w:val="single" w:sz="4" w:space="0" w:color="auto"/>
              <w:bottom w:val="single" w:sz="4" w:space="0" w:color="auto"/>
              <w:right w:val="nil"/>
            </w:tcBorders>
            <w:shd w:val="clear" w:color="000000" w:fill="92D050"/>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 xml:space="preserve"> შენობების ფასადების რეაბილიტაცია 02 07 02</w:t>
            </w:r>
          </w:p>
        </w:tc>
      </w:tr>
      <w:tr w:rsidR="00C53D8A" w:rsidRPr="00C53D8A" w:rsidTr="00FE1970">
        <w:trPr>
          <w:gridAfter w:val="1"/>
          <w:wAfter w:w="36" w:type="dxa"/>
          <w:trHeight w:val="76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 მარნეულში, მრავალბინიანი საცხოვრებელი კორპუსების სადარბაზოების/სახურავების რეაბილიტაციის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ბამა</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216  02.08.2024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662,944</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662,944</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600,891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600,891</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662,944</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662,944</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600,891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600,891</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540"/>
        </w:trPr>
        <w:tc>
          <w:tcPr>
            <w:tcW w:w="15084" w:type="dxa"/>
            <w:gridSpan w:val="14"/>
            <w:tcBorders>
              <w:top w:val="single" w:sz="4" w:space="0" w:color="auto"/>
              <w:left w:val="single" w:sz="4" w:space="0" w:color="auto"/>
              <w:bottom w:val="single" w:sz="4" w:space="0" w:color="auto"/>
              <w:right w:val="nil"/>
            </w:tcBorders>
            <w:shd w:val="clear" w:color="000000" w:fill="92D050"/>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 xml:space="preserve">      სასაფლაოების მოწყობა და მოვლა-პატრონობა             02 08 01</w:t>
            </w:r>
          </w:p>
        </w:tc>
      </w:tr>
      <w:tr w:rsidR="00C53D8A" w:rsidRPr="00C53D8A" w:rsidTr="00FE1970">
        <w:trPr>
          <w:gridAfter w:val="1"/>
          <w:wAfter w:w="36" w:type="dxa"/>
          <w:trHeight w:val="4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0.00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0.00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0.00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0.00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 </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0.00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0.00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0.00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0.00</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720"/>
        </w:trPr>
        <w:tc>
          <w:tcPr>
            <w:tcW w:w="15084" w:type="dxa"/>
            <w:gridSpan w:val="14"/>
            <w:tcBorders>
              <w:top w:val="single" w:sz="4" w:space="0" w:color="auto"/>
              <w:left w:val="single" w:sz="4" w:space="0" w:color="auto"/>
              <w:bottom w:val="single" w:sz="4" w:space="0" w:color="auto"/>
              <w:right w:val="nil"/>
            </w:tcBorders>
            <w:shd w:val="clear" w:color="000000" w:fill="92D050"/>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კაპიტალური დაბანდებები დასუფთავების სფეროში            03 03</w:t>
            </w:r>
          </w:p>
        </w:tc>
      </w:tr>
      <w:tr w:rsidR="00C53D8A" w:rsidRPr="00C53D8A" w:rsidTr="00FE1970">
        <w:trPr>
          <w:gridAfter w:val="1"/>
          <w:wAfter w:w="36" w:type="dxa"/>
          <w:trHeight w:val="8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ერთი ერთეული საშუალო ტვირთამწეობის თვითმცლელი სატვირთო ავტომანქანის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"ბიზნეს ჯგუფი 2010"</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274  თარიღი: 16.10.2024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88,588</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17,718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70,870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70,870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70,870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7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პლასტმასის ნაგავშემკრები კონტეინერის შესყიდვა</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ორიენტი</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54  თარიღი: 07.04.2025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295,500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295,500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295,500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295,500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384,088</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17,718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366,370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366,370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366,370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552"/>
        </w:trPr>
        <w:tc>
          <w:tcPr>
            <w:tcW w:w="15084" w:type="dxa"/>
            <w:gridSpan w:val="14"/>
            <w:tcBorders>
              <w:top w:val="single" w:sz="4" w:space="0" w:color="auto"/>
              <w:left w:val="single" w:sz="4" w:space="0" w:color="auto"/>
              <w:bottom w:val="single" w:sz="4" w:space="0" w:color="auto"/>
              <w:right w:val="nil"/>
            </w:tcBorders>
            <w:shd w:val="clear" w:color="000000" w:fill="92D050"/>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სკოლამდელი დაწესებულებების რეაბილიტაცია, მშენებლობა 04 02 01</w:t>
            </w:r>
          </w:p>
        </w:tc>
      </w:tr>
      <w:tr w:rsidR="00C53D8A" w:rsidRPr="00C53D8A" w:rsidTr="00FE1970">
        <w:trPr>
          <w:gridAfter w:val="1"/>
          <w:wAfter w:w="36" w:type="dxa"/>
          <w:trHeight w:val="7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სოფელ ყიზილაჯლოს საბავშვო ბაგა-ბაღის რეაბილიტ. დარჩენილი სამუშაოების და ბაგაბაღის ეზოს კეთილმოწყობის სამუშაოები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ელრაპ</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241  თარიღი: 24.10.2023</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454,499</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289,993</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164,506</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112,222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112,222</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7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ქ.მარნეულში იაღლუჯის დასახლებაში არსებული საბავშვო ბაღის ეზოს კეთილმოწყობის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სიდისი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260  თარიღი: 01.10.2024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124,798</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24,960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99,838</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96,752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96,752</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7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3</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მარნეულში იაღლუჯის დასახლებაში არსებული საბავშვო ბაღის შენობის რეაბილიტაციის სამუშაოების სახელმწიფო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ბესტჰაუსი 2024</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131  თარიღი: 26.06.2025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152,499</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30,500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30,500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4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731,796</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314,953</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264,343</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239,474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239,474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589"/>
        </w:trPr>
        <w:tc>
          <w:tcPr>
            <w:tcW w:w="15084" w:type="dxa"/>
            <w:gridSpan w:val="14"/>
            <w:tcBorders>
              <w:top w:val="single" w:sz="4" w:space="0" w:color="auto"/>
              <w:left w:val="single" w:sz="4" w:space="0" w:color="auto"/>
              <w:bottom w:val="single" w:sz="4" w:space="0" w:color="auto"/>
              <w:right w:val="nil"/>
            </w:tcBorders>
            <w:shd w:val="clear" w:color="000000" w:fill="92D050"/>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სპორტული მოედნების მშენებლობა და რეკონსტრუქცია       05 01 01 02</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რუსთაველის ქუჩა N81 ში და ჯანდარის დასახლებაში არსებული მინი სტადიონის და მიმდებარე სკვერის რეაბილიტაციის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"მშენებელი"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ხელშეკრულება   56    20.03.2024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588,725</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501,917</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86,808</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29,414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29,414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8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 წერეთელში სპორტული მოედნის და ეზოს სავარჯიშოების მოწყობის სამუშ.შესყ</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უცხ.საწ.ფილ. ჯეო კონსტრაქშენ ენდ სისტემს ინკ საქართველოს ფილიალი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ხელშეკრულება    246    18.09.2024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239,637</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47,955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191,681</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152,214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152,214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3</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წერეთელში არსებული კომბინირებული სპორტული მოედნის რეაბილიტაციის სამუშაოები</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,,თეგი"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201    19.07.2024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65,075</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48,641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16,434</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4,004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4,004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4</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მარადისში კომბ. სპორტული მოედნის და ტრენაჟორების მოწყობის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უცხ.საწ.ფილ. ჯეო კონსტრაქშენ ენდ სისტემს ინკ საქართველოს ფილიალი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 ხელშეკრულება   225     13.08.2024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218,864</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158,323</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60,541</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16,545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16,545</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5</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 მარნ. იაღლუჯის ქუჩაზე ეკო ემიგრანტების დასახ. სპორტული მოედნის და ტრენაჟ. მშენებ. სამუშ.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უცხ.საწ.ფილ. ჯეო კონსტრაქშენ ენდ სისტემს ინკ საქართველოს ფილიალი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 ხელშეკრულება   227     13.08.2024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217,359</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157,339</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60,020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16,853</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16,853</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6</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ქ.მარნეულში 20 იანვრის ქუჩაზე სპორტული მოედნის და ფიტნეს ტრენაჟორების მშენებლობის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უცხ.საწ.ფილ. ჯეო კონსტრაქშენ ენდ სისტემს ინკ საქართველოს ფილიალი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 ხელშეკრულება   226     13.08.2024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238,121</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125,514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112,608</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52,595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52,595</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7</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წითელსოფელში კომბინირებული სპორტული მოედნის მოწყობის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ფერმო ფენსი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206 26.07.204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164,000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164,000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141,438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141,438</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8</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ყულარში კომბინირებული სპორტული მოედნის მოწყობის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ფერმო ფენსი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207 26.07.204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176,000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176,000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154,442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154,442</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9</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დაშტაფაში კომბინირებული სპორტული მოედნის მოწყობის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ფერმო ფენსი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215 02.08.204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165,000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165,000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145,113</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145,113</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10</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ს.დამია გეურახში არსებული კომბინირებული სპორტული მოედნის რეაბილიტაციისათვის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ფერმო ფენსი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224 08.08.204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75,556</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75,556</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68,393</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68,393</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73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მარნ.მუნ. სოფ. დამიაში კომბინირებული სპორტული მოედნის მოწყობის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გშ 1992</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44 20.03.205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154,443</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154,443</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136,014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136,014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8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მარნ.მუნ. სოფ. კირიხლოში კომბინირებული სპორტული მოედნის მოწყობის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თამარაშენი 2008</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43 20.03.205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144,001</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144,001</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120,650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120,650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7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13</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დიდი ბეგლიარში კომბინირებული სპორტული მოედნის მოწყობის სამუშაოების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გშ 1992</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48 31.03.205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143,000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143,000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126,305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126,305</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2,589,781</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1,039,689</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1,550,092</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1,163,979</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1,163,979</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495"/>
        </w:trPr>
        <w:tc>
          <w:tcPr>
            <w:tcW w:w="15084" w:type="dxa"/>
            <w:gridSpan w:val="14"/>
            <w:tcBorders>
              <w:top w:val="single" w:sz="4" w:space="0" w:color="auto"/>
              <w:left w:val="single" w:sz="4" w:space="0" w:color="auto"/>
              <w:bottom w:val="single" w:sz="4" w:space="0" w:color="auto"/>
              <w:right w:val="nil"/>
            </w:tcBorders>
            <w:shd w:val="clear" w:color="000000" w:fill="92D050"/>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საკრებულო  01 01 01</w:t>
            </w:r>
          </w:p>
        </w:tc>
      </w:tr>
      <w:tr w:rsidR="00C53D8A" w:rsidRPr="00C53D8A" w:rsidTr="00FE1970">
        <w:trPr>
          <w:gridAfter w:val="1"/>
          <w:wAfter w:w="36" w:type="dxa"/>
          <w:trHeight w:val="9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მარნ.მუნ. თვითმმართველობის წარმ. ორგანოს - საკრებულოს ადმინისტ. შენობის მშენებლობის სამუშ. შეყიდვა.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მშენ-სერვისი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98    13.05.2024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2,156,344</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533,188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1,623,156</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382,457</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382,457</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495"/>
        </w:trPr>
        <w:tc>
          <w:tcPr>
            <w:tcW w:w="15084" w:type="dxa"/>
            <w:gridSpan w:val="14"/>
            <w:tcBorders>
              <w:top w:val="single" w:sz="4" w:space="0" w:color="auto"/>
              <w:left w:val="single" w:sz="4" w:space="0" w:color="auto"/>
              <w:bottom w:val="single" w:sz="4" w:space="0" w:color="auto"/>
              <w:right w:val="nil"/>
            </w:tcBorders>
            <w:shd w:val="clear" w:color="000000" w:fill="92D050"/>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მერია      01 01 02</w:t>
            </w:r>
          </w:p>
        </w:tc>
      </w:tr>
      <w:tr w:rsidR="00C53D8A" w:rsidRPr="00C53D8A" w:rsidTr="00FE1970">
        <w:trPr>
          <w:gridAfter w:val="1"/>
          <w:wAfter w:w="36" w:type="dxa"/>
          <w:trHeight w:val="105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რკინიგზის გადასასვლელზე მარეგულირებელი პერსონალისთვის მეტალოპლასტმასის ტიპის ჯიხურის შეძენა (ჯიხური დაემატება მარნეულის მერიის ბალანსს)</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ი/მ ელვარ მამედოვი</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27    11.02.2025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5,796</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5,796</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5,796</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5,796</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25 ერთეული მაღალფასიანი მრავალფუნქციური ლაზერული პრინტერის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"იუ-ჯი-თი"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9    23,01,2025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37,890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37,890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26,250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26,250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3</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25 ერთეული ძვირადღირებული ლეპტოპის შეძენა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"იუ-ჯი-თი"</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11    23,01,2025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45,000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45,000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45,000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45,000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4</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20 ერთეული ძვირადღირებული  პერსონალური კომპიუტერის შეძენა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"იუ-ჯი-თი"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10    23,01,2025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36,900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36,900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36,900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36,900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8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5</w:t>
            </w:r>
          </w:p>
        </w:tc>
        <w:tc>
          <w:tcPr>
            <w:tcW w:w="2970" w:type="dxa"/>
            <w:tcBorders>
              <w:top w:val="nil"/>
              <w:left w:val="nil"/>
              <w:bottom w:val="nil"/>
              <w:right w:val="nil"/>
            </w:tcBorders>
            <w:shd w:val="clear" w:color="auto" w:fill="auto"/>
            <w:vAlign w:val="bottom"/>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მერიისთვის შეძენილი პორტაბელური კომპიუტერების ტრანსპორტირება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ი/მ ელვარ მამედოვი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75    01.02.2025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7</w:t>
            </w:r>
          </w:p>
        </w:tc>
        <w:tc>
          <w:tcPr>
            <w:tcW w:w="2970" w:type="dxa"/>
            <w:tcBorders>
              <w:top w:val="single" w:sz="4" w:space="0" w:color="auto"/>
              <w:left w:val="nil"/>
              <w:bottom w:val="single" w:sz="4" w:space="0" w:color="auto"/>
              <w:right w:val="single" w:sz="4" w:space="0" w:color="auto"/>
            </w:tcBorders>
            <w:shd w:val="clear" w:color="auto" w:fill="auto"/>
            <w:noWrap/>
            <w:vAlign w:val="bottom"/>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ძვირადღირებული დროშების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ი/მ აკრემ გახრამანოვი</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226 17.09.2025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5,580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5,580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5,580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5,580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8</w:t>
            </w:r>
          </w:p>
        </w:tc>
        <w:tc>
          <w:tcPr>
            <w:tcW w:w="2970" w:type="dxa"/>
            <w:tcBorders>
              <w:top w:val="nil"/>
              <w:left w:val="nil"/>
              <w:bottom w:val="single" w:sz="4" w:space="0" w:color="auto"/>
              <w:right w:val="single" w:sz="4" w:space="0" w:color="auto"/>
            </w:tcBorders>
            <w:shd w:val="clear" w:color="auto" w:fill="auto"/>
            <w:noWrap/>
            <w:vAlign w:val="bottom"/>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ძვირაადღირებული მანძილის საზომი მოწყობილობის შეძენა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,,ნოვა"</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219 17.09.2025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1,048</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1,048</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1,048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1,048</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9</w:t>
            </w:r>
          </w:p>
        </w:tc>
        <w:tc>
          <w:tcPr>
            <w:tcW w:w="2970" w:type="dxa"/>
            <w:tcBorders>
              <w:top w:val="nil"/>
              <w:left w:val="nil"/>
              <w:bottom w:val="single" w:sz="4" w:space="0" w:color="auto"/>
              <w:right w:val="single" w:sz="4" w:space="0" w:color="auto"/>
            </w:tcBorders>
            <w:shd w:val="clear" w:color="auto" w:fill="auto"/>
            <w:noWrap/>
            <w:vAlign w:val="bottom"/>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ძვირადღირებული  (ერთი) ერთეული დინამიკის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ალტა რითეილი</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209 17.09.2025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2,159</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2,159</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10</w:t>
            </w:r>
          </w:p>
        </w:tc>
        <w:tc>
          <w:tcPr>
            <w:tcW w:w="2970" w:type="dxa"/>
            <w:tcBorders>
              <w:top w:val="nil"/>
              <w:left w:val="nil"/>
              <w:bottom w:val="single" w:sz="4" w:space="0" w:color="auto"/>
              <w:right w:val="single" w:sz="4" w:space="0" w:color="auto"/>
            </w:tcBorders>
            <w:shd w:val="clear" w:color="auto" w:fill="auto"/>
            <w:noWrap/>
            <w:vAlign w:val="bottom"/>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მერიის შენობისთბის კონდიციონერების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ი/მ კანან ალიევი</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195  30.07.2025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5,080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5,080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5,080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6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11</w:t>
            </w:r>
          </w:p>
        </w:tc>
        <w:tc>
          <w:tcPr>
            <w:tcW w:w="2970" w:type="dxa"/>
            <w:tcBorders>
              <w:top w:val="nil"/>
              <w:left w:val="nil"/>
              <w:bottom w:val="single" w:sz="4" w:space="0" w:color="auto"/>
              <w:right w:val="single" w:sz="4" w:space="0" w:color="auto"/>
            </w:tcBorders>
            <w:shd w:val="clear" w:color="auto" w:fill="auto"/>
            <w:noWrap/>
            <w:vAlign w:val="bottom"/>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მაცივრის შეძენა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ი/მ კანან ალიევი</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192  29.07.2025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2,340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2,340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2,340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141,943</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141,943</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128,144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128,144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600"/>
        </w:trPr>
        <w:tc>
          <w:tcPr>
            <w:tcW w:w="15084" w:type="dxa"/>
            <w:gridSpan w:val="14"/>
            <w:tcBorders>
              <w:top w:val="single" w:sz="4" w:space="0" w:color="auto"/>
              <w:left w:val="single" w:sz="4" w:space="0" w:color="auto"/>
              <w:bottom w:val="single" w:sz="4" w:space="0" w:color="auto"/>
              <w:right w:val="nil"/>
            </w:tcBorders>
            <w:shd w:val="clear" w:color="000000" w:fill="92D050"/>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საპროექტო</w:t>
            </w:r>
          </w:p>
        </w:tc>
      </w:tr>
      <w:tr w:rsidR="00C53D8A" w:rsidRPr="00C53D8A" w:rsidTr="00FE1970">
        <w:trPr>
          <w:gridAfter w:val="1"/>
          <w:wAfter w:w="36" w:type="dxa"/>
          <w:trHeight w:val="10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სოფელ კასუმლოში, ბეითარაბჩში და  ბაითალოში სასმელი წყლის ჭაბურღილის მშენებლობის სამუშაოებისთვის საჭირო საპროექტო-სახარჯთაღრიცხვო დოკუმენტაციის შედგენის მომსახურების  შესყიდვა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წყალმშენი 2013</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46 26.03.2025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13,110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13,110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13,110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13,110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12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მარნეულის მუნიციპალიტეტის ტერიტორიაზე არსებული გზებისა  სარეაბილიტაციო სამუშაოებისთვის საჭირო საპროექტო – სახარჯთაღრიცხვო დოკუმენტაციის შედგენის მომსახურების სახელმწიფო შესყიდვა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თბილგზაპროექტი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38 07.03.2025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78,800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78,800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78,800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78,800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9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3</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იაღლუჯის დასახ. არსებული საბავშვო ბაღის შენობის სარეაბილიტაციო სამუშაოებისთვის საჭირო საპროექტო-სახარჯთ. დოკუმენტაციის შედგენის მომსახურების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დეველოპერი ჯგუფი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311 29.11.2024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8,071</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8,071</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8,071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8,071</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96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4</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სოფელ საიმერლოში, თამარისში და საბირკენდში  არსებული სარწყავი არხის სარეაბილიტ.  სამუშაოებისათვის საჭირო საპროექტო-სახარჯთაღრიცხვო დოკუმენტ. შედგენის მომს.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ჰიდრა</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310 29.11.2024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13,452</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13,452</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13,452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13,452</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78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5</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ქ. მარნეულის კულტურის სახლის რეკონსტრუქცია/რეაბილიტაციის საპროექტო-სახარჯთაღრიცხვო დოკუმენტ.შედგენის მომს. შესყიდვა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დ-მ</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252 24.09.2024</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103,828</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103,828</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103,828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103,828</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დასრულდა</w:t>
            </w:r>
          </w:p>
        </w:tc>
      </w:tr>
      <w:tr w:rsidR="00C53D8A" w:rsidRPr="00C53D8A" w:rsidTr="00FE1970">
        <w:trPr>
          <w:gridAfter w:val="1"/>
          <w:wAfter w:w="36" w:type="dxa"/>
          <w:trHeight w:val="10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9</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ა(ა)იპ ,,სუფთა მარნეული“-სა და შპს ,,მარნეულის სოფწყალი“-ს  შენობების მიმდებარე ტერიტორიის კეთილმოწყობის საპრ – სახარჯთ. დოკუმენტაციის შედგენა</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საპროექტო ჯგუფი</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80 07.05.2025</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24,000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24,000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24,000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24,000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241,261</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241,261</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241,261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241,261</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trHeight w:val="8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4544" w:type="dxa"/>
            <w:gridSpan w:val="13"/>
            <w:tcBorders>
              <w:top w:val="single" w:sz="4" w:space="0" w:color="auto"/>
              <w:left w:val="nil"/>
              <w:bottom w:val="single" w:sz="4" w:space="0" w:color="auto"/>
              <w:right w:val="single" w:sz="4" w:space="0" w:color="auto"/>
            </w:tcBorders>
            <w:shd w:val="clear" w:color="000000" w:fill="92D050"/>
            <w:noWrap/>
            <w:vAlign w:val="center"/>
            <w:hideMark/>
          </w:tcPr>
          <w:p w:rsidR="00C53D8A" w:rsidRPr="00C53D8A" w:rsidRDefault="00C53D8A" w:rsidP="00C53D8A">
            <w:pPr>
              <w:spacing w:after="0" w:line="240" w:lineRule="auto"/>
              <w:jc w:val="center"/>
              <w:rPr>
                <w:rFonts w:ascii="Sylfaen" w:eastAsia="Times New Roman" w:hAnsi="Sylfaen" w:cs="Calibri"/>
                <w:b/>
                <w:bCs/>
                <w:color w:val="000000"/>
                <w:sz w:val="16"/>
                <w:szCs w:val="16"/>
                <w:lang w:val="en-US" w:eastAsia="en-US"/>
              </w:rPr>
            </w:pPr>
            <w:r w:rsidRPr="00C53D8A">
              <w:rPr>
                <w:rFonts w:ascii="Sylfaen" w:eastAsia="Times New Roman" w:hAnsi="Sylfaen" w:cs="Calibri"/>
                <w:b/>
                <w:bCs/>
                <w:color w:val="000000"/>
                <w:sz w:val="16"/>
                <w:szCs w:val="16"/>
                <w:lang w:val="en-US" w:eastAsia="en-US"/>
              </w:rPr>
              <w:t>საზედამხედველო მომსახურება</w:t>
            </w:r>
          </w:p>
        </w:tc>
      </w:tr>
      <w:tr w:rsidR="00C53D8A" w:rsidRPr="00C53D8A" w:rsidTr="00FE1970">
        <w:trPr>
          <w:gridAfter w:val="1"/>
          <w:wAfter w:w="36" w:type="dxa"/>
          <w:trHeight w:val="8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val="restart"/>
            <w:tcBorders>
              <w:top w:val="nil"/>
              <w:left w:val="single" w:sz="4" w:space="0" w:color="auto"/>
              <w:bottom w:val="single" w:sz="4" w:space="0" w:color="000000"/>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 შპს ოპტიმალ გრუპ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02 01 02</w:t>
            </w:r>
          </w:p>
        </w:tc>
        <w:tc>
          <w:tcPr>
            <w:tcW w:w="1216" w:type="dxa"/>
            <w:vMerge w:val="restart"/>
            <w:tcBorders>
              <w:top w:val="nil"/>
              <w:left w:val="single" w:sz="4" w:space="0" w:color="auto"/>
              <w:bottom w:val="single" w:sz="4" w:space="0" w:color="000000"/>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62  თარიღი: 27.03.2024</w:t>
            </w:r>
          </w:p>
        </w:tc>
        <w:tc>
          <w:tcPr>
            <w:tcW w:w="1034" w:type="dxa"/>
            <w:vMerge w:val="restart"/>
            <w:tcBorders>
              <w:top w:val="nil"/>
              <w:left w:val="single" w:sz="4" w:space="0" w:color="auto"/>
              <w:bottom w:val="single" w:sz="4" w:space="0" w:color="000000"/>
              <w:right w:val="single" w:sz="4" w:space="0" w:color="auto"/>
            </w:tcBorders>
            <w:shd w:val="clear" w:color="auto" w:fill="auto"/>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1,777,000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1,777,000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263,142</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263,142</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2</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01 01 02</w:t>
            </w:r>
          </w:p>
        </w:tc>
        <w:tc>
          <w:tcPr>
            <w:tcW w:w="1216"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1,549</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1,549</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3</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02 02 02</w:t>
            </w:r>
          </w:p>
        </w:tc>
        <w:tc>
          <w:tcPr>
            <w:tcW w:w="1216"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17,820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17,820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4</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02 07 01</w:t>
            </w:r>
          </w:p>
        </w:tc>
        <w:tc>
          <w:tcPr>
            <w:tcW w:w="1216"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30,081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30,081</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5</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05 01 01 02</w:t>
            </w:r>
          </w:p>
        </w:tc>
        <w:tc>
          <w:tcPr>
            <w:tcW w:w="1216"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35,967</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35,967</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9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6</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02 07 02</w:t>
            </w:r>
          </w:p>
        </w:tc>
        <w:tc>
          <w:tcPr>
            <w:tcW w:w="1216"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17,798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17,798</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7</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01 01 01</w:t>
            </w:r>
          </w:p>
        </w:tc>
        <w:tc>
          <w:tcPr>
            <w:tcW w:w="1216"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15,105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15,105</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8</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02 02 04</w:t>
            </w:r>
          </w:p>
        </w:tc>
        <w:tc>
          <w:tcPr>
            <w:tcW w:w="1216"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7,106</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7,106</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9</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04 02 01</w:t>
            </w:r>
          </w:p>
        </w:tc>
        <w:tc>
          <w:tcPr>
            <w:tcW w:w="1216"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3,605</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3,605</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10</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02 09</w:t>
            </w:r>
          </w:p>
        </w:tc>
        <w:tc>
          <w:tcPr>
            <w:tcW w:w="1216"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single" w:sz="4" w:space="0" w:color="000000"/>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3,480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3,480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1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11</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შპს შპს ოპტიმალ გრუპ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02 08 02</w:t>
            </w:r>
          </w:p>
        </w:tc>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ხელშეკრულება   196  თარიღი: 12.09.2024</w:t>
            </w:r>
          </w:p>
        </w:tc>
        <w:tc>
          <w:tcPr>
            <w:tcW w:w="1034" w:type="dxa"/>
            <w:vMerge w:val="restart"/>
            <w:tcBorders>
              <w:top w:val="nil"/>
              <w:left w:val="single" w:sz="4" w:space="0" w:color="auto"/>
              <w:bottom w:val="nil"/>
              <w:right w:val="single" w:sz="4" w:space="0" w:color="auto"/>
            </w:tcBorders>
            <w:shd w:val="clear" w:color="auto" w:fill="auto"/>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805,512</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49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12</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auto"/>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04 02 01</w:t>
            </w:r>
          </w:p>
        </w:tc>
        <w:tc>
          <w:tcPr>
            <w:tcW w:w="1216" w:type="dxa"/>
            <w:vMerge/>
            <w:tcBorders>
              <w:top w:val="nil"/>
              <w:left w:val="single" w:sz="4" w:space="0" w:color="auto"/>
              <w:bottom w:val="single" w:sz="4" w:space="0" w:color="auto"/>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nil"/>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3,237</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3,237</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14</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auto"/>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02 02 02</w:t>
            </w:r>
          </w:p>
        </w:tc>
        <w:tc>
          <w:tcPr>
            <w:tcW w:w="1216" w:type="dxa"/>
            <w:vMerge/>
            <w:tcBorders>
              <w:top w:val="nil"/>
              <w:left w:val="single" w:sz="4" w:space="0" w:color="auto"/>
              <w:bottom w:val="single" w:sz="4" w:space="0" w:color="auto"/>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nil"/>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19,128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19,128</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15</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xml:space="preserve">საზედამხედველო მომსახურების შეძენა </w:t>
            </w:r>
          </w:p>
        </w:tc>
        <w:tc>
          <w:tcPr>
            <w:tcW w:w="1170" w:type="dxa"/>
            <w:vMerge/>
            <w:tcBorders>
              <w:top w:val="nil"/>
              <w:left w:val="single" w:sz="4" w:space="0" w:color="auto"/>
              <w:bottom w:val="single" w:sz="4" w:space="0" w:color="auto"/>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02 07 01</w:t>
            </w:r>
          </w:p>
        </w:tc>
        <w:tc>
          <w:tcPr>
            <w:tcW w:w="1216" w:type="dxa"/>
            <w:vMerge/>
            <w:tcBorders>
              <w:top w:val="nil"/>
              <w:left w:val="single" w:sz="4" w:space="0" w:color="auto"/>
              <w:bottom w:val="single" w:sz="4" w:space="0" w:color="auto"/>
              <w:right w:val="single" w:sz="4" w:space="0" w:color="auto"/>
            </w:tcBorders>
            <w:vAlign w:val="center"/>
            <w:hideMark/>
          </w:tcPr>
          <w:p w:rsidR="00C53D8A" w:rsidRPr="00C53D8A" w:rsidRDefault="00C53D8A" w:rsidP="00C53D8A">
            <w:pPr>
              <w:spacing w:after="0" w:line="240" w:lineRule="auto"/>
              <w:rPr>
                <w:rFonts w:ascii="Sylfaen" w:eastAsia="Times New Roman" w:hAnsi="Sylfaen" w:cs="Calibri"/>
                <w:color w:val="000000"/>
                <w:sz w:val="20"/>
                <w:szCs w:val="20"/>
                <w:lang w:val="en-US" w:eastAsia="en-US"/>
              </w:rPr>
            </w:pPr>
          </w:p>
        </w:tc>
        <w:tc>
          <w:tcPr>
            <w:tcW w:w="1034" w:type="dxa"/>
            <w:vMerge/>
            <w:tcBorders>
              <w:top w:val="nil"/>
              <w:left w:val="single" w:sz="4" w:space="0" w:color="auto"/>
              <w:bottom w:val="nil"/>
              <w:right w:val="single" w:sz="4" w:space="0" w:color="auto"/>
            </w:tcBorders>
            <w:vAlign w:val="center"/>
            <w:hideMark/>
          </w:tcPr>
          <w:p w:rsidR="00C53D8A" w:rsidRPr="00C53D8A" w:rsidRDefault="00C53D8A" w:rsidP="00C53D8A">
            <w:pPr>
              <w:spacing w:after="0" w:line="240" w:lineRule="auto"/>
              <w:rPr>
                <w:rFonts w:ascii="Arial" w:eastAsia="Times New Roman" w:hAnsi="Arial" w:cs="Arial"/>
                <w:color w:val="000000"/>
                <w:sz w:val="16"/>
                <w:szCs w:val="16"/>
                <w:lang w:val="en-US" w:eastAsia="en-US"/>
              </w:rPr>
            </w:pP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9,483</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9,483</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color w:val="000000"/>
                <w:sz w:val="16"/>
                <w:szCs w:val="16"/>
                <w:lang w:val="en-US" w:eastAsia="en-US"/>
              </w:rPr>
            </w:pPr>
            <w:r w:rsidRPr="00C53D8A">
              <w:rPr>
                <w:rFonts w:ascii="Arial" w:eastAsia="Times New Roman" w:hAnsi="Arial" w:cs="Arial"/>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4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სულ ზედამხედველობა</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2,582,512</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2,582,512</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427,500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427,500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C1D3D" w:rsidRPr="00C53D8A" w:rsidTr="00CC1D3D">
        <w:trPr>
          <w:gridAfter w:val="1"/>
          <w:wAfter w:w="36" w:type="dxa"/>
          <w:trHeight w:val="70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noWrap/>
            <w:vAlign w:val="center"/>
            <w:hideMark/>
          </w:tcPr>
          <w:p w:rsidR="00CC1D3D" w:rsidRPr="00C53D8A" w:rsidRDefault="00CC1D3D" w:rsidP="00CC1D3D">
            <w:pPr>
              <w:spacing w:after="0" w:line="240" w:lineRule="auto"/>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სულ ინფრასტრუქტურის პროექტები</w:t>
            </w:r>
          </w:p>
        </w:tc>
        <w:tc>
          <w:tcPr>
            <w:tcW w:w="1170" w:type="dxa"/>
            <w:tcBorders>
              <w:top w:val="nil"/>
              <w:left w:val="nil"/>
              <w:bottom w:val="single" w:sz="4" w:space="0" w:color="auto"/>
              <w:right w:val="single" w:sz="4" w:space="0" w:color="auto"/>
            </w:tcBorders>
            <w:shd w:val="clear" w:color="auto" w:fill="auto"/>
            <w:noWrap/>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noWrap/>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C1D3D" w:rsidRPr="00C53D8A" w:rsidRDefault="00CC1D3D" w:rsidP="00CC1D3D">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44,424,134</w:t>
            </w:r>
          </w:p>
        </w:tc>
        <w:tc>
          <w:tcPr>
            <w:tcW w:w="990" w:type="dxa"/>
            <w:tcBorders>
              <w:top w:val="nil"/>
              <w:left w:val="nil"/>
              <w:bottom w:val="single" w:sz="4" w:space="0" w:color="auto"/>
              <w:right w:val="single" w:sz="4" w:space="0" w:color="auto"/>
            </w:tcBorders>
            <w:shd w:val="clear" w:color="auto" w:fill="auto"/>
            <w:noWrap/>
            <w:vAlign w:val="center"/>
            <w:hideMark/>
          </w:tcPr>
          <w:p w:rsidR="00CC1D3D" w:rsidRPr="00C53D8A" w:rsidRDefault="00CC1D3D" w:rsidP="00CC1D3D">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6,691,489</w:t>
            </w:r>
          </w:p>
        </w:tc>
        <w:tc>
          <w:tcPr>
            <w:tcW w:w="1162"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eastAsia="Times New Roman" w:hAnsi="Arial" w:cs="Arial"/>
                <w:b/>
                <w:bCs/>
                <w:color w:val="000000"/>
                <w:sz w:val="16"/>
                <w:szCs w:val="16"/>
                <w:lang w:val="en-US" w:eastAsia="en-US"/>
              </w:rPr>
            </w:pPr>
            <w:r w:rsidRPr="00CC1D3D">
              <w:rPr>
                <w:rFonts w:ascii="Arial" w:eastAsia="Times New Roman" w:hAnsi="Arial" w:cs="Arial"/>
                <w:b/>
                <w:bCs/>
                <w:color w:val="000000"/>
                <w:sz w:val="16"/>
                <w:szCs w:val="16"/>
                <w:lang w:val="en-US" w:eastAsia="en-US"/>
              </w:rPr>
              <w:t>31,092,192</w:t>
            </w:r>
          </w:p>
        </w:tc>
        <w:tc>
          <w:tcPr>
            <w:tcW w:w="1137"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eastAsia="Times New Roman" w:hAnsi="Arial" w:cs="Arial"/>
                <w:b/>
                <w:bCs/>
                <w:color w:val="000000"/>
                <w:sz w:val="16"/>
                <w:szCs w:val="16"/>
                <w:lang w:val="en-US" w:eastAsia="en-US"/>
              </w:rPr>
            </w:pPr>
            <w:r w:rsidRPr="00CC1D3D">
              <w:rPr>
                <w:rFonts w:ascii="Arial" w:eastAsia="Times New Roman" w:hAnsi="Arial" w:cs="Arial"/>
                <w:b/>
                <w:bCs/>
                <w:color w:val="000000"/>
                <w:sz w:val="16"/>
                <w:szCs w:val="16"/>
                <w:lang w:val="en-US" w:eastAsia="en-US"/>
              </w:rPr>
              <w:t>15,054,337</w:t>
            </w:r>
          </w:p>
        </w:tc>
        <w:tc>
          <w:tcPr>
            <w:tcW w:w="1162"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eastAsia="Times New Roman" w:hAnsi="Arial" w:cs="Arial"/>
                <w:b/>
                <w:bCs/>
                <w:color w:val="000000"/>
                <w:sz w:val="16"/>
                <w:szCs w:val="16"/>
                <w:lang w:val="en-US" w:eastAsia="en-US"/>
              </w:rPr>
            </w:pPr>
            <w:r w:rsidRPr="00CC1D3D">
              <w:rPr>
                <w:rFonts w:ascii="Arial" w:eastAsia="Times New Roman" w:hAnsi="Arial" w:cs="Arial"/>
                <w:b/>
                <w:bCs/>
                <w:color w:val="000000"/>
                <w:sz w:val="16"/>
                <w:szCs w:val="16"/>
                <w:lang w:val="en-US" w:eastAsia="en-US"/>
              </w:rPr>
              <w:t>7,210,147</w:t>
            </w:r>
          </w:p>
        </w:tc>
        <w:tc>
          <w:tcPr>
            <w:tcW w:w="943"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eastAsia="Times New Roman" w:hAnsi="Arial" w:cs="Arial"/>
                <w:b/>
                <w:bCs/>
                <w:color w:val="000000"/>
                <w:sz w:val="16"/>
                <w:szCs w:val="16"/>
                <w:lang w:val="en-US" w:eastAsia="en-US"/>
              </w:rPr>
            </w:pPr>
            <w:r w:rsidRPr="00CC1D3D">
              <w:rPr>
                <w:rFonts w:ascii="Arial" w:eastAsia="Times New Roman" w:hAnsi="Arial" w:cs="Arial"/>
                <w:b/>
                <w:bCs/>
                <w:color w:val="000000"/>
                <w:sz w:val="16"/>
                <w:szCs w:val="16"/>
                <w:lang w:val="en-US" w:eastAsia="en-US"/>
              </w:rPr>
              <w:t>7,915,005</w:t>
            </w:r>
          </w:p>
        </w:tc>
        <w:tc>
          <w:tcPr>
            <w:tcW w:w="1176"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jc w:val="center"/>
              <w:rPr>
                <w:rFonts w:ascii="Arial" w:eastAsia="Times New Roman" w:hAnsi="Arial" w:cs="Arial"/>
                <w:b/>
                <w:bCs/>
                <w:color w:val="000000"/>
                <w:sz w:val="16"/>
                <w:szCs w:val="16"/>
                <w:lang w:val="en-US" w:eastAsia="en-US"/>
              </w:rPr>
            </w:pPr>
            <w:r w:rsidRPr="00CC1D3D">
              <w:rPr>
                <w:rFonts w:ascii="Arial" w:eastAsia="Times New Roman" w:hAnsi="Arial" w:cs="Arial"/>
                <w:b/>
                <w:bCs/>
                <w:color w:val="000000"/>
                <w:sz w:val="16"/>
                <w:szCs w:val="16"/>
                <w:lang w:val="en-US" w:eastAsia="en-US"/>
              </w:rPr>
              <w:t>6,640,453</w:t>
            </w:r>
          </w:p>
        </w:tc>
        <w:tc>
          <w:tcPr>
            <w:tcW w:w="624" w:type="dxa"/>
            <w:tcBorders>
              <w:top w:val="nil"/>
              <w:left w:val="nil"/>
              <w:bottom w:val="single" w:sz="4" w:space="0" w:color="auto"/>
              <w:right w:val="single" w:sz="4" w:space="0" w:color="auto"/>
            </w:tcBorders>
            <w:shd w:val="clear" w:color="auto" w:fill="auto"/>
            <w:noWrap/>
            <w:vAlign w:val="center"/>
            <w:hideMark/>
          </w:tcPr>
          <w:p w:rsidR="00CC1D3D" w:rsidRPr="00CC1D3D" w:rsidRDefault="00CC1D3D" w:rsidP="00CC1D3D">
            <w:pPr>
              <w:spacing w:after="0" w:line="240" w:lineRule="auto"/>
              <w:jc w:val="center"/>
              <w:rPr>
                <w:rFonts w:ascii="Arial" w:eastAsia="Times New Roman" w:hAnsi="Arial" w:cs="Arial"/>
                <w:b/>
                <w:bCs/>
                <w:color w:val="000000"/>
                <w:sz w:val="16"/>
                <w:szCs w:val="16"/>
                <w:lang w:val="en-US" w:eastAsia="en-US"/>
              </w:rPr>
            </w:pPr>
          </w:p>
        </w:tc>
      </w:tr>
      <w:tr w:rsidR="00C53D8A" w:rsidRPr="00C53D8A" w:rsidTr="00FE1970">
        <w:trPr>
          <w:gridAfter w:val="1"/>
          <w:wAfter w:w="36" w:type="dxa"/>
          <w:trHeight w:val="57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საპროექტო დოკუმენტაციის შეძენა</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241,261</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241,261</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241,261</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241,261</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7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სპეც ტექნიკა</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384,088</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17,718</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366,370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366,370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366,370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4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მუნიციპალური ტრანსპორტი</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1,374,000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961,800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412,200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412,200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412,200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2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 xml:space="preserve">ავტომანქანები </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5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ძვირადღირებული ტექნიკა და ინვენტარი</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141,943</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141,943</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128,144</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128,144</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53D8A" w:rsidRPr="00C53D8A" w:rsidTr="00FE1970">
        <w:trPr>
          <w:gridAfter w:val="1"/>
          <w:wAfter w:w="36" w:type="dxa"/>
          <w:trHeight w:val="63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auto" w:fill="auto"/>
            <w:vAlign w:val="center"/>
            <w:hideMark/>
          </w:tcPr>
          <w:p w:rsidR="00C53D8A" w:rsidRPr="00C53D8A" w:rsidRDefault="00C53D8A" w:rsidP="00C53D8A">
            <w:pPr>
              <w:spacing w:after="0" w:line="240" w:lineRule="auto"/>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სოფლის ხელშეწყობის პროგრამა</w:t>
            </w:r>
          </w:p>
        </w:tc>
        <w:tc>
          <w:tcPr>
            <w:tcW w:w="117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 </w:t>
            </w:r>
          </w:p>
        </w:tc>
        <w:tc>
          <w:tcPr>
            <w:tcW w:w="990"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 </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0</w:t>
            </w:r>
          </w:p>
        </w:tc>
        <w:tc>
          <w:tcPr>
            <w:tcW w:w="1137"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1,432,876</w:t>
            </w:r>
          </w:p>
        </w:tc>
        <w:tc>
          <w:tcPr>
            <w:tcW w:w="1162"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618,183</w:t>
            </w:r>
          </w:p>
        </w:tc>
        <w:tc>
          <w:tcPr>
            <w:tcW w:w="943"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814,693</w:t>
            </w:r>
          </w:p>
        </w:tc>
        <w:tc>
          <w:tcPr>
            <w:tcW w:w="1176"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 </w:t>
            </w:r>
          </w:p>
        </w:tc>
        <w:tc>
          <w:tcPr>
            <w:tcW w:w="624" w:type="dxa"/>
            <w:tcBorders>
              <w:top w:val="nil"/>
              <w:left w:val="nil"/>
              <w:bottom w:val="single" w:sz="4" w:space="0" w:color="auto"/>
              <w:right w:val="single" w:sz="4" w:space="0" w:color="auto"/>
            </w:tcBorders>
            <w:shd w:val="clear" w:color="auto" w:fill="auto"/>
            <w:noWrap/>
            <w:vAlign w:val="center"/>
            <w:hideMark/>
          </w:tcPr>
          <w:p w:rsidR="00C53D8A" w:rsidRPr="00C53D8A" w:rsidRDefault="00C53D8A" w:rsidP="00C53D8A">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r w:rsidR="00CC1D3D" w:rsidRPr="00C53D8A" w:rsidTr="00CC1D3D">
        <w:trPr>
          <w:gridAfter w:val="1"/>
          <w:wAfter w:w="36" w:type="dxa"/>
          <w:trHeight w:val="840"/>
        </w:trPr>
        <w:tc>
          <w:tcPr>
            <w:tcW w:w="540" w:type="dxa"/>
            <w:tcBorders>
              <w:top w:val="nil"/>
              <w:left w:val="single" w:sz="4" w:space="0" w:color="auto"/>
              <w:bottom w:val="single" w:sz="4" w:space="0" w:color="auto"/>
              <w:right w:val="single" w:sz="4" w:space="0" w:color="auto"/>
            </w:tcBorders>
            <w:shd w:val="clear" w:color="000000" w:fill="92D050"/>
            <w:noWrap/>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2970" w:type="dxa"/>
            <w:tcBorders>
              <w:top w:val="nil"/>
              <w:left w:val="nil"/>
              <w:bottom w:val="single" w:sz="4" w:space="0" w:color="auto"/>
              <w:right w:val="single" w:sz="4" w:space="0" w:color="auto"/>
            </w:tcBorders>
            <w:shd w:val="clear" w:color="000000" w:fill="92D050"/>
            <w:noWrap/>
            <w:vAlign w:val="center"/>
            <w:hideMark/>
          </w:tcPr>
          <w:p w:rsidR="00CC1D3D" w:rsidRPr="00C53D8A" w:rsidRDefault="00CC1D3D" w:rsidP="00CC1D3D">
            <w:pPr>
              <w:spacing w:after="0" w:line="240" w:lineRule="auto"/>
              <w:rPr>
                <w:rFonts w:ascii="Sylfaen" w:eastAsia="Times New Roman" w:hAnsi="Sylfaen" w:cs="Calibri"/>
                <w:b/>
                <w:bCs/>
                <w:color w:val="000000"/>
                <w:sz w:val="20"/>
                <w:szCs w:val="20"/>
                <w:lang w:val="en-US" w:eastAsia="en-US"/>
              </w:rPr>
            </w:pPr>
            <w:r w:rsidRPr="00C53D8A">
              <w:rPr>
                <w:rFonts w:ascii="Sylfaen" w:eastAsia="Times New Roman" w:hAnsi="Sylfaen" w:cs="Calibri"/>
                <w:b/>
                <w:bCs/>
                <w:color w:val="000000"/>
                <w:sz w:val="20"/>
                <w:szCs w:val="20"/>
                <w:lang w:val="en-US" w:eastAsia="en-US"/>
              </w:rPr>
              <w:t>ჯამი</w:t>
            </w:r>
          </w:p>
        </w:tc>
        <w:tc>
          <w:tcPr>
            <w:tcW w:w="1170" w:type="dxa"/>
            <w:tcBorders>
              <w:top w:val="nil"/>
              <w:left w:val="nil"/>
              <w:bottom w:val="single" w:sz="4" w:space="0" w:color="auto"/>
              <w:right w:val="single" w:sz="4" w:space="0" w:color="auto"/>
            </w:tcBorders>
            <w:shd w:val="clear" w:color="000000" w:fill="92D050"/>
            <w:noWrap/>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924" w:type="dxa"/>
            <w:tcBorders>
              <w:top w:val="nil"/>
              <w:left w:val="nil"/>
              <w:bottom w:val="single" w:sz="4" w:space="0" w:color="auto"/>
              <w:right w:val="single" w:sz="4" w:space="0" w:color="auto"/>
            </w:tcBorders>
            <w:shd w:val="clear" w:color="000000" w:fill="92D050"/>
            <w:noWrap/>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216" w:type="dxa"/>
            <w:tcBorders>
              <w:top w:val="nil"/>
              <w:left w:val="nil"/>
              <w:bottom w:val="single" w:sz="4" w:space="0" w:color="auto"/>
              <w:right w:val="single" w:sz="4" w:space="0" w:color="auto"/>
            </w:tcBorders>
            <w:shd w:val="clear" w:color="000000" w:fill="92D050"/>
            <w:noWrap/>
            <w:vAlign w:val="center"/>
            <w:hideMark/>
          </w:tcPr>
          <w:p w:rsidR="00CC1D3D" w:rsidRPr="00C53D8A" w:rsidRDefault="00CC1D3D" w:rsidP="00CC1D3D">
            <w:pPr>
              <w:spacing w:after="0" w:line="240" w:lineRule="auto"/>
              <w:jc w:val="center"/>
              <w:rPr>
                <w:rFonts w:ascii="Sylfaen" w:eastAsia="Times New Roman" w:hAnsi="Sylfaen" w:cs="Calibri"/>
                <w:color w:val="000000"/>
                <w:sz w:val="20"/>
                <w:szCs w:val="20"/>
                <w:lang w:val="en-US" w:eastAsia="en-US"/>
              </w:rPr>
            </w:pPr>
            <w:r w:rsidRPr="00C53D8A">
              <w:rPr>
                <w:rFonts w:ascii="Sylfaen" w:eastAsia="Times New Roman" w:hAnsi="Sylfaen" w:cs="Calibri"/>
                <w:color w:val="000000"/>
                <w:sz w:val="20"/>
                <w:szCs w:val="20"/>
                <w:lang w:val="en-US" w:eastAsia="en-US"/>
              </w:rPr>
              <w:t> </w:t>
            </w:r>
          </w:p>
        </w:tc>
        <w:tc>
          <w:tcPr>
            <w:tcW w:w="1034" w:type="dxa"/>
            <w:tcBorders>
              <w:top w:val="nil"/>
              <w:left w:val="nil"/>
              <w:bottom w:val="single" w:sz="4" w:space="0" w:color="auto"/>
              <w:right w:val="single" w:sz="4" w:space="0" w:color="auto"/>
            </w:tcBorders>
            <w:shd w:val="clear" w:color="000000" w:fill="92D050"/>
            <w:noWrap/>
            <w:vAlign w:val="center"/>
            <w:hideMark/>
          </w:tcPr>
          <w:p w:rsidR="00CC1D3D" w:rsidRPr="00C53D8A" w:rsidRDefault="00CC1D3D" w:rsidP="00CC1D3D">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49,147,937</w:t>
            </w:r>
          </w:p>
        </w:tc>
        <w:tc>
          <w:tcPr>
            <w:tcW w:w="990" w:type="dxa"/>
            <w:tcBorders>
              <w:top w:val="nil"/>
              <w:left w:val="nil"/>
              <w:bottom w:val="single" w:sz="4" w:space="0" w:color="auto"/>
              <w:right w:val="single" w:sz="4" w:space="0" w:color="auto"/>
            </w:tcBorders>
            <w:shd w:val="clear" w:color="000000" w:fill="92D050"/>
            <w:noWrap/>
            <w:vAlign w:val="center"/>
            <w:hideMark/>
          </w:tcPr>
          <w:p w:rsidR="00CC1D3D" w:rsidRPr="00C53D8A" w:rsidRDefault="00CC1D3D" w:rsidP="00CC1D3D">
            <w:pPr>
              <w:spacing w:after="0" w:line="240" w:lineRule="auto"/>
              <w:jc w:val="center"/>
              <w:rPr>
                <w:rFonts w:ascii="Arial" w:eastAsia="Times New Roman" w:hAnsi="Arial" w:cs="Arial"/>
                <w:b/>
                <w:bCs/>
                <w:color w:val="000000"/>
                <w:sz w:val="16"/>
                <w:szCs w:val="16"/>
                <w:lang w:val="en-US" w:eastAsia="en-US"/>
              </w:rPr>
            </w:pPr>
            <w:r w:rsidRPr="00C53D8A">
              <w:rPr>
                <w:rFonts w:ascii="Arial" w:eastAsia="Times New Roman" w:hAnsi="Arial" w:cs="Arial"/>
                <w:b/>
                <w:bCs/>
                <w:color w:val="000000"/>
                <w:sz w:val="16"/>
                <w:szCs w:val="16"/>
                <w:lang w:val="en-US" w:eastAsia="en-US"/>
              </w:rPr>
              <w:t>7,671,006</w:t>
            </w:r>
          </w:p>
        </w:tc>
        <w:tc>
          <w:tcPr>
            <w:tcW w:w="1162" w:type="dxa"/>
            <w:tcBorders>
              <w:top w:val="nil"/>
              <w:left w:val="nil"/>
              <w:bottom w:val="single" w:sz="4" w:space="0" w:color="auto"/>
              <w:right w:val="single" w:sz="4" w:space="0" w:color="auto"/>
            </w:tcBorders>
            <w:shd w:val="clear" w:color="000000" w:fill="92D050"/>
            <w:noWrap/>
            <w:vAlign w:val="center"/>
            <w:hideMark/>
          </w:tcPr>
          <w:p w:rsidR="00CC1D3D" w:rsidRPr="00CC1D3D" w:rsidRDefault="00CC1D3D" w:rsidP="00CC1D3D">
            <w:pPr>
              <w:jc w:val="center"/>
              <w:rPr>
                <w:rFonts w:ascii="Arial" w:hAnsi="Arial" w:cs="Arial"/>
                <w:b/>
                <w:bCs/>
                <w:color w:val="000000"/>
                <w:sz w:val="16"/>
                <w:szCs w:val="16"/>
              </w:rPr>
            </w:pPr>
            <w:r w:rsidRPr="00CC1D3D">
              <w:rPr>
                <w:rFonts w:ascii="Arial" w:hAnsi="Arial" w:cs="Arial"/>
                <w:b/>
                <w:bCs/>
                <w:color w:val="000000"/>
                <w:sz w:val="16"/>
                <w:szCs w:val="16"/>
              </w:rPr>
              <w:t>34,836,478</w:t>
            </w:r>
          </w:p>
        </w:tc>
        <w:tc>
          <w:tcPr>
            <w:tcW w:w="1137" w:type="dxa"/>
            <w:tcBorders>
              <w:top w:val="nil"/>
              <w:left w:val="nil"/>
              <w:bottom w:val="single" w:sz="4" w:space="0" w:color="auto"/>
              <w:right w:val="single" w:sz="4" w:space="0" w:color="auto"/>
            </w:tcBorders>
            <w:shd w:val="clear" w:color="000000" w:fill="92D050"/>
            <w:noWrap/>
            <w:vAlign w:val="center"/>
            <w:hideMark/>
          </w:tcPr>
          <w:p w:rsidR="00CC1D3D" w:rsidRPr="00CC1D3D" w:rsidRDefault="00CC1D3D" w:rsidP="00CC1D3D">
            <w:pPr>
              <w:jc w:val="center"/>
              <w:rPr>
                <w:rFonts w:ascii="Arial" w:hAnsi="Arial" w:cs="Arial"/>
                <w:b/>
                <w:bCs/>
                <w:color w:val="000000"/>
                <w:sz w:val="16"/>
                <w:szCs w:val="16"/>
              </w:rPr>
            </w:pPr>
            <w:r w:rsidRPr="00CC1D3D">
              <w:rPr>
                <w:rFonts w:ascii="Arial" w:hAnsi="Arial" w:cs="Arial"/>
                <w:b/>
                <w:bCs/>
                <w:color w:val="000000"/>
                <w:sz w:val="16"/>
                <w:szCs w:val="16"/>
              </w:rPr>
              <w:t>18,062,689</w:t>
            </w:r>
          </w:p>
        </w:tc>
        <w:tc>
          <w:tcPr>
            <w:tcW w:w="1162" w:type="dxa"/>
            <w:tcBorders>
              <w:top w:val="nil"/>
              <w:left w:val="nil"/>
              <w:bottom w:val="single" w:sz="4" w:space="0" w:color="auto"/>
              <w:right w:val="single" w:sz="4" w:space="0" w:color="auto"/>
            </w:tcBorders>
            <w:shd w:val="clear" w:color="000000" w:fill="92D050"/>
            <w:noWrap/>
            <w:vAlign w:val="center"/>
            <w:hideMark/>
          </w:tcPr>
          <w:p w:rsidR="00CC1D3D" w:rsidRPr="00CC1D3D" w:rsidRDefault="00CC1D3D" w:rsidP="00CC1D3D">
            <w:pPr>
              <w:jc w:val="center"/>
              <w:rPr>
                <w:rFonts w:ascii="Arial" w:hAnsi="Arial" w:cs="Arial"/>
                <w:b/>
                <w:bCs/>
                <w:color w:val="000000"/>
                <w:sz w:val="16"/>
                <w:szCs w:val="16"/>
              </w:rPr>
            </w:pPr>
            <w:r w:rsidRPr="00CC1D3D">
              <w:rPr>
                <w:rFonts w:ascii="Arial" w:hAnsi="Arial" w:cs="Arial"/>
                <w:b/>
                <w:bCs/>
                <w:color w:val="000000"/>
                <w:sz w:val="16"/>
                <w:szCs w:val="16"/>
              </w:rPr>
              <w:t>9,403,806</w:t>
            </w:r>
          </w:p>
        </w:tc>
        <w:tc>
          <w:tcPr>
            <w:tcW w:w="943" w:type="dxa"/>
            <w:tcBorders>
              <w:top w:val="nil"/>
              <w:left w:val="nil"/>
              <w:bottom w:val="single" w:sz="4" w:space="0" w:color="auto"/>
              <w:right w:val="single" w:sz="4" w:space="0" w:color="auto"/>
            </w:tcBorders>
            <w:shd w:val="clear" w:color="000000" w:fill="92D050"/>
            <w:noWrap/>
            <w:vAlign w:val="center"/>
            <w:hideMark/>
          </w:tcPr>
          <w:p w:rsidR="00CC1D3D" w:rsidRPr="00CC1D3D" w:rsidRDefault="00CC1D3D" w:rsidP="00CC1D3D">
            <w:pPr>
              <w:jc w:val="center"/>
              <w:rPr>
                <w:rFonts w:ascii="Arial" w:hAnsi="Arial" w:cs="Arial"/>
                <w:b/>
                <w:bCs/>
                <w:color w:val="000000"/>
                <w:sz w:val="16"/>
                <w:szCs w:val="16"/>
              </w:rPr>
            </w:pPr>
            <w:r w:rsidRPr="00CC1D3D">
              <w:rPr>
                <w:rFonts w:ascii="Arial" w:hAnsi="Arial" w:cs="Arial"/>
                <w:b/>
                <w:bCs/>
                <w:color w:val="000000"/>
                <w:sz w:val="16"/>
                <w:szCs w:val="16"/>
              </w:rPr>
              <w:t>8,729,698</w:t>
            </w:r>
          </w:p>
        </w:tc>
        <w:tc>
          <w:tcPr>
            <w:tcW w:w="1176" w:type="dxa"/>
            <w:tcBorders>
              <w:top w:val="nil"/>
              <w:left w:val="nil"/>
              <w:bottom w:val="single" w:sz="4" w:space="0" w:color="auto"/>
              <w:right w:val="single" w:sz="4" w:space="0" w:color="auto"/>
            </w:tcBorders>
            <w:shd w:val="clear" w:color="000000" w:fill="92D050"/>
            <w:noWrap/>
            <w:vAlign w:val="center"/>
            <w:hideMark/>
          </w:tcPr>
          <w:p w:rsidR="00CC1D3D" w:rsidRPr="00CC1D3D" w:rsidRDefault="00CC1D3D" w:rsidP="00CC1D3D">
            <w:pPr>
              <w:jc w:val="center"/>
              <w:rPr>
                <w:rFonts w:ascii="Arial" w:hAnsi="Arial" w:cs="Arial"/>
                <w:b/>
                <w:bCs/>
                <w:color w:val="000000"/>
                <w:sz w:val="16"/>
                <w:szCs w:val="16"/>
              </w:rPr>
            </w:pPr>
            <w:r w:rsidRPr="00CC1D3D">
              <w:rPr>
                <w:rFonts w:ascii="Arial" w:hAnsi="Arial" w:cs="Arial"/>
                <w:b/>
                <w:bCs/>
                <w:color w:val="000000"/>
                <w:sz w:val="16"/>
                <w:szCs w:val="16"/>
              </w:rPr>
              <w:t>6,640,453</w:t>
            </w:r>
          </w:p>
        </w:tc>
        <w:tc>
          <w:tcPr>
            <w:tcW w:w="624" w:type="dxa"/>
            <w:tcBorders>
              <w:top w:val="nil"/>
              <w:left w:val="nil"/>
              <w:bottom w:val="single" w:sz="4" w:space="0" w:color="auto"/>
              <w:right w:val="single" w:sz="4" w:space="0" w:color="auto"/>
            </w:tcBorders>
            <w:shd w:val="clear" w:color="000000" w:fill="92D050"/>
            <w:noWrap/>
            <w:vAlign w:val="center"/>
            <w:hideMark/>
          </w:tcPr>
          <w:p w:rsidR="00CC1D3D" w:rsidRPr="00C53D8A" w:rsidRDefault="00CC1D3D" w:rsidP="00CC1D3D">
            <w:pPr>
              <w:spacing w:after="0" w:line="240" w:lineRule="auto"/>
              <w:jc w:val="center"/>
              <w:rPr>
                <w:rFonts w:ascii="Sylfaen" w:eastAsia="Times New Roman" w:hAnsi="Sylfaen" w:cs="Calibri"/>
                <w:color w:val="000000"/>
                <w:sz w:val="16"/>
                <w:szCs w:val="16"/>
                <w:lang w:val="en-US" w:eastAsia="en-US"/>
              </w:rPr>
            </w:pPr>
            <w:r w:rsidRPr="00C53D8A">
              <w:rPr>
                <w:rFonts w:ascii="Sylfaen" w:eastAsia="Times New Roman" w:hAnsi="Sylfaen" w:cs="Calibri"/>
                <w:color w:val="000000"/>
                <w:sz w:val="16"/>
                <w:szCs w:val="16"/>
                <w:lang w:val="en-US" w:eastAsia="en-US"/>
              </w:rPr>
              <w:t> </w:t>
            </w:r>
          </w:p>
        </w:tc>
      </w:tr>
    </w:tbl>
    <w:p w:rsidR="00E11E95" w:rsidRDefault="00E11E95" w:rsidP="006D4696">
      <w:pPr>
        <w:pStyle w:val="ListParagraph"/>
        <w:tabs>
          <w:tab w:val="left" w:pos="360"/>
        </w:tabs>
        <w:ind w:left="0"/>
        <w:jc w:val="both"/>
        <w:rPr>
          <w:rFonts w:ascii="Sylfaen" w:hAnsi="Sylfaen"/>
          <w:lang w:val="ka-GE"/>
        </w:rPr>
      </w:pPr>
    </w:p>
    <w:p w:rsidR="00E11E95" w:rsidRDefault="00E11E95" w:rsidP="006D4696">
      <w:pPr>
        <w:pStyle w:val="ListParagraph"/>
        <w:tabs>
          <w:tab w:val="left" w:pos="360"/>
        </w:tabs>
        <w:ind w:left="0"/>
        <w:jc w:val="both"/>
        <w:rPr>
          <w:rFonts w:ascii="Sylfaen" w:hAnsi="Sylfaen"/>
          <w:lang w:val="ka-GE"/>
        </w:rPr>
      </w:pPr>
    </w:p>
    <w:p w:rsidR="0034348F" w:rsidRPr="00F8737A" w:rsidRDefault="00192F30" w:rsidP="00192F30">
      <w:pPr>
        <w:pStyle w:val="Heading1"/>
        <w:rPr>
          <w:rFonts w:ascii="Sylfaen" w:hAnsi="Sylfaen"/>
          <w:lang w:val="en-US"/>
        </w:rPr>
      </w:pPr>
      <w:bookmarkStart w:id="33" w:name="_Toc211847134"/>
      <w:r w:rsidRPr="007264B5">
        <w:rPr>
          <w:rFonts w:ascii="Sylfaen" w:hAnsi="Sylfaen"/>
          <w:lang w:val="ka-GE"/>
        </w:rPr>
        <w:t xml:space="preserve">თავი </w:t>
      </w:r>
      <w:r w:rsidR="006B03B4">
        <w:rPr>
          <w:rFonts w:ascii="Sylfaen" w:hAnsi="Sylfaen"/>
          <w:lang w:val="en-US"/>
        </w:rPr>
        <w:t>IX</w:t>
      </w:r>
      <w:r w:rsidRPr="007264B5">
        <w:rPr>
          <w:rFonts w:ascii="Sylfaen" w:hAnsi="Sylfaen"/>
          <w:lang w:val="en-US"/>
        </w:rPr>
        <w:t xml:space="preserve">. </w:t>
      </w:r>
      <w:r w:rsidR="007C30B2" w:rsidRPr="007264B5">
        <w:rPr>
          <w:rFonts w:ascii="Sylfaen" w:hAnsi="Sylfaen"/>
          <w:lang w:val="ka-GE"/>
        </w:rPr>
        <w:t>მუნიციპალიტეტის დაფუძნებული იურიდიული პირების ბიუჯეტის შესრულება</w:t>
      </w:r>
      <w:bookmarkEnd w:id="33"/>
    </w:p>
    <w:p w:rsidR="00C7325B" w:rsidRPr="00C7325B" w:rsidRDefault="00C7325B" w:rsidP="00C7325B">
      <w:pPr>
        <w:rPr>
          <w:lang w:val="ka-GE"/>
        </w:rPr>
      </w:pPr>
    </w:p>
    <w:tbl>
      <w:tblPr>
        <w:tblW w:w="13234" w:type="dxa"/>
        <w:tblInd w:w="-5" w:type="dxa"/>
        <w:tblLook w:val="04A0" w:firstRow="1" w:lastRow="0" w:firstColumn="1" w:lastColumn="0" w:noHBand="0" w:noVBand="1"/>
      </w:tblPr>
      <w:tblGrid>
        <w:gridCol w:w="4950"/>
        <w:gridCol w:w="1440"/>
        <w:gridCol w:w="1400"/>
        <w:gridCol w:w="1240"/>
        <w:gridCol w:w="11"/>
        <w:gridCol w:w="1489"/>
        <w:gridCol w:w="1340"/>
        <w:gridCol w:w="1344"/>
        <w:gridCol w:w="20"/>
      </w:tblGrid>
      <w:tr w:rsidR="00C35510" w:rsidRPr="00C35510" w:rsidTr="00C35510">
        <w:trPr>
          <w:trHeight w:val="300"/>
        </w:trPr>
        <w:tc>
          <w:tcPr>
            <w:tcW w:w="49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დასახელება</w:t>
            </w:r>
          </w:p>
        </w:tc>
        <w:tc>
          <w:tcPr>
            <w:tcW w:w="4091"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წლიური გეგმა</w:t>
            </w:r>
          </w:p>
        </w:tc>
        <w:tc>
          <w:tcPr>
            <w:tcW w:w="4193"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xml:space="preserve"> ფაქტი</w:t>
            </w:r>
          </w:p>
        </w:tc>
      </w:tr>
      <w:tr w:rsidR="00C35510" w:rsidRPr="00C35510" w:rsidTr="00C35510">
        <w:trPr>
          <w:gridAfter w:val="1"/>
          <w:wAfter w:w="20" w:type="dxa"/>
          <w:trHeight w:val="1035"/>
        </w:trPr>
        <w:tc>
          <w:tcPr>
            <w:tcW w:w="4950" w:type="dxa"/>
            <w:vMerge/>
            <w:tcBorders>
              <w:top w:val="single" w:sz="4" w:space="0" w:color="auto"/>
              <w:left w:val="single" w:sz="4" w:space="0" w:color="auto"/>
              <w:bottom w:val="single" w:sz="4" w:space="0" w:color="auto"/>
              <w:right w:val="single" w:sz="4" w:space="0" w:color="auto"/>
            </w:tcBorders>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r>
      <w:tr w:rsidR="00C35510" w:rsidRPr="00C35510" w:rsidTr="00C35510">
        <w:trPr>
          <w:gridAfter w:val="1"/>
          <w:wAfter w:w="20" w:type="dxa"/>
          <w:trHeight w:val="43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რიცხოვნობა</w:t>
            </w: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940</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 </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 </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940</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 </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შემოსულობები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28,311,931</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25,571,847</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2,740,084</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20,510,586</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19,213,433</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1,297,152</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შემოსავლები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27,704,019</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24,963,935</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2,740,084</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19,902,674</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18,605,521</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1,297,152</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გრანტები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607,912</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607,912</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607,912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607,912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გადასახდელები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28,247,381</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25,570,279</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2,677,102</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20,211,446</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19,171,279</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1,040,167</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შრომის ანაზღაურება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18,241,138</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16,885,651</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1,355,487</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13,218,425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12,775,494</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442,931</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საქონელი და მომსახურება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8,857,450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7,741,470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1,115,980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6,083,955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5,596,773</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487,182</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სუბსიდიები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289,295</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289,295</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289,295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289,295</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სოციალური უზრუნველყოფა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191,440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154,954</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36,485</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134,585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106,204</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28,382</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ხარჯები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335,835</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316,135</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19,700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317,115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281,371</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35,744</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არაფინანსური აქტივების ზრდა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240,649</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91,200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149,449</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76,062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34,591</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41,471</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ვალდებულებების კლება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91,574</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91,574</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92,008</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87,551</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4,457</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ნაშთის ცვლილება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64,550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1,568</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62,982</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299,140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42,154</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256,986</w:t>
            </w:r>
          </w:p>
        </w:tc>
      </w:tr>
      <w:tr w:rsidR="00C35510" w:rsidRPr="00C35510" w:rsidTr="00C35510">
        <w:trPr>
          <w:trHeight w:val="413"/>
        </w:trPr>
        <w:tc>
          <w:tcPr>
            <w:tcW w:w="13234" w:type="dxa"/>
            <w:gridSpan w:val="9"/>
            <w:tcBorders>
              <w:top w:val="single" w:sz="4" w:space="0" w:color="auto"/>
              <w:left w:val="nil"/>
              <w:bottom w:val="single" w:sz="4" w:space="0" w:color="auto"/>
              <w:right w:val="nil"/>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ა(ა)იპ "მარნეულის მუნიციპალიტეტის სპორტსკოლა"</w:t>
            </w:r>
          </w:p>
        </w:tc>
      </w:tr>
      <w:tr w:rsidR="00C35510" w:rsidRPr="00C35510" w:rsidTr="00C35510">
        <w:trPr>
          <w:trHeight w:val="405"/>
        </w:trPr>
        <w:tc>
          <w:tcPr>
            <w:tcW w:w="4950" w:type="dxa"/>
            <w:vMerge w:val="restart"/>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დასახელება</w:t>
            </w:r>
          </w:p>
        </w:tc>
        <w:tc>
          <w:tcPr>
            <w:tcW w:w="4091"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წლიური გეგმა</w:t>
            </w:r>
          </w:p>
        </w:tc>
        <w:tc>
          <w:tcPr>
            <w:tcW w:w="4193"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xml:space="preserve"> ფაქტი</w:t>
            </w:r>
          </w:p>
        </w:tc>
      </w:tr>
      <w:tr w:rsidR="00C35510" w:rsidRPr="00C35510" w:rsidTr="00C35510">
        <w:trPr>
          <w:gridAfter w:val="1"/>
          <w:wAfter w:w="20" w:type="dxa"/>
          <w:trHeight w:val="555"/>
        </w:trPr>
        <w:tc>
          <w:tcPr>
            <w:tcW w:w="4950" w:type="dxa"/>
            <w:vMerge/>
            <w:tcBorders>
              <w:top w:val="nil"/>
              <w:left w:val="single" w:sz="4" w:space="0" w:color="auto"/>
              <w:bottom w:val="single" w:sz="4" w:space="0" w:color="auto"/>
              <w:right w:val="single" w:sz="4" w:space="0" w:color="auto"/>
            </w:tcBorders>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რიცხოვნობა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93</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93</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შემოსულობები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2,472,993</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2,472,993</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2,472,993</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2,472,993</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შემოსავლები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2,472,993</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2,472,993</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2,472,993</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2,472,993</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გადასახდელები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2,472,993</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2,472,993</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2,472,993</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2,472,993</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შრომის ანაზღაურება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1,201,412</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1,201,412</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1,201,412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1,201,412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საქონელი და მომსახურება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855,957</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855,957</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855,957</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855,957</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სუბსიდიები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289,295</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289,295</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289,295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289,295</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სოციალური უზრუნველყოფა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5,024</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5,024</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5,024</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5,024</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ხარჯები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120,105</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120,105</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120,105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120,105</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არაფინანსური აქტივების ზრდა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1,200</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ნაშთის ცვლილება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r>
      <w:tr w:rsidR="00C35510" w:rsidRPr="00C35510" w:rsidTr="00C35510">
        <w:trPr>
          <w:trHeight w:val="405"/>
        </w:trPr>
        <w:tc>
          <w:tcPr>
            <w:tcW w:w="13234" w:type="dxa"/>
            <w:gridSpan w:val="9"/>
            <w:tcBorders>
              <w:top w:val="single" w:sz="4" w:space="0" w:color="auto"/>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ა(ა) იპ "კულტურის ცენტრი"</w:t>
            </w:r>
          </w:p>
        </w:tc>
      </w:tr>
      <w:tr w:rsidR="00C35510" w:rsidRPr="00C35510" w:rsidTr="00C35510">
        <w:trPr>
          <w:trHeight w:val="405"/>
        </w:trPr>
        <w:tc>
          <w:tcPr>
            <w:tcW w:w="4950" w:type="dxa"/>
            <w:vMerge w:val="restart"/>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დასახელება</w:t>
            </w:r>
          </w:p>
        </w:tc>
        <w:tc>
          <w:tcPr>
            <w:tcW w:w="4091"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წლიური გეგმა</w:t>
            </w:r>
          </w:p>
        </w:tc>
        <w:tc>
          <w:tcPr>
            <w:tcW w:w="4193"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xml:space="preserve"> ფაქტი</w:t>
            </w:r>
          </w:p>
        </w:tc>
      </w:tr>
      <w:tr w:rsidR="00C35510" w:rsidRPr="00C35510" w:rsidTr="00C35510">
        <w:trPr>
          <w:gridAfter w:val="1"/>
          <w:wAfter w:w="20" w:type="dxa"/>
          <w:trHeight w:val="492"/>
        </w:trPr>
        <w:tc>
          <w:tcPr>
            <w:tcW w:w="4950" w:type="dxa"/>
            <w:vMerge/>
            <w:tcBorders>
              <w:top w:val="nil"/>
              <w:left w:val="single" w:sz="4" w:space="0" w:color="auto"/>
              <w:bottom w:val="single" w:sz="4" w:space="0" w:color="auto"/>
              <w:right w:val="single" w:sz="4" w:space="0" w:color="auto"/>
            </w:tcBorders>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რიცხოვნობა</w:t>
            </w: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123</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123</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შემოსულობები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2,927,849</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2,771,300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156,549</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1,940,235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1,836,488</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103,747</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შემოსავლები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2,927,849</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2,771,300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156,549</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1,940,235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1,836,488</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103,747</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გადასახდელები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2,927,849</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2,771,300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156,549</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1,933,169</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1,836,488</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96,681</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შრომის ანაზღაურება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1,964,500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1,863,000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101,500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1,407,795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1,342,512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65,283</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საქონელი და მომსახურება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867,300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840,300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27,000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500,693</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470,795</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29,898</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სოციალური უზრუნველყოფა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15,000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7,878</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7,878</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ხარჯები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4,500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1,500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1,500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1,500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არაფინანსური აქტივების ზრდა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76,549</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26,549</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15,303</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15,303</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ნაშთის ცვლილება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7,066</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7,066</w:t>
            </w:r>
          </w:p>
        </w:tc>
      </w:tr>
      <w:tr w:rsidR="00C35510" w:rsidRPr="00C35510" w:rsidTr="00C35510">
        <w:trPr>
          <w:trHeight w:val="405"/>
        </w:trPr>
        <w:tc>
          <w:tcPr>
            <w:tcW w:w="13234" w:type="dxa"/>
            <w:gridSpan w:val="9"/>
            <w:tcBorders>
              <w:top w:val="single" w:sz="4" w:space="0" w:color="auto"/>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ა(ა) იპ "სუფთა მარნეული"</w:t>
            </w:r>
          </w:p>
        </w:tc>
      </w:tr>
      <w:tr w:rsidR="00C35510" w:rsidRPr="00C35510" w:rsidTr="00C35510">
        <w:trPr>
          <w:trHeight w:val="323"/>
        </w:trPr>
        <w:tc>
          <w:tcPr>
            <w:tcW w:w="4950" w:type="dxa"/>
            <w:vMerge w:val="restart"/>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დასახელება</w:t>
            </w:r>
          </w:p>
        </w:tc>
        <w:tc>
          <w:tcPr>
            <w:tcW w:w="4091"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წლიური გეგმა</w:t>
            </w:r>
          </w:p>
        </w:tc>
        <w:tc>
          <w:tcPr>
            <w:tcW w:w="4193"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xml:space="preserve"> ფაქტი</w:t>
            </w:r>
          </w:p>
        </w:tc>
      </w:tr>
      <w:tr w:rsidR="00C35510" w:rsidRPr="00C35510" w:rsidTr="00C35510">
        <w:trPr>
          <w:gridAfter w:val="1"/>
          <w:wAfter w:w="20" w:type="dxa"/>
          <w:trHeight w:val="312"/>
        </w:trPr>
        <w:tc>
          <w:tcPr>
            <w:tcW w:w="4950" w:type="dxa"/>
            <w:vMerge/>
            <w:tcBorders>
              <w:top w:val="nil"/>
              <w:left w:val="single" w:sz="4" w:space="0" w:color="auto"/>
              <w:bottom w:val="single" w:sz="4" w:space="0" w:color="auto"/>
              <w:right w:val="single" w:sz="4" w:space="0" w:color="auto"/>
            </w:tcBorders>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r>
      <w:tr w:rsidR="00C35510" w:rsidRPr="00C35510" w:rsidTr="00C35510">
        <w:trPr>
          <w:gridAfter w:val="1"/>
          <w:wAfter w:w="20" w:type="dxa"/>
          <w:trHeight w:val="323"/>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რიცხოვნობა</w:t>
            </w: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175</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175</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შემოსულობები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5,243,842</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5,243,842</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3,776,732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3,776,732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შემოსავლები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5,243,842</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5,243,842</w:t>
            </w:r>
          </w:p>
        </w:tc>
        <w:tc>
          <w:tcPr>
            <w:tcW w:w="1240"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3,776,732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3,776,732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გადასახდელები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5,243,842</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5,243,842</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3,776,732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3,776,732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შრომის ანაზღაურება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3,401,350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3,401,350</w:t>
            </w:r>
          </w:p>
        </w:tc>
        <w:tc>
          <w:tcPr>
            <w:tcW w:w="1240"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2,398,997</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2,398,997</w:t>
            </w:r>
          </w:p>
        </w:tc>
        <w:tc>
          <w:tcPr>
            <w:tcW w:w="1344"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საქონელი და მომსახურება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1,786,892</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1,786,892</w:t>
            </w:r>
          </w:p>
        </w:tc>
        <w:tc>
          <w:tcPr>
            <w:tcW w:w="1240"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1,347,836</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1,347,836</w:t>
            </w:r>
          </w:p>
        </w:tc>
        <w:tc>
          <w:tcPr>
            <w:tcW w:w="1344"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სოციალური უზრუნველყოფა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25,600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25,600</w:t>
            </w:r>
          </w:p>
        </w:tc>
        <w:tc>
          <w:tcPr>
            <w:tcW w:w="1240"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jc w:val="center"/>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22,353</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22,353</w:t>
            </w:r>
          </w:p>
        </w:tc>
        <w:tc>
          <w:tcPr>
            <w:tcW w:w="1344"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ხარჯები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5,000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5,000</w:t>
            </w:r>
          </w:p>
        </w:tc>
        <w:tc>
          <w:tcPr>
            <w:tcW w:w="1240"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არაფინანსური აქტივების ზრდა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25,000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25,000</w:t>
            </w:r>
          </w:p>
        </w:tc>
        <w:tc>
          <w:tcPr>
            <w:tcW w:w="1240"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7,547</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7,547</w:t>
            </w:r>
          </w:p>
        </w:tc>
        <w:tc>
          <w:tcPr>
            <w:tcW w:w="1344"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ნაშთის ცვლილება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r>
      <w:tr w:rsidR="00C35510" w:rsidRPr="00C35510" w:rsidTr="00C35510">
        <w:trPr>
          <w:trHeight w:val="405"/>
        </w:trPr>
        <w:tc>
          <w:tcPr>
            <w:tcW w:w="13234" w:type="dxa"/>
            <w:gridSpan w:val="9"/>
            <w:tcBorders>
              <w:top w:val="single" w:sz="4" w:space="0" w:color="auto"/>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 xml:space="preserve">ა(ა)იპ ბაგა ბაღების გაერთიანება "სკოლამდელი აღზრდის ცენტრი" </w:t>
            </w:r>
          </w:p>
        </w:tc>
      </w:tr>
      <w:tr w:rsidR="00C35510" w:rsidRPr="00C35510" w:rsidTr="00C35510">
        <w:trPr>
          <w:trHeight w:val="405"/>
        </w:trPr>
        <w:tc>
          <w:tcPr>
            <w:tcW w:w="4950" w:type="dxa"/>
            <w:vMerge w:val="restart"/>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დასახელება</w:t>
            </w:r>
          </w:p>
        </w:tc>
        <w:tc>
          <w:tcPr>
            <w:tcW w:w="4091"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წლიური გეგმა</w:t>
            </w:r>
          </w:p>
        </w:tc>
        <w:tc>
          <w:tcPr>
            <w:tcW w:w="4193"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xml:space="preserve"> ფაქტი</w:t>
            </w:r>
          </w:p>
        </w:tc>
      </w:tr>
      <w:tr w:rsidR="00C35510" w:rsidRPr="00C35510" w:rsidTr="00C35510">
        <w:trPr>
          <w:gridAfter w:val="1"/>
          <w:wAfter w:w="20" w:type="dxa"/>
          <w:trHeight w:val="432"/>
        </w:trPr>
        <w:tc>
          <w:tcPr>
            <w:tcW w:w="4950" w:type="dxa"/>
            <w:vMerge/>
            <w:tcBorders>
              <w:top w:val="nil"/>
              <w:left w:val="single" w:sz="4" w:space="0" w:color="auto"/>
              <w:bottom w:val="single" w:sz="4" w:space="0" w:color="auto"/>
              <w:right w:val="single" w:sz="4" w:space="0" w:color="auto"/>
            </w:tcBorders>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რიცხოვნობა</w:t>
            </w: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434</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434</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შემოსულობები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8,059,136</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8,000,000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59,136</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5,870,828</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5,828,228</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42,600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შემოსავლები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8,059,136</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8,000,000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59,136</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5,870,828</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5,828,228</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42,600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გადასახდელები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8,059,136</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8,000,000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59,136</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5,870,828</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5,828,228</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42,600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შრომის ანაზღაურება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7,026,268</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6,967,132</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59,136</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4,985,272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4,942,672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42,600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საქონელი და მომსახურება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927,868</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927,868</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807,810</w:t>
            </w:r>
          </w:p>
        </w:tc>
        <w:tc>
          <w:tcPr>
            <w:tcW w:w="1340" w:type="dxa"/>
            <w:tcBorders>
              <w:top w:val="nil"/>
              <w:left w:val="nil"/>
              <w:bottom w:val="nil"/>
              <w:right w:val="nil"/>
            </w:tcBorders>
            <w:shd w:val="clear" w:color="000000" w:fill="FFFFFF"/>
            <w:noWrap/>
            <w:vAlign w:val="bottom"/>
            <w:hideMark/>
          </w:tcPr>
          <w:p w:rsidR="00C35510" w:rsidRPr="00C35510" w:rsidRDefault="00C35510" w:rsidP="00C35510">
            <w:pPr>
              <w:spacing w:after="0" w:line="240" w:lineRule="auto"/>
              <w:jc w:val="right"/>
              <w:rPr>
                <w:rFonts w:ascii="Sylfaen" w:eastAsia="Times New Roman" w:hAnsi="Sylfaen" w:cs="Times New Roman"/>
                <w:lang w:val="en-US" w:eastAsia="en-US"/>
              </w:rPr>
            </w:pPr>
            <w:r w:rsidRPr="00C35510">
              <w:rPr>
                <w:rFonts w:ascii="Sylfaen" w:eastAsia="Times New Roman" w:hAnsi="Sylfaen" w:cs="Times New Roman"/>
                <w:lang w:val="en-US" w:eastAsia="en-US"/>
              </w:rPr>
              <w:t>807,810</w:t>
            </w:r>
          </w:p>
        </w:tc>
        <w:tc>
          <w:tcPr>
            <w:tcW w:w="1344" w:type="dxa"/>
            <w:tcBorders>
              <w:top w:val="nil"/>
              <w:left w:val="single" w:sz="4" w:space="0" w:color="auto"/>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სოციალური უზრუნველყოფა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90,000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90,000</w:t>
            </w:r>
          </w:p>
        </w:tc>
        <w:tc>
          <w:tcPr>
            <w:tcW w:w="1240"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67,205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67,205</w:t>
            </w:r>
          </w:p>
        </w:tc>
        <w:tc>
          <w:tcPr>
            <w:tcW w:w="1344"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არაფინანსური აქტივების ზრდა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15,000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15,000</w:t>
            </w:r>
          </w:p>
        </w:tc>
        <w:tc>
          <w:tcPr>
            <w:tcW w:w="1240"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10,541</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10,541</w:t>
            </w:r>
          </w:p>
        </w:tc>
        <w:tc>
          <w:tcPr>
            <w:tcW w:w="1344" w:type="dxa"/>
            <w:tcBorders>
              <w:top w:val="nil"/>
              <w:left w:val="nil"/>
              <w:bottom w:val="single" w:sz="4" w:space="0" w:color="auto"/>
              <w:right w:val="single" w:sz="4" w:space="0" w:color="auto"/>
            </w:tcBorders>
            <w:shd w:val="clear" w:color="000000" w:fill="FFFFFF"/>
            <w:noWrap/>
            <w:vAlign w:val="bottom"/>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 </w:t>
            </w:r>
          </w:p>
        </w:tc>
      </w:tr>
      <w:tr w:rsidR="00C35510" w:rsidRPr="00C35510" w:rsidTr="00C35510">
        <w:trPr>
          <w:gridAfter w:val="1"/>
          <w:wAfter w:w="20" w:type="dxa"/>
          <w:trHeight w:val="492"/>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ნაშთის ცვლილება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r>
      <w:tr w:rsidR="00C35510" w:rsidRPr="00C35510" w:rsidTr="00C35510">
        <w:trPr>
          <w:trHeight w:val="492"/>
        </w:trPr>
        <w:tc>
          <w:tcPr>
            <w:tcW w:w="13234" w:type="dxa"/>
            <w:gridSpan w:val="9"/>
            <w:tcBorders>
              <w:top w:val="single" w:sz="4" w:space="0" w:color="auto"/>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ა(ა)იპ საზოგადოებრივი ჯანდაცვის ცენტრი</w:t>
            </w:r>
          </w:p>
        </w:tc>
      </w:tr>
      <w:tr w:rsidR="00C35510" w:rsidRPr="00C35510" w:rsidTr="00C35510">
        <w:trPr>
          <w:trHeight w:val="405"/>
        </w:trPr>
        <w:tc>
          <w:tcPr>
            <w:tcW w:w="4950" w:type="dxa"/>
            <w:vMerge w:val="restart"/>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დასახელება</w:t>
            </w:r>
          </w:p>
        </w:tc>
        <w:tc>
          <w:tcPr>
            <w:tcW w:w="4091"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წლიური გეგმა</w:t>
            </w:r>
          </w:p>
        </w:tc>
        <w:tc>
          <w:tcPr>
            <w:tcW w:w="4193"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xml:space="preserve"> ფაქტი</w:t>
            </w:r>
          </w:p>
        </w:tc>
      </w:tr>
      <w:tr w:rsidR="00C35510" w:rsidRPr="00C35510" w:rsidTr="00C35510">
        <w:trPr>
          <w:gridAfter w:val="1"/>
          <w:wAfter w:w="20" w:type="dxa"/>
          <w:trHeight w:val="480"/>
        </w:trPr>
        <w:tc>
          <w:tcPr>
            <w:tcW w:w="4950" w:type="dxa"/>
            <w:vMerge/>
            <w:tcBorders>
              <w:top w:val="nil"/>
              <w:left w:val="single" w:sz="4" w:space="0" w:color="auto"/>
              <w:bottom w:val="single" w:sz="4" w:space="0" w:color="auto"/>
              <w:right w:val="single" w:sz="4" w:space="0" w:color="auto"/>
            </w:tcBorders>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r>
      <w:tr w:rsidR="00C35510" w:rsidRPr="00C35510" w:rsidTr="00C35510">
        <w:trPr>
          <w:gridAfter w:val="1"/>
          <w:wAfter w:w="20" w:type="dxa"/>
          <w:trHeight w:val="420"/>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რიცხოვნობა</w:t>
            </w: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26</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26</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შემოსულობები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390,712</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385,800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4,912</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345,334</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340,422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4,912</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შემოსავლები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390,712</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385,800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4,912</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345,334</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340,422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4,912</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გადასახდელები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390,200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385,800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4,400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344,822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340,422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4,400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შრომის ანაზღაურება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342,650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338,250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4,400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321,628</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317,228</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4,400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საქონელი და მომსახურება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47,550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47,550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23,195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23,195</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ნაშთის ცვლილება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512</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512</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512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512</w:t>
            </w:r>
          </w:p>
        </w:tc>
      </w:tr>
      <w:tr w:rsidR="00C35510" w:rsidRPr="00C35510" w:rsidTr="00C35510">
        <w:trPr>
          <w:trHeight w:val="405"/>
        </w:trPr>
        <w:tc>
          <w:tcPr>
            <w:tcW w:w="13234" w:type="dxa"/>
            <w:gridSpan w:val="9"/>
            <w:tcBorders>
              <w:top w:val="single" w:sz="4" w:space="0" w:color="auto"/>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შ.პ.ს "მარნეულის სოფწყალი"</w:t>
            </w:r>
          </w:p>
        </w:tc>
      </w:tr>
      <w:tr w:rsidR="00C35510" w:rsidRPr="00C35510" w:rsidTr="00C35510">
        <w:trPr>
          <w:trHeight w:val="405"/>
        </w:trPr>
        <w:tc>
          <w:tcPr>
            <w:tcW w:w="4950" w:type="dxa"/>
            <w:vMerge w:val="restart"/>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დასახელება</w:t>
            </w:r>
          </w:p>
        </w:tc>
        <w:tc>
          <w:tcPr>
            <w:tcW w:w="4091"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გეგმა</w:t>
            </w:r>
          </w:p>
        </w:tc>
        <w:tc>
          <w:tcPr>
            <w:tcW w:w="4193"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xml:space="preserve"> ფაქტი</w:t>
            </w:r>
          </w:p>
        </w:tc>
      </w:tr>
      <w:tr w:rsidR="00C35510" w:rsidRPr="00C35510" w:rsidTr="00C35510">
        <w:trPr>
          <w:gridAfter w:val="1"/>
          <w:wAfter w:w="20" w:type="dxa"/>
          <w:trHeight w:val="405"/>
        </w:trPr>
        <w:tc>
          <w:tcPr>
            <w:tcW w:w="4950" w:type="dxa"/>
            <w:vMerge/>
            <w:tcBorders>
              <w:top w:val="nil"/>
              <w:left w:val="single" w:sz="4" w:space="0" w:color="auto"/>
              <w:bottom w:val="single" w:sz="4" w:space="0" w:color="auto"/>
              <w:right w:val="single" w:sz="4" w:space="0" w:color="auto"/>
            </w:tcBorders>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r>
      <w:tr w:rsidR="00C35510" w:rsidRPr="00C35510" w:rsidTr="00C35510">
        <w:trPr>
          <w:gridAfter w:val="1"/>
          <w:wAfter w:w="20" w:type="dxa"/>
          <w:trHeight w:val="270"/>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რიცხოვნობა</w:t>
            </w: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შემოსულობები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5,732,816</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4,000,000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1,732,816</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3,988,000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3,161,154</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826,847</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შემოსავლები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5,732,816</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4,000,000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1,732,816</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3,988,000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3,161,154</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826,847</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გადასახდელები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5,732,816</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4,000,000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1,732,816</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3,837,322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3,161,154</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676,168</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შრომის ანაზღაურება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2,298,716</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1,720,287</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578,429</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1,675,793</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1,483,997</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191,797</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საქონელი და მომსახურება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3,124,627</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2,125,840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998,787</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1,947,180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1,523,310</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423,870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სოციალური უზრუნველყოფა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25,000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25,000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19,505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19,505</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ხარჯები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172,073</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153,873</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18,200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162,023</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153,847</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8,176</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არაფინანსური აქტივების ზრდა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112,400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112,400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32,821</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32,821</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ნაშთის ცვლილება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150,678</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150,678</w:t>
            </w:r>
          </w:p>
        </w:tc>
      </w:tr>
      <w:tr w:rsidR="00C35510" w:rsidRPr="00C35510" w:rsidTr="00C35510">
        <w:trPr>
          <w:trHeight w:val="405"/>
        </w:trPr>
        <w:tc>
          <w:tcPr>
            <w:tcW w:w="13234" w:type="dxa"/>
            <w:gridSpan w:val="9"/>
            <w:tcBorders>
              <w:top w:val="single" w:sz="4" w:space="0" w:color="auto"/>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შ.პ.ს "მარნეულის მუნიციპალიტეტის ავტოპარკი"</w:t>
            </w:r>
          </w:p>
        </w:tc>
      </w:tr>
      <w:tr w:rsidR="00C35510" w:rsidRPr="00C35510" w:rsidTr="00C35510">
        <w:trPr>
          <w:trHeight w:val="405"/>
        </w:trPr>
        <w:tc>
          <w:tcPr>
            <w:tcW w:w="4950" w:type="dxa"/>
            <w:vMerge w:val="restart"/>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დასახელება</w:t>
            </w:r>
          </w:p>
        </w:tc>
        <w:tc>
          <w:tcPr>
            <w:tcW w:w="4091"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წლიური გეგმა</w:t>
            </w:r>
          </w:p>
        </w:tc>
        <w:tc>
          <w:tcPr>
            <w:tcW w:w="4193"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xml:space="preserve"> ფაქტი</w:t>
            </w:r>
          </w:p>
        </w:tc>
      </w:tr>
      <w:tr w:rsidR="00C35510" w:rsidRPr="00C35510" w:rsidTr="00C35510">
        <w:trPr>
          <w:gridAfter w:val="1"/>
          <w:wAfter w:w="20" w:type="dxa"/>
          <w:trHeight w:val="312"/>
        </w:trPr>
        <w:tc>
          <w:tcPr>
            <w:tcW w:w="4950" w:type="dxa"/>
            <w:vMerge/>
            <w:tcBorders>
              <w:top w:val="nil"/>
              <w:left w:val="single" w:sz="4" w:space="0" w:color="auto"/>
              <w:bottom w:val="single" w:sz="4" w:space="0" w:color="auto"/>
              <w:right w:val="single" w:sz="4" w:space="0" w:color="auto"/>
            </w:tcBorders>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r>
      <w:tr w:rsidR="00C35510" w:rsidRPr="00C35510" w:rsidTr="00C35510">
        <w:trPr>
          <w:gridAfter w:val="1"/>
          <w:wAfter w:w="20" w:type="dxa"/>
          <w:trHeight w:val="383"/>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რიცხოვნობა</w:t>
            </w: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68</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68</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შემოსულობები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2,379,796</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1,700,000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679,796</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1,126,605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875,681</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250,924</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შემოსავლები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2,379,796</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1,700,000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679,796</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1,126,605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875,681</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250,924</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გადასახდელები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2,404,695</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1,737,180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667,515</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1,078,665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876,554</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202,111</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შრომის ანაზღაურება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1,208,041</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621,151</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586,890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537,163</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403,691</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133,472</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საქონელი და მომსახურება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1,048,640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990,000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58,640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409,337</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387,316</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22,021</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სოციალური უზრუნველყოფა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23,665</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12,179</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11,485</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8,682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872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7,809</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ხარჯები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25,000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25,000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25,702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25,702</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არაფინანსური აქტივების ზრდა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10,500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 </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10,500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8,650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8,650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ვალდებულებების კლება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88,849</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88,849</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89,131</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84,674</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4,457</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ნაშთის ცვლილება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-24,899</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-37,179</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12,281</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47,941</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-872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48,813</w:t>
            </w:r>
          </w:p>
        </w:tc>
      </w:tr>
      <w:tr w:rsidR="00C35510" w:rsidRPr="00C35510" w:rsidTr="00C35510">
        <w:trPr>
          <w:trHeight w:val="405"/>
        </w:trPr>
        <w:tc>
          <w:tcPr>
            <w:tcW w:w="13234" w:type="dxa"/>
            <w:gridSpan w:val="9"/>
            <w:tcBorders>
              <w:top w:val="single" w:sz="4" w:space="0" w:color="auto"/>
              <w:left w:val="nil"/>
              <w:bottom w:val="single" w:sz="4" w:space="0" w:color="auto"/>
              <w:right w:val="nil"/>
            </w:tcBorders>
            <w:shd w:val="clear" w:color="000000" w:fill="FFFFFF"/>
            <w:noWrap/>
            <w:vAlign w:val="bottom"/>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შ.პ.ს "მარნეულის ორგანული ნარჩენების გადამამუშავებელი საწარმო"</w:t>
            </w:r>
          </w:p>
        </w:tc>
      </w:tr>
      <w:tr w:rsidR="00C35510" w:rsidRPr="00C35510" w:rsidTr="00C35510">
        <w:trPr>
          <w:trHeight w:val="405"/>
        </w:trPr>
        <w:tc>
          <w:tcPr>
            <w:tcW w:w="4950" w:type="dxa"/>
            <w:vMerge w:val="restart"/>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დასახელება</w:t>
            </w:r>
          </w:p>
        </w:tc>
        <w:tc>
          <w:tcPr>
            <w:tcW w:w="4091"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წლიური გეგმა</w:t>
            </w:r>
          </w:p>
        </w:tc>
        <w:tc>
          <w:tcPr>
            <w:tcW w:w="4193" w:type="dxa"/>
            <w:gridSpan w:val="4"/>
            <w:tcBorders>
              <w:top w:val="single" w:sz="4" w:space="0" w:color="auto"/>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xml:space="preserve"> ფაქტი</w:t>
            </w:r>
          </w:p>
        </w:tc>
      </w:tr>
      <w:tr w:rsidR="00C35510" w:rsidRPr="00C35510" w:rsidTr="00C35510">
        <w:trPr>
          <w:gridAfter w:val="1"/>
          <w:wAfter w:w="20" w:type="dxa"/>
          <w:trHeight w:val="405"/>
        </w:trPr>
        <w:tc>
          <w:tcPr>
            <w:tcW w:w="4950" w:type="dxa"/>
            <w:vMerge/>
            <w:tcBorders>
              <w:top w:val="nil"/>
              <w:left w:val="single" w:sz="4" w:space="0" w:color="auto"/>
              <w:bottom w:val="single" w:sz="4" w:space="0" w:color="auto"/>
              <w:right w:val="single" w:sz="4" w:space="0" w:color="auto"/>
            </w:tcBorders>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r>
      <w:tr w:rsidR="00C35510" w:rsidRPr="00C35510" w:rsidTr="00C35510">
        <w:trPr>
          <w:gridAfter w:val="1"/>
          <w:wAfter w:w="20" w:type="dxa"/>
          <w:trHeight w:val="263"/>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რიცხოვნობა</w:t>
            </w:r>
          </w:p>
        </w:tc>
        <w:tc>
          <w:tcPr>
            <w:tcW w:w="14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21</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2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21</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344"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შემოსულობები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433,805</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390,000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43,805</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318,876</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313,823</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5,053</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შემოსავლები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433,805</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390,000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43,805</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318,876</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313,823</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5,053</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გადასახდელები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440,956</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397,151</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43,805</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322,021</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316,695</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5,325</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შრომის ანაზღაურება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374,723</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351,918</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22,805</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266,887</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263,835</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3,052</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საქონელი და მომსახურება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47,200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26,200</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21,000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40,533</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39,693</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840</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სოციალური უზრუნველყოფა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7,151</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7,151</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3,939</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2,872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1,067</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ხარჯები</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9,157</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9,157</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7,785</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7,419</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366</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ვალდებულებების კლება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2,725</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2,725</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2,877</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2,877</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 </w:t>
            </w:r>
          </w:p>
        </w:tc>
      </w:tr>
      <w:tr w:rsidR="00C35510" w:rsidRPr="00C35510" w:rsidTr="00C35510">
        <w:trPr>
          <w:gridAfter w:val="1"/>
          <w:wAfter w:w="20" w:type="dxa"/>
          <w:trHeight w:val="405"/>
        </w:trPr>
        <w:tc>
          <w:tcPr>
            <w:tcW w:w="4950" w:type="dxa"/>
            <w:tcBorders>
              <w:top w:val="nil"/>
              <w:left w:val="single" w:sz="4"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ნაშთის ცვლილება</w:t>
            </w:r>
          </w:p>
        </w:tc>
        <w:tc>
          <w:tcPr>
            <w:tcW w:w="14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-7,151</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-7,151</w:t>
            </w:r>
          </w:p>
        </w:tc>
        <w:tc>
          <w:tcPr>
            <w:tcW w:w="12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-3,144</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-2,872</w:t>
            </w:r>
          </w:p>
        </w:tc>
        <w:tc>
          <w:tcPr>
            <w:tcW w:w="1344"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-273</w:t>
            </w:r>
          </w:p>
        </w:tc>
      </w:tr>
      <w:tr w:rsidR="00C35510" w:rsidRPr="00C35510" w:rsidTr="00C35510">
        <w:trPr>
          <w:trHeight w:val="555"/>
        </w:trPr>
        <w:tc>
          <w:tcPr>
            <w:tcW w:w="13234" w:type="dxa"/>
            <w:gridSpan w:val="9"/>
            <w:tcBorders>
              <w:top w:val="single" w:sz="4" w:space="0" w:color="auto"/>
              <w:left w:val="nil"/>
              <w:bottom w:val="single" w:sz="4" w:space="0" w:color="auto"/>
              <w:right w:val="nil"/>
            </w:tcBorders>
            <w:shd w:val="clear" w:color="000000" w:fill="FFFFFF"/>
            <w:noWrap/>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შ.პ.ს "ალგეთი არენა"</w:t>
            </w:r>
          </w:p>
        </w:tc>
      </w:tr>
      <w:tr w:rsidR="00C35510" w:rsidRPr="00C35510" w:rsidTr="00C35510">
        <w:trPr>
          <w:trHeight w:val="315"/>
        </w:trPr>
        <w:tc>
          <w:tcPr>
            <w:tcW w:w="4950" w:type="dxa"/>
            <w:vMerge w:val="restart"/>
            <w:tcBorders>
              <w:top w:val="nil"/>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დასახელება</w:t>
            </w:r>
          </w:p>
        </w:tc>
        <w:tc>
          <w:tcPr>
            <w:tcW w:w="4091" w:type="dxa"/>
            <w:gridSpan w:val="4"/>
            <w:tcBorders>
              <w:top w:val="single" w:sz="8" w:space="0" w:color="auto"/>
              <w:left w:val="single" w:sz="8" w:space="0" w:color="auto"/>
              <w:bottom w:val="single" w:sz="8" w:space="0" w:color="auto"/>
              <w:right w:val="single" w:sz="8" w:space="0" w:color="000000"/>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წლიური გეგმა</w:t>
            </w:r>
          </w:p>
        </w:tc>
        <w:tc>
          <w:tcPr>
            <w:tcW w:w="4193" w:type="dxa"/>
            <w:gridSpan w:val="4"/>
            <w:tcBorders>
              <w:top w:val="single" w:sz="8" w:space="0" w:color="auto"/>
              <w:left w:val="nil"/>
              <w:bottom w:val="single" w:sz="8" w:space="0" w:color="auto"/>
              <w:right w:val="single" w:sz="8" w:space="0" w:color="000000"/>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 xml:space="preserve"> ფაქტი</w:t>
            </w:r>
          </w:p>
        </w:tc>
      </w:tr>
      <w:tr w:rsidR="00C35510" w:rsidRPr="00C35510" w:rsidTr="00C35510">
        <w:trPr>
          <w:gridAfter w:val="1"/>
          <w:wAfter w:w="20" w:type="dxa"/>
          <w:trHeight w:val="315"/>
        </w:trPr>
        <w:tc>
          <w:tcPr>
            <w:tcW w:w="4950" w:type="dxa"/>
            <w:vMerge/>
            <w:tcBorders>
              <w:top w:val="nil"/>
              <w:left w:val="single" w:sz="4" w:space="0" w:color="auto"/>
              <w:bottom w:val="single" w:sz="4" w:space="0" w:color="auto"/>
              <w:right w:val="nil"/>
            </w:tcBorders>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p>
        </w:tc>
        <w:tc>
          <w:tcPr>
            <w:tcW w:w="1440" w:type="dxa"/>
            <w:tcBorders>
              <w:top w:val="nil"/>
              <w:left w:val="single" w:sz="8" w:space="0" w:color="auto"/>
              <w:bottom w:val="single" w:sz="8"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400" w:type="dxa"/>
            <w:tcBorders>
              <w:top w:val="nil"/>
              <w:left w:val="nil"/>
              <w:bottom w:val="single" w:sz="8"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240" w:type="dxa"/>
            <w:tcBorders>
              <w:top w:val="nil"/>
              <w:left w:val="nil"/>
              <w:bottom w:val="single" w:sz="8" w:space="0" w:color="auto"/>
              <w:right w:val="single" w:sz="8"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c>
          <w:tcPr>
            <w:tcW w:w="1500" w:type="dxa"/>
            <w:gridSpan w:val="2"/>
            <w:tcBorders>
              <w:top w:val="nil"/>
              <w:left w:val="nil"/>
              <w:bottom w:val="single" w:sz="8"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სულ</w:t>
            </w:r>
          </w:p>
        </w:tc>
        <w:tc>
          <w:tcPr>
            <w:tcW w:w="1340" w:type="dxa"/>
            <w:tcBorders>
              <w:top w:val="nil"/>
              <w:left w:val="nil"/>
              <w:bottom w:val="single" w:sz="8"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სუბსიდია</w:t>
            </w:r>
          </w:p>
        </w:tc>
        <w:tc>
          <w:tcPr>
            <w:tcW w:w="1344" w:type="dxa"/>
            <w:tcBorders>
              <w:top w:val="nil"/>
              <w:left w:val="nil"/>
              <w:bottom w:val="single" w:sz="8" w:space="0" w:color="auto"/>
              <w:right w:val="single" w:sz="8"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color w:val="000000"/>
                <w:sz w:val="16"/>
                <w:szCs w:val="16"/>
                <w:lang w:val="en-US" w:eastAsia="en-US"/>
              </w:rPr>
            </w:pPr>
            <w:r w:rsidRPr="00C35510">
              <w:rPr>
                <w:rFonts w:ascii="Sylfaen" w:eastAsia="Times New Roman" w:hAnsi="Sylfaen" w:cs="Times New Roman"/>
                <w:color w:val="000000"/>
                <w:sz w:val="16"/>
                <w:szCs w:val="16"/>
                <w:lang w:val="en-US" w:eastAsia="en-US"/>
              </w:rPr>
              <w:t>საკუთარი</w:t>
            </w:r>
          </w:p>
        </w:tc>
      </w:tr>
      <w:tr w:rsidR="00C35510" w:rsidRPr="00C35510" w:rsidTr="00C35510">
        <w:trPr>
          <w:gridAfter w:val="1"/>
          <w:wAfter w:w="20" w:type="dxa"/>
          <w:trHeight w:val="300"/>
        </w:trPr>
        <w:tc>
          <w:tcPr>
            <w:tcW w:w="4950" w:type="dxa"/>
            <w:tcBorders>
              <w:top w:val="nil"/>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რიცხოვნობა</w:t>
            </w:r>
          </w:p>
        </w:tc>
        <w:tc>
          <w:tcPr>
            <w:tcW w:w="1440" w:type="dxa"/>
            <w:tcBorders>
              <w:top w:val="nil"/>
              <w:left w:val="single" w:sz="8" w:space="0" w:color="auto"/>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21</w:t>
            </w:r>
          </w:p>
        </w:tc>
        <w:tc>
          <w:tcPr>
            <w:tcW w:w="140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240" w:type="dxa"/>
            <w:tcBorders>
              <w:top w:val="nil"/>
              <w:left w:val="nil"/>
              <w:bottom w:val="single" w:sz="4" w:space="0" w:color="auto"/>
              <w:right w:val="single" w:sz="8"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500" w:type="dxa"/>
            <w:gridSpan w:val="2"/>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lang w:val="en-US" w:eastAsia="en-US"/>
              </w:rPr>
            </w:pPr>
            <w:r w:rsidRPr="00C35510">
              <w:rPr>
                <w:rFonts w:ascii="Sylfaen" w:eastAsia="Times New Roman" w:hAnsi="Sylfaen" w:cs="Times New Roman"/>
                <w:b/>
                <w:bCs/>
                <w:color w:val="000000"/>
                <w:lang w:val="en-US" w:eastAsia="en-US"/>
              </w:rPr>
              <w:t>21</w:t>
            </w:r>
          </w:p>
        </w:tc>
        <w:tc>
          <w:tcPr>
            <w:tcW w:w="1340" w:type="dxa"/>
            <w:tcBorders>
              <w:top w:val="nil"/>
              <w:left w:val="nil"/>
              <w:bottom w:val="single" w:sz="4" w:space="0" w:color="auto"/>
              <w:right w:val="single" w:sz="4"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c>
          <w:tcPr>
            <w:tcW w:w="1344" w:type="dxa"/>
            <w:tcBorders>
              <w:top w:val="nil"/>
              <w:left w:val="nil"/>
              <w:bottom w:val="single" w:sz="4" w:space="0" w:color="auto"/>
              <w:right w:val="single" w:sz="8" w:space="0" w:color="auto"/>
            </w:tcBorders>
            <w:shd w:val="clear" w:color="000000" w:fill="FFFFFF"/>
            <w:vAlign w:val="center"/>
            <w:hideMark/>
          </w:tcPr>
          <w:p w:rsidR="00C35510" w:rsidRPr="00C35510" w:rsidRDefault="00C35510" w:rsidP="00C35510">
            <w:pPr>
              <w:spacing w:after="0" w:line="240" w:lineRule="auto"/>
              <w:jc w:val="center"/>
              <w:rPr>
                <w:rFonts w:ascii="Sylfaen" w:eastAsia="Times New Roman" w:hAnsi="Sylfaen" w:cs="Times New Roman"/>
                <w:b/>
                <w:bCs/>
                <w:color w:val="000000"/>
                <w:sz w:val="20"/>
                <w:szCs w:val="20"/>
                <w:lang w:val="en-US" w:eastAsia="en-US"/>
              </w:rPr>
            </w:pPr>
            <w:r w:rsidRPr="00C35510">
              <w:rPr>
                <w:rFonts w:ascii="Sylfaen" w:eastAsia="Times New Roman" w:hAnsi="Sylfaen" w:cs="Times New Roman"/>
                <w:b/>
                <w:bCs/>
                <w:color w:val="000000"/>
                <w:sz w:val="20"/>
                <w:szCs w:val="20"/>
                <w:lang w:val="en-US" w:eastAsia="en-US"/>
              </w:rPr>
              <w:t> </w:t>
            </w:r>
          </w:p>
        </w:tc>
      </w:tr>
      <w:tr w:rsidR="00C35510" w:rsidRPr="00C35510" w:rsidTr="00C35510">
        <w:trPr>
          <w:gridAfter w:val="1"/>
          <w:wAfter w:w="20" w:type="dxa"/>
          <w:trHeight w:val="300"/>
        </w:trPr>
        <w:tc>
          <w:tcPr>
            <w:tcW w:w="4950" w:type="dxa"/>
            <w:tcBorders>
              <w:top w:val="nil"/>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შემოსულობები</w:t>
            </w:r>
          </w:p>
        </w:tc>
        <w:tc>
          <w:tcPr>
            <w:tcW w:w="1440" w:type="dxa"/>
            <w:tcBorders>
              <w:top w:val="nil"/>
              <w:left w:val="single" w:sz="8" w:space="0" w:color="auto"/>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670,982</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607,912</w:t>
            </w:r>
          </w:p>
        </w:tc>
        <w:tc>
          <w:tcPr>
            <w:tcW w:w="1240" w:type="dxa"/>
            <w:tcBorders>
              <w:top w:val="nil"/>
              <w:left w:val="nil"/>
              <w:bottom w:val="single" w:sz="4"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63,070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670,982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607,912</w:t>
            </w:r>
          </w:p>
        </w:tc>
        <w:tc>
          <w:tcPr>
            <w:tcW w:w="1344" w:type="dxa"/>
            <w:tcBorders>
              <w:top w:val="nil"/>
              <w:left w:val="nil"/>
              <w:bottom w:val="single" w:sz="4"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63,070</w:t>
            </w:r>
          </w:p>
        </w:tc>
      </w:tr>
      <w:tr w:rsidR="00C35510" w:rsidRPr="00C35510" w:rsidTr="00C35510">
        <w:trPr>
          <w:gridAfter w:val="1"/>
          <w:wAfter w:w="20" w:type="dxa"/>
          <w:trHeight w:val="300"/>
        </w:trPr>
        <w:tc>
          <w:tcPr>
            <w:tcW w:w="4950" w:type="dxa"/>
            <w:tcBorders>
              <w:top w:val="nil"/>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სხვა შემოსავლები</w:t>
            </w:r>
          </w:p>
        </w:tc>
        <w:tc>
          <w:tcPr>
            <w:tcW w:w="1440" w:type="dxa"/>
            <w:tcBorders>
              <w:top w:val="nil"/>
              <w:left w:val="single" w:sz="8" w:space="0" w:color="auto"/>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63,070</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240" w:type="dxa"/>
            <w:tcBorders>
              <w:top w:val="nil"/>
              <w:left w:val="nil"/>
              <w:bottom w:val="single" w:sz="4"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63,070</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63,070</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344" w:type="dxa"/>
            <w:tcBorders>
              <w:top w:val="nil"/>
              <w:left w:val="nil"/>
              <w:bottom w:val="single" w:sz="4"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63,070</w:t>
            </w:r>
          </w:p>
        </w:tc>
      </w:tr>
      <w:tr w:rsidR="00C35510" w:rsidRPr="00C35510" w:rsidTr="00C35510">
        <w:trPr>
          <w:gridAfter w:val="1"/>
          <w:wAfter w:w="20" w:type="dxa"/>
          <w:trHeight w:val="300"/>
        </w:trPr>
        <w:tc>
          <w:tcPr>
            <w:tcW w:w="4950" w:type="dxa"/>
            <w:tcBorders>
              <w:top w:val="nil"/>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გრანტები</w:t>
            </w:r>
          </w:p>
        </w:tc>
        <w:tc>
          <w:tcPr>
            <w:tcW w:w="1440" w:type="dxa"/>
            <w:tcBorders>
              <w:top w:val="nil"/>
              <w:left w:val="single" w:sz="8" w:space="0" w:color="auto"/>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607,912</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607,912</w:t>
            </w:r>
          </w:p>
        </w:tc>
        <w:tc>
          <w:tcPr>
            <w:tcW w:w="1240" w:type="dxa"/>
            <w:tcBorders>
              <w:top w:val="nil"/>
              <w:left w:val="single" w:sz="8" w:space="0" w:color="auto"/>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c>
          <w:tcPr>
            <w:tcW w:w="1500" w:type="dxa"/>
            <w:gridSpan w:val="2"/>
            <w:tcBorders>
              <w:top w:val="nil"/>
              <w:left w:val="single" w:sz="8" w:space="0" w:color="auto"/>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607,912</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607,912</w:t>
            </w:r>
          </w:p>
        </w:tc>
        <w:tc>
          <w:tcPr>
            <w:tcW w:w="1344" w:type="dxa"/>
            <w:tcBorders>
              <w:top w:val="nil"/>
              <w:left w:val="nil"/>
              <w:bottom w:val="single" w:sz="4"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0</w:t>
            </w:r>
          </w:p>
        </w:tc>
      </w:tr>
      <w:tr w:rsidR="00C35510" w:rsidRPr="00C35510" w:rsidTr="00C35510">
        <w:trPr>
          <w:gridAfter w:val="1"/>
          <w:wAfter w:w="20" w:type="dxa"/>
          <w:trHeight w:val="300"/>
        </w:trPr>
        <w:tc>
          <w:tcPr>
            <w:tcW w:w="4950" w:type="dxa"/>
            <w:tcBorders>
              <w:top w:val="nil"/>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გადასახდელები</w:t>
            </w:r>
          </w:p>
        </w:tc>
        <w:tc>
          <w:tcPr>
            <w:tcW w:w="1440" w:type="dxa"/>
            <w:tcBorders>
              <w:top w:val="nil"/>
              <w:left w:val="single" w:sz="8" w:space="0" w:color="auto"/>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574,894</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562,014</w:t>
            </w:r>
          </w:p>
        </w:tc>
        <w:tc>
          <w:tcPr>
            <w:tcW w:w="1240" w:type="dxa"/>
            <w:tcBorders>
              <w:top w:val="nil"/>
              <w:left w:val="nil"/>
              <w:bottom w:val="single" w:sz="4"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12,881</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574,894</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562,014</w:t>
            </w:r>
          </w:p>
        </w:tc>
        <w:tc>
          <w:tcPr>
            <w:tcW w:w="1344" w:type="dxa"/>
            <w:tcBorders>
              <w:top w:val="nil"/>
              <w:left w:val="nil"/>
              <w:bottom w:val="single" w:sz="4"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12,881</w:t>
            </w:r>
          </w:p>
        </w:tc>
      </w:tr>
      <w:tr w:rsidR="00C35510" w:rsidRPr="00C35510" w:rsidTr="00C35510">
        <w:trPr>
          <w:gridAfter w:val="1"/>
          <w:wAfter w:w="20" w:type="dxa"/>
          <w:trHeight w:val="300"/>
        </w:trPr>
        <w:tc>
          <w:tcPr>
            <w:tcW w:w="4950" w:type="dxa"/>
            <w:tcBorders>
              <w:top w:val="nil"/>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შრომის ანაზღაურება</w:t>
            </w:r>
          </w:p>
        </w:tc>
        <w:tc>
          <w:tcPr>
            <w:tcW w:w="1440" w:type="dxa"/>
            <w:tcBorders>
              <w:top w:val="nil"/>
              <w:left w:val="single" w:sz="8" w:space="0" w:color="auto"/>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423,478</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421,151</w:t>
            </w:r>
          </w:p>
        </w:tc>
        <w:tc>
          <w:tcPr>
            <w:tcW w:w="1240" w:type="dxa"/>
            <w:tcBorders>
              <w:top w:val="nil"/>
              <w:left w:val="nil"/>
              <w:bottom w:val="single" w:sz="4"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2,327</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423,478</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421,151</w:t>
            </w:r>
          </w:p>
        </w:tc>
        <w:tc>
          <w:tcPr>
            <w:tcW w:w="1344" w:type="dxa"/>
            <w:tcBorders>
              <w:top w:val="nil"/>
              <w:left w:val="nil"/>
              <w:bottom w:val="single" w:sz="4"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2,327</w:t>
            </w:r>
          </w:p>
        </w:tc>
      </w:tr>
      <w:tr w:rsidR="00C35510" w:rsidRPr="00C35510" w:rsidTr="00C35510">
        <w:trPr>
          <w:gridAfter w:val="1"/>
          <w:wAfter w:w="20" w:type="dxa"/>
          <w:trHeight w:val="300"/>
        </w:trPr>
        <w:tc>
          <w:tcPr>
            <w:tcW w:w="4950" w:type="dxa"/>
            <w:tcBorders>
              <w:top w:val="nil"/>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lang w:val="en-US" w:eastAsia="en-US"/>
              </w:rPr>
            </w:pPr>
            <w:r w:rsidRPr="00C35510">
              <w:rPr>
                <w:rFonts w:ascii="Sylfaen" w:eastAsia="Times New Roman" w:hAnsi="Sylfaen" w:cs="Times New Roman"/>
                <w:lang w:val="en-US" w:eastAsia="en-US"/>
              </w:rPr>
              <w:t>საქონელი და მომსახურება</w:t>
            </w:r>
          </w:p>
        </w:tc>
        <w:tc>
          <w:tcPr>
            <w:tcW w:w="1440" w:type="dxa"/>
            <w:tcBorders>
              <w:top w:val="nil"/>
              <w:left w:val="single" w:sz="8" w:space="0" w:color="auto"/>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151,416</w:t>
            </w:r>
          </w:p>
        </w:tc>
        <w:tc>
          <w:tcPr>
            <w:tcW w:w="140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140,863</w:t>
            </w:r>
          </w:p>
        </w:tc>
        <w:tc>
          <w:tcPr>
            <w:tcW w:w="1240" w:type="dxa"/>
            <w:tcBorders>
              <w:top w:val="nil"/>
              <w:left w:val="nil"/>
              <w:bottom w:val="single" w:sz="4"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10,553</w:t>
            </w:r>
          </w:p>
        </w:tc>
        <w:tc>
          <w:tcPr>
            <w:tcW w:w="1500" w:type="dxa"/>
            <w:gridSpan w:val="2"/>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151,416</w:t>
            </w:r>
          </w:p>
        </w:tc>
        <w:tc>
          <w:tcPr>
            <w:tcW w:w="1340" w:type="dxa"/>
            <w:tcBorders>
              <w:top w:val="nil"/>
              <w:left w:val="nil"/>
              <w:bottom w:val="single" w:sz="4"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140,863</w:t>
            </w:r>
          </w:p>
        </w:tc>
        <w:tc>
          <w:tcPr>
            <w:tcW w:w="1344" w:type="dxa"/>
            <w:tcBorders>
              <w:top w:val="nil"/>
              <w:left w:val="nil"/>
              <w:bottom w:val="single" w:sz="4"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sz w:val="20"/>
                <w:szCs w:val="20"/>
                <w:lang w:val="en-US" w:eastAsia="en-US"/>
              </w:rPr>
            </w:pPr>
            <w:r w:rsidRPr="00C35510">
              <w:rPr>
                <w:rFonts w:ascii="Arial" w:eastAsia="Times New Roman" w:hAnsi="Arial" w:cs="Arial"/>
                <w:sz w:val="20"/>
                <w:szCs w:val="20"/>
                <w:lang w:val="en-US" w:eastAsia="en-US"/>
              </w:rPr>
              <w:t>10,553</w:t>
            </w:r>
          </w:p>
        </w:tc>
      </w:tr>
      <w:tr w:rsidR="00C35510" w:rsidRPr="00C35510" w:rsidTr="00C35510">
        <w:trPr>
          <w:gridAfter w:val="1"/>
          <w:wAfter w:w="20" w:type="dxa"/>
          <w:trHeight w:val="315"/>
        </w:trPr>
        <w:tc>
          <w:tcPr>
            <w:tcW w:w="4950" w:type="dxa"/>
            <w:tcBorders>
              <w:top w:val="nil"/>
              <w:left w:val="single" w:sz="4" w:space="0" w:color="auto"/>
              <w:bottom w:val="single" w:sz="4" w:space="0" w:color="auto"/>
              <w:right w:val="nil"/>
            </w:tcBorders>
            <w:shd w:val="clear" w:color="000000" w:fill="FFFFFF"/>
            <w:vAlign w:val="center"/>
            <w:hideMark/>
          </w:tcPr>
          <w:p w:rsidR="00C35510" w:rsidRPr="00C35510" w:rsidRDefault="00C35510" w:rsidP="00C35510">
            <w:pPr>
              <w:spacing w:after="0" w:line="240" w:lineRule="auto"/>
              <w:rPr>
                <w:rFonts w:ascii="Sylfaen" w:eastAsia="Times New Roman" w:hAnsi="Sylfaen" w:cs="Times New Roman"/>
                <w:b/>
                <w:bCs/>
                <w:lang w:val="en-US" w:eastAsia="en-US"/>
              </w:rPr>
            </w:pPr>
            <w:r w:rsidRPr="00C35510">
              <w:rPr>
                <w:rFonts w:ascii="Sylfaen" w:eastAsia="Times New Roman" w:hAnsi="Sylfaen" w:cs="Times New Roman"/>
                <w:b/>
                <w:bCs/>
                <w:lang w:val="en-US" w:eastAsia="en-US"/>
              </w:rPr>
              <w:t>ნაშთის ცვლილება</w:t>
            </w:r>
          </w:p>
        </w:tc>
        <w:tc>
          <w:tcPr>
            <w:tcW w:w="1440" w:type="dxa"/>
            <w:tcBorders>
              <w:top w:val="nil"/>
              <w:left w:val="single" w:sz="8" w:space="0" w:color="auto"/>
              <w:bottom w:val="single" w:sz="8"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96,088</w:t>
            </w:r>
          </w:p>
        </w:tc>
        <w:tc>
          <w:tcPr>
            <w:tcW w:w="1400" w:type="dxa"/>
            <w:tcBorders>
              <w:top w:val="nil"/>
              <w:left w:val="nil"/>
              <w:bottom w:val="single" w:sz="8"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45,898</w:t>
            </w:r>
          </w:p>
        </w:tc>
        <w:tc>
          <w:tcPr>
            <w:tcW w:w="1240" w:type="dxa"/>
            <w:tcBorders>
              <w:top w:val="nil"/>
              <w:left w:val="nil"/>
              <w:bottom w:val="single" w:sz="8"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50,189</w:t>
            </w:r>
          </w:p>
        </w:tc>
        <w:tc>
          <w:tcPr>
            <w:tcW w:w="1500" w:type="dxa"/>
            <w:gridSpan w:val="2"/>
            <w:tcBorders>
              <w:top w:val="nil"/>
              <w:left w:val="nil"/>
              <w:bottom w:val="single" w:sz="8"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96,088</w:t>
            </w:r>
          </w:p>
        </w:tc>
        <w:tc>
          <w:tcPr>
            <w:tcW w:w="1340" w:type="dxa"/>
            <w:tcBorders>
              <w:top w:val="nil"/>
              <w:left w:val="nil"/>
              <w:bottom w:val="single" w:sz="8" w:space="0" w:color="auto"/>
              <w:right w:val="single" w:sz="4"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45,898</w:t>
            </w:r>
          </w:p>
        </w:tc>
        <w:tc>
          <w:tcPr>
            <w:tcW w:w="1344" w:type="dxa"/>
            <w:tcBorders>
              <w:top w:val="nil"/>
              <w:left w:val="nil"/>
              <w:bottom w:val="single" w:sz="8" w:space="0" w:color="auto"/>
              <w:right w:val="single" w:sz="8" w:space="0" w:color="auto"/>
            </w:tcBorders>
            <w:shd w:val="clear" w:color="000000" w:fill="FFFFFF"/>
            <w:noWrap/>
            <w:vAlign w:val="center"/>
            <w:hideMark/>
          </w:tcPr>
          <w:p w:rsidR="00C35510" w:rsidRPr="00C35510" w:rsidRDefault="00C35510" w:rsidP="00C35510">
            <w:pPr>
              <w:spacing w:after="0" w:line="240" w:lineRule="auto"/>
              <w:jc w:val="center"/>
              <w:rPr>
                <w:rFonts w:ascii="Arial" w:eastAsia="Times New Roman" w:hAnsi="Arial" w:cs="Arial"/>
                <w:b/>
                <w:bCs/>
                <w:sz w:val="20"/>
                <w:szCs w:val="20"/>
                <w:lang w:val="en-US" w:eastAsia="en-US"/>
              </w:rPr>
            </w:pPr>
            <w:r w:rsidRPr="00C35510">
              <w:rPr>
                <w:rFonts w:ascii="Arial" w:eastAsia="Times New Roman" w:hAnsi="Arial" w:cs="Arial"/>
                <w:b/>
                <w:bCs/>
                <w:sz w:val="20"/>
                <w:szCs w:val="20"/>
                <w:lang w:val="en-US" w:eastAsia="en-US"/>
              </w:rPr>
              <w:t>50,189</w:t>
            </w:r>
          </w:p>
        </w:tc>
      </w:tr>
    </w:tbl>
    <w:p w:rsidR="00412819" w:rsidRDefault="00412819" w:rsidP="007C30B2">
      <w:pPr>
        <w:jc w:val="both"/>
        <w:outlineLvl w:val="1"/>
        <w:rPr>
          <w:rFonts w:ascii="Sylfaen" w:hAnsi="Sylfaen"/>
          <w:lang w:val="ka-GE"/>
        </w:rPr>
      </w:pPr>
    </w:p>
    <w:p w:rsidR="00412819" w:rsidRPr="007264B5" w:rsidRDefault="00412819" w:rsidP="00412819">
      <w:pPr>
        <w:pStyle w:val="Heading1"/>
        <w:rPr>
          <w:rFonts w:ascii="Sylfaen" w:hAnsi="Sylfaen"/>
          <w:lang w:val="ka-GE"/>
        </w:rPr>
      </w:pPr>
      <w:bookmarkStart w:id="34" w:name="_Toc128656801"/>
      <w:bookmarkStart w:id="35" w:name="_Toc211847135"/>
      <w:r w:rsidRPr="007264B5">
        <w:rPr>
          <w:rFonts w:ascii="Sylfaen" w:hAnsi="Sylfaen"/>
          <w:lang w:val="ka-GE"/>
        </w:rPr>
        <w:t xml:space="preserve">თავი </w:t>
      </w:r>
      <w:r w:rsidRPr="007264B5">
        <w:rPr>
          <w:rFonts w:ascii="Sylfaen" w:hAnsi="Sylfaen"/>
          <w:lang w:val="en-US"/>
        </w:rPr>
        <w:t>X</w:t>
      </w:r>
      <w:r w:rsidRPr="007264B5">
        <w:rPr>
          <w:rFonts w:ascii="Sylfaen" w:hAnsi="Sylfaen"/>
          <w:lang w:val="ka-GE"/>
        </w:rPr>
        <w:t>. 202</w:t>
      </w:r>
      <w:r w:rsidR="00931B28">
        <w:rPr>
          <w:rFonts w:ascii="Sylfaen" w:hAnsi="Sylfaen"/>
          <w:lang w:val="ka-GE"/>
        </w:rPr>
        <w:t>5</w:t>
      </w:r>
      <w:r w:rsidRPr="007264B5">
        <w:rPr>
          <w:rFonts w:ascii="Sylfaen" w:hAnsi="Sylfaen"/>
          <w:lang w:val="ka-GE"/>
        </w:rPr>
        <w:t xml:space="preserve"> წლის ტრანსფერების შესახებ ინფორმაცია</w:t>
      </w:r>
      <w:bookmarkEnd w:id="34"/>
      <w:bookmarkEnd w:id="35"/>
    </w:p>
    <w:p w:rsidR="00412819" w:rsidRPr="00FD7786" w:rsidRDefault="00412819" w:rsidP="00CB35DF">
      <w:pPr>
        <w:pStyle w:val="Heading2"/>
        <w:numPr>
          <w:ilvl w:val="0"/>
          <w:numId w:val="15"/>
        </w:numPr>
        <w:rPr>
          <w:rFonts w:ascii="Sylfaen" w:hAnsi="Sylfaen" w:cs="Sylfaen"/>
          <w:b w:val="0"/>
          <w:sz w:val="24"/>
          <w:szCs w:val="24"/>
          <w:u w:color="FF0000"/>
          <w:lang w:val="ka-GE"/>
        </w:rPr>
      </w:pPr>
      <w:bookmarkStart w:id="36" w:name="_Toc128656802"/>
      <w:bookmarkStart w:id="37" w:name="_Toc211847136"/>
      <w:r w:rsidRPr="00107BE9">
        <w:rPr>
          <w:rFonts w:ascii="Sylfaen" w:hAnsi="Sylfaen" w:cs="Sylfaen"/>
          <w:sz w:val="24"/>
          <w:szCs w:val="24"/>
          <w:u w:color="FF0000"/>
          <w:lang w:val="ka-GE"/>
        </w:rPr>
        <w:t>მარნეულის მუნიციპალიტეტისა</w:t>
      </w:r>
      <w:r w:rsidR="007264B5">
        <w:rPr>
          <w:rFonts w:ascii="Sylfaen" w:hAnsi="Sylfaen" w:cs="Sylfaen"/>
          <w:sz w:val="24"/>
          <w:szCs w:val="24"/>
          <w:u w:color="FF0000"/>
          <w:lang w:val="ka-GE"/>
        </w:rPr>
        <w:t>თ</w:t>
      </w:r>
      <w:r w:rsidRPr="00107BE9">
        <w:rPr>
          <w:rFonts w:ascii="Sylfaen" w:hAnsi="Sylfaen" w:cs="Sylfaen"/>
          <w:sz w:val="24"/>
          <w:szCs w:val="24"/>
          <w:u w:color="FF0000"/>
          <w:lang w:val="ka-GE"/>
        </w:rPr>
        <w:t>ვის 202</w:t>
      </w:r>
      <w:r w:rsidR="00931B28">
        <w:rPr>
          <w:rFonts w:ascii="Sylfaen" w:hAnsi="Sylfaen" w:cs="Sylfaen"/>
          <w:sz w:val="24"/>
          <w:szCs w:val="24"/>
          <w:u w:color="FF0000"/>
          <w:lang w:val="ka-GE"/>
        </w:rPr>
        <w:t>5</w:t>
      </w:r>
      <w:r w:rsidRPr="00107BE9">
        <w:rPr>
          <w:rFonts w:ascii="Sylfaen" w:hAnsi="Sylfaen" w:cs="Sylfaen"/>
          <w:sz w:val="24"/>
          <w:szCs w:val="24"/>
          <w:u w:color="FF0000"/>
          <w:lang w:val="ka-GE"/>
        </w:rPr>
        <w:t xml:space="preserve">წლის დელეგირებული უფლებამოსილების შესასრულებლად გამოყოფილი </w:t>
      </w:r>
      <w:r w:rsidRPr="00FD7786">
        <w:rPr>
          <w:rFonts w:ascii="Sylfaen" w:hAnsi="Sylfaen" w:cs="Sylfaen"/>
          <w:sz w:val="24"/>
          <w:szCs w:val="24"/>
          <w:u w:color="FF0000"/>
          <w:lang w:val="ka-GE"/>
        </w:rPr>
        <w:t xml:space="preserve">მიზნობრივი </w:t>
      </w:r>
      <w:r w:rsidR="001B4F28">
        <w:rPr>
          <w:rFonts w:ascii="Sylfaen" w:hAnsi="Sylfaen" w:cs="Sylfaen"/>
          <w:sz w:val="24"/>
          <w:szCs w:val="24"/>
          <w:u w:color="FF0000"/>
          <w:lang w:val="ka-GE"/>
        </w:rPr>
        <w:t xml:space="preserve">  </w:t>
      </w:r>
      <w:r w:rsidRPr="00FD7786">
        <w:rPr>
          <w:rFonts w:ascii="Sylfaen" w:hAnsi="Sylfaen" w:cs="Sylfaen"/>
          <w:sz w:val="24"/>
          <w:szCs w:val="24"/>
          <w:u w:color="FF0000"/>
          <w:lang w:val="ka-GE"/>
        </w:rPr>
        <w:t>ტრანსფერის ფარგლებში განხორციელებული ღონისძიებების შესახებ</w:t>
      </w:r>
      <w:bookmarkEnd w:id="36"/>
      <w:bookmarkEnd w:id="37"/>
    </w:p>
    <w:p w:rsidR="00412819" w:rsidRPr="00D809B8" w:rsidRDefault="00D87F62" w:rsidP="00CE799F">
      <w:pPr>
        <w:jc w:val="both"/>
        <w:rPr>
          <w:rFonts w:ascii="Sylfaen" w:hAnsi="Sylfaen" w:cs="Sylfaen"/>
          <w:u w:color="FF0000"/>
          <w:lang w:val="ka-GE"/>
        </w:rPr>
      </w:pPr>
      <w:r>
        <w:rPr>
          <w:rFonts w:ascii="Sylfaen" w:hAnsi="Sylfaen" w:cs="Sylfaen"/>
          <w:u w:color="FF0000"/>
          <w:lang w:val="ka-GE"/>
        </w:rPr>
        <w:t xml:space="preserve"> 1.1 </w:t>
      </w:r>
      <w:r w:rsidR="00412819" w:rsidRPr="00FD7786">
        <w:rPr>
          <w:rFonts w:ascii="Sylfaen" w:hAnsi="Sylfaen" w:cs="Sylfaen"/>
          <w:u w:color="FF0000"/>
          <w:lang w:val="ka-GE"/>
        </w:rPr>
        <w:t>მარნეულის მუნიციპალიტეტისათვის 202</w:t>
      </w:r>
      <w:r w:rsidR="006B3BAD">
        <w:rPr>
          <w:rFonts w:ascii="Sylfaen" w:hAnsi="Sylfaen" w:cs="Sylfaen"/>
          <w:u w:color="FF0000"/>
          <w:lang w:val="ka-GE"/>
        </w:rPr>
        <w:t>5</w:t>
      </w:r>
      <w:r w:rsidR="00412819" w:rsidRPr="00FD7786">
        <w:rPr>
          <w:rFonts w:ascii="Sylfaen" w:hAnsi="Sylfaen" w:cs="Sylfaen"/>
          <w:u w:color="FF0000"/>
          <w:lang w:val="ka-GE"/>
        </w:rPr>
        <w:t xml:space="preserve"> წელს სახელმწიფო ბიუჯეტიდან კანონის ფარგლებში დელეგირებული უფლებამოსილების </w:t>
      </w:r>
      <w:r w:rsidR="00412819" w:rsidRPr="00D809B8">
        <w:rPr>
          <w:rFonts w:ascii="Sylfaen" w:hAnsi="Sylfaen" w:cs="Sylfaen"/>
          <w:u w:color="FF0000"/>
          <w:lang w:val="ka-GE"/>
        </w:rPr>
        <w:t xml:space="preserve">განსახორციელებლად გამოყოფილი იქნა </w:t>
      </w:r>
      <w:r w:rsidR="00CE799F" w:rsidRPr="00D809B8">
        <w:rPr>
          <w:rFonts w:ascii="Sylfaen" w:hAnsi="Sylfaen" w:cs="Sylfaen"/>
          <w:u w:color="FF0000"/>
          <w:lang w:val="ka-GE"/>
        </w:rPr>
        <w:t>341,400</w:t>
      </w:r>
      <w:r w:rsidR="00412819" w:rsidRPr="00D809B8">
        <w:rPr>
          <w:rFonts w:ascii="Sylfaen" w:hAnsi="Sylfaen" w:cs="Sylfaen"/>
          <w:u w:color="FF0000"/>
          <w:lang w:val="ka-GE"/>
        </w:rPr>
        <w:t xml:space="preserve">  ლარი, რაც </w:t>
      </w:r>
      <w:r w:rsidR="00CE799F" w:rsidRPr="00D809B8">
        <w:rPr>
          <w:rFonts w:ascii="Sylfaen" w:hAnsi="Sylfaen" w:cs="Sylfaen"/>
          <w:u w:color="FF0000"/>
          <w:lang w:val="ka-GE"/>
        </w:rPr>
        <w:t>მიმართული იქნა</w:t>
      </w:r>
      <w:r w:rsidR="00412819" w:rsidRPr="00D809B8">
        <w:rPr>
          <w:rFonts w:ascii="Sylfaen" w:eastAsia="Sylfaen" w:hAnsi="Sylfaen"/>
          <w:lang w:val="ka-GE"/>
        </w:rPr>
        <w:t xml:space="preserve"> </w:t>
      </w:r>
      <w:r w:rsidR="00412819" w:rsidRPr="00D809B8">
        <w:rPr>
          <w:rFonts w:ascii="Sylfaen" w:hAnsi="Sylfaen" w:cs="Sylfaen"/>
          <w:u w:color="FF0000"/>
          <w:lang w:val="ka-GE"/>
        </w:rPr>
        <w:t xml:space="preserve">„საზოგადოებრივი ჯანმრთელობის შესახებ“ საქართველოს კანონით განსაზღვრული უფლებამოსილების განხორციელებისათვის </w:t>
      </w:r>
      <w:r w:rsidR="00CE799F" w:rsidRPr="00D809B8">
        <w:rPr>
          <w:rFonts w:ascii="Sylfaen" w:hAnsi="Sylfaen" w:cs="Sylfaen"/>
          <w:u w:color="FF0000"/>
          <w:lang w:val="ka-GE"/>
        </w:rPr>
        <w:t>,</w:t>
      </w:r>
      <w:r w:rsidR="004F4AD7" w:rsidRPr="00D809B8">
        <w:rPr>
          <w:rFonts w:ascii="Sylfaen" w:hAnsi="Sylfaen" w:cs="Sylfaen"/>
          <w:u w:color="FF0000"/>
          <w:lang w:val="ka-GE"/>
        </w:rPr>
        <w:t xml:space="preserve">სადაც ფაქტიურმა ხარჯმა შეადგინა </w:t>
      </w:r>
      <w:r w:rsidR="006C0492" w:rsidRPr="006C0492">
        <w:rPr>
          <w:rFonts w:ascii="Sylfaen" w:hAnsi="Sylfaen" w:cs="Sylfaen"/>
          <w:u w:color="FF0000"/>
          <w:lang w:val="ka-GE"/>
        </w:rPr>
        <w:t>209,249.84</w:t>
      </w:r>
      <w:r w:rsidR="004F4AD7" w:rsidRPr="00D809B8">
        <w:rPr>
          <w:rFonts w:ascii="Sylfaen" w:hAnsi="Sylfaen" w:cs="Sylfaen"/>
          <w:u w:color="FF0000"/>
          <w:lang w:val="ka-GE"/>
        </w:rPr>
        <w:t>ლარი</w:t>
      </w:r>
      <w:r w:rsidR="00412819" w:rsidRPr="00D809B8">
        <w:rPr>
          <w:rFonts w:ascii="Sylfaen" w:hAnsi="Sylfaen" w:cs="Sylfaen"/>
          <w:u w:color="FF0000"/>
          <w:lang w:val="ka-GE"/>
        </w:rPr>
        <w:t xml:space="preserve"> </w:t>
      </w:r>
      <w:r w:rsidR="00412819" w:rsidRPr="00D809B8">
        <w:rPr>
          <w:rFonts w:ascii="Sylfaen" w:eastAsia="Sylfaen" w:hAnsi="Sylfaen"/>
          <w:lang w:val="ka-GE"/>
        </w:rPr>
        <w:t>;</w:t>
      </w:r>
    </w:p>
    <w:p w:rsidR="00FD7786" w:rsidRPr="00D809B8" w:rsidRDefault="00412819" w:rsidP="00081963">
      <w:pPr>
        <w:spacing w:after="0" w:line="240" w:lineRule="auto"/>
        <w:jc w:val="both"/>
        <w:rPr>
          <w:rFonts w:ascii="Sylfaen" w:hAnsi="Sylfaen" w:cs="Sylfaen"/>
          <w:u w:color="FF0000"/>
          <w:lang w:val="ka-GE"/>
        </w:rPr>
      </w:pPr>
      <w:r w:rsidRPr="00D809B8">
        <w:rPr>
          <w:rFonts w:ascii="Sylfaen" w:hAnsi="Sylfaen" w:cs="Sylfaen"/>
          <w:u w:color="FF0000"/>
          <w:lang w:val="ka-GE"/>
        </w:rPr>
        <w:t>დაკისრებული ფუნქციების სრულყოფილად შესასრულებლად ადგილობრივი ბიუჯეტიდან დამატებით იქნა გამოყოფილი ასიგნება</w:t>
      </w:r>
      <w:r w:rsidR="00081963" w:rsidRPr="00D809B8">
        <w:rPr>
          <w:rFonts w:ascii="Sylfaen" w:hAnsi="Sylfaen" w:cs="Sylfaen"/>
          <w:u w:color="FF0000"/>
          <w:lang w:val="ka-GE"/>
        </w:rPr>
        <w:t xml:space="preserve"> </w:t>
      </w:r>
      <w:r w:rsidR="003920B1" w:rsidRPr="003920B1">
        <w:rPr>
          <w:rFonts w:ascii="Sylfaen" w:hAnsi="Sylfaen" w:cs="Sylfaen"/>
          <w:u w:color="FF0000"/>
          <w:lang w:val="ka-GE"/>
        </w:rPr>
        <w:t>131</w:t>
      </w:r>
      <w:r w:rsidR="003920B1">
        <w:rPr>
          <w:rFonts w:ascii="Sylfaen" w:hAnsi="Sylfaen" w:cs="Sylfaen"/>
          <w:u w:color="FF0000"/>
          <w:lang w:val="ka-GE"/>
        </w:rPr>
        <w:t>,</w:t>
      </w:r>
      <w:r w:rsidR="003920B1" w:rsidRPr="003920B1">
        <w:rPr>
          <w:rFonts w:ascii="Sylfaen" w:hAnsi="Sylfaen" w:cs="Sylfaen"/>
          <w:u w:color="FF0000"/>
          <w:lang w:val="ka-GE"/>
        </w:rPr>
        <w:t>172.59</w:t>
      </w:r>
      <w:r w:rsidR="003920B1">
        <w:rPr>
          <w:rFonts w:ascii="Sylfaen" w:hAnsi="Sylfaen" w:cs="Sylfaen"/>
          <w:u w:color="FF0000"/>
          <w:lang w:val="ka-GE"/>
        </w:rPr>
        <w:t xml:space="preserve"> </w:t>
      </w:r>
      <w:r w:rsidR="00081963" w:rsidRPr="00D809B8">
        <w:rPr>
          <w:rFonts w:ascii="Sylfaen" w:hAnsi="Sylfaen" w:cs="Sylfaen"/>
          <w:u w:color="FF0000"/>
          <w:lang w:val="ka-GE"/>
        </w:rPr>
        <w:t>ლარი</w:t>
      </w:r>
      <w:r w:rsidRPr="00D809B8">
        <w:rPr>
          <w:rFonts w:ascii="Sylfaen" w:hAnsi="Sylfaen" w:cs="Sylfaen"/>
          <w:u w:color="FF0000"/>
          <w:lang w:val="ka-GE"/>
        </w:rPr>
        <w:t xml:space="preserve">. </w:t>
      </w:r>
    </w:p>
    <w:p w:rsidR="00412819" w:rsidRPr="00D809B8" w:rsidRDefault="00412819" w:rsidP="00081963">
      <w:pPr>
        <w:pStyle w:val="ListParagraph"/>
        <w:jc w:val="both"/>
        <w:rPr>
          <w:rFonts w:ascii="Sylfaen" w:eastAsia="Times New Roman" w:hAnsi="Sylfaen" w:cs="Calibri"/>
          <w:color w:val="000000"/>
          <w:lang w:val="ka-GE"/>
        </w:rPr>
      </w:pPr>
      <w:r w:rsidRPr="00D809B8">
        <w:rPr>
          <w:rFonts w:ascii="Sylfaen" w:hAnsi="Sylfaen" w:cs="Sylfaen"/>
          <w:u w:color="FF0000"/>
          <w:lang w:val="ka-GE"/>
        </w:rPr>
        <w:t>ასევე 202</w:t>
      </w:r>
      <w:r w:rsidR="006B3BAD" w:rsidRPr="00D809B8">
        <w:rPr>
          <w:rFonts w:ascii="Sylfaen" w:hAnsi="Sylfaen" w:cs="Sylfaen"/>
          <w:u w:color="FF0000"/>
          <w:lang w:val="ka-GE"/>
        </w:rPr>
        <w:t>5</w:t>
      </w:r>
      <w:r w:rsidRPr="00D809B8">
        <w:rPr>
          <w:rFonts w:ascii="Sylfaen" w:hAnsi="Sylfaen" w:cs="Sylfaen"/>
          <w:u w:color="FF0000"/>
          <w:lang w:val="ka-GE"/>
        </w:rPr>
        <w:t xml:space="preserve"> წლის 1 იანვრის მდგომარეობით მიზნობრივი ტრანსფერის ნაშთი </w:t>
      </w:r>
      <w:r w:rsidR="006B3BAD" w:rsidRPr="00D809B8">
        <w:rPr>
          <w:rFonts w:ascii="Sylfaen" w:hAnsi="Sylfaen" w:cs="Sylfaen"/>
          <w:u w:color="FF0000"/>
          <w:lang w:val="ka-GE"/>
        </w:rPr>
        <w:t>2900,0</w:t>
      </w:r>
      <w:r w:rsidRPr="00D809B8">
        <w:rPr>
          <w:rFonts w:ascii="Sylfaen" w:hAnsi="Sylfaen" w:cs="Sylfaen"/>
          <w:u w:color="FF0000"/>
          <w:lang w:val="ka-GE"/>
        </w:rPr>
        <w:t xml:space="preserve"> ლარი მიმართული იქნა 202</w:t>
      </w:r>
      <w:r w:rsidR="006B3BAD" w:rsidRPr="00D809B8">
        <w:rPr>
          <w:rFonts w:ascii="Sylfaen" w:hAnsi="Sylfaen" w:cs="Sylfaen"/>
          <w:u w:color="FF0000"/>
          <w:lang w:val="ka-GE"/>
        </w:rPr>
        <w:t>5</w:t>
      </w:r>
      <w:r w:rsidRPr="00D809B8">
        <w:rPr>
          <w:rFonts w:ascii="Sylfaen" w:hAnsi="Sylfaen" w:cs="Sylfaen"/>
          <w:u w:color="FF0000"/>
          <w:lang w:val="ka-GE"/>
        </w:rPr>
        <w:t xml:space="preserve"> წლის ბიუჯეტში და დაემატა</w:t>
      </w:r>
      <w:r w:rsidR="00FD7786" w:rsidRPr="00D809B8">
        <w:rPr>
          <w:rFonts w:ascii="Sylfaen" w:hAnsi="Sylfaen" w:cs="Sylfaen"/>
          <w:u w:color="FF0000"/>
          <w:lang w:val="ka-GE"/>
        </w:rPr>
        <w:t xml:space="preserve"> </w:t>
      </w:r>
      <w:r w:rsidR="00FD09D8" w:rsidRPr="00D809B8">
        <w:rPr>
          <w:rFonts w:ascii="Sylfaen" w:hAnsi="Sylfaen" w:cs="Sylfaen"/>
          <w:u w:color="FF0000"/>
          <w:lang w:val="ka-GE"/>
        </w:rPr>
        <w:t>060304</w:t>
      </w:r>
      <w:r w:rsidR="00FD7786" w:rsidRPr="00D809B8">
        <w:rPr>
          <w:rFonts w:ascii="Sylfaen" w:hAnsi="Sylfaen" w:cs="Sylfaen"/>
          <w:u w:color="FF0000"/>
          <w:lang w:val="ka-GE"/>
        </w:rPr>
        <w:t xml:space="preserve"> კოდს  </w:t>
      </w:r>
      <w:r w:rsidR="00FD7786" w:rsidRPr="00D809B8">
        <w:rPr>
          <w:rFonts w:ascii="Sylfaen" w:hAnsi="Sylfaen"/>
          <w:lang w:val="ka-GE"/>
        </w:rPr>
        <w:t>„</w:t>
      </w:r>
      <w:r w:rsidR="00FD7786" w:rsidRPr="00D809B8">
        <w:rPr>
          <w:rFonts w:ascii="Sylfaen" w:hAnsi="Sylfaen"/>
        </w:rPr>
        <w:t>საქართველოს ოკუპირებული ტერიტორიებიდან იძულებით გადაადგილებულ პირთა − დევნილთა შესახებ</w:t>
      </w:r>
      <w:r w:rsidR="00FD7786" w:rsidRPr="00D809B8">
        <w:rPr>
          <w:rFonts w:ascii="Sylfaen" w:hAnsi="Sylfaen"/>
          <w:lang w:val="ka-GE"/>
        </w:rPr>
        <w:t>“</w:t>
      </w:r>
      <w:r w:rsidR="00FD7786" w:rsidRPr="00D809B8">
        <w:rPr>
          <w:rFonts w:ascii="Sylfaen" w:hAnsi="Sylfaen"/>
        </w:rPr>
        <w:t xml:space="preserve">, </w:t>
      </w:r>
      <w:r w:rsidR="00FD7786" w:rsidRPr="00D809B8">
        <w:rPr>
          <w:rFonts w:ascii="Sylfaen" w:hAnsi="Sylfaen"/>
          <w:lang w:val="ka-GE"/>
        </w:rPr>
        <w:t>„</w:t>
      </w:r>
      <w:r w:rsidR="00FD7786" w:rsidRPr="00D809B8">
        <w:rPr>
          <w:rFonts w:ascii="Sylfaen" w:hAnsi="Sylfaen"/>
        </w:rPr>
        <w:t>სამშობლოს დაცვისას დაღუპულთა და ომის შემდეგ გარდაცვლილ მეომართა ხსოვნის უკვდავყოფის შესახებ</w:t>
      </w:r>
      <w:r w:rsidR="00FD7786" w:rsidRPr="00D809B8">
        <w:rPr>
          <w:rFonts w:ascii="Sylfaen" w:hAnsi="Sylfaen"/>
          <w:lang w:val="ka-GE"/>
        </w:rPr>
        <w:t>“ საქართველოს კანონებით განსაზღვრული უფლებამოსილებით გათვალისწინებულ ღონისძიებათა დაფინანსებისათვის</w:t>
      </w:r>
      <w:r w:rsidR="00081963" w:rsidRPr="00D809B8">
        <w:rPr>
          <w:rFonts w:ascii="Sylfaen" w:hAnsi="Sylfaen"/>
          <w:lang w:val="ka-GE"/>
        </w:rPr>
        <w:t xml:space="preserve">, </w:t>
      </w:r>
      <w:r w:rsidR="00081963" w:rsidRPr="00D809B8">
        <w:rPr>
          <w:rFonts w:ascii="Sylfaen" w:hAnsi="Sylfaen" w:cs="Sylfaen"/>
          <w:u w:color="FF0000"/>
          <w:lang w:val="ka-GE"/>
        </w:rPr>
        <w:t xml:space="preserve">საიდანაც </w:t>
      </w:r>
      <w:r w:rsidR="00081963" w:rsidRPr="00D809B8">
        <w:rPr>
          <w:rFonts w:ascii="Sylfaen" w:eastAsia="Times New Roman" w:hAnsi="Sylfaen" w:cs="Calibri"/>
          <w:color w:val="000000"/>
          <w:lang w:val="ka-GE"/>
        </w:rPr>
        <w:t xml:space="preserve">დამტკიცებული სოციალური პროგრამის ფარგლებში გამოყოფილი იქნა  </w:t>
      </w:r>
      <w:r w:rsidR="00734955">
        <w:rPr>
          <w:rFonts w:ascii="Sylfaen" w:eastAsia="Times New Roman" w:hAnsi="Sylfaen" w:cs="Calibri"/>
          <w:color w:val="000000"/>
          <w:lang w:val="ka-GE"/>
        </w:rPr>
        <w:t>2</w:t>
      </w:r>
      <w:r w:rsidR="00081963" w:rsidRPr="00D809B8">
        <w:rPr>
          <w:rFonts w:ascii="Sylfaen" w:eastAsia="Times New Roman" w:hAnsi="Sylfaen" w:cs="Calibri"/>
          <w:color w:val="000000"/>
          <w:lang w:val="ka-GE"/>
        </w:rPr>
        <w:t xml:space="preserve"> მოქალაქის დაკრძალვის ხარჯი.</w:t>
      </w:r>
    </w:p>
    <w:p w:rsidR="00D87F62" w:rsidRPr="00D809B8" w:rsidRDefault="00D87F62" w:rsidP="007D09D6">
      <w:pPr>
        <w:pStyle w:val="ListParagraph"/>
        <w:numPr>
          <w:ilvl w:val="1"/>
          <w:numId w:val="15"/>
        </w:numPr>
        <w:jc w:val="both"/>
        <w:rPr>
          <w:rFonts w:ascii="Sylfaen" w:hAnsi="Sylfaen" w:cs="Sylfaen"/>
          <w:u w:color="FF0000"/>
          <w:lang w:val="ka-GE"/>
        </w:rPr>
      </w:pPr>
      <w:r w:rsidRPr="00D809B8">
        <w:rPr>
          <w:rFonts w:ascii="Sylfaen" w:hAnsi="Sylfaen" w:cs="Sylfaen"/>
          <w:u w:color="FF0000"/>
          <w:lang w:val="ka-GE"/>
        </w:rPr>
        <w:t>მოსწავლეთა ტრანსპორტირებისათვის ხელშეკრულების ფარგლებში გამოყოფილი მიზნობრივი ტრანსფერიდან 202</w:t>
      </w:r>
      <w:r w:rsidR="006B3BAD" w:rsidRPr="00D809B8">
        <w:rPr>
          <w:rFonts w:ascii="Sylfaen" w:hAnsi="Sylfaen" w:cs="Sylfaen"/>
          <w:u w:color="FF0000"/>
          <w:lang w:val="ka-GE"/>
        </w:rPr>
        <w:t>5</w:t>
      </w:r>
      <w:r w:rsidRPr="00D809B8">
        <w:rPr>
          <w:rFonts w:ascii="Sylfaen" w:hAnsi="Sylfaen" w:cs="Sylfaen"/>
          <w:u w:color="FF0000"/>
          <w:lang w:val="ka-GE"/>
        </w:rPr>
        <w:t xml:space="preserve"> წლის </w:t>
      </w:r>
      <w:r w:rsidR="003920B1">
        <w:rPr>
          <w:rFonts w:ascii="Sylfaen" w:hAnsi="Sylfaen" w:cs="Sylfaen"/>
          <w:u w:color="FF0000"/>
          <w:lang w:val="ka-GE"/>
        </w:rPr>
        <w:t>9</w:t>
      </w:r>
      <w:r w:rsidRPr="00D809B8">
        <w:rPr>
          <w:rFonts w:ascii="Sylfaen" w:hAnsi="Sylfaen" w:cs="Sylfaen"/>
          <w:u w:color="FF0000"/>
          <w:lang w:val="ka-GE"/>
        </w:rPr>
        <w:t xml:space="preserve"> თვის განმავლობაში გახარჯული იქნა</w:t>
      </w:r>
      <w:r w:rsidR="00C7764C" w:rsidRPr="00D809B8">
        <w:rPr>
          <w:rFonts w:ascii="Sylfaen" w:hAnsi="Sylfaen" w:cs="Sylfaen"/>
          <w:u w:color="FF0000"/>
          <w:lang w:val="ka-GE"/>
        </w:rPr>
        <w:t xml:space="preserve"> </w:t>
      </w:r>
      <w:r w:rsidR="007D09D6" w:rsidRPr="007D09D6">
        <w:rPr>
          <w:rFonts w:ascii="Sylfaen" w:hAnsi="Sylfaen" w:cs="Sylfaen"/>
          <w:u w:color="FF0000"/>
          <w:lang w:val="ka-GE"/>
        </w:rPr>
        <w:t>1,188,413.30</w:t>
      </w:r>
      <w:r w:rsidR="007D09D6">
        <w:rPr>
          <w:rFonts w:ascii="Sylfaen" w:hAnsi="Sylfaen" w:cs="Sylfaen"/>
          <w:u w:color="FF0000"/>
          <w:lang w:val="en-US"/>
        </w:rPr>
        <w:t xml:space="preserve"> </w:t>
      </w:r>
      <w:r w:rsidRPr="00D809B8">
        <w:rPr>
          <w:rFonts w:ascii="Sylfaen" w:hAnsi="Sylfaen" w:cs="Sylfaen"/>
          <w:u w:color="FF0000"/>
          <w:lang w:val="ka-GE"/>
        </w:rPr>
        <w:t>ლარი.</w:t>
      </w:r>
    </w:p>
    <w:p w:rsidR="00C7764C" w:rsidRDefault="00067540" w:rsidP="00C7764C">
      <w:pPr>
        <w:pStyle w:val="ListParagraph"/>
        <w:numPr>
          <w:ilvl w:val="1"/>
          <w:numId w:val="15"/>
        </w:numPr>
        <w:jc w:val="both"/>
        <w:rPr>
          <w:rFonts w:ascii="Sylfaen" w:hAnsi="Sylfaen" w:cs="Sylfaen"/>
          <w:u w:color="FF0000"/>
          <w:lang w:val="ka-GE"/>
        </w:rPr>
      </w:pPr>
      <w:r w:rsidRPr="00D809B8">
        <w:rPr>
          <w:rFonts w:ascii="Sylfaen" w:hAnsi="Sylfaen" w:cs="Sylfaen"/>
          <w:u w:color="FF0000"/>
          <w:lang w:val="ka-GE"/>
        </w:rPr>
        <w:t xml:space="preserve">მთვარობის მიერ </w:t>
      </w:r>
      <w:r w:rsidR="006B3BAD" w:rsidRPr="00D809B8">
        <w:rPr>
          <w:rFonts w:ascii="Sylfaen" w:hAnsi="Sylfaen" w:cs="Sylfaen"/>
          <w:u w:color="FF0000"/>
          <w:lang w:val="ka-GE"/>
        </w:rPr>
        <w:t>2024</w:t>
      </w:r>
      <w:r w:rsidRPr="00D809B8">
        <w:rPr>
          <w:rFonts w:ascii="Sylfaen" w:hAnsi="Sylfaen" w:cs="Sylfaen"/>
          <w:u w:color="FF0000"/>
          <w:lang w:val="ka-GE"/>
        </w:rPr>
        <w:t xml:space="preserve">წლის მაისის სტიქიის შედეგების სალკვიდაციოდ გამოყოფილი 94 000 ლარიდან </w:t>
      </w:r>
      <w:r w:rsidR="006B3BAD" w:rsidRPr="00D809B8">
        <w:rPr>
          <w:rFonts w:ascii="Sylfaen" w:hAnsi="Sylfaen" w:cs="Sylfaen"/>
          <w:u w:color="FF0000"/>
          <w:lang w:val="ka-GE"/>
        </w:rPr>
        <w:t>დარჩენილი 2000 ლარი გახარჯული იქნა 2025 წელს.</w:t>
      </w:r>
    </w:p>
    <w:p w:rsidR="003920B1" w:rsidRDefault="00734955" w:rsidP="00734955">
      <w:pPr>
        <w:pStyle w:val="ListParagraph"/>
        <w:numPr>
          <w:ilvl w:val="1"/>
          <w:numId w:val="15"/>
        </w:numPr>
        <w:jc w:val="both"/>
        <w:rPr>
          <w:rFonts w:ascii="Sylfaen" w:hAnsi="Sylfaen" w:cs="Sylfaen"/>
          <w:u w:color="FF0000"/>
          <w:lang w:val="ka-GE"/>
        </w:rPr>
      </w:pPr>
      <w:r w:rsidRPr="00734955">
        <w:rPr>
          <w:rFonts w:ascii="Sylfaen" w:hAnsi="Sylfaen" w:cs="Sylfaen"/>
          <w:u w:color="FF0000"/>
          <w:lang w:val="ka-GE"/>
        </w:rPr>
        <w:t>მიზნობრივი ტრანსფერი (საჯარო სკოლების მცირე ინფრასტრუქტურული სამუშაოები</w:t>
      </w:r>
      <w:r>
        <w:rPr>
          <w:rFonts w:ascii="Sylfaen" w:hAnsi="Sylfaen" w:cs="Sylfaen"/>
          <w:u w:color="FF0000"/>
          <w:lang w:val="ka-GE"/>
        </w:rPr>
        <w:t>ს შესასრულებლად</w:t>
      </w:r>
      <w:r w:rsidRPr="00734955">
        <w:rPr>
          <w:rFonts w:ascii="Sylfaen" w:hAnsi="Sylfaen" w:cs="Sylfaen"/>
          <w:u w:color="FF0000"/>
          <w:lang w:val="ka-GE"/>
        </w:rPr>
        <w:t>)</w:t>
      </w:r>
      <w:r>
        <w:rPr>
          <w:rFonts w:ascii="Sylfaen" w:hAnsi="Sylfaen" w:cs="Sylfaen"/>
          <w:u w:color="FF0000"/>
          <w:lang w:val="ka-GE"/>
        </w:rPr>
        <w:t xml:space="preserve"> გამოყოფილი იქნა მთავრობის მიერ </w:t>
      </w:r>
      <w:r w:rsidRPr="00734955">
        <w:rPr>
          <w:rFonts w:ascii="Sylfaen" w:hAnsi="Sylfaen" w:cs="Sylfaen"/>
          <w:u w:color="FF0000"/>
          <w:lang w:val="ka-GE"/>
        </w:rPr>
        <w:t>548.9</w:t>
      </w:r>
      <w:r>
        <w:rPr>
          <w:rFonts w:ascii="Sylfaen" w:hAnsi="Sylfaen" w:cs="Sylfaen"/>
          <w:u w:color="FF0000"/>
          <w:lang w:val="ka-GE"/>
        </w:rPr>
        <w:t>17 ლარი, საიდანაც ხარჯი ჯერ არ გაწეულა.</w:t>
      </w:r>
    </w:p>
    <w:p w:rsidR="00734955" w:rsidRPr="00D809B8" w:rsidRDefault="00734955" w:rsidP="00734955">
      <w:pPr>
        <w:pStyle w:val="ListParagraph"/>
        <w:ind w:left="798"/>
        <w:jc w:val="both"/>
        <w:rPr>
          <w:rFonts w:ascii="Sylfaen" w:hAnsi="Sylfaen" w:cs="Sylfaen"/>
          <w:u w:color="FF0000"/>
          <w:lang w:val="ka-GE"/>
        </w:rPr>
      </w:pPr>
    </w:p>
    <w:p w:rsidR="006848E7" w:rsidRPr="00734955" w:rsidRDefault="00D87F62" w:rsidP="00734955">
      <w:pPr>
        <w:ind w:right="1266"/>
        <w:jc w:val="right"/>
        <w:rPr>
          <w:rFonts w:ascii="Sylfaen" w:eastAsia="Times New Roman" w:hAnsi="Sylfaen" w:cs="Calibri"/>
          <w:color w:val="000000"/>
          <w:sz w:val="16"/>
          <w:szCs w:val="16"/>
          <w:lang w:val="en-US" w:eastAsia="en-US"/>
        </w:rPr>
      </w:pPr>
      <w:r w:rsidRPr="00C576EC">
        <w:rPr>
          <w:rFonts w:ascii="Sylfaen" w:eastAsia="Times New Roman" w:hAnsi="Sylfaen" w:cs="Calibri"/>
          <w:color w:val="000000"/>
          <w:sz w:val="16"/>
          <w:szCs w:val="16"/>
          <w:lang w:val="en-US" w:eastAsia="en-US"/>
        </w:rPr>
        <w:t>(თანხა ლარებში)</w:t>
      </w:r>
      <w:bookmarkStart w:id="38" w:name="_Toc128656803"/>
    </w:p>
    <w:p w:rsidR="00412819" w:rsidRPr="00CE799F" w:rsidRDefault="00CE799F" w:rsidP="00CA7511">
      <w:pPr>
        <w:pStyle w:val="ListParagraph"/>
        <w:numPr>
          <w:ilvl w:val="0"/>
          <w:numId w:val="15"/>
        </w:numPr>
        <w:jc w:val="both"/>
        <w:outlineLvl w:val="1"/>
        <w:rPr>
          <w:rFonts w:ascii="Sylfaen" w:eastAsia="Times New Roman" w:hAnsi="Sylfaen" w:cs="Calibri"/>
          <w:b/>
          <w:color w:val="000000"/>
          <w:sz w:val="24"/>
          <w:szCs w:val="24"/>
          <w:lang w:val="ka-GE"/>
        </w:rPr>
      </w:pPr>
      <w:bookmarkStart w:id="39" w:name="_Toc211847137"/>
      <w:bookmarkEnd w:id="38"/>
      <w:r w:rsidRPr="00CE799F">
        <w:rPr>
          <w:rFonts w:ascii="Sylfaen" w:eastAsia="Times New Roman" w:hAnsi="Sylfaen" w:cs="Calibri"/>
          <w:b/>
          <w:color w:val="000000"/>
          <w:sz w:val="24"/>
          <w:szCs w:val="24"/>
          <w:lang w:val="ka-GE"/>
        </w:rPr>
        <w:t>მარნეულის მუნიციპალიტეტისათვის 2025</w:t>
      </w:r>
      <w:r>
        <w:rPr>
          <w:rFonts w:ascii="Sylfaen" w:eastAsia="Times New Roman" w:hAnsi="Sylfaen" w:cs="Calibri"/>
          <w:b/>
          <w:color w:val="000000"/>
          <w:sz w:val="24"/>
          <w:szCs w:val="24"/>
          <w:lang w:val="ka-GE"/>
        </w:rPr>
        <w:t xml:space="preserve"> </w:t>
      </w:r>
      <w:r w:rsidRPr="00CE799F">
        <w:rPr>
          <w:rFonts w:ascii="Sylfaen" w:eastAsia="Times New Roman" w:hAnsi="Sylfaen" w:cs="Calibri"/>
          <w:b/>
          <w:color w:val="000000"/>
          <w:sz w:val="24"/>
          <w:szCs w:val="24"/>
          <w:lang w:val="ka-GE"/>
        </w:rPr>
        <w:t>წ</w:t>
      </w:r>
      <w:r>
        <w:rPr>
          <w:rFonts w:ascii="Sylfaen" w:eastAsia="Times New Roman" w:hAnsi="Sylfaen" w:cs="Calibri"/>
          <w:b/>
          <w:color w:val="000000"/>
          <w:sz w:val="24"/>
          <w:szCs w:val="24"/>
          <w:lang w:val="ka-GE"/>
        </w:rPr>
        <w:t>ელ</w:t>
      </w:r>
      <w:r w:rsidRPr="00CE799F">
        <w:rPr>
          <w:rFonts w:ascii="Sylfaen" w:eastAsia="Times New Roman" w:hAnsi="Sylfaen" w:cs="Calibri"/>
          <w:b/>
          <w:color w:val="000000"/>
          <w:sz w:val="24"/>
          <w:szCs w:val="24"/>
          <w:lang w:val="ka-GE"/>
        </w:rPr>
        <w:t xml:space="preserve">ს გამოყოფილი </w:t>
      </w:r>
      <w:r>
        <w:rPr>
          <w:rFonts w:ascii="Sylfaen" w:eastAsia="Times New Roman" w:hAnsi="Sylfaen" w:cs="Calibri"/>
          <w:b/>
          <w:color w:val="000000"/>
          <w:sz w:val="24"/>
          <w:szCs w:val="24"/>
          <w:lang w:val="ka-GE"/>
        </w:rPr>
        <w:t xml:space="preserve">კაპიტალური </w:t>
      </w:r>
      <w:r w:rsidRPr="00CE799F">
        <w:rPr>
          <w:rFonts w:ascii="Sylfaen" w:eastAsia="Times New Roman" w:hAnsi="Sylfaen" w:cs="Calibri"/>
          <w:b/>
          <w:color w:val="000000"/>
          <w:sz w:val="24"/>
          <w:szCs w:val="24"/>
          <w:lang w:val="ka-GE"/>
        </w:rPr>
        <w:t xml:space="preserve"> ტრანსფერის ფარგლებში განხორციელებული ღონისძიებების შესახებ</w:t>
      </w:r>
      <w:r>
        <w:rPr>
          <w:rFonts w:ascii="Sylfaen" w:eastAsia="Times New Roman" w:hAnsi="Sylfaen" w:cs="Calibri"/>
          <w:b/>
          <w:color w:val="000000"/>
          <w:sz w:val="24"/>
          <w:szCs w:val="24"/>
          <w:lang w:val="ka-GE"/>
        </w:rPr>
        <w:t xml:space="preserve"> </w:t>
      </w:r>
      <w:r w:rsidR="00C53D8A">
        <w:rPr>
          <w:rFonts w:ascii="Sylfaen" w:eastAsia="Times New Roman" w:hAnsi="Sylfaen" w:cs="Calibri"/>
          <w:b/>
          <w:color w:val="000000"/>
          <w:sz w:val="24"/>
          <w:szCs w:val="24"/>
          <w:lang w:val="en-US"/>
        </w:rPr>
        <w:t>9</w:t>
      </w:r>
      <w:r w:rsidR="00D87F62" w:rsidRPr="00CE799F">
        <w:rPr>
          <w:rFonts w:ascii="Sylfaen" w:eastAsia="Times New Roman" w:hAnsi="Sylfaen" w:cs="Calibri"/>
          <w:b/>
          <w:color w:val="000000"/>
          <w:sz w:val="24"/>
          <w:szCs w:val="24"/>
          <w:lang w:val="ka-GE"/>
        </w:rPr>
        <w:t xml:space="preserve"> თვის მონაცემებით</w:t>
      </w:r>
      <w:bookmarkEnd w:id="39"/>
    </w:p>
    <w:p w:rsidR="002B5CC2" w:rsidRDefault="002B5CC2" w:rsidP="002B5CC2">
      <w:pPr>
        <w:pStyle w:val="ListParagraph"/>
        <w:jc w:val="both"/>
        <w:outlineLvl w:val="1"/>
        <w:rPr>
          <w:rFonts w:ascii="Sylfaen" w:eastAsia="Times New Roman" w:hAnsi="Sylfaen" w:cs="Calibri"/>
          <w:b/>
          <w:color w:val="000000"/>
          <w:sz w:val="24"/>
          <w:szCs w:val="24"/>
          <w:lang w:val="ka-GE"/>
        </w:rPr>
      </w:pPr>
    </w:p>
    <w:tbl>
      <w:tblPr>
        <w:tblW w:w="14434" w:type="dxa"/>
        <w:tblInd w:w="-275" w:type="dxa"/>
        <w:tblLayout w:type="fixed"/>
        <w:tblLook w:val="04A0" w:firstRow="1" w:lastRow="0" w:firstColumn="1" w:lastColumn="0" w:noHBand="0" w:noVBand="1"/>
      </w:tblPr>
      <w:tblGrid>
        <w:gridCol w:w="361"/>
        <w:gridCol w:w="1079"/>
        <w:gridCol w:w="630"/>
        <w:gridCol w:w="2610"/>
        <w:gridCol w:w="1378"/>
        <w:gridCol w:w="1146"/>
        <w:gridCol w:w="1076"/>
        <w:gridCol w:w="1170"/>
        <w:gridCol w:w="1234"/>
        <w:gridCol w:w="1196"/>
        <w:gridCol w:w="1419"/>
        <w:gridCol w:w="22"/>
        <w:gridCol w:w="1091"/>
        <w:gridCol w:w="22"/>
      </w:tblGrid>
      <w:tr w:rsidR="005C3861" w:rsidRPr="005C3861" w:rsidTr="00485A47">
        <w:trPr>
          <w:trHeight w:val="709"/>
        </w:trPr>
        <w:tc>
          <w:tcPr>
            <w:tcW w:w="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 </w:t>
            </w:r>
          </w:p>
        </w:tc>
        <w:tc>
          <w:tcPr>
            <w:tcW w:w="1709" w:type="dxa"/>
            <w:gridSpan w:val="2"/>
            <w:tcBorders>
              <w:top w:val="single" w:sz="4" w:space="0" w:color="auto"/>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მთავრობის განკარგულება</w:t>
            </w: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პროექტის დასახელება</w:t>
            </w:r>
          </w:p>
        </w:tc>
        <w:tc>
          <w:tcPr>
            <w:tcW w:w="3600" w:type="dxa"/>
            <w:gridSpan w:val="3"/>
            <w:tcBorders>
              <w:top w:val="single" w:sz="4" w:space="0" w:color="auto"/>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2025 წლის 1 იანვრის მდგომარეობით ნაშთი</w:t>
            </w:r>
          </w:p>
        </w:tc>
        <w:tc>
          <w:tcPr>
            <w:tcW w:w="3600" w:type="dxa"/>
            <w:gridSpan w:val="3"/>
            <w:tcBorders>
              <w:top w:val="single" w:sz="4" w:space="0" w:color="auto"/>
              <w:left w:val="nil"/>
              <w:bottom w:val="single" w:sz="4" w:space="0" w:color="auto"/>
              <w:right w:val="single" w:sz="4" w:space="0" w:color="000000"/>
            </w:tcBorders>
            <w:shd w:val="clear" w:color="auto" w:fill="auto"/>
            <w:vAlign w:val="center"/>
            <w:hideMark/>
          </w:tcPr>
          <w:p w:rsidR="005C3861" w:rsidRPr="005C3861" w:rsidRDefault="00D321C7" w:rsidP="005C3861">
            <w:pPr>
              <w:spacing w:after="0" w:line="240" w:lineRule="auto"/>
              <w:jc w:val="center"/>
              <w:rPr>
                <w:rFonts w:ascii="Arial" w:eastAsia="Times New Roman" w:hAnsi="Arial" w:cs="Arial"/>
                <w:color w:val="000000"/>
                <w:sz w:val="20"/>
                <w:szCs w:val="20"/>
                <w:lang w:val="en-US" w:eastAsia="en-US"/>
              </w:rPr>
            </w:pPr>
            <w:r>
              <w:rPr>
                <w:rFonts w:eastAsia="Times New Roman" w:cs="Arial"/>
                <w:color w:val="000000"/>
                <w:sz w:val="20"/>
                <w:szCs w:val="20"/>
                <w:lang w:val="ka-GE" w:eastAsia="en-US"/>
              </w:rPr>
              <w:t>2</w:t>
            </w:r>
            <w:r w:rsidR="005C3861" w:rsidRPr="005C3861">
              <w:rPr>
                <w:rFonts w:ascii="Arial" w:eastAsia="Times New Roman" w:hAnsi="Arial" w:cs="Arial"/>
                <w:color w:val="000000"/>
                <w:sz w:val="20"/>
                <w:szCs w:val="20"/>
                <w:lang w:val="en-US" w:eastAsia="en-US"/>
              </w:rPr>
              <w:t xml:space="preserve"> </w:t>
            </w:r>
            <w:r w:rsidR="005C3861" w:rsidRPr="005C3861">
              <w:rPr>
                <w:rFonts w:ascii="Sylfaen" w:eastAsia="Times New Roman" w:hAnsi="Sylfaen" w:cs="Sylfaen"/>
                <w:color w:val="000000"/>
                <w:sz w:val="20"/>
                <w:szCs w:val="20"/>
                <w:lang w:val="en-US" w:eastAsia="en-US"/>
              </w:rPr>
              <w:t>კვარტლის</w:t>
            </w:r>
            <w:r w:rsidR="005C3861" w:rsidRPr="005C3861">
              <w:rPr>
                <w:rFonts w:ascii="Arial" w:eastAsia="Times New Roman" w:hAnsi="Arial" w:cs="Arial"/>
                <w:color w:val="000000"/>
                <w:sz w:val="20"/>
                <w:szCs w:val="20"/>
                <w:lang w:val="en-US" w:eastAsia="en-US"/>
              </w:rPr>
              <w:t xml:space="preserve"> </w:t>
            </w:r>
            <w:r w:rsidR="005C3861" w:rsidRPr="005C3861">
              <w:rPr>
                <w:rFonts w:ascii="Sylfaen" w:eastAsia="Times New Roman" w:hAnsi="Sylfaen" w:cs="Sylfaen"/>
                <w:color w:val="000000"/>
                <w:sz w:val="20"/>
                <w:szCs w:val="20"/>
                <w:lang w:val="en-US" w:eastAsia="en-US"/>
              </w:rPr>
              <w:t>ფაქტი</w:t>
            </w:r>
          </w:p>
        </w:tc>
        <w:tc>
          <w:tcPr>
            <w:tcW w:w="1441" w:type="dxa"/>
            <w:gridSpan w:val="2"/>
            <w:tcBorders>
              <w:top w:val="single" w:sz="4" w:space="0" w:color="auto"/>
              <w:left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კონტრაქტორის დასახელება</w:t>
            </w:r>
          </w:p>
        </w:tc>
        <w:tc>
          <w:tcPr>
            <w:tcW w:w="1113" w:type="dxa"/>
            <w:gridSpan w:val="2"/>
            <w:tcBorders>
              <w:top w:val="single" w:sz="4" w:space="0" w:color="auto"/>
              <w:left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ხელშეკრულების #</w:t>
            </w:r>
          </w:p>
        </w:tc>
      </w:tr>
      <w:tr w:rsidR="005C3861" w:rsidRPr="005C3861" w:rsidTr="00485A47">
        <w:trPr>
          <w:gridAfter w:val="1"/>
          <w:wAfter w:w="22" w:type="dxa"/>
          <w:trHeight w:val="1223"/>
        </w:trPr>
        <w:tc>
          <w:tcPr>
            <w:tcW w:w="361" w:type="dxa"/>
            <w:vMerge/>
            <w:tcBorders>
              <w:top w:val="single" w:sz="4" w:space="0" w:color="auto"/>
              <w:left w:val="single" w:sz="4" w:space="0" w:color="auto"/>
              <w:bottom w:val="single" w:sz="4" w:space="0" w:color="auto"/>
              <w:right w:val="single" w:sz="4" w:space="0" w:color="auto"/>
            </w:tcBorders>
            <w:vAlign w:val="center"/>
            <w:hideMark/>
          </w:tcPr>
          <w:p w:rsidR="005C3861" w:rsidRPr="005C3861" w:rsidRDefault="005C3861" w:rsidP="005C3861">
            <w:pPr>
              <w:spacing w:after="0" w:line="240" w:lineRule="auto"/>
              <w:rPr>
                <w:rFonts w:ascii="Arial" w:eastAsia="Times New Roman" w:hAnsi="Arial" w:cs="Arial"/>
                <w:color w:val="000000"/>
                <w:sz w:val="20"/>
                <w:szCs w:val="20"/>
                <w:lang w:val="en-US" w:eastAsia="en-US"/>
              </w:rPr>
            </w:pPr>
          </w:p>
        </w:tc>
        <w:tc>
          <w:tcPr>
            <w:tcW w:w="107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დანიშნულება</w:t>
            </w:r>
          </w:p>
        </w:tc>
        <w:tc>
          <w:tcPr>
            <w:tcW w:w="63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w:t>
            </w:r>
          </w:p>
        </w:tc>
        <w:tc>
          <w:tcPr>
            <w:tcW w:w="2610" w:type="dxa"/>
            <w:tcBorders>
              <w:top w:val="single" w:sz="4" w:space="0" w:color="auto"/>
              <w:left w:val="single" w:sz="4" w:space="0" w:color="auto"/>
              <w:bottom w:val="single" w:sz="4" w:space="0" w:color="auto"/>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378"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სულ</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თანადაფინანსება</w:t>
            </w:r>
          </w:p>
        </w:tc>
        <w:tc>
          <w:tcPr>
            <w:tcW w:w="107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რეგი</w:t>
            </w:r>
          </w:p>
        </w:tc>
        <w:tc>
          <w:tcPr>
            <w:tcW w:w="117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სულ</w:t>
            </w:r>
          </w:p>
        </w:tc>
        <w:tc>
          <w:tcPr>
            <w:tcW w:w="123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ადგილობრივი(ნაშთ-დან)</w:t>
            </w:r>
          </w:p>
        </w:tc>
        <w:tc>
          <w:tcPr>
            <w:tcW w:w="119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b/>
                <w:bCs/>
                <w:color w:val="000000"/>
                <w:sz w:val="20"/>
                <w:szCs w:val="20"/>
                <w:lang w:val="en-US" w:eastAsia="en-US"/>
              </w:rPr>
            </w:pPr>
            <w:r w:rsidRPr="005C3861">
              <w:rPr>
                <w:rFonts w:ascii="Calibri" w:eastAsia="Times New Roman" w:hAnsi="Calibri" w:cs="Calibri"/>
                <w:b/>
                <w:bCs/>
                <w:color w:val="000000"/>
                <w:sz w:val="20"/>
                <w:szCs w:val="20"/>
                <w:lang w:val="en-US" w:eastAsia="en-US"/>
              </w:rPr>
              <w:t>ნაშთი(რეგი)</w:t>
            </w:r>
          </w:p>
        </w:tc>
        <w:tc>
          <w:tcPr>
            <w:tcW w:w="1419" w:type="dxa"/>
            <w:tcBorders>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c>
          <w:tcPr>
            <w:tcW w:w="1113" w:type="dxa"/>
            <w:gridSpan w:val="2"/>
            <w:tcBorders>
              <w:left w:val="single" w:sz="4" w:space="0" w:color="auto"/>
              <w:bottom w:val="single" w:sz="4" w:space="0" w:color="000000"/>
              <w:right w:val="single" w:sz="4" w:space="0" w:color="auto"/>
            </w:tcBorders>
            <w:vAlign w:val="center"/>
            <w:hideMark/>
          </w:tcPr>
          <w:p w:rsidR="005C3861" w:rsidRPr="005C3861" w:rsidRDefault="005C3861" w:rsidP="005C3861">
            <w:pPr>
              <w:spacing w:after="0" w:line="240" w:lineRule="auto"/>
              <w:rPr>
                <w:rFonts w:ascii="Calibri" w:eastAsia="Times New Roman" w:hAnsi="Calibri" w:cs="Calibri"/>
                <w:b/>
                <w:bCs/>
                <w:color w:val="000000"/>
                <w:sz w:val="20"/>
                <w:szCs w:val="20"/>
                <w:lang w:val="en-US" w:eastAsia="en-US"/>
              </w:rPr>
            </w:pPr>
          </w:p>
        </w:tc>
      </w:tr>
      <w:tr w:rsidR="005C3861" w:rsidRPr="005C3861" w:rsidTr="00485A47">
        <w:trPr>
          <w:gridAfter w:val="1"/>
          <w:wAfter w:w="22" w:type="dxa"/>
          <w:trHeight w:val="638"/>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1</w:t>
            </w:r>
          </w:p>
        </w:tc>
        <w:tc>
          <w:tcPr>
            <w:tcW w:w="107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r w:rsidRPr="005C3861">
              <w:rPr>
                <w:rFonts w:ascii="Sylfaen" w:eastAsia="Times New Roman" w:hAnsi="Sylfaen" w:cs="Calibri"/>
                <w:color w:val="000000"/>
                <w:sz w:val="16"/>
                <w:szCs w:val="16"/>
                <w:lang w:val="en-US" w:eastAsia="en-US"/>
              </w:rPr>
              <w:t>რეგიონებში  განს. პროექტების ფონდი</w:t>
            </w:r>
          </w:p>
        </w:tc>
        <w:tc>
          <w:tcPr>
            <w:tcW w:w="63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610" w:type="dxa"/>
            <w:tcBorders>
              <w:top w:val="nil"/>
              <w:left w:val="nil"/>
              <w:bottom w:val="single" w:sz="4" w:space="0" w:color="auto"/>
              <w:right w:val="single" w:sz="4" w:space="0" w:color="auto"/>
            </w:tcBorders>
            <w:shd w:val="clear" w:color="auto" w:fill="auto"/>
            <w:vAlign w:val="center"/>
            <w:hideMark/>
          </w:tcPr>
          <w:p w:rsidR="005C3861" w:rsidRPr="00485A47" w:rsidRDefault="005C3861" w:rsidP="005C3861">
            <w:pPr>
              <w:spacing w:after="0" w:line="240" w:lineRule="auto"/>
              <w:rPr>
                <w:rFonts w:ascii="Sylfaen" w:eastAsia="Times New Roman" w:hAnsi="Sylfaen" w:cs="Calibri"/>
                <w:color w:val="000000"/>
                <w:sz w:val="16"/>
                <w:szCs w:val="16"/>
                <w:lang w:val="en-US" w:eastAsia="en-US"/>
              </w:rPr>
            </w:pPr>
            <w:r w:rsidRPr="00485A47">
              <w:rPr>
                <w:rFonts w:ascii="Sylfaen" w:eastAsia="Times New Roman" w:hAnsi="Sylfaen" w:cs="Calibri"/>
                <w:color w:val="000000"/>
                <w:sz w:val="16"/>
                <w:szCs w:val="16"/>
                <w:lang w:val="en-US" w:eastAsia="en-US"/>
              </w:rPr>
              <w:t>მარნეულის მუნიციპალიტეტის სოფ. საბირქენდში წყალმომარაგების სისტემების მოწყობა</w:t>
            </w:r>
          </w:p>
        </w:tc>
        <w:tc>
          <w:tcPr>
            <w:tcW w:w="1378"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739,785</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700,965</w:t>
            </w:r>
          </w:p>
        </w:tc>
        <w:tc>
          <w:tcPr>
            <w:tcW w:w="107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38,820</w:t>
            </w:r>
          </w:p>
        </w:tc>
        <w:tc>
          <w:tcPr>
            <w:tcW w:w="117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568,080</w:t>
            </w:r>
          </w:p>
        </w:tc>
        <w:tc>
          <w:tcPr>
            <w:tcW w:w="123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529,260</w:t>
            </w:r>
          </w:p>
        </w:tc>
        <w:tc>
          <w:tcPr>
            <w:tcW w:w="119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38,820</w:t>
            </w:r>
          </w:p>
        </w:tc>
        <w:tc>
          <w:tcPr>
            <w:tcW w:w="141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"ელესი"</w:t>
            </w:r>
          </w:p>
        </w:tc>
        <w:tc>
          <w:tcPr>
            <w:tcW w:w="1113"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14.11.2022# 245 </w:t>
            </w:r>
          </w:p>
        </w:tc>
      </w:tr>
      <w:tr w:rsidR="005C3861" w:rsidRPr="005C3861" w:rsidTr="00485A47">
        <w:trPr>
          <w:gridAfter w:val="1"/>
          <w:wAfter w:w="22" w:type="dxa"/>
          <w:trHeight w:val="660"/>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w:t>
            </w:r>
          </w:p>
        </w:tc>
        <w:tc>
          <w:tcPr>
            <w:tcW w:w="107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r w:rsidRPr="005C3861">
              <w:rPr>
                <w:rFonts w:ascii="Sylfaen" w:eastAsia="Times New Roman" w:hAnsi="Sylfaen" w:cs="Calibri"/>
                <w:color w:val="000000"/>
                <w:sz w:val="16"/>
                <w:szCs w:val="16"/>
                <w:lang w:val="en-US" w:eastAsia="en-US"/>
              </w:rPr>
              <w:t>რეგიონებში  განს. პროექტების ფონდი</w:t>
            </w:r>
          </w:p>
        </w:tc>
        <w:tc>
          <w:tcPr>
            <w:tcW w:w="63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610" w:type="dxa"/>
            <w:tcBorders>
              <w:top w:val="nil"/>
              <w:left w:val="nil"/>
              <w:bottom w:val="single" w:sz="4" w:space="0" w:color="auto"/>
              <w:right w:val="single" w:sz="4" w:space="0" w:color="auto"/>
            </w:tcBorders>
            <w:shd w:val="clear" w:color="auto" w:fill="auto"/>
            <w:vAlign w:val="center"/>
            <w:hideMark/>
          </w:tcPr>
          <w:p w:rsidR="005C3861" w:rsidRPr="00485A47" w:rsidRDefault="005C3861" w:rsidP="005C3861">
            <w:pPr>
              <w:spacing w:after="0" w:line="240" w:lineRule="auto"/>
              <w:rPr>
                <w:rFonts w:ascii="Sylfaen" w:eastAsia="Times New Roman" w:hAnsi="Sylfaen" w:cs="Calibri"/>
                <w:color w:val="000000"/>
                <w:sz w:val="16"/>
                <w:szCs w:val="16"/>
                <w:lang w:val="en-US" w:eastAsia="en-US"/>
              </w:rPr>
            </w:pPr>
            <w:r w:rsidRPr="00485A47">
              <w:rPr>
                <w:rFonts w:ascii="Sylfaen" w:eastAsia="Times New Roman" w:hAnsi="Sylfaen" w:cs="Calibri"/>
                <w:color w:val="000000"/>
                <w:sz w:val="16"/>
                <w:szCs w:val="16"/>
                <w:lang w:val="en-US" w:eastAsia="en-US"/>
              </w:rPr>
              <w:t>საიმერლოს შიდა გზების რეაბილიტაციის სამუშაოები</w:t>
            </w:r>
          </w:p>
        </w:tc>
        <w:tc>
          <w:tcPr>
            <w:tcW w:w="1378"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646,343</w:t>
            </w:r>
          </w:p>
        </w:tc>
        <w:tc>
          <w:tcPr>
            <w:tcW w:w="1146"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214,267</w:t>
            </w:r>
          </w:p>
        </w:tc>
        <w:tc>
          <w:tcPr>
            <w:tcW w:w="107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432,076</w:t>
            </w:r>
          </w:p>
        </w:tc>
        <w:tc>
          <w:tcPr>
            <w:tcW w:w="117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639,946</w:t>
            </w:r>
          </w:p>
        </w:tc>
        <w:tc>
          <w:tcPr>
            <w:tcW w:w="1234"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207,870</w:t>
            </w:r>
          </w:p>
        </w:tc>
        <w:tc>
          <w:tcPr>
            <w:tcW w:w="119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432,076</w:t>
            </w:r>
          </w:p>
        </w:tc>
        <w:tc>
          <w:tcPr>
            <w:tcW w:w="141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,,ქცია’’</w:t>
            </w:r>
          </w:p>
        </w:tc>
        <w:tc>
          <w:tcPr>
            <w:tcW w:w="1113"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23,09,2024#249 </w:t>
            </w:r>
          </w:p>
        </w:tc>
      </w:tr>
      <w:tr w:rsidR="005C3861" w:rsidRPr="005C3861" w:rsidTr="00485A47">
        <w:trPr>
          <w:gridAfter w:val="1"/>
          <w:wAfter w:w="22" w:type="dxa"/>
          <w:trHeight w:val="660"/>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3</w:t>
            </w:r>
          </w:p>
        </w:tc>
        <w:tc>
          <w:tcPr>
            <w:tcW w:w="107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r w:rsidRPr="005C3861">
              <w:rPr>
                <w:rFonts w:ascii="Sylfaen" w:eastAsia="Times New Roman" w:hAnsi="Sylfaen" w:cs="Calibri"/>
                <w:color w:val="000000"/>
                <w:sz w:val="16"/>
                <w:szCs w:val="16"/>
                <w:lang w:val="en-US" w:eastAsia="en-US"/>
              </w:rPr>
              <w:t>რეგიონებში  განს. პროექტების ფონდი</w:t>
            </w:r>
          </w:p>
        </w:tc>
        <w:tc>
          <w:tcPr>
            <w:tcW w:w="63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610" w:type="dxa"/>
            <w:tcBorders>
              <w:top w:val="nil"/>
              <w:left w:val="nil"/>
              <w:bottom w:val="single" w:sz="4" w:space="0" w:color="auto"/>
              <w:right w:val="single" w:sz="4" w:space="0" w:color="auto"/>
            </w:tcBorders>
            <w:shd w:val="clear" w:color="auto" w:fill="auto"/>
            <w:vAlign w:val="center"/>
            <w:hideMark/>
          </w:tcPr>
          <w:p w:rsidR="005C3861" w:rsidRPr="00485A47" w:rsidRDefault="005C3861" w:rsidP="005C3861">
            <w:pPr>
              <w:spacing w:after="0" w:line="240" w:lineRule="auto"/>
              <w:rPr>
                <w:rFonts w:ascii="Sylfaen" w:eastAsia="Times New Roman" w:hAnsi="Sylfaen" w:cs="Calibri"/>
                <w:color w:val="000000"/>
                <w:sz w:val="16"/>
                <w:szCs w:val="16"/>
                <w:lang w:val="en-US" w:eastAsia="en-US"/>
              </w:rPr>
            </w:pPr>
            <w:r w:rsidRPr="00485A47">
              <w:rPr>
                <w:rFonts w:ascii="Sylfaen" w:eastAsia="Times New Roman" w:hAnsi="Sylfaen" w:cs="Calibri"/>
                <w:color w:val="000000"/>
                <w:sz w:val="16"/>
                <w:szCs w:val="16"/>
                <w:lang w:val="en-US" w:eastAsia="en-US"/>
              </w:rPr>
              <w:t xml:space="preserve"> ალგეთის შიდა გზების რეაბილიტაცია (მოლა ბაირამლის ქ.)</w:t>
            </w:r>
          </w:p>
        </w:tc>
        <w:tc>
          <w:tcPr>
            <w:tcW w:w="1378"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461,484</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150,099</w:t>
            </w:r>
          </w:p>
        </w:tc>
        <w:tc>
          <w:tcPr>
            <w:tcW w:w="1076"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311,385</w:t>
            </w:r>
          </w:p>
        </w:tc>
        <w:tc>
          <w:tcPr>
            <w:tcW w:w="117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457,271</w:t>
            </w:r>
          </w:p>
        </w:tc>
        <w:tc>
          <w:tcPr>
            <w:tcW w:w="1234"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145,886</w:t>
            </w:r>
          </w:p>
        </w:tc>
        <w:tc>
          <w:tcPr>
            <w:tcW w:w="1196"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311,385</w:t>
            </w:r>
          </w:p>
        </w:tc>
        <w:tc>
          <w:tcPr>
            <w:tcW w:w="141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,,ქცია’’</w:t>
            </w:r>
          </w:p>
        </w:tc>
        <w:tc>
          <w:tcPr>
            <w:tcW w:w="1113"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16,10,2024#268 </w:t>
            </w:r>
          </w:p>
        </w:tc>
      </w:tr>
      <w:tr w:rsidR="005C3861" w:rsidRPr="005C3861" w:rsidTr="00485A47">
        <w:trPr>
          <w:gridAfter w:val="1"/>
          <w:wAfter w:w="22" w:type="dxa"/>
          <w:trHeight w:val="750"/>
        </w:trPr>
        <w:tc>
          <w:tcPr>
            <w:tcW w:w="361" w:type="dxa"/>
            <w:tcBorders>
              <w:top w:val="nil"/>
              <w:left w:val="single" w:sz="4" w:space="0" w:color="auto"/>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4</w:t>
            </w:r>
          </w:p>
        </w:tc>
        <w:tc>
          <w:tcPr>
            <w:tcW w:w="107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Sylfaen" w:eastAsia="Times New Roman" w:hAnsi="Sylfaen" w:cs="Calibri"/>
                <w:color w:val="000000"/>
                <w:sz w:val="16"/>
                <w:szCs w:val="16"/>
                <w:lang w:val="en-US" w:eastAsia="en-US"/>
              </w:rPr>
            </w:pPr>
            <w:r w:rsidRPr="005C3861">
              <w:rPr>
                <w:rFonts w:ascii="Sylfaen" w:eastAsia="Times New Roman" w:hAnsi="Sylfaen" w:cs="Calibri"/>
                <w:color w:val="000000"/>
                <w:sz w:val="16"/>
                <w:szCs w:val="16"/>
                <w:lang w:val="en-US" w:eastAsia="en-US"/>
              </w:rPr>
              <w:t>რეგიონებში  განს. პროექტების ფონდი</w:t>
            </w:r>
          </w:p>
        </w:tc>
        <w:tc>
          <w:tcPr>
            <w:tcW w:w="63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2402</w:t>
            </w:r>
          </w:p>
        </w:tc>
        <w:tc>
          <w:tcPr>
            <w:tcW w:w="2610" w:type="dxa"/>
            <w:tcBorders>
              <w:top w:val="nil"/>
              <w:left w:val="nil"/>
              <w:bottom w:val="single" w:sz="4" w:space="0" w:color="auto"/>
              <w:right w:val="single" w:sz="4" w:space="0" w:color="auto"/>
            </w:tcBorders>
            <w:shd w:val="clear" w:color="auto" w:fill="auto"/>
            <w:vAlign w:val="center"/>
            <w:hideMark/>
          </w:tcPr>
          <w:p w:rsidR="005C3861" w:rsidRPr="00485A47" w:rsidRDefault="005C3861" w:rsidP="005C3861">
            <w:pPr>
              <w:spacing w:after="0" w:line="240" w:lineRule="auto"/>
              <w:rPr>
                <w:rFonts w:ascii="Sylfaen" w:eastAsia="Times New Roman" w:hAnsi="Sylfaen" w:cs="Calibri"/>
                <w:color w:val="000000"/>
                <w:sz w:val="16"/>
                <w:szCs w:val="16"/>
                <w:lang w:val="en-US" w:eastAsia="en-US"/>
              </w:rPr>
            </w:pPr>
            <w:r w:rsidRPr="00485A47">
              <w:rPr>
                <w:rFonts w:ascii="Sylfaen" w:eastAsia="Times New Roman" w:hAnsi="Sylfaen" w:cs="Calibri"/>
                <w:color w:val="000000"/>
                <w:sz w:val="16"/>
                <w:szCs w:val="16"/>
                <w:lang w:val="en-US" w:eastAsia="en-US"/>
              </w:rPr>
              <w:t>ქვემო სარალში შიდა გზების რეაბილიტაცია</w:t>
            </w:r>
          </w:p>
        </w:tc>
        <w:tc>
          <w:tcPr>
            <w:tcW w:w="1378"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249,987</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66,241</w:t>
            </w:r>
          </w:p>
        </w:tc>
        <w:tc>
          <w:tcPr>
            <w:tcW w:w="1076"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183,746</w:t>
            </w:r>
          </w:p>
        </w:tc>
        <w:tc>
          <w:tcPr>
            <w:tcW w:w="117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249,159</w:t>
            </w:r>
          </w:p>
        </w:tc>
        <w:tc>
          <w:tcPr>
            <w:tcW w:w="1234"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65,413</w:t>
            </w:r>
          </w:p>
        </w:tc>
        <w:tc>
          <w:tcPr>
            <w:tcW w:w="1196"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Arial" w:eastAsia="Times New Roman" w:hAnsi="Arial" w:cs="Arial"/>
                <w:color w:val="000000"/>
                <w:sz w:val="20"/>
                <w:szCs w:val="20"/>
                <w:lang w:val="en-US" w:eastAsia="en-US"/>
              </w:rPr>
            </w:pPr>
            <w:r w:rsidRPr="005C3861">
              <w:rPr>
                <w:rFonts w:ascii="Arial" w:eastAsia="Times New Roman" w:hAnsi="Arial" w:cs="Arial"/>
                <w:color w:val="000000"/>
                <w:sz w:val="20"/>
                <w:szCs w:val="20"/>
                <w:lang w:val="en-US" w:eastAsia="en-US"/>
              </w:rPr>
              <w:t>183,746</w:t>
            </w:r>
          </w:p>
        </w:tc>
        <w:tc>
          <w:tcPr>
            <w:tcW w:w="141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rPr>
                <w:rFonts w:ascii="Sylfaen" w:eastAsia="Times New Roman" w:hAnsi="Sylfaen" w:cs="Calibri"/>
                <w:color w:val="000000"/>
                <w:sz w:val="20"/>
                <w:szCs w:val="20"/>
                <w:lang w:val="en-US" w:eastAsia="en-US"/>
              </w:rPr>
            </w:pPr>
            <w:r w:rsidRPr="005C3861">
              <w:rPr>
                <w:rFonts w:ascii="Sylfaen" w:eastAsia="Times New Roman" w:hAnsi="Sylfaen" w:cs="Calibri"/>
                <w:color w:val="000000"/>
                <w:sz w:val="20"/>
                <w:szCs w:val="20"/>
                <w:lang w:val="en-US" w:eastAsia="en-US"/>
              </w:rPr>
              <w:t>შპს ნომერი პირველი</w:t>
            </w:r>
          </w:p>
        </w:tc>
        <w:tc>
          <w:tcPr>
            <w:tcW w:w="1113"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sz w:val="16"/>
                <w:szCs w:val="16"/>
                <w:lang w:val="en-US" w:eastAsia="en-US"/>
              </w:rPr>
            </w:pPr>
            <w:r w:rsidRPr="005C3861">
              <w:rPr>
                <w:rFonts w:ascii="Arial" w:eastAsia="Times New Roman" w:hAnsi="Arial" w:cs="Arial"/>
                <w:sz w:val="16"/>
                <w:szCs w:val="16"/>
                <w:lang w:val="en-US" w:eastAsia="en-US"/>
              </w:rPr>
              <w:t xml:space="preserve"> 16,10,2024#272 </w:t>
            </w:r>
          </w:p>
        </w:tc>
      </w:tr>
      <w:tr w:rsidR="005C3861" w:rsidRPr="005C3861" w:rsidTr="00485A47">
        <w:trPr>
          <w:gridAfter w:val="1"/>
          <w:wAfter w:w="22" w:type="dxa"/>
          <w:trHeight w:val="552"/>
        </w:trPr>
        <w:tc>
          <w:tcPr>
            <w:tcW w:w="361" w:type="dxa"/>
            <w:tcBorders>
              <w:top w:val="nil"/>
              <w:left w:val="single" w:sz="4" w:space="0" w:color="auto"/>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1079"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63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2610" w:type="dxa"/>
            <w:tcBorders>
              <w:top w:val="nil"/>
              <w:left w:val="nil"/>
              <w:bottom w:val="single" w:sz="4" w:space="0" w:color="auto"/>
              <w:right w:val="single" w:sz="4" w:space="0" w:color="auto"/>
            </w:tcBorders>
            <w:shd w:val="clear" w:color="auto" w:fill="auto"/>
            <w:noWrap/>
            <w:vAlign w:val="center"/>
            <w:hideMark/>
          </w:tcPr>
          <w:p w:rsidR="005C3861" w:rsidRPr="005C3861" w:rsidRDefault="005C3861" w:rsidP="005C3861">
            <w:pPr>
              <w:spacing w:after="0" w:line="240" w:lineRule="auto"/>
              <w:jc w:val="center"/>
              <w:rPr>
                <w:rFonts w:ascii="Calibri" w:eastAsia="Times New Roman" w:hAnsi="Calibri" w:cs="Calibri"/>
                <w:color w:val="000000"/>
                <w:sz w:val="20"/>
                <w:szCs w:val="20"/>
                <w:lang w:val="en-US" w:eastAsia="en-US"/>
              </w:rPr>
            </w:pPr>
            <w:r w:rsidRPr="005C3861">
              <w:rPr>
                <w:rFonts w:ascii="Calibri" w:eastAsia="Times New Roman" w:hAnsi="Calibri" w:cs="Calibri"/>
                <w:color w:val="000000"/>
                <w:sz w:val="20"/>
                <w:szCs w:val="20"/>
                <w:lang w:val="en-US" w:eastAsia="en-US"/>
              </w:rPr>
              <w:t> </w:t>
            </w:r>
          </w:p>
        </w:tc>
        <w:tc>
          <w:tcPr>
            <w:tcW w:w="1378"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2,097,599</w:t>
            </w:r>
          </w:p>
        </w:tc>
        <w:tc>
          <w:tcPr>
            <w:tcW w:w="114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1,131,572</w:t>
            </w:r>
          </w:p>
        </w:tc>
        <w:tc>
          <w:tcPr>
            <w:tcW w:w="107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966,027</w:t>
            </w:r>
          </w:p>
        </w:tc>
        <w:tc>
          <w:tcPr>
            <w:tcW w:w="1170"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1,914,457</w:t>
            </w:r>
          </w:p>
        </w:tc>
        <w:tc>
          <w:tcPr>
            <w:tcW w:w="1234"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948,430</w:t>
            </w:r>
          </w:p>
        </w:tc>
        <w:tc>
          <w:tcPr>
            <w:tcW w:w="1196"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966,027</w:t>
            </w:r>
          </w:p>
        </w:tc>
        <w:tc>
          <w:tcPr>
            <w:tcW w:w="1419" w:type="dxa"/>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 xml:space="preserve">                   -   </w:t>
            </w:r>
          </w:p>
        </w:tc>
        <w:tc>
          <w:tcPr>
            <w:tcW w:w="1113" w:type="dxa"/>
            <w:gridSpan w:val="2"/>
            <w:tcBorders>
              <w:top w:val="nil"/>
              <w:left w:val="nil"/>
              <w:bottom w:val="single" w:sz="4" w:space="0" w:color="auto"/>
              <w:right w:val="single" w:sz="4" w:space="0" w:color="auto"/>
            </w:tcBorders>
            <w:shd w:val="clear" w:color="auto" w:fill="auto"/>
            <w:vAlign w:val="center"/>
            <w:hideMark/>
          </w:tcPr>
          <w:p w:rsidR="005C3861" w:rsidRPr="005C3861" w:rsidRDefault="005C3861" w:rsidP="005C3861">
            <w:pPr>
              <w:spacing w:after="0" w:line="240" w:lineRule="auto"/>
              <w:jc w:val="center"/>
              <w:rPr>
                <w:rFonts w:ascii="Arial" w:eastAsia="Times New Roman" w:hAnsi="Arial" w:cs="Arial"/>
                <w:b/>
                <w:bCs/>
                <w:color w:val="000000"/>
                <w:sz w:val="20"/>
                <w:szCs w:val="20"/>
                <w:lang w:val="en-US" w:eastAsia="en-US"/>
              </w:rPr>
            </w:pPr>
            <w:r w:rsidRPr="005C3861">
              <w:rPr>
                <w:rFonts w:ascii="Arial" w:eastAsia="Times New Roman" w:hAnsi="Arial" w:cs="Arial"/>
                <w:b/>
                <w:bCs/>
                <w:color w:val="000000"/>
                <w:sz w:val="20"/>
                <w:szCs w:val="20"/>
                <w:lang w:val="en-US" w:eastAsia="en-US"/>
              </w:rPr>
              <w:t xml:space="preserve">                          -   </w:t>
            </w:r>
          </w:p>
        </w:tc>
      </w:tr>
    </w:tbl>
    <w:p w:rsidR="00412819" w:rsidRDefault="00412819" w:rsidP="007C30B2">
      <w:pPr>
        <w:jc w:val="both"/>
        <w:outlineLvl w:val="1"/>
        <w:rPr>
          <w:rFonts w:ascii="Sylfaen" w:hAnsi="Sylfaen"/>
          <w:sz w:val="16"/>
          <w:szCs w:val="16"/>
          <w:lang w:val="ka-GE"/>
        </w:rPr>
      </w:pPr>
    </w:p>
    <w:p w:rsidR="00481F1E" w:rsidRDefault="00481F1E" w:rsidP="007C30B2">
      <w:pPr>
        <w:jc w:val="both"/>
        <w:outlineLvl w:val="1"/>
        <w:rPr>
          <w:rFonts w:ascii="Sylfaen" w:hAnsi="Sylfaen"/>
          <w:sz w:val="16"/>
          <w:szCs w:val="16"/>
          <w:lang w:val="ka-GE"/>
        </w:rPr>
      </w:pPr>
    </w:p>
    <w:tbl>
      <w:tblPr>
        <w:tblW w:w="13981" w:type="dxa"/>
        <w:tblInd w:w="-5" w:type="dxa"/>
        <w:tblLayout w:type="fixed"/>
        <w:tblLook w:val="04A0" w:firstRow="1" w:lastRow="0" w:firstColumn="1" w:lastColumn="0" w:noHBand="0" w:noVBand="1"/>
      </w:tblPr>
      <w:tblGrid>
        <w:gridCol w:w="431"/>
        <w:gridCol w:w="1524"/>
        <w:gridCol w:w="925"/>
        <w:gridCol w:w="2430"/>
        <w:gridCol w:w="1170"/>
        <w:gridCol w:w="1170"/>
        <w:gridCol w:w="1080"/>
        <w:gridCol w:w="900"/>
        <w:gridCol w:w="1080"/>
        <w:gridCol w:w="990"/>
        <w:gridCol w:w="1080"/>
        <w:gridCol w:w="1170"/>
        <w:gridCol w:w="31"/>
      </w:tblGrid>
      <w:tr w:rsidR="00481F1E" w:rsidRPr="00481F1E" w:rsidTr="00481F1E">
        <w:trPr>
          <w:gridAfter w:val="1"/>
          <w:wAfter w:w="31" w:type="dxa"/>
          <w:trHeight w:val="495"/>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20"/>
                <w:szCs w:val="20"/>
                <w:lang w:val="en-US" w:eastAsia="en-US"/>
              </w:rPr>
            </w:pPr>
            <w:r w:rsidRPr="00481F1E">
              <w:rPr>
                <w:rFonts w:ascii="Arial" w:eastAsia="Times New Roman" w:hAnsi="Arial" w:cs="Arial"/>
                <w:color w:val="000000"/>
                <w:sz w:val="20"/>
                <w:szCs w:val="20"/>
                <w:lang w:val="en-US" w:eastAsia="en-US"/>
              </w:rPr>
              <w:t>№</w:t>
            </w:r>
          </w:p>
        </w:tc>
        <w:tc>
          <w:tcPr>
            <w:tcW w:w="2449" w:type="dxa"/>
            <w:gridSpan w:val="2"/>
            <w:tcBorders>
              <w:top w:val="single" w:sz="4" w:space="0" w:color="auto"/>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მთავრობის განკარგულება</w:t>
            </w:r>
          </w:p>
        </w:tc>
        <w:tc>
          <w:tcPr>
            <w:tcW w:w="24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პროექტის დასახელება</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კატეგორია</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პროექტის სრული ღირებულება</w:t>
            </w:r>
          </w:p>
        </w:tc>
        <w:tc>
          <w:tcPr>
            <w:tcW w:w="3060" w:type="dxa"/>
            <w:gridSpan w:val="3"/>
            <w:tcBorders>
              <w:top w:val="single" w:sz="4" w:space="0" w:color="auto"/>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2025 წლის განკარგულებით გამოყოფილი თანხა</w:t>
            </w:r>
          </w:p>
        </w:tc>
        <w:tc>
          <w:tcPr>
            <w:tcW w:w="3240" w:type="dxa"/>
            <w:gridSpan w:val="3"/>
            <w:tcBorders>
              <w:top w:val="single" w:sz="4" w:space="0" w:color="auto"/>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20"/>
                <w:szCs w:val="20"/>
                <w:lang w:val="en-US" w:eastAsia="en-US"/>
              </w:rPr>
            </w:pPr>
            <w:r w:rsidRPr="00481F1E">
              <w:rPr>
                <w:rFonts w:ascii="Sylfaen" w:eastAsia="Times New Roman" w:hAnsi="Sylfaen" w:cs="Sylfaen"/>
                <w:color w:val="000000"/>
                <w:sz w:val="20"/>
                <w:szCs w:val="20"/>
                <w:lang w:val="en-US" w:eastAsia="en-US"/>
              </w:rPr>
              <w:t>ფაქტი</w:t>
            </w:r>
            <w:r w:rsidRPr="00481F1E">
              <w:rPr>
                <w:rFonts w:ascii="Arial" w:eastAsia="Times New Roman" w:hAnsi="Arial" w:cs="Arial"/>
                <w:color w:val="000000"/>
                <w:sz w:val="20"/>
                <w:szCs w:val="20"/>
                <w:lang w:val="en-US" w:eastAsia="en-US"/>
              </w:rPr>
              <w:t xml:space="preserve"> 2025 </w:t>
            </w:r>
            <w:r w:rsidRPr="00481F1E">
              <w:rPr>
                <w:rFonts w:ascii="Sylfaen" w:eastAsia="Times New Roman" w:hAnsi="Sylfaen" w:cs="Sylfaen"/>
                <w:color w:val="000000"/>
                <w:sz w:val="20"/>
                <w:szCs w:val="20"/>
                <w:lang w:val="en-US" w:eastAsia="en-US"/>
              </w:rPr>
              <w:t>წელი</w:t>
            </w:r>
          </w:p>
        </w:tc>
      </w:tr>
      <w:tr w:rsidR="00481F1E" w:rsidRPr="00481F1E" w:rsidTr="00481F1E">
        <w:trPr>
          <w:gridAfter w:val="1"/>
          <w:wAfter w:w="31" w:type="dxa"/>
          <w:trHeight w:val="1335"/>
        </w:trPr>
        <w:tc>
          <w:tcPr>
            <w:tcW w:w="4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Arial" w:eastAsia="Times New Roman" w:hAnsi="Arial" w:cs="Arial"/>
                <w:color w:val="000000"/>
                <w:sz w:val="20"/>
                <w:szCs w:val="20"/>
                <w:lang w:val="en-US" w:eastAsia="en-US"/>
              </w:rPr>
            </w:pPr>
          </w:p>
        </w:tc>
        <w:tc>
          <w:tcPr>
            <w:tcW w:w="1524" w:type="dxa"/>
            <w:vMerge w:val="restart"/>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დანიშნულება</w:t>
            </w:r>
          </w:p>
        </w:tc>
        <w:tc>
          <w:tcPr>
            <w:tcW w:w="925" w:type="dxa"/>
            <w:vMerge w:val="restart"/>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სულ</w:t>
            </w: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თანადაფინანსება</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რეგი</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სულ</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ადგილობრივი</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რეგი</w:t>
            </w:r>
          </w:p>
        </w:tc>
      </w:tr>
      <w:tr w:rsidR="00481F1E" w:rsidRPr="00481F1E" w:rsidTr="00481F1E">
        <w:trPr>
          <w:gridAfter w:val="1"/>
          <w:wAfter w:w="31" w:type="dxa"/>
          <w:trHeight w:val="660"/>
        </w:trPr>
        <w:tc>
          <w:tcPr>
            <w:tcW w:w="43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Arial" w:eastAsia="Times New Roman" w:hAnsi="Arial" w:cs="Arial"/>
                <w:color w:val="000000"/>
                <w:sz w:val="20"/>
                <w:szCs w:val="20"/>
                <w:lang w:val="en-US" w:eastAsia="en-US"/>
              </w:rPr>
            </w:pPr>
          </w:p>
        </w:tc>
        <w:tc>
          <w:tcPr>
            <w:tcW w:w="1524" w:type="dxa"/>
            <w:vMerge/>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925" w:type="dxa"/>
            <w:vMerge/>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24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990" w:type="dxa"/>
            <w:vMerge/>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1080" w:type="dxa"/>
            <w:vMerge/>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c>
          <w:tcPr>
            <w:tcW w:w="1170" w:type="dxa"/>
            <w:vMerge/>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Calibri" w:eastAsia="Times New Roman" w:hAnsi="Calibri" w:cs="Calibri"/>
                <w:b/>
                <w:bCs/>
                <w:color w:val="000000"/>
                <w:sz w:val="20"/>
                <w:szCs w:val="20"/>
                <w:lang w:val="en-US" w:eastAsia="en-US"/>
              </w:rPr>
            </w:pPr>
          </w:p>
        </w:tc>
      </w:tr>
      <w:tr w:rsidR="00481F1E" w:rsidRPr="00481F1E" w:rsidTr="00481F1E">
        <w:trPr>
          <w:gridAfter w:val="1"/>
          <w:wAfter w:w="31" w:type="dxa"/>
          <w:trHeight w:val="34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20"/>
                <w:szCs w:val="20"/>
                <w:lang w:val="en-US" w:eastAsia="en-US"/>
              </w:rPr>
            </w:pPr>
            <w:r w:rsidRPr="00481F1E">
              <w:rPr>
                <w:rFonts w:ascii="Arial" w:eastAsia="Times New Roman" w:hAnsi="Arial" w:cs="Arial"/>
                <w:color w:val="000000"/>
                <w:sz w:val="20"/>
                <w:szCs w:val="20"/>
                <w:lang w:val="en-US" w:eastAsia="en-US"/>
              </w:rPr>
              <w:t> </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 </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 </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 </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 </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b/>
                <w:bCs/>
                <w:color w:val="000000"/>
                <w:sz w:val="20"/>
                <w:szCs w:val="20"/>
                <w:lang w:val="en-US" w:eastAsia="en-US"/>
              </w:rPr>
            </w:pPr>
            <w:r w:rsidRPr="00481F1E">
              <w:rPr>
                <w:rFonts w:ascii="Calibri" w:eastAsia="Times New Roman" w:hAnsi="Calibri" w:cs="Calibri"/>
                <w:b/>
                <w:bCs/>
                <w:color w:val="000000"/>
                <w:sz w:val="20"/>
                <w:szCs w:val="20"/>
                <w:lang w:val="en-US" w:eastAsia="en-US"/>
              </w:rPr>
              <w:t> </w:t>
            </w:r>
          </w:p>
        </w:tc>
      </w:tr>
      <w:tr w:rsidR="00481F1E" w:rsidRPr="00481F1E" w:rsidTr="00485A47">
        <w:trPr>
          <w:gridAfter w:val="1"/>
          <w:wAfter w:w="31" w:type="dxa"/>
          <w:trHeight w:val="81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დაშტაფაში შიდა გზების რეაბილიტაცია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300,000</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300,000</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79,506</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220,494</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293,858</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73,364</w:t>
            </w:r>
          </w:p>
        </w:tc>
        <w:tc>
          <w:tcPr>
            <w:tcW w:w="117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220,494</w:t>
            </w:r>
          </w:p>
        </w:tc>
      </w:tr>
      <w:tr w:rsidR="00481F1E" w:rsidRPr="00481F1E" w:rsidTr="00485A47">
        <w:trPr>
          <w:gridAfter w:val="1"/>
          <w:wAfter w:w="31" w:type="dxa"/>
          <w:trHeight w:val="105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2</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მარნეულის მუნიციპალიტეტის სოფელ მეორე ქესალოს წყალმომარაგების ქსელის რეაბილიტაცია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წყალი</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2,996,046</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1,260,000</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60,000</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1,200,000</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751,237</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p>
        </w:tc>
        <w:tc>
          <w:tcPr>
            <w:tcW w:w="117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751,237</w:t>
            </w:r>
          </w:p>
        </w:tc>
      </w:tr>
      <w:tr w:rsidR="00481F1E" w:rsidRPr="00481F1E" w:rsidTr="00485A47">
        <w:trPr>
          <w:gridAfter w:val="1"/>
          <w:wAfter w:w="31" w:type="dxa"/>
          <w:trHeight w:val="115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3</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მარნეულის მუნიციპალიტეტის მერიის სოფელ კუშჩუს წყალმომარაგების ჭაბურღილის და წყალმომარაგების ქსელის რეაბილიტაცია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წყალი</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954,008</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838,797</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41,941</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796,856</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284,337</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284,337</w:t>
            </w:r>
          </w:p>
        </w:tc>
      </w:tr>
      <w:tr w:rsidR="00481F1E" w:rsidRPr="00481F1E" w:rsidTr="00485A47">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4</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სოფელ წერეთლის შიდა გზების რეაბილიტაცია(II ეტაპი)</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5,159,826</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1,155,000</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55,000</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1,100,000</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p>
        </w:tc>
        <w:tc>
          <w:tcPr>
            <w:tcW w:w="117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p>
        </w:tc>
      </w:tr>
      <w:tr w:rsidR="00481F1E" w:rsidRPr="00481F1E" w:rsidTr="00485A47">
        <w:trPr>
          <w:gridAfter w:val="1"/>
          <w:wAfter w:w="31" w:type="dxa"/>
          <w:trHeight w:val="709"/>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5</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სოფელ საიმერლოს შიდა გზების რეაბილიტაცია(III ეტაპი)</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3,739,543</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1,260,000</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60,000</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1,200,000</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765,102</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765,102</w:t>
            </w:r>
          </w:p>
        </w:tc>
      </w:tr>
      <w:tr w:rsidR="00481F1E" w:rsidRPr="00481F1E" w:rsidTr="00485A47">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6</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სოფელ თამარისის მისასვლელი გზის რეაბილიტაცია(II ეტაპი)</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5,640,394</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1,155,000</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55,000</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1,100,000</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p>
        </w:tc>
        <w:tc>
          <w:tcPr>
            <w:tcW w:w="117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p>
        </w:tc>
      </w:tr>
      <w:tr w:rsidR="00481F1E" w:rsidRPr="00481F1E" w:rsidTr="00485A47">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7</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მარნეულის მუნიციპალიტეტის სოფელ ალგეთში მოლა ბაირამლის ქუჩის სარეაბილიტაციო სამუშაოები (II ეტაპი)</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1,114,592</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1,054,000</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51,092</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1,002,908</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1,047,132</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44,224</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1,002,908</w:t>
            </w:r>
          </w:p>
        </w:tc>
      </w:tr>
      <w:tr w:rsidR="00481F1E" w:rsidRPr="00481F1E" w:rsidTr="00481F1E">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8</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სოფელ იმირის შიდა გზების რეაბილიტაცია(II ეტაპი)</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387,171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387,171 </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48,938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338,233 </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387,017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48,784 </w:t>
            </w:r>
          </w:p>
        </w:tc>
        <w:tc>
          <w:tcPr>
            <w:tcW w:w="117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338,233 </w:t>
            </w:r>
          </w:p>
        </w:tc>
      </w:tr>
      <w:tr w:rsidR="00481F1E" w:rsidRPr="00481F1E" w:rsidTr="00481F1E">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9</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სოფელ შაუმიანის შიდა გზების რეაბილიტაცია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1,697,579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840,789 </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40,789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800,000 </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606,762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606,762 </w:t>
            </w:r>
          </w:p>
        </w:tc>
      </w:tr>
      <w:tr w:rsidR="00481F1E" w:rsidRPr="00481F1E" w:rsidTr="00481F1E">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10</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სოფელ ქვემო სარალში შიდა გზების რეაბილიტაცია(II ეტაპი)</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1,165,012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786,037 </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38,052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747,985 </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545,498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545,498 </w:t>
            </w:r>
          </w:p>
        </w:tc>
      </w:tr>
      <w:tr w:rsidR="00481F1E" w:rsidRPr="00481F1E" w:rsidTr="00481F1E">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11</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სოფელი ხუტორლეჟბადინის და სოფელი ქუთლიარის დამაკავშირებელი 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1,018,692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735,000 </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35,000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700,000 </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   </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w:t>
            </w:r>
          </w:p>
        </w:tc>
      </w:tr>
      <w:tr w:rsidR="00481F1E" w:rsidRPr="00481F1E" w:rsidTr="00485A47">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12</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ქ.მარნეულის შემოვლითი გზის მშენებლობა გზა №1</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3,614,625</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1,582,000</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75,333</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1,506,667</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619,880</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p>
        </w:tc>
        <w:tc>
          <w:tcPr>
            <w:tcW w:w="117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619,880 </w:t>
            </w:r>
          </w:p>
        </w:tc>
      </w:tr>
      <w:tr w:rsidR="00481F1E" w:rsidRPr="00481F1E" w:rsidTr="00485A47">
        <w:trPr>
          <w:gridAfter w:val="1"/>
          <w:wAfter w:w="31" w:type="dxa"/>
          <w:trHeight w:val="84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13</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#1955,31.12.2024</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სოფ.ჩანახჩიში სკოლასთან მისასვლელი გზის რეაბილიტაცია(რკ/ბეტონის საფარით)</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304,399</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15,970</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288,429</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Pr>
                <w:rFonts w:ascii="Arial" w:eastAsia="Times New Roman" w:hAnsi="Arial" w:cs="Arial"/>
                <w:color w:val="000000"/>
                <w:sz w:val="16"/>
                <w:szCs w:val="16"/>
                <w:lang w:val="en-US" w:eastAsia="en-US"/>
              </w:rPr>
              <w:t>289,416</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994</w:t>
            </w:r>
          </w:p>
        </w:tc>
        <w:tc>
          <w:tcPr>
            <w:tcW w:w="117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1F1E">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 xml:space="preserve">     288,422 </w:t>
            </w:r>
          </w:p>
        </w:tc>
      </w:tr>
      <w:tr w:rsidR="00481F1E" w:rsidRPr="00481F1E" w:rsidTr="00485A47">
        <w:trPr>
          <w:trHeight w:val="79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 </w:t>
            </w:r>
          </w:p>
        </w:tc>
        <w:tc>
          <w:tcPr>
            <w:tcW w:w="4879" w:type="dxa"/>
            <w:gridSpan w:val="3"/>
            <w:tcBorders>
              <w:top w:val="single" w:sz="4" w:space="0" w:color="auto"/>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b/>
                <w:bCs/>
                <w:color w:val="000000"/>
                <w:sz w:val="20"/>
                <w:szCs w:val="20"/>
                <w:lang w:val="en-US" w:eastAsia="en-US"/>
              </w:rPr>
            </w:pPr>
            <w:r w:rsidRPr="00481F1E">
              <w:rPr>
                <w:rFonts w:ascii="Sylfaen" w:eastAsia="Times New Roman" w:hAnsi="Sylfaen" w:cs="Calibri"/>
                <w:b/>
                <w:bCs/>
                <w:color w:val="000000"/>
                <w:sz w:val="20"/>
                <w:szCs w:val="20"/>
                <w:lang w:val="en-US" w:eastAsia="en-US"/>
              </w:rPr>
              <w:t>სულ #1955 განკარგულება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27,787,488</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11,658,193</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656,621</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11,001,572</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5,590,239</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167,366</w:t>
            </w:r>
          </w:p>
        </w:tc>
        <w:tc>
          <w:tcPr>
            <w:tcW w:w="1201" w:type="dxa"/>
            <w:gridSpan w:val="2"/>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5,422,873</w:t>
            </w:r>
          </w:p>
        </w:tc>
      </w:tr>
      <w:tr w:rsidR="00481F1E" w:rsidRPr="00481F1E" w:rsidTr="00485A47">
        <w:trPr>
          <w:gridAfter w:val="1"/>
          <w:wAfter w:w="31" w:type="dxa"/>
          <w:trHeight w:val="109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 (სტიქია)</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#186,30.01.2025</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მარნეულის მუნიციპალიტეტის სოფელ სადახლოში მდინარე ბანუშაჩაიზე არსებული საავტომობილო ხიდის დემონტაჟისა და ახალი ხიდის მშენებლობა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ხიდი</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1,286,395</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Pr>
                <w:rFonts w:ascii="Arial" w:eastAsia="Times New Roman" w:hAnsi="Arial" w:cs="Arial"/>
                <w:color w:val="000000"/>
                <w:sz w:val="16"/>
                <w:szCs w:val="16"/>
                <w:lang w:val="en-US" w:eastAsia="en-US"/>
              </w:rPr>
              <w:t>1,286,395</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38,389</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1,248,005</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682,682</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682,682</w:t>
            </w:r>
          </w:p>
        </w:tc>
      </w:tr>
      <w:tr w:rsidR="00481F1E" w:rsidRPr="00481F1E" w:rsidTr="00485A47">
        <w:trPr>
          <w:gridAfter w:val="1"/>
          <w:wAfter w:w="31" w:type="dxa"/>
          <w:trHeight w:val="105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2</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 (სტიქია)</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#186,30.01.2025</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ქ. მარნეულში</w:t>
            </w:r>
            <w:r w:rsidRPr="00481F1E">
              <w:rPr>
                <w:rFonts w:ascii="Calibri" w:eastAsia="Times New Roman" w:hAnsi="Calibri" w:cs="Calibri"/>
                <w:b/>
                <w:bCs/>
                <w:color w:val="000000"/>
                <w:sz w:val="20"/>
                <w:szCs w:val="20"/>
                <w:lang w:val="en-US" w:eastAsia="en-US"/>
              </w:rPr>
              <w:t xml:space="preserve"> ბორჩალოს ქუჩაზე</w:t>
            </w:r>
            <w:r w:rsidRPr="00481F1E">
              <w:rPr>
                <w:rFonts w:ascii="Calibri" w:eastAsia="Times New Roman" w:hAnsi="Calibri" w:cs="Calibri"/>
                <w:color w:val="000000"/>
                <w:sz w:val="20"/>
                <w:szCs w:val="20"/>
                <w:lang w:val="en-US" w:eastAsia="en-US"/>
              </w:rPr>
              <w:t xml:space="preserve"> </w:t>
            </w:r>
            <w:r w:rsidRPr="00481F1E">
              <w:rPr>
                <w:rFonts w:ascii="Calibri" w:eastAsia="Times New Roman" w:hAnsi="Calibri" w:cs="Calibri"/>
                <w:b/>
                <w:bCs/>
                <w:color w:val="000000"/>
                <w:sz w:val="20"/>
                <w:szCs w:val="20"/>
                <w:lang w:val="en-US" w:eastAsia="en-US"/>
              </w:rPr>
              <w:t xml:space="preserve">მდ. ალგეთზე </w:t>
            </w:r>
            <w:r w:rsidRPr="00481F1E">
              <w:rPr>
                <w:rFonts w:ascii="Calibri" w:eastAsia="Times New Roman" w:hAnsi="Calibri" w:cs="Calibri"/>
                <w:color w:val="000000"/>
                <w:sz w:val="20"/>
                <w:szCs w:val="20"/>
                <w:lang w:val="en-US" w:eastAsia="en-US"/>
              </w:rPr>
              <w:t>გადასასვლელი საავტომობილო</w:t>
            </w:r>
            <w:r w:rsidRPr="00481F1E">
              <w:rPr>
                <w:rFonts w:ascii="Calibri" w:eastAsia="Times New Roman" w:hAnsi="Calibri" w:cs="Calibri"/>
                <w:b/>
                <w:bCs/>
                <w:color w:val="000000"/>
                <w:sz w:val="20"/>
                <w:szCs w:val="20"/>
                <w:lang w:val="en-US" w:eastAsia="en-US"/>
              </w:rPr>
              <w:t xml:space="preserve"> ხიდის </w:t>
            </w:r>
            <w:r w:rsidRPr="00481F1E">
              <w:rPr>
                <w:rFonts w:ascii="Calibri" w:eastAsia="Times New Roman" w:hAnsi="Calibri" w:cs="Calibri"/>
                <w:color w:val="000000"/>
                <w:sz w:val="20"/>
                <w:szCs w:val="20"/>
                <w:lang w:val="en-US" w:eastAsia="en-US"/>
              </w:rPr>
              <w:t>მშენებლობა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ხიდი</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396,627</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391,995</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391,995</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423,825</w:t>
            </w:r>
          </w:p>
        </w:tc>
        <w:tc>
          <w:tcPr>
            <w:tcW w:w="108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31,831</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391,994</w:t>
            </w:r>
          </w:p>
        </w:tc>
      </w:tr>
      <w:tr w:rsidR="00481F1E" w:rsidRPr="00481F1E" w:rsidTr="00485A47">
        <w:trPr>
          <w:gridAfter w:val="1"/>
          <w:wAfter w:w="31" w:type="dxa"/>
          <w:trHeight w:val="1335"/>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3</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რეგიონებში  განს. პროექტების ფონდი (სტიქია)</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#186,30.01.2025</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 xml:space="preserve">ქ. მარნეულში </w:t>
            </w:r>
            <w:r w:rsidRPr="00481F1E">
              <w:rPr>
                <w:rFonts w:ascii="Calibri" w:eastAsia="Times New Roman" w:hAnsi="Calibri" w:cs="Calibri"/>
                <w:b/>
                <w:bCs/>
                <w:color w:val="000000"/>
                <w:sz w:val="20"/>
                <w:szCs w:val="20"/>
                <w:lang w:val="en-US" w:eastAsia="en-US"/>
              </w:rPr>
              <w:t>ლაღიძის ქუჩაზე</w:t>
            </w:r>
            <w:r w:rsidRPr="00481F1E">
              <w:rPr>
                <w:rFonts w:ascii="Calibri" w:eastAsia="Times New Roman" w:hAnsi="Calibri" w:cs="Calibri"/>
                <w:color w:val="000000"/>
                <w:sz w:val="20"/>
                <w:szCs w:val="20"/>
                <w:lang w:val="en-US" w:eastAsia="en-US"/>
              </w:rPr>
              <w:t xml:space="preserve"> (ბაზრის მიმდებარე ტერიტორიაზე) მდინარე ალგეთზე არსებული საავტომობილო</w:t>
            </w:r>
            <w:r w:rsidRPr="00481F1E">
              <w:rPr>
                <w:rFonts w:ascii="Calibri" w:eastAsia="Times New Roman" w:hAnsi="Calibri" w:cs="Calibri"/>
                <w:b/>
                <w:bCs/>
                <w:color w:val="000000"/>
                <w:sz w:val="20"/>
                <w:szCs w:val="20"/>
                <w:lang w:val="en-US" w:eastAsia="en-US"/>
              </w:rPr>
              <w:t xml:space="preserve"> ხიდის მისასვლელების და ნაპირსამაგრის</w:t>
            </w:r>
            <w:r w:rsidRPr="00481F1E">
              <w:rPr>
                <w:rFonts w:ascii="Calibri" w:eastAsia="Times New Roman" w:hAnsi="Calibri" w:cs="Calibri"/>
                <w:color w:val="000000"/>
                <w:sz w:val="20"/>
                <w:szCs w:val="20"/>
                <w:lang w:val="en-US" w:eastAsia="en-US"/>
              </w:rPr>
              <w:t xml:space="preserve"> მშენებლობა </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ხიდი</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619,997</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619,997</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997</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619,000</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Pr>
                <w:rFonts w:ascii="Arial" w:eastAsia="Times New Roman" w:hAnsi="Arial" w:cs="Arial"/>
                <w:color w:val="000000"/>
                <w:sz w:val="16"/>
                <w:szCs w:val="16"/>
                <w:lang w:val="en-US" w:eastAsia="en-US"/>
              </w:rPr>
              <w:t>151,429</w:t>
            </w:r>
          </w:p>
        </w:tc>
        <w:tc>
          <w:tcPr>
            <w:tcW w:w="108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151,429</w:t>
            </w:r>
          </w:p>
        </w:tc>
      </w:tr>
      <w:tr w:rsidR="00481F1E" w:rsidRPr="00481F1E" w:rsidTr="00485A47">
        <w:trPr>
          <w:trHeight w:val="78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 </w:t>
            </w:r>
          </w:p>
        </w:tc>
        <w:tc>
          <w:tcPr>
            <w:tcW w:w="4879" w:type="dxa"/>
            <w:gridSpan w:val="3"/>
            <w:tcBorders>
              <w:top w:val="single" w:sz="4" w:space="0" w:color="auto"/>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b/>
                <w:bCs/>
                <w:color w:val="000000"/>
                <w:sz w:val="20"/>
                <w:szCs w:val="20"/>
                <w:lang w:val="en-US" w:eastAsia="en-US"/>
              </w:rPr>
            </w:pPr>
            <w:r w:rsidRPr="00481F1E">
              <w:rPr>
                <w:rFonts w:ascii="Sylfaen" w:eastAsia="Times New Roman" w:hAnsi="Sylfaen" w:cs="Calibri"/>
                <w:b/>
                <w:bCs/>
                <w:color w:val="000000"/>
                <w:sz w:val="20"/>
                <w:szCs w:val="20"/>
                <w:lang w:val="en-US" w:eastAsia="en-US"/>
              </w:rPr>
              <w:t>სულ #186 განკარგულება (სტიქია)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16"/>
                <w:szCs w:val="16"/>
                <w:lang w:val="en-US" w:eastAsia="en-US"/>
              </w:rPr>
            </w:pPr>
            <w:r w:rsidRPr="00481F1E">
              <w:rPr>
                <w:rFonts w:ascii="Calibri" w:eastAsia="Times New Roman" w:hAnsi="Calibri" w:cs="Calibri"/>
                <w:color w:val="000000"/>
                <w:sz w:val="16"/>
                <w:szCs w:val="16"/>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2,303,019</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2,298,387</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39,387</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2,259,000</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1,257,936</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31,831</w:t>
            </w:r>
          </w:p>
        </w:tc>
        <w:tc>
          <w:tcPr>
            <w:tcW w:w="1201" w:type="dxa"/>
            <w:gridSpan w:val="2"/>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1,226,105</w:t>
            </w:r>
          </w:p>
        </w:tc>
      </w:tr>
      <w:tr w:rsidR="00481F1E" w:rsidRPr="00481F1E" w:rsidTr="00485A47">
        <w:trPr>
          <w:gridAfter w:val="1"/>
          <w:wAfter w:w="31" w:type="dxa"/>
          <w:trHeight w:val="1380"/>
        </w:trPr>
        <w:tc>
          <w:tcPr>
            <w:tcW w:w="431" w:type="dxa"/>
            <w:tcBorders>
              <w:top w:val="nil"/>
              <w:left w:val="single" w:sz="4" w:space="0" w:color="auto"/>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1</w:t>
            </w:r>
          </w:p>
        </w:tc>
        <w:tc>
          <w:tcPr>
            <w:tcW w:w="1524"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Sylfaen" w:eastAsia="Times New Roman" w:hAnsi="Sylfaen" w:cs="Calibri"/>
                <w:color w:val="000000"/>
                <w:sz w:val="16"/>
                <w:szCs w:val="16"/>
                <w:lang w:val="en-US" w:eastAsia="en-US"/>
              </w:rPr>
            </w:pPr>
            <w:r w:rsidRPr="00481F1E">
              <w:rPr>
                <w:rFonts w:ascii="Sylfaen" w:eastAsia="Times New Roman" w:hAnsi="Sylfaen" w:cs="Calibri"/>
                <w:color w:val="000000"/>
                <w:sz w:val="16"/>
                <w:szCs w:val="16"/>
                <w:lang w:val="en-US" w:eastAsia="en-US"/>
              </w:rPr>
              <w:t>მაღალმთიანი დასახლებების განვითარების ფონდი</w:t>
            </w:r>
          </w:p>
        </w:tc>
        <w:tc>
          <w:tcPr>
            <w:tcW w:w="925"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Pr>
                <w:rFonts w:ascii="Calibri" w:eastAsia="Times New Roman" w:hAnsi="Calibri" w:cs="Calibri"/>
                <w:color w:val="000000"/>
                <w:sz w:val="20"/>
                <w:szCs w:val="20"/>
                <w:lang w:val="en-US" w:eastAsia="en-US"/>
              </w:rPr>
              <w:t>#517,21.03.2025</w:t>
            </w:r>
          </w:p>
        </w:tc>
        <w:tc>
          <w:tcPr>
            <w:tcW w:w="243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rPr>
                <w:rFonts w:ascii="Sylfaen" w:eastAsia="Times New Roman" w:hAnsi="Sylfaen" w:cs="Calibri"/>
                <w:color w:val="000000"/>
                <w:sz w:val="20"/>
                <w:szCs w:val="20"/>
                <w:lang w:val="en-US" w:eastAsia="en-US"/>
              </w:rPr>
            </w:pPr>
            <w:r w:rsidRPr="00481F1E">
              <w:rPr>
                <w:rFonts w:ascii="Sylfaen" w:eastAsia="Times New Roman" w:hAnsi="Sylfaen" w:cs="Calibri"/>
                <w:color w:val="000000"/>
                <w:sz w:val="20"/>
                <w:szCs w:val="20"/>
                <w:lang w:val="en-US" w:eastAsia="en-US"/>
              </w:rPr>
              <w:t>სოფ.ჩანახჩიში სკოლასთან მისასვლელი გზის რეაბილიტაცია(რკ/ბეტონის საფარით)</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გზა</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676,843</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315,000</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15,000</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300,000</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Pr>
                <w:rFonts w:ascii="Arial" w:eastAsia="Times New Roman" w:hAnsi="Arial" w:cs="Arial"/>
                <w:color w:val="000000"/>
                <w:sz w:val="16"/>
                <w:szCs w:val="16"/>
                <w:lang w:val="en-US" w:eastAsia="en-US"/>
              </w:rPr>
              <w:t>315,000</w:t>
            </w:r>
          </w:p>
        </w:tc>
        <w:tc>
          <w:tcPr>
            <w:tcW w:w="108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5A47">
            <w:pPr>
              <w:spacing w:after="0" w:line="240" w:lineRule="auto"/>
              <w:jc w:val="center"/>
              <w:rPr>
                <w:rFonts w:ascii="Calibri" w:eastAsia="Times New Roman" w:hAnsi="Calibri" w:cs="Calibri"/>
                <w:b/>
                <w:bCs/>
                <w:color w:val="000000"/>
                <w:sz w:val="16"/>
                <w:szCs w:val="16"/>
                <w:lang w:val="en-US" w:eastAsia="en-US"/>
              </w:rPr>
            </w:pPr>
            <w:r w:rsidRPr="00481F1E">
              <w:rPr>
                <w:rFonts w:ascii="Calibri" w:eastAsia="Times New Roman" w:hAnsi="Calibri" w:cs="Calibri"/>
                <w:b/>
                <w:bCs/>
                <w:color w:val="000000"/>
                <w:sz w:val="16"/>
                <w:szCs w:val="16"/>
                <w:lang w:val="en-US" w:eastAsia="en-US"/>
              </w:rPr>
              <w:t>15,000.00</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color w:val="000000"/>
                <w:sz w:val="16"/>
                <w:szCs w:val="16"/>
                <w:lang w:val="en-US" w:eastAsia="en-US"/>
              </w:rPr>
            </w:pPr>
            <w:r w:rsidRPr="00481F1E">
              <w:rPr>
                <w:rFonts w:ascii="Arial" w:eastAsia="Times New Roman" w:hAnsi="Arial" w:cs="Arial"/>
                <w:color w:val="000000"/>
                <w:sz w:val="16"/>
                <w:szCs w:val="16"/>
                <w:lang w:val="en-US" w:eastAsia="en-US"/>
              </w:rPr>
              <w:t>300,000.00</w:t>
            </w:r>
          </w:p>
        </w:tc>
      </w:tr>
      <w:tr w:rsidR="00481F1E" w:rsidRPr="00481F1E" w:rsidTr="00485A47">
        <w:trPr>
          <w:gridAfter w:val="1"/>
          <w:wAfter w:w="31" w:type="dxa"/>
          <w:trHeight w:val="552"/>
        </w:trPr>
        <w:tc>
          <w:tcPr>
            <w:tcW w:w="431" w:type="dxa"/>
            <w:tcBorders>
              <w:top w:val="nil"/>
              <w:left w:val="single" w:sz="4" w:space="0" w:color="auto"/>
              <w:bottom w:val="single" w:sz="4" w:space="0" w:color="auto"/>
              <w:right w:val="single" w:sz="4" w:space="0" w:color="auto"/>
            </w:tcBorders>
            <w:shd w:val="clear" w:color="auto" w:fill="auto"/>
            <w:noWrap/>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 </w:t>
            </w:r>
          </w:p>
        </w:tc>
        <w:tc>
          <w:tcPr>
            <w:tcW w:w="1524"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 </w:t>
            </w:r>
          </w:p>
        </w:tc>
        <w:tc>
          <w:tcPr>
            <w:tcW w:w="925"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 </w:t>
            </w:r>
          </w:p>
        </w:tc>
        <w:tc>
          <w:tcPr>
            <w:tcW w:w="243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noWrap/>
            <w:vAlign w:val="center"/>
            <w:hideMark/>
          </w:tcPr>
          <w:p w:rsidR="00481F1E" w:rsidRPr="00481F1E" w:rsidRDefault="00481F1E" w:rsidP="00481F1E">
            <w:pPr>
              <w:spacing w:after="0" w:line="240" w:lineRule="auto"/>
              <w:jc w:val="center"/>
              <w:rPr>
                <w:rFonts w:ascii="Calibri" w:eastAsia="Times New Roman" w:hAnsi="Calibri" w:cs="Calibri"/>
                <w:color w:val="000000"/>
                <w:sz w:val="20"/>
                <w:szCs w:val="20"/>
                <w:lang w:val="en-US" w:eastAsia="en-US"/>
              </w:rPr>
            </w:pPr>
            <w:r w:rsidRPr="00481F1E">
              <w:rPr>
                <w:rFonts w:ascii="Calibri" w:eastAsia="Times New Roman" w:hAnsi="Calibri" w:cs="Calibri"/>
                <w:color w:val="000000"/>
                <w:sz w:val="20"/>
                <w:szCs w:val="20"/>
                <w:lang w:val="en-US" w:eastAsia="en-US"/>
              </w:rPr>
              <w:t> </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30,767,349</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14,271,579</w:t>
            </w:r>
          </w:p>
        </w:tc>
        <w:tc>
          <w:tcPr>
            <w:tcW w:w="90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711,007</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13,560,572</w:t>
            </w:r>
          </w:p>
        </w:tc>
        <w:tc>
          <w:tcPr>
            <w:tcW w:w="99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7,163,175</w:t>
            </w:r>
          </w:p>
        </w:tc>
        <w:tc>
          <w:tcPr>
            <w:tcW w:w="108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214,197</w:t>
            </w:r>
          </w:p>
        </w:tc>
        <w:tc>
          <w:tcPr>
            <w:tcW w:w="1170" w:type="dxa"/>
            <w:tcBorders>
              <w:top w:val="nil"/>
              <w:left w:val="nil"/>
              <w:bottom w:val="single" w:sz="4" w:space="0" w:color="auto"/>
              <w:right w:val="single" w:sz="4" w:space="0" w:color="auto"/>
            </w:tcBorders>
            <w:shd w:val="clear" w:color="auto" w:fill="auto"/>
            <w:vAlign w:val="center"/>
            <w:hideMark/>
          </w:tcPr>
          <w:p w:rsidR="00481F1E" w:rsidRPr="00481F1E" w:rsidRDefault="00481F1E" w:rsidP="00485A47">
            <w:pPr>
              <w:spacing w:after="0" w:line="240" w:lineRule="auto"/>
              <w:jc w:val="center"/>
              <w:rPr>
                <w:rFonts w:ascii="Arial" w:eastAsia="Times New Roman" w:hAnsi="Arial" w:cs="Arial"/>
                <w:b/>
                <w:bCs/>
                <w:color w:val="000000"/>
                <w:sz w:val="16"/>
                <w:szCs w:val="16"/>
                <w:lang w:val="en-US" w:eastAsia="en-US"/>
              </w:rPr>
            </w:pPr>
            <w:r w:rsidRPr="00481F1E">
              <w:rPr>
                <w:rFonts w:ascii="Arial" w:eastAsia="Times New Roman" w:hAnsi="Arial" w:cs="Arial"/>
                <w:b/>
                <w:bCs/>
                <w:color w:val="000000"/>
                <w:sz w:val="16"/>
                <w:szCs w:val="16"/>
                <w:lang w:val="en-US" w:eastAsia="en-US"/>
              </w:rPr>
              <w:t>6,948,978</w:t>
            </w:r>
          </w:p>
        </w:tc>
      </w:tr>
    </w:tbl>
    <w:p w:rsidR="00481F1E" w:rsidRDefault="00481F1E" w:rsidP="007C30B2">
      <w:pPr>
        <w:jc w:val="both"/>
        <w:outlineLvl w:val="1"/>
        <w:rPr>
          <w:rFonts w:ascii="Sylfaen" w:hAnsi="Sylfaen"/>
          <w:sz w:val="16"/>
          <w:szCs w:val="16"/>
          <w:lang w:val="ka-GE"/>
        </w:rPr>
      </w:pPr>
    </w:p>
    <w:p w:rsidR="00481F1E" w:rsidRDefault="00481F1E" w:rsidP="007C30B2">
      <w:pPr>
        <w:jc w:val="both"/>
        <w:outlineLvl w:val="1"/>
        <w:rPr>
          <w:rFonts w:ascii="Sylfaen" w:hAnsi="Sylfaen"/>
          <w:sz w:val="16"/>
          <w:szCs w:val="16"/>
          <w:lang w:val="ka-GE"/>
        </w:rPr>
      </w:pPr>
    </w:p>
    <w:p w:rsidR="00481F1E" w:rsidRPr="00D83316" w:rsidRDefault="00481F1E" w:rsidP="007C30B2">
      <w:pPr>
        <w:jc w:val="both"/>
        <w:outlineLvl w:val="1"/>
        <w:rPr>
          <w:rFonts w:ascii="Sylfaen" w:hAnsi="Sylfaen"/>
          <w:sz w:val="16"/>
          <w:szCs w:val="16"/>
          <w:lang w:val="ka-GE"/>
        </w:rPr>
      </w:pPr>
    </w:p>
    <w:p w:rsidR="005C3861" w:rsidRPr="007C30B2" w:rsidRDefault="005C3861" w:rsidP="007C30B2">
      <w:pPr>
        <w:jc w:val="both"/>
        <w:outlineLvl w:val="1"/>
        <w:rPr>
          <w:rFonts w:ascii="Sylfaen" w:hAnsi="Sylfaen"/>
          <w:lang w:val="ka-GE"/>
        </w:rPr>
      </w:pPr>
    </w:p>
    <w:sectPr w:rsidR="005C3861" w:rsidRPr="007C30B2" w:rsidSect="00615FBA">
      <w:footerReference w:type="default" r:id="rId48"/>
      <w:pgSz w:w="15840" w:h="12240" w:orient="landscape" w:code="1"/>
      <w:pgMar w:top="709" w:right="672" w:bottom="0" w:left="681" w:header="720" w:footer="720" w:gutter="17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FC4" w:rsidRDefault="00112FC4" w:rsidP="00743923">
      <w:pPr>
        <w:spacing w:after="0" w:line="240" w:lineRule="auto"/>
      </w:pPr>
      <w:r>
        <w:separator/>
      </w:r>
    </w:p>
  </w:endnote>
  <w:endnote w:type="continuationSeparator" w:id="0">
    <w:p w:rsidR="00112FC4" w:rsidRDefault="00112FC4" w:rsidP="00743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03982"/>
      <w:docPartObj>
        <w:docPartGallery w:val="Page Numbers (Bottom of Page)"/>
        <w:docPartUnique/>
      </w:docPartObj>
    </w:sdtPr>
    <w:sdtEndPr/>
    <w:sdtContent>
      <w:p w:rsidR="00A50BFA" w:rsidRDefault="00A50BFA">
        <w:pPr>
          <w:pStyle w:val="Footer"/>
          <w:jc w:val="right"/>
          <w:rPr>
            <w:rFonts w:ascii="Sylfaen" w:hAnsi="Sylfaen"/>
            <w:lang w:val="ka-GE"/>
          </w:rPr>
        </w:pPr>
      </w:p>
      <w:p w:rsidR="00A50BFA" w:rsidRDefault="00A50BFA">
        <w:pPr>
          <w:pStyle w:val="Footer"/>
          <w:jc w:val="right"/>
        </w:pPr>
        <w:r>
          <w:fldChar w:fldCharType="begin"/>
        </w:r>
        <w:r>
          <w:instrText>PAGE   \* MERGEFORMAT</w:instrText>
        </w:r>
        <w:r>
          <w:fldChar w:fldCharType="separate"/>
        </w:r>
        <w:r w:rsidR="000D46C8">
          <w:rPr>
            <w:noProof/>
          </w:rPr>
          <w:t>30</w:t>
        </w:r>
        <w:r>
          <w:rPr>
            <w:noProof/>
          </w:rPr>
          <w:fldChar w:fldCharType="end"/>
        </w:r>
      </w:p>
    </w:sdtContent>
  </w:sdt>
  <w:p w:rsidR="00A50BFA" w:rsidRDefault="00A50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FC4" w:rsidRDefault="00112FC4" w:rsidP="00743923">
      <w:pPr>
        <w:spacing w:after="0" w:line="240" w:lineRule="auto"/>
      </w:pPr>
      <w:r>
        <w:separator/>
      </w:r>
    </w:p>
  </w:footnote>
  <w:footnote w:type="continuationSeparator" w:id="0">
    <w:p w:rsidR="00112FC4" w:rsidRDefault="00112FC4" w:rsidP="007439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164D"/>
    <w:multiLevelType w:val="hybridMultilevel"/>
    <w:tmpl w:val="96D4A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57247"/>
    <w:multiLevelType w:val="multilevel"/>
    <w:tmpl w:val="A0683C40"/>
    <w:lvl w:ilvl="0">
      <w:start w:val="1"/>
      <w:numFmt w:val="decimal"/>
      <w:lvlText w:val="%1."/>
      <w:lvlJc w:val="left"/>
      <w:pPr>
        <w:ind w:left="720" w:hanging="360"/>
      </w:pPr>
      <w:rPr>
        <w:rFonts w:hint="default"/>
        <w:b/>
      </w:rPr>
    </w:lvl>
    <w:lvl w:ilvl="1">
      <w:start w:val="2"/>
      <w:numFmt w:val="decimal"/>
      <w:isLgl/>
      <w:lvlText w:val="%1.%2"/>
      <w:lvlJc w:val="left"/>
      <w:pPr>
        <w:ind w:left="798" w:hanging="37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 w15:restartNumberingAfterBreak="0">
    <w:nsid w:val="0B200759"/>
    <w:multiLevelType w:val="hybridMultilevel"/>
    <w:tmpl w:val="2EE0A8E4"/>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3" w15:restartNumberingAfterBreak="0">
    <w:nsid w:val="223342A6"/>
    <w:multiLevelType w:val="hybridMultilevel"/>
    <w:tmpl w:val="4532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9B13D0"/>
    <w:multiLevelType w:val="hybridMultilevel"/>
    <w:tmpl w:val="A678DCC8"/>
    <w:lvl w:ilvl="0" w:tplc="04090001">
      <w:start w:val="1"/>
      <w:numFmt w:val="bullet"/>
      <w:lvlText w:val=""/>
      <w:lvlJc w:val="left"/>
      <w:pPr>
        <w:ind w:left="1953" w:hanging="360"/>
      </w:pPr>
      <w:rPr>
        <w:rFonts w:ascii="Symbol" w:hAnsi="Symbol" w:hint="default"/>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5" w15:restartNumberingAfterBreak="0">
    <w:nsid w:val="28C41F28"/>
    <w:multiLevelType w:val="hybridMultilevel"/>
    <w:tmpl w:val="0172A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A67430"/>
    <w:multiLevelType w:val="hybridMultilevel"/>
    <w:tmpl w:val="62AA68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F537C2"/>
    <w:multiLevelType w:val="hybridMultilevel"/>
    <w:tmpl w:val="AAEE0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343E72"/>
    <w:multiLevelType w:val="hybridMultilevel"/>
    <w:tmpl w:val="D7A8CB74"/>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3D621412"/>
    <w:multiLevelType w:val="hybridMultilevel"/>
    <w:tmpl w:val="243457E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4B287EF0"/>
    <w:multiLevelType w:val="hybridMultilevel"/>
    <w:tmpl w:val="5C94EF54"/>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F8C7C8B"/>
    <w:multiLevelType w:val="hybridMultilevel"/>
    <w:tmpl w:val="3F5E8790"/>
    <w:lvl w:ilvl="0" w:tplc="0409000B">
      <w:start w:val="1"/>
      <w:numFmt w:val="bullet"/>
      <w:lvlText w:val=""/>
      <w:lvlJc w:val="left"/>
      <w:pPr>
        <w:ind w:left="2673" w:hanging="360"/>
      </w:pPr>
      <w:rPr>
        <w:rFonts w:ascii="Wingdings" w:hAnsi="Wingdings" w:hint="default"/>
      </w:rPr>
    </w:lvl>
    <w:lvl w:ilvl="1" w:tplc="04090003" w:tentative="1">
      <w:start w:val="1"/>
      <w:numFmt w:val="bullet"/>
      <w:lvlText w:val="o"/>
      <w:lvlJc w:val="left"/>
      <w:pPr>
        <w:ind w:left="3393" w:hanging="360"/>
      </w:pPr>
      <w:rPr>
        <w:rFonts w:ascii="Courier New" w:hAnsi="Courier New" w:cs="Courier New" w:hint="default"/>
      </w:rPr>
    </w:lvl>
    <w:lvl w:ilvl="2" w:tplc="04090005" w:tentative="1">
      <w:start w:val="1"/>
      <w:numFmt w:val="bullet"/>
      <w:lvlText w:val=""/>
      <w:lvlJc w:val="left"/>
      <w:pPr>
        <w:ind w:left="4113" w:hanging="360"/>
      </w:pPr>
      <w:rPr>
        <w:rFonts w:ascii="Wingdings" w:hAnsi="Wingdings" w:hint="default"/>
      </w:rPr>
    </w:lvl>
    <w:lvl w:ilvl="3" w:tplc="04090001" w:tentative="1">
      <w:start w:val="1"/>
      <w:numFmt w:val="bullet"/>
      <w:lvlText w:val=""/>
      <w:lvlJc w:val="left"/>
      <w:pPr>
        <w:ind w:left="4833" w:hanging="360"/>
      </w:pPr>
      <w:rPr>
        <w:rFonts w:ascii="Symbol" w:hAnsi="Symbol" w:hint="default"/>
      </w:rPr>
    </w:lvl>
    <w:lvl w:ilvl="4" w:tplc="04090003" w:tentative="1">
      <w:start w:val="1"/>
      <w:numFmt w:val="bullet"/>
      <w:lvlText w:val="o"/>
      <w:lvlJc w:val="left"/>
      <w:pPr>
        <w:ind w:left="5553" w:hanging="360"/>
      </w:pPr>
      <w:rPr>
        <w:rFonts w:ascii="Courier New" w:hAnsi="Courier New" w:cs="Courier New" w:hint="default"/>
      </w:rPr>
    </w:lvl>
    <w:lvl w:ilvl="5" w:tplc="04090005" w:tentative="1">
      <w:start w:val="1"/>
      <w:numFmt w:val="bullet"/>
      <w:lvlText w:val=""/>
      <w:lvlJc w:val="left"/>
      <w:pPr>
        <w:ind w:left="6273" w:hanging="360"/>
      </w:pPr>
      <w:rPr>
        <w:rFonts w:ascii="Wingdings" w:hAnsi="Wingdings" w:hint="default"/>
      </w:rPr>
    </w:lvl>
    <w:lvl w:ilvl="6" w:tplc="04090001" w:tentative="1">
      <w:start w:val="1"/>
      <w:numFmt w:val="bullet"/>
      <w:lvlText w:val=""/>
      <w:lvlJc w:val="left"/>
      <w:pPr>
        <w:ind w:left="6993" w:hanging="360"/>
      </w:pPr>
      <w:rPr>
        <w:rFonts w:ascii="Symbol" w:hAnsi="Symbol" w:hint="default"/>
      </w:rPr>
    </w:lvl>
    <w:lvl w:ilvl="7" w:tplc="04090003" w:tentative="1">
      <w:start w:val="1"/>
      <w:numFmt w:val="bullet"/>
      <w:lvlText w:val="o"/>
      <w:lvlJc w:val="left"/>
      <w:pPr>
        <w:ind w:left="7713" w:hanging="360"/>
      </w:pPr>
      <w:rPr>
        <w:rFonts w:ascii="Courier New" w:hAnsi="Courier New" w:cs="Courier New" w:hint="default"/>
      </w:rPr>
    </w:lvl>
    <w:lvl w:ilvl="8" w:tplc="04090005" w:tentative="1">
      <w:start w:val="1"/>
      <w:numFmt w:val="bullet"/>
      <w:lvlText w:val=""/>
      <w:lvlJc w:val="left"/>
      <w:pPr>
        <w:ind w:left="8433" w:hanging="360"/>
      </w:pPr>
      <w:rPr>
        <w:rFonts w:ascii="Wingdings" w:hAnsi="Wingdings" w:hint="default"/>
      </w:rPr>
    </w:lvl>
  </w:abstractNum>
  <w:abstractNum w:abstractNumId="12" w15:restartNumberingAfterBreak="0">
    <w:nsid w:val="562C0B18"/>
    <w:multiLevelType w:val="hybridMultilevel"/>
    <w:tmpl w:val="F3EA0BA6"/>
    <w:lvl w:ilvl="0" w:tplc="557614D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CD0C7E"/>
    <w:multiLevelType w:val="hybridMultilevel"/>
    <w:tmpl w:val="F370CEF2"/>
    <w:lvl w:ilvl="0" w:tplc="B7386940">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5BC2380"/>
    <w:multiLevelType w:val="hybridMultilevel"/>
    <w:tmpl w:val="5678A902"/>
    <w:lvl w:ilvl="0" w:tplc="041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665D394D"/>
    <w:multiLevelType w:val="hybridMultilevel"/>
    <w:tmpl w:val="17E61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03253B"/>
    <w:multiLevelType w:val="hybridMultilevel"/>
    <w:tmpl w:val="C266369C"/>
    <w:lvl w:ilvl="0" w:tplc="8DC2F00C">
      <w:start w:val="1"/>
      <w:numFmt w:val="decimal"/>
      <w:lvlText w:val="%1."/>
      <w:lvlJc w:val="left"/>
      <w:pPr>
        <w:ind w:left="1080" w:hanging="360"/>
      </w:pPr>
      <w:rPr>
        <w:rFonts w:ascii="Sylfaen" w:hAnsi="Sylfaen"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C1D2C3B"/>
    <w:multiLevelType w:val="multilevel"/>
    <w:tmpl w:val="A0683C40"/>
    <w:lvl w:ilvl="0">
      <w:start w:val="1"/>
      <w:numFmt w:val="decimal"/>
      <w:lvlText w:val="%1."/>
      <w:lvlJc w:val="left"/>
      <w:pPr>
        <w:ind w:left="720" w:hanging="360"/>
      </w:pPr>
      <w:rPr>
        <w:rFonts w:hint="default"/>
        <w:b/>
      </w:rPr>
    </w:lvl>
    <w:lvl w:ilvl="1">
      <w:start w:val="2"/>
      <w:numFmt w:val="decimal"/>
      <w:isLgl/>
      <w:lvlText w:val="%1.%2"/>
      <w:lvlJc w:val="left"/>
      <w:pPr>
        <w:ind w:left="798" w:hanging="37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num w:numId="1">
    <w:abstractNumId w:val="13"/>
  </w:num>
  <w:num w:numId="2">
    <w:abstractNumId w:val="4"/>
  </w:num>
  <w:num w:numId="3">
    <w:abstractNumId w:val="9"/>
  </w:num>
  <w:num w:numId="4">
    <w:abstractNumId w:val="10"/>
  </w:num>
  <w:num w:numId="5">
    <w:abstractNumId w:val="14"/>
  </w:num>
  <w:num w:numId="6">
    <w:abstractNumId w:val="2"/>
  </w:num>
  <w:num w:numId="7">
    <w:abstractNumId w:val="0"/>
  </w:num>
  <w:num w:numId="8">
    <w:abstractNumId w:val="16"/>
  </w:num>
  <w:num w:numId="9">
    <w:abstractNumId w:val="6"/>
  </w:num>
  <w:num w:numId="10">
    <w:abstractNumId w:val="5"/>
  </w:num>
  <w:num w:numId="11">
    <w:abstractNumId w:val="7"/>
  </w:num>
  <w:num w:numId="12">
    <w:abstractNumId w:val="8"/>
  </w:num>
  <w:num w:numId="13">
    <w:abstractNumId w:val="3"/>
  </w:num>
  <w:num w:numId="14">
    <w:abstractNumId w:val="11"/>
  </w:num>
  <w:num w:numId="15">
    <w:abstractNumId w:val="1"/>
  </w:num>
  <w:num w:numId="16">
    <w:abstractNumId w:val="15"/>
  </w:num>
  <w:num w:numId="17">
    <w:abstractNumId w:val="17"/>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A7D"/>
    <w:rsid w:val="00000515"/>
    <w:rsid w:val="00000C81"/>
    <w:rsid w:val="0000181D"/>
    <w:rsid w:val="00001B7B"/>
    <w:rsid w:val="00001EFC"/>
    <w:rsid w:val="00007866"/>
    <w:rsid w:val="00010E2A"/>
    <w:rsid w:val="00011DC1"/>
    <w:rsid w:val="00011E52"/>
    <w:rsid w:val="00012A42"/>
    <w:rsid w:val="00012FF6"/>
    <w:rsid w:val="000132FE"/>
    <w:rsid w:val="00013C69"/>
    <w:rsid w:val="000162F8"/>
    <w:rsid w:val="00016995"/>
    <w:rsid w:val="00023811"/>
    <w:rsid w:val="00023926"/>
    <w:rsid w:val="00026963"/>
    <w:rsid w:val="00026BC5"/>
    <w:rsid w:val="00027981"/>
    <w:rsid w:val="00034045"/>
    <w:rsid w:val="00034E10"/>
    <w:rsid w:val="0003508F"/>
    <w:rsid w:val="00035E08"/>
    <w:rsid w:val="00037A68"/>
    <w:rsid w:val="00037FCF"/>
    <w:rsid w:val="00040446"/>
    <w:rsid w:val="0004090C"/>
    <w:rsid w:val="000424AC"/>
    <w:rsid w:val="00043938"/>
    <w:rsid w:val="0004426F"/>
    <w:rsid w:val="00044711"/>
    <w:rsid w:val="00044D85"/>
    <w:rsid w:val="00046C5B"/>
    <w:rsid w:val="00047961"/>
    <w:rsid w:val="00050C4D"/>
    <w:rsid w:val="0005164E"/>
    <w:rsid w:val="000527FB"/>
    <w:rsid w:val="00054F61"/>
    <w:rsid w:val="00055F57"/>
    <w:rsid w:val="00061122"/>
    <w:rsid w:val="00062563"/>
    <w:rsid w:val="00063A76"/>
    <w:rsid w:val="00064A85"/>
    <w:rsid w:val="00067540"/>
    <w:rsid w:val="000675DE"/>
    <w:rsid w:val="0007015A"/>
    <w:rsid w:val="00071021"/>
    <w:rsid w:val="00072ACA"/>
    <w:rsid w:val="000730E7"/>
    <w:rsid w:val="00074252"/>
    <w:rsid w:val="00075263"/>
    <w:rsid w:val="000759C0"/>
    <w:rsid w:val="00075BD4"/>
    <w:rsid w:val="00076564"/>
    <w:rsid w:val="000775A8"/>
    <w:rsid w:val="000803EF"/>
    <w:rsid w:val="00081080"/>
    <w:rsid w:val="0008153F"/>
    <w:rsid w:val="00081963"/>
    <w:rsid w:val="00085044"/>
    <w:rsid w:val="0009340E"/>
    <w:rsid w:val="000942AC"/>
    <w:rsid w:val="00094A51"/>
    <w:rsid w:val="00094F2B"/>
    <w:rsid w:val="00096553"/>
    <w:rsid w:val="000971C1"/>
    <w:rsid w:val="000A0C6A"/>
    <w:rsid w:val="000A12E1"/>
    <w:rsid w:val="000A1777"/>
    <w:rsid w:val="000A32EC"/>
    <w:rsid w:val="000A33DB"/>
    <w:rsid w:val="000A37B9"/>
    <w:rsid w:val="000A5A7C"/>
    <w:rsid w:val="000A69A4"/>
    <w:rsid w:val="000B00E0"/>
    <w:rsid w:val="000B251C"/>
    <w:rsid w:val="000B2C4A"/>
    <w:rsid w:val="000B49F7"/>
    <w:rsid w:val="000B5FB7"/>
    <w:rsid w:val="000B6382"/>
    <w:rsid w:val="000B6597"/>
    <w:rsid w:val="000B75A3"/>
    <w:rsid w:val="000C009E"/>
    <w:rsid w:val="000C16F5"/>
    <w:rsid w:val="000C45C5"/>
    <w:rsid w:val="000C5AFA"/>
    <w:rsid w:val="000C738F"/>
    <w:rsid w:val="000C751F"/>
    <w:rsid w:val="000C7B25"/>
    <w:rsid w:val="000D1814"/>
    <w:rsid w:val="000D4231"/>
    <w:rsid w:val="000D46C8"/>
    <w:rsid w:val="000D484D"/>
    <w:rsid w:val="000D6B6F"/>
    <w:rsid w:val="000D6DCA"/>
    <w:rsid w:val="000D76AC"/>
    <w:rsid w:val="000D7C55"/>
    <w:rsid w:val="000E0033"/>
    <w:rsid w:val="000E0639"/>
    <w:rsid w:val="000E1026"/>
    <w:rsid w:val="000E2C6A"/>
    <w:rsid w:val="000E486C"/>
    <w:rsid w:val="000E6FCF"/>
    <w:rsid w:val="000E7B60"/>
    <w:rsid w:val="000F0D87"/>
    <w:rsid w:val="000F214B"/>
    <w:rsid w:val="000F22A8"/>
    <w:rsid w:val="000F2C04"/>
    <w:rsid w:val="000F2D69"/>
    <w:rsid w:val="000F2D84"/>
    <w:rsid w:val="000F404F"/>
    <w:rsid w:val="000F5896"/>
    <w:rsid w:val="000F6850"/>
    <w:rsid w:val="000F7401"/>
    <w:rsid w:val="00102177"/>
    <w:rsid w:val="00102B55"/>
    <w:rsid w:val="0010357A"/>
    <w:rsid w:val="001052C7"/>
    <w:rsid w:val="0010565C"/>
    <w:rsid w:val="00106E63"/>
    <w:rsid w:val="00107DFC"/>
    <w:rsid w:val="00112FC4"/>
    <w:rsid w:val="001135E1"/>
    <w:rsid w:val="00114314"/>
    <w:rsid w:val="001164C5"/>
    <w:rsid w:val="00121888"/>
    <w:rsid w:val="001237F4"/>
    <w:rsid w:val="00127236"/>
    <w:rsid w:val="00127F2B"/>
    <w:rsid w:val="001302BD"/>
    <w:rsid w:val="0013058E"/>
    <w:rsid w:val="00130A2E"/>
    <w:rsid w:val="001339B8"/>
    <w:rsid w:val="00136935"/>
    <w:rsid w:val="00137E08"/>
    <w:rsid w:val="00143562"/>
    <w:rsid w:val="0014397D"/>
    <w:rsid w:val="00144175"/>
    <w:rsid w:val="00144480"/>
    <w:rsid w:val="00145A3F"/>
    <w:rsid w:val="00145CF5"/>
    <w:rsid w:val="0014606C"/>
    <w:rsid w:val="001463CC"/>
    <w:rsid w:val="00147779"/>
    <w:rsid w:val="00147A7B"/>
    <w:rsid w:val="001575CE"/>
    <w:rsid w:val="00157E4E"/>
    <w:rsid w:val="001607F7"/>
    <w:rsid w:val="0016101D"/>
    <w:rsid w:val="001623A7"/>
    <w:rsid w:val="0016253E"/>
    <w:rsid w:val="001650A2"/>
    <w:rsid w:val="001651E8"/>
    <w:rsid w:val="00166048"/>
    <w:rsid w:val="0016679C"/>
    <w:rsid w:val="00166CCD"/>
    <w:rsid w:val="00167DEC"/>
    <w:rsid w:val="001704C8"/>
    <w:rsid w:val="00171031"/>
    <w:rsid w:val="00171971"/>
    <w:rsid w:val="00171F4F"/>
    <w:rsid w:val="001738EB"/>
    <w:rsid w:val="00174C44"/>
    <w:rsid w:val="00175169"/>
    <w:rsid w:val="001752D0"/>
    <w:rsid w:val="00177911"/>
    <w:rsid w:val="00177A13"/>
    <w:rsid w:val="00177CCB"/>
    <w:rsid w:val="0018051E"/>
    <w:rsid w:val="00180795"/>
    <w:rsid w:val="00181DFC"/>
    <w:rsid w:val="00182059"/>
    <w:rsid w:val="00182300"/>
    <w:rsid w:val="00183605"/>
    <w:rsid w:val="00184BBF"/>
    <w:rsid w:val="00184D7D"/>
    <w:rsid w:val="001863D0"/>
    <w:rsid w:val="00187994"/>
    <w:rsid w:val="00190232"/>
    <w:rsid w:val="001917BA"/>
    <w:rsid w:val="001918FF"/>
    <w:rsid w:val="00191EE7"/>
    <w:rsid w:val="00192CCB"/>
    <w:rsid w:val="00192F30"/>
    <w:rsid w:val="00193617"/>
    <w:rsid w:val="00193FC3"/>
    <w:rsid w:val="00195B19"/>
    <w:rsid w:val="00197111"/>
    <w:rsid w:val="001A03C0"/>
    <w:rsid w:val="001A0608"/>
    <w:rsid w:val="001A37E7"/>
    <w:rsid w:val="001A583E"/>
    <w:rsid w:val="001A602E"/>
    <w:rsid w:val="001A6BF2"/>
    <w:rsid w:val="001B14E8"/>
    <w:rsid w:val="001B259F"/>
    <w:rsid w:val="001B42E6"/>
    <w:rsid w:val="001B4845"/>
    <w:rsid w:val="001B4F28"/>
    <w:rsid w:val="001B69DF"/>
    <w:rsid w:val="001C11B6"/>
    <w:rsid w:val="001C1AFC"/>
    <w:rsid w:val="001C2C80"/>
    <w:rsid w:val="001C3177"/>
    <w:rsid w:val="001C46BC"/>
    <w:rsid w:val="001C4A47"/>
    <w:rsid w:val="001C6383"/>
    <w:rsid w:val="001C7C29"/>
    <w:rsid w:val="001D2FBA"/>
    <w:rsid w:val="001D6FF5"/>
    <w:rsid w:val="001E0D3A"/>
    <w:rsid w:val="001E1D56"/>
    <w:rsid w:val="001E287D"/>
    <w:rsid w:val="001E4692"/>
    <w:rsid w:val="001E5658"/>
    <w:rsid w:val="001E5A62"/>
    <w:rsid w:val="001E7CD7"/>
    <w:rsid w:val="001F08C9"/>
    <w:rsid w:val="001F1D43"/>
    <w:rsid w:val="001F1F7D"/>
    <w:rsid w:val="001F27B8"/>
    <w:rsid w:val="001F2973"/>
    <w:rsid w:val="001F29BA"/>
    <w:rsid w:val="001F29BD"/>
    <w:rsid w:val="001F342F"/>
    <w:rsid w:val="001F34EC"/>
    <w:rsid w:val="001F4F67"/>
    <w:rsid w:val="001F5E93"/>
    <w:rsid w:val="001F6A2B"/>
    <w:rsid w:val="001F74BB"/>
    <w:rsid w:val="001F7B1B"/>
    <w:rsid w:val="002013B3"/>
    <w:rsid w:val="00201501"/>
    <w:rsid w:val="00201823"/>
    <w:rsid w:val="00202B98"/>
    <w:rsid w:val="002048DE"/>
    <w:rsid w:val="00207C6C"/>
    <w:rsid w:val="00207D0E"/>
    <w:rsid w:val="00207FB8"/>
    <w:rsid w:val="00210C0C"/>
    <w:rsid w:val="00211469"/>
    <w:rsid w:val="0021215E"/>
    <w:rsid w:val="00212EB3"/>
    <w:rsid w:val="00214135"/>
    <w:rsid w:val="002146E2"/>
    <w:rsid w:val="00214A2C"/>
    <w:rsid w:val="00214CE9"/>
    <w:rsid w:val="00214D20"/>
    <w:rsid w:val="00215A1C"/>
    <w:rsid w:val="00220B61"/>
    <w:rsid w:val="002235FD"/>
    <w:rsid w:val="002245CD"/>
    <w:rsid w:val="00224659"/>
    <w:rsid w:val="00224E41"/>
    <w:rsid w:val="00226DA9"/>
    <w:rsid w:val="002270C8"/>
    <w:rsid w:val="00230335"/>
    <w:rsid w:val="0023046E"/>
    <w:rsid w:val="002312C2"/>
    <w:rsid w:val="00231691"/>
    <w:rsid w:val="00232955"/>
    <w:rsid w:val="00233403"/>
    <w:rsid w:val="0023454F"/>
    <w:rsid w:val="00240151"/>
    <w:rsid w:val="00240516"/>
    <w:rsid w:val="00243730"/>
    <w:rsid w:val="00244C3B"/>
    <w:rsid w:val="00245C83"/>
    <w:rsid w:val="0024647F"/>
    <w:rsid w:val="00246C64"/>
    <w:rsid w:val="00247AE4"/>
    <w:rsid w:val="00250ABC"/>
    <w:rsid w:val="00251CA9"/>
    <w:rsid w:val="002558F7"/>
    <w:rsid w:val="0025791B"/>
    <w:rsid w:val="00261976"/>
    <w:rsid w:val="00261C55"/>
    <w:rsid w:val="00262C31"/>
    <w:rsid w:val="00263C22"/>
    <w:rsid w:val="00264FE6"/>
    <w:rsid w:val="002651D9"/>
    <w:rsid w:val="0026651F"/>
    <w:rsid w:val="00267CE9"/>
    <w:rsid w:val="002709F5"/>
    <w:rsid w:val="00271C8D"/>
    <w:rsid w:val="00271DA4"/>
    <w:rsid w:val="00273047"/>
    <w:rsid w:val="0027427C"/>
    <w:rsid w:val="00274598"/>
    <w:rsid w:val="00274B96"/>
    <w:rsid w:val="0027656F"/>
    <w:rsid w:val="00276666"/>
    <w:rsid w:val="0027742F"/>
    <w:rsid w:val="00277984"/>
    <w:rsid w:val="00277BDC"/>
    <w:rsid w:val="00277E86"/>
    <w:rsid w:val="00280378"/>
    <w:rsid w:val="0028068D"/>
    <w:rsid w:val="00281FDE"/>
    <w:rsid w:val="0028272C"/>
    <w:rsid w:val="00283CCB"/>
    <w:rsid w:val="00285031"/>
    <w:rsid w:val="0028552E"/>
    <w:rsid w:val="00290682"/>
    <w:rsid w:val="002920B6"/>
    <w:rsid w:val="00292C00"/>
    <w:rsid w:val="00296C89"/>
    <w:rsid w:val="002A0F0B"/>
    <w:rsid w:val="002A2BF0"/>
    <w:rsid w:val="002A5FE0"/>
    <w:rsid w:val="002A6A96"/>
    <w:rsid w:val="002A7265"/>
    <w:rsid w:val="002A7EF7"/>
    <w:rsid w:val="002B1629"/>
    <w:rsid w:val="002B19F4"/>
    <w:rsid w:val="002B4AA4"/>
    <w:rsid w:val="002B5CC2"/>
    <w:rsid w:val="002B6E91"/>
    <w:rsid w:val="002C5641"/>
    <w:rsid w:val="002C58D4"/>
    <w:rsid w:val="002C699B"/>
    <w:rsid w:val="002C6E77"/>
    <w:rsid w:val="002C7097"/>
    <w:rsid w:val="002C76CE"/>
    <w:rsid w:val="002D0B5D"/>
    <w:rsid w:val="002D36E5"/>
    <w:rsid w:val="002D478D"/>
    <w:rsid w:val="002D4C63"/>
    <w:rsid w:val="002D51D6"/>
    <w:rsid w:val="002D70E7"/>
    <w:rsid w:val="002E09BA"/>
    <w:rsid w:val="002E0DE1"/>
    <w:rsid w:val="002E1626"/>
    <w:rsid w:val="002E3369"/>
    <w:rsid w:val="002E49CC"/>
    <w:rsid w:val="002E5010"/>
    <w:rsid w:val="002E56EF"/>
    <w:rsid w:val="002E6E74"/>
    <w:rsid w:val="002E778B"/>
    <w:rsid w:val="002E7B0E"/>
    <w:rsid w:val="002F1068"/>
    <w:rsid w:val="002F38C4"/>
    <w:rsid w:val="002F3AC2"/>
    <w:rsid w:val="002F4AD4"/>
    <w:rsid w:val="002F4E95"/>
    <w:rsid w:val="002F522F"/>
    <w:rsid w:val="002F5E63"/>
    <w:rsid w:val="003028A7"/>
    <w:rsid w:val="003038EB"/>
    <w:rsid w:val="00303CE7"/>
    <w:rsid w:val="003063E0"/>
    <w:rsid w:val="00310115"/>
    <w:rsid w:val="003104A9"/>
    <w:rsid w:val="003108EB"/>
    <w:rsid w:val="003121C5"/>
    <w:rsid w:val="00312FC6"/>
    <w:rsid w:val="0031486D"/>
    <w:rsid w:val="00314A3B"/>
    <w:rsid w:val="00314F18"/>
    <w:rsid w:val="00314FB4"/>
    <w:rsid w:val="00315265"/>
    <w:rsid w:val="003153FC"/>
    <w:rsid w:val="0031582B"/>
    <w:rsid w:val="00316EC2"/>
    <w:rsid w:val="00320A7E"/>
    <w:rsid w:val="00321719"/>
    <w:rsid w:val="00323460"/>
    <w:rsid w:val="003235CC"/>
    <w:rsid w:val="00325417"/>
    <w:rsid w:val="00326322"/>
    <w:rsid w:val="0033013F"/>
    <w:rsid w:val="00330188"/>
    <w:rsid w:val="00332567"/>
    <w:rsid w:val="0033287C"/>
    <w:rsid w:val="00332DAB"/>
    <w:rsid w:val="00333649"/>
    <w:rsid w:val="00333BA7"/>
    <w:rsid w:val="00334BED"/>
    <w:rsid w:val="003350B2"/>
    <w:rsid w:val="003362FD"/>
    <w:rsid w:val="0033696E"/>
    <w:rsid w:val="00341793"/>
    <w:rsid w:val="00342073"/>
    <w:rsid w:val="00342224"/>
    <w:rsid w:val="0034348F"/>
    <w:rsid w:val="003503D5"/>
    <w:rsid w:val="00350AAB"/>
    <w:rsid w:val="0035216E"/>
    <w:rsid w:val="003526A9"/>
    <w:rsid w:val="003532BB"/>
    <w:rsid w:val="00353491"/>
    <w:rsid w:val="00360978"/>
    <w:rsid w:val="003611F9"/>
    <w:rsid w:val="00361AC5"/>
    <w:rsid w:val="003623C7"/>
    <w:rsid w:val="00364AF9"/>
    <w:rsid w:val="003668F3"/>
    <w:rsid w:val="003707E0"/>
    <w:rsid w:val="00373DB3"/>
    <w:rsid w:val="0037506E"/>
    <w:rsid w:val="00375FDE"/>
    <w:rsid w:val="00382A8F"/>
    <w:rsid w:val="00383A5D"/>
    <w:rsid w:val="00383D53"/>
    <w:rsid w:val="0038402F"/>
    <w:rsid w:val="00385E63"/>
    <w:rsid w:val="003868CF"/>
    <w:rsid w:val="003870D5"/>
    <w:rsid w:val="00387F9C"/>
    <w:rsid w:val="00390C23"/>
    <w:rsid w:val="003920B1"/>
    <w:rsid w:val="00394052"/>
    <w:rsid w:val="003945A9"/>
    <w:rsid w:val="00397778"/>
    <w:rsid w:val="003978AB"/>
    <w:rsid w:val="003A1EB6"/>
    <w:rsid w:val="003A2074"/>
    <w:rsid w:val="003A78AE"/>
    <w:rsid w:val="003A7C9B"/>
    <w:rsid w:val="003A7DFB"/>
    <w:rsid w:val="003A7EBE"/>
    <w:rsid w:val="003B0239"/>
    <w:rsid w:val="003B091F"/>
    <w:rsid w:val="003B15D9"/>
    <w:rsid w:val="003C003C"/>
    <w:rsid w:val="003C0FC6"/>
    <w:rsid w:val="003C1467"/>
    <w:rsid w:val="003C5615"/>
    <w:rsid w:val="003C5E9B"/>
    <w:rsid w:val="003C60B7"/>
    <w:rsid w:val="003C7023"/>
    <w:rsid w:val="003C7E70"/>
    <w:rsid w:val="003D0A63"/>
    <w:rsid w:val="003D1545"/>
    <w:rsid w:val="003D4C81"/>
    <w:rsid w:val="003D53CB"/>
    <w:rsid w:val="003D5B49"/>
    <w:rsid w:val="003E1920"/>
    <w:rsid w:val="003E2E70"/>
    <w:rsid w:val="003E370C"/>
    <w:rsid w:val="003E6D88"/>
    <w:rsid w:val="003E7714"/>
    <w:rsid w:val="003F1191"/>
    <w:rsid w:val="003F1BEC"/>
    <w:rsid w:val="003F282E"/>
    <w:rsid w:val="003F3290"/>
    <w:rsid w:val="003F40A4"/>
    <w:rsid w:val="003F5709"/>
    <w:rsid w:val="003F6412"/>
    <w:rsid w:val="003F67E9"/>
    <w:rsid w:val="003F79D3"/>
    <w:rsid w:val="004005C0"/>
    <w:rsid w:val="004014A9"/>
    <w:rsid w:val="00402520"/>
    <w:rsid w:val="00402763"/>
    <w:rsid w:val="004035D8"/>
    <w:rsid w:val="004045BC"/>
    <w:rsid w:val="00407F44"/>
    <w:rsid w:val="00410079"/>
    <w:rsid w:val="0041040F"/>
    <w:rsid w:val="00410F02"/>
    <w:rsid w:val="0041201D"/>
    <w:rsid w:val="00412285"/>
    <w:rsid w:val="00412819"/>
    <w:rsid w:val="00414091"/>
    <w:rsid w:val="004152E7"/>
    <w:rsid w:val="00415E12"/>
    <w:rsid w:val="00415E9E"/>
    <w:rsid w:val="0041679E"/>
    <w:rsid w:val="00416A66"/>
    <w:rsid w:val="00420662"/>
    <w:rsid w:val="004209F0"/>
    <w:rsid w:val="00422093"/>
    <w:rsid w:val="00422602"/>
    <w:rsid w:val="00422CB8"/>
    <w:rsid w:val="00423C8F"/>
    <w:rsid w:val="00425134"/>
    <w:rsid w:val="004305B7"/>
    <w:rsid w:val="00430B14"/>
    <w:rsid w:val="0043144D"/>
    <w:rsid w:val="00432544"/>
    <w:rsid w:val="004327EA"/>
    <w:rsid w:val="004340D6"/>
    <w:rsid w:val="004343E7"/>
    <w:rsid w:val="00434E62"/>
    <w:rsid w:val="00437646"/>
    <w:rsid w:val="00440089"/>
    <w:rsid w:val="00440CFA"/>
    <w:rsid w:val="004414A7"/>
    <w:rsid w:val="00441DB6"/>
    <w:rsid w:val="00442D73"/>
    <w:rsid w:val="00442E01"/>
    <w:rsid w:val="0044363D"/>
    <w:rsid w:val="004447F3"/>
    <w:rsid w:val="00444B06"/>
    <w:rsid w:val="00445D6B"/>
    <w:rsid w:val="00450F0C"/>
    <w:rsid w:val="004512EE"/>
    <w:rsid w:val="00452150"/>
    <w:rsid w:val="0045276B"/>
    <w:rsid w:val="00453378"/>
    <w:rsid w:val="0045437A"/>
    <w:rsid w:val="004544E4"/>
    <w:rsid w:val="004547E2"/>
    <w:rsid w:val="004609B2"/>
    <w:rsid w:val="00462687"/>
    <w:rsid w:val="00463EBB"/>
    <w:rsid w:val="004647D7"/>
    <w:rsid w:val="00467AF6"/>
    <w:rsid w:val="004716A7"/>
    <w:rsid w:val="00471B45"/>
    <w:rsid w:val="0047247A"/>
    <w:rsid w:val="004737EF"/>
    <w:rsid w:val="00474BEA"/>
    <w:rsid w:val="0047576D"/>
    <w:rsid w:val="00476267"/>
    <w:rsid w:val="0047713C"/>
    <w:rsid w:val="0048001C"/>
    <w:rsid w:val="004802A4"/>
    <w:rsid w:val="00481F1E"/>
    <w:rsid w:val="0048389C"/>
    <w:rsid w:val="004854B5"/>
    <w:rsid w:val="00485A47"/>
    <w:rsid w:val="00487E0D"/>
    <w:rsid w:val="0049096B"/>
    <w:rsid w:val="00490BD6"/>
    <w:rsid w:val="00490D80"/>
    <w:rsid w:val="00490D8A"/>
    <w:rsid w:val="00490FF4"/>
    <w:rsid w:val="00491FBC"/>
    <w:rsid w:val="00493F16"/>
    <w:rsid w:val="00495691"/>
    <w:rsid w:val="00495D2E"/>
    <w:rsid w:val="00496596"/>
    <w:rsid w:val="0049667A"/>
    <w:rsid w:val="004968AA"/>
    <w:rsid w:val="00497503"/>
    <w:rsid w:val="004A19D0"/>
    <w:rsid w:val="004A26A7"/>
    <w:rsid w:val="004A293A"/>
    <w:rsid w:val="004A379A"/>
    <w:rsid w:val="004A42E1"/>
    <w:rsid w:val="004B0AB1"/>
    <w:rsid w:val="004B0E8B"/>
    <w:rsid w:val="004B0F8D"/>
    <w:rsid w:val="004B22C7"/>
    <w:rsid w:val="004B2BC1"/>
    <w:rsid w:val="004B30AB"/>
    <w:rsid w:val="004B396F"/>
    <w:rsid w:val="004B4BE0"/>
    <w:rsid w:val="004B52F2"/>
    <w:rsid w:val="004B5B8C"/>
    <w:rsid w:val="004B5E9C"/>
    <w:rsid w:val="004B7F04"/>
    <w:rsid w:val="004C000C"/>
    <w:rsid w:val="004C0D6C"/>
    <w:rsid w:val="004C12F8"/>
    <w:rsid w:val="004C1495"/>
    <w:rsid w:val="004C1EA4"/>
    <w:rsid w:val="004C2D8E"/>
    <w:rsid w:val="004C309C"/>
    <w:rsid w:val="004C399B"/>
    <w:rsid w:val="004C482F"/>
    <w:rsid w:val="004C4ECE"/>
    <w:rsid w:val="004C5B54"/>
    <w:rsid w:val="004C69B1"/>
    <w:rsid w:val="004C78D2"/>
    <w:rsid w:val="004C7CC7"/>
    <w:rsid w:val="004D2FCC"/>
    <w:rsid w:val="004D310B"/>
    <w:rsid w:val="004D4BF7"/>
    <w:rsid w:val="004D4D98"/>
    <w:rsid w:val="004D5867"/>
    <w:rsid w:val="004D6D20"/>
    <w:rsid w:val="004E1268"/>
    <w:rsid w:val="004E1967"/>
    <w:rsid w:val="004E24DD"/>
    <w:rsid w:val="004E2A68"/>
    <w:rsid w:val="004E3916"/>
    <w:rsid w:val="004E4A11"/>
    <w:rsid w:val="004E6D1E"/>
    <w:rsid w:val="004E7EC6"/>
    <w:rsid w:val="004F19E4"/>
    <w:rsid w:val="004F3B74"/>
    <w:rsid w:val="004F4AD7"/>
    <w:rsid w:val="004F5735"/>
    <w:rsid w:val="004F58E8"/>
    <w:rsid w:val="004F5C05"/>
    <w:rsid w:val="004F76CA"/>
    <w:rsid w:val="004F7AC5"/>
    <w:rsid w:val="005008CC"/>
    <w:rsid w:val="0050314D"/>
    <w:rsid w:val="005039EF"/>
    <w:rsid w:val="00506A72"/>
    <w:rsid w:val="0050787F"/>
    <w:rsid w:val="00507C20"/>
    <w:rsid w:val="00507FDC"/>
    <w:rsid w:val="0051178C"/>
    <w:rsid w:val="005119B0"/>
    <w:rsid w:val="005120B3"/>
    <w:rsid w:val="00513963"/>
    <w:rsid w:val="00516626"/>
    <w:rsid w:val="005208CE"/>
    <w:rsid w:val="005217CB"/>
    <w:rsid w:val="00523F1B"/>
    <w:rsid w:val="0052484F"/>
    <w:rsid w:val="00525D5F"/>
    <w:rsid w:val="00527354"/>
    <w:rsid w:val="005305E0"/>
    <w:rsid w:val="00530D39"/>
    <w:rsid w:val="00530E9A"/>
    <w:rsid w:val="005339EC"/>
    <w:rsid w:val="00533D5A"/>
    <w:rsid w:val="00535626"/>
    <w:rsid w:val="00537A07"/>
    <w:rsid w:val="00537A4A"/>
    <w:rsid w:val="005416AA"/>
    <w:rsid w:val="0054257F"/>
    <w:rsid w:val="00543AF0"/>
    <w:rsid w:val="0054453A"/>
    <w:rsid w:val="00544EE6"/>
    <w:rsid w:val="005450EB"/>
    <w:rsid w:val="00547071"/>
    <w:rsid w:val="0055022E"/>
    <w:rsid w:val="00550B86"/>
    <w:rsid w:val="00550C3A"/>
    <w:rsid w:val="00551B60"/>
    <w:rsid w:val="00551C7A"/>
    <w:rsid w:val="00552C64"/>
    <w:rsid w:val="0055354A"/>
    <w:rsid w:val="00555154"/>
    <w:rsid w:val="00555912"/>
    <w:rsid w:val="005560C8"/>
    <w:rsid w:val="00556E63"/>
    <w:rsid w:val="0055753B"/>
    <w:rsid w:val="00560978"/>
    <w:rsid w:val="00560A7F"/>
    <w:rsid w:val="00560A89"/>
    <w:rsid w:val="00562C93"/>
    <w:rsid w:val="0056311A"/>
    <w:rsid w:val="00563E98"/>
    <w:rsid w:val="005645A8"/>
    <w:rsid w:val="00565AA8"/>
    <w:rsid w:val="005666A2"/>
    <w:rsid w:val="005679B5"/>
    <w:rsid w:val="00570396"/>
    <w:rsid w:val="005717AA"/>
    <w:rsid w:val="00571EB2"/>
    <w:rsid w:val="00573F28"/>
    <w:rsid w:val="00574C8A"/>
    <w:rsid w:val="0057696A"/>
    <w:rsid w:val="00577225"/>
    <w:rsid w:val="005773CD"/>
    <w:rsid w:val="00577459"/>
    <w:rsid w:val="0057778A"/>
    <w:rsid w:val="005800E4"/>
    <w:rsid w:val="0058011B"/>
    <w:rsid w:val="0058138D"/>
    <w:rsid w:val="00581E39"/>
    <w:rsid w:val="00584A14"/>
    <w:rsid w:val="0058636D"/>
    <w:rsid w:val="00587553"/>
    <w:rsid w:val="005905FE"/>
    <w:rsid w:val="00592FA4"/>
    <w:rsid w:val="00594C41"/>
    <w:rsid w:val="005958CB"/>
    <w:rsid w:val="00596087"/>
    <w:rsid w:val="0059662E"/>
    <w:rsid w:val="00596B61"/>
    <w:rsid w:val="00596C38"/>
    <w:rsid w:val="00597197"/>
    <w:rsid w:val="005A0042"/>
    <w:rsid w:val="005A078F"/>
    <w:rsid w:val="005A149E"/>
    <w:rsid w:val="005B0B22"/>
    <w:rsid w:val="005B2938"/>
    <w:rsid w:val="005B2F73"/>
    <w:rsid w:val="005B37F0"/>
    <w:rsid w:val="005B3882"/>
    <w:rsid w:val="005B41F0"/>
    <w:rsid w:val="005B74CE"/>
    <w:rsid w:val="005C042C"/>
    <w:rsid w:val="005C1637"/>
    <w:rsid w:val="005C2515"/>
    <w:rsid w:val="005C3861"/>
    <w:rsid w:val="005C466E"/>
    <w:rsid w:val="005C50A5"/>
    <w:rsid w:val="005C5214"/>
    <w:rsid w:val="005C545C"/>
    <w:rsid w:val="005C6888"/>
    <w:rsid w:val="005C73FF"/>
    <w:rsid w:val="005C7552"/>
    <w:rsid w:val="005C7C0F"/>
    <w:rsid w:val="005D3BA6"/>
    <w:rsid w:val="005D452E"/>
    <w:rsid w:val="005D4E49"/>
    <w:rsid w:val="005D5357"/>
    <w:rsid w:val="005D653A"/>
    <w:rsid w:val="005E1021"/>
    <w:rsid w:val="005E1536"/>
    <w:rsid w:val="005E156F"/>
    <w:rsid w:val="005E2567"/>
    <w:rsid w:val="005E2754"/>
    <w:rsid w:val="005E2755"/>
    <w:rsid w:val="005E33C0"/>
    <w:rsid w:val="005E5251"/>
    <w:rsid w:val="005E5777"/>
    <w:rsid w:val="005E73F2"/>
    <w:rsid w:val="005E7BEF"/>
    <w:rsid w:val="005F14D3"/>
    <w:rsid w:val="005F153E"/>
    <w:rsid w:val="005F1AC1"/>
    <w:rsid w:val="005F2780"/>
    <w:rsid w:val="005F30B6"/>
    <w:rsid w:val="005F4C67"/>
    <w:rsid w:val="005F5626"/>
    <w:rsid w:val="005F6929"/>
    <w:rsid w:val="005F70D9"/>
    <w:rsid w:val="00600180"/>
    <w:rsid w:val="00601F8D"/>
    <w:rsid w:val="0060253E"/>
    <w:rsid w:val="00603B53"/>
    <w:rsid w:val="006052C9"/>
    <w:rsid w:val="00607D01"/>
    <w:rsid w:val="00610783"/>
    <w:rsid w:val="006115F5"/>
    <w:rsid w:val="00611EE5"/>
    <w:rsid w:val="00612B6B"/>
    <w:rsid w:val="00613E1C"/>
    <w:rsid w:val="00613ECE"/>
    <w:rsid w:val="00615FBA"/>
    <w:rsid w:val="0061665F"/>
    <w:rsid w:val="0062013B"/>
    <w:rsid w:val="006226C6"/>
    <w:rsid w:val="0062349A"/>
    <w:rsid w:val="00624BFC"/>
    <w:rsid w:val="00625BFE"/>
    <w:rsid w:val="00625FAA"/>
    <w:rsid w:val="00626A5E"/>
    <w:rsid w:val="00626F09"/>
    <w:rsid w:val="006276F7"/>
    <w:rsid w:val="00630E80"/>
    <w:rsid w:val="0063243D"/>
    <w:rsid w:val="00632444"/>
    <w:rsid w:val="006337F0"/>
    <w:rsid w:val="006339C0"/>
    <w:rsid w:val="00633FCD"/>
    <w:rsid w:val="00635D5F"/>
    <w:rsid w:val="00636887"/>
    <w:rsid w:val="0063729F"/>
    <w:rsid w:val="00637B4E"/>
    <w:rsid w:val="00640474"/>
    <w:rsid w:val="00640B22"/>
    <w:rsid w:val="00641E42"/>
    <w:rsid w:val="006422D2"/>
    <w:rsid w:val="0064274B"/>
    <w:rsid w:val="006446B0"/>
    <w:rsid w:val="00645678"/>
    <w:rsid w:val="0064774E"/>
    <w:rsid w:val="0065433C"/>
    <w:rsid w:val="00655F5F"/>
    <w:rsid w:val="006567FF"/>
    <w:rsid w:val="0066003E"/>
    <w:rsid w:val="00664239"/>
    <w:rsid w:val="00664C95"/>
    <w:rsid w:val="00665CAB"/>
    <w:rsid w:val="0066651A"/>
    <w:rsid w:val="00667D4C"/>
    <w:rsid w:val="006719B2"/>
    <w:rsid w:val="00673C4F"/>
    <w:rsid w:val="0067473E"/>
    <w:rsid w:val="006762DD"/>
    <w:rsid w:val="006764A5"/>
    <w:rsid w:val="006765BF"/>
    <w:rsid w:val="00677E8F"/>
    <w:rsid w:val="006843F8"/>
    <w:rsid w:val="006848E7"/>
    <w:rsid w:val="00685783"/>
    <w:rsid w:val="00691A44"/>
    <w:rsid w:val="00691AE8"/>
    <w:rsid w:val="00691B62"/>
    <w:rsid w:val="00692A89"/>
    <w:rsid w:val="006934C2"/>
    <w:rsid w:val="00693CF4"/>
    <w:rsid w:val="00694240"/>
    <w:rsid w:val="00695D2F"/>
    <w:rsid w:val="0069718C"/>
    <w:rsid w:val="00697901"/>
    <w:rsid w:val="006A38C4"/>
    <w:rsid w:val="006A3D9D"/>
    <w:rsid w:val="006A410A"/>
    <w:rsid w:val="006A5C13"/>
    <w:rsid w:val="006A62C0"/>
    <w:rsid w:val="006A7087"/>
    <w:rsid w:val="006A7CE7"/>
    <w:rsid w:val="006B03B4"/>
    <w:rsid w:val="006B0771"/>
    <w:rsid w:val="006B1936"/>
    <w:rsid w:val="006B1D12"/>
    <w:rsid w:val="006B1F6B"/>
    <w:rsid w:val="006B329A"/>
    <w:rsid w:val="006B3703"/>
    <w:rsid w:val="006B3BAD"/>
    <w:rsid w:val="006B599D"/>
    <w:rsid w:val="006B5D25"/>
    <w:rsid w:val="006B678F"/>
    <w:rsid w:val="006B7EA3"/>
    <w:rsid w:val="006C0492"/>
    <w:rsid w:val="006C0CEA"/>
    <w:rsid w:val="006C1FF4"/>
    <w:rsid w:val="006C2825"/>
    <w:rsid w:val="006C292C"/>
    <w:rsid w:val="006C42D2"/>
    <w:rsid w:val="006C6355"/>
    <w:rsid w:val="006C6786"/>
    <w:rsid w:val="006C7382"/>
    <w:rsid w:val="006C767E"/>
    <w:rsid w:val="006D0434"/>
    <w:rsid w:val="006D0D15"/>
    <w:rsid w:val="006D1C0A"/>
    <w:rsid w:val="006D2708"/>
    <w:rsid w:val="006D4696"/>
    <w:rsid w:val="006D5025"/>
    <w:rsid w:val="006D541A"/>
    <w:rsid w:val="006D5CB3"/>
    <w:rsid w:val="006D69FC"/>
    <w:rsid w:val="006D7BF1"/>
    <w:rsid w:val="006E1A50"/>
    <w:rsid w:val="006E3036"/>
    <w:rsid w:val="006E4979"/>
    <w:rsid w:val="006E4AB1"/>
    <w:rsid w:val="006E5B64"/>
    <w:rsid w:val="006E5C30"/>
    <w:rsid w:val="006E616A"/>
    <w:rsid w:val="006E74F5"/>
    <w:rsid w:val="006E776D"/>
    <w:rsid w:val="006E7C58"/>
    <w:rsid w:val="006F1E86"/>
    <w:rsid w:val="006F57AA"/>
    <w:rsid w:val="006F64D4"/>
    <w:rsid w:val="006F7273"/>
    <w:rsid w:val="00700F36"/>
    <w:rsid w:val="0070204F"/>
    <w:rsid w:val="007022BD"/>
    <w:rsid w:val="00703261"/>
    <w:rsid w:val="00703F89"/>
    <w:rsid w:val="00704B6E"/>
    <w:rsid w:val="00705267"/>
    <w:rsid w:val="007054AE"/>
    <w:rsid w:val="00706477"/>
    <w:rsid w:val="0070709B"/>
    <w:rsid w:val="00707366"/>
    <w:rsid w:val="007076F1"/>
    <w:rsid w:val="007110B5"/>
    <w:rsid w:val="007128CD"/>
    <w:rsid w:val="00713682"/>
    <w:rsid w:val="00713A94"/>
    <w:rsid w:val="00713C9C"/>
    <w:rsid w:val="00714720"/>
    <w:rsid w:val="007148BA"/>
    <w:rsid w:val="00715179"/>
    <w:rsid w:val="00717417"/>
    <w:rsid w:val="00725BB2"/>
    <w:rsid w:val="007264B5"/>
    <w:rsid w:val="00727AB2"/>
    <w:rsid w:val="0073138E"/>
    <w:rsid w:val="00731392"/>
    <w:rsid w:val="007318F4"/>
    <w:rsid w:val="00732BE6"/>
    <w:rsid w:val="007334EC"/>
    <w:rsid w:val="007344B7"/>
    <w:rsid w:val="0073481C"/>
    <w:rsid w:val="00734955"/>
    <w:rsid w:val="00736DEA"/>
    <w:rsid w:val="00740717"/>
    <w:rsid w:val="007411BA"/>
    <w:rsid w:val="0074150B"/>
    <w:rsid w:val="0074212D"/>
    <w:rsid w:val="00742DB2"/>
    <w:rsid w:val="00742FA0"/>
    <w:rsid w:val="0074309D"/>
    <w:rsid w:val="00743923"/>
    <w:rsid w:val="00744247"/>
    <w:rsid w:val="007445F1"/>
    <w:rsid w:val="00747134"/>
    <w:rsid w:val="007477DC"/>
    <w:rsid w:val="00750C10"/>
    <w:rsid w:val="00750EB8"/>
    <w:rsid w:val="0075101C"/>
    <w:rsid w:val="00751711"/>
    <w:rsid w:val="00754E3F"/>
    <w:rsid w:val="00754E4A"/>
    <w:rsid w:val="00755A5D"/>
    <w:rsid w:val="00755FF1"/>
    <w:rsid w:val="00757980"/>
    <w:rsid w:val="007624ED"/>
    <w:rsid w:val="0077182D"/>
    <w:rsid w:val="00771BFC"/>
    <w:rsid w:val="00774453"/>
    <w:rsid w:val="00774A00"/>
    <w:rsid w:val="0077656D"/>
    <w:rsid w:val="00776A64"/>
    <w:rsid w:val="00777CBB"/>
    <w:rsid w:val="007809EC"/>
    <w:rsid w:val="00780BAB"/>
    <w:rsid w:val="00781274"/>
    <w:rsid w:val="00781AF6"/>
    <w:rsid w:val="007826CC"/>
    <w:rsid w:val="00782C4E"/>
    <w:rsid w:val="0078330E"/>
    <w:rsid w:val="0078342D"/>
    <w:rsid w:val="007866B1"/>
    <w:rsid w:val="00786BB6"/>
    <w:rsid w:val="007872CE"/>
    <w:rsid w:val="00787542"/>
    <w:rsid w:val="00787FD5"/>
    <w:rsid w:val="0079012E"/>
    <w:rsid w:val="00790323"/>
    <w:rsid w:val="0079038A"/>
    <w:rsid w:val="00790AB9"/>
    <w:rsid w:val="00791C4F"/>
    <w:rsid w:val="007933D0"/>
    <w:rsid w:val="00793B50"/>
    <w:rsid w:val="0079406D"/>
    <w:rsid w:val="0079410F"/>
    <w:rsid w:val="007953E6"/>
    <w:rsid w:val="0079636E"/>
    <w:rsid w:val="00796ADE"/>
    <w:rsid w:val="007A05E7"/>
    <w:rsid w:val="007A1831"/>
    <w:rsid w:val="007A24FD"/>
    <w:rsid w:val="007A5AF5"/>
    <w:rsid w:val="007A5C8C"/>
    <w:rsid w:val="007A70F7"/>
    <w:rsid w:val="007A779F"/>
    <w:rsid w:val="007B0E78"/>
    <w:rsid w:val="007B0E8A"/>
    <w:rsid w:val="007B0E92"/>
    <w:rsid w:val="007B420F"/>
    <w:rsid w:val="007B5165"/>
    <w:rsid w:val="007C017B"/>
    <w:rsid w:val="007C0285"/>
    <w:rsid w:val="007C1F6A"/>
    <w:rsid w:val="007C241A"/>
    <w:rsid w:val="007C2859"/>
    <w:rsid w:val="007C288D"/>
    <w:rsid w:val="007C30B2"/>
    <w:rsid w:val="007C3391"/>
    <w:rsid w:val="007C411E"/>
    <w:rsid w:val="007C4DD9"/>
    <w:rsid w:val="007C4FD5"/>
    <w:rsid w:val="007C7E73"/>
    <w:rsid w:val="007D09D6"/>
    <w:rsid w:val="007D0F01"/>
    <w:rsid w:val="007D0FF9"/>
    <w:rsid w:val="007D2357"/>
    <w:rsid w:val="007D23F5"/>
    <w:rsid w:val="007D339C"/>
    <w:rsid w:val="007D503B"/>
    <w:rsid w:val="007D6085"/>
    <w:rsid w:val="007D6172"/>
    <w:rsid w:val="007D79F7"/>
    <w:rsid w:val="007E02BC"/>
    <w:rsid w:val="007E32F7"/>
    <w:rsid w:val="007E609A"/>
    <w:rsid w:val="007E60DF"/>
    <w:rsid w:val="007E6615"/>
    <w:rsid w:val="007E6A58"/>
    <w:rsid w:val="007E743C"/>
    <w:rsid w:val="007E75BA"/>
    <w:rsid w:val="007F2621"/>
    <w:rsid w:val="007F2660"/>
    <w:rsid w:val="007F66E0"/>
    <w:rsid w:val="007F7B30"/>
    <w:rsid w:val="0080092B"/>
    <w:rsid w:val="0080112B"/>
    <w:rsid w:val="008012E9"/>
    <w:rsid w:val="008015A9"/>
    <w:rsid w:val="008018B5"/>
    <w:rsid w:val="00801CF3"/>
    <w:rsid w:val="008044E6"/>
    <w:rsid w:val="00805167"/>
    <w:rsid w:val="0080732D"/>
    <w:rsid w:val="008074A7"/>
    <w:rsid w:val="00807995"/>
    <w:rsid w:val="00810211"/>
    <w:rsid w:val="00812DD6"/>
    <w:rsid w:val="00813FAF"/>
    <w:rsid w:val="00814083"/>
    <w:rsid w:val="00816563"/>
    <w:rsid w:val="00816FE0"/>
    <w:rsid w:val="00817106"/>
    <w:rsid w:val="008201FB"/>
    <w:rsid w:val="00821CFE"/>
    <w:rsid w:val="0082250C"/>
    <w:rsid w:val="008228D4"/>
    <w:rsid w:val="008237C0"/>
    <w:rsid w:val="00823A8A"/>
    <w:rsid w:val="00823BBB"/>
    <w:rsid w:val="00824E83"/>
    <w:rsid w:val="008260CE"/>
    <w:rsid w:val="0082662A"/>
    <w:rsid w:val="008266CE"/>
    <w:rsid w:val="00827BFD"/>
    <w:rsid w:val="0083023F"/>
    <w:rsid w:val="00830798"/>
    <w:rsid w:val="008323AC"/>
    <w:rsid w:val="00832D12"/>
    <w:rsid w:val="00833AD6"/>
    <w:rsid w:val="00833E56"/>
    <w:rsid w:val="00835F22"/>
    <w:rsid w:val="00840FAC"/>
    <w:rsid w:val="0084193D"/>
    <w:rsid w:val="00843BAA"/>
    <w:rsid w:val="00844483"/>
    <w:rsid w:val="008455A1"/>
    <w:rsid w:val="008473FF"/>
    <w:rsid w:val="00850077"/>
    <w:rsid w:val="008509B0"/>
    <w:rsid w:val="008531E2"/>
    <w:rsid w:val="00853CD7"/>
    <w:rsid w:val="00854394"/>
    <w:rsid w:val="008543C1"/>
    <w:rsid w:val="00854F45"/>
    <w:rsid w:val="008570B1"/>
    <w:rsid w:val="00860A78"/>
    <w:rsid w:val="008611C5"/>
    <w:rsid w:val="008619B9"/>
    <w:rsid w:val="0086324A"/>
    <w:rsid w:val="00866166"/>
    <w:rsid w:val="008662FA"/>
    <w:rsid w:val="00866664"/>
    <w:rsid w:val="00867BA4"/>
    <w:rsid w:val="00867F30"/>
    <w:rsid w:val="00870B72"/>
    <w:rsid w:val="0087237A"/>
    <w:rsid w:val="00874DF5"/>
    <w:rsid w:val="008759E7"/>
    <w:rsid w:val="00876F29"/>
    <w:rsid w:val="0088012F"/>
    <w:rsid w:val="00880E5E"/>
    <w:rsid w:val="00881174"/>
    <w:rsid w:val="00882072"/>
    <w:rsid w:val="008828BA"/>
    <w:rsid w:val="00883C5E"/>
    <w:rsid w:val="008844E3"/>
    <w:rsid w:val="00884736"/>
    <w:rsid w:val="0088474E"/>
    <w:rsid w:val="00885082"/>
    <w:rsid w:val="00886E67"/>
    <w:rsid w:val="0088769A"/>
    <w:rsid w:val="00887B76"/>
    <w:rsid w:val="00887CBC"/>
    <w:rsid w:val="00890304"/>
    <w:rsid w:val="0089060C"/>
    <w:rsid w:val="00890792"/>
    <w:rsid w:val="00890A58"/>
    <w:rsid w:val="00891068"/>
    <w:rsid w:val="00891829"/>
    <w:rsid w:val="0089417E"/>
    <w:rsid w:val="008952BA"/>
    <w:rsid w:val="008A1939"/>
    <w:rsid w:val="008A2A14"/>
    <w:rsid w:val="008A479E"/>
    <w:rsid w:val="008A64B5"/>
    <w:rsid w:val="008B0350"/>
    <w:rsid w:val="008B1048"/>
    <w:rsid w:val="008B37F7"/>
    <w:rsid w:val="008B4E95"/>
    <w:rsid w:val="008B6693"/>
    <w:rsid w:val="008B694A"/>
    <w:rsid w:val="008B70E3"/>
    <w:rsid w:val="008B77CE"/>
    <w:rsid w:val="008C0023"/>
    <w:rsid w:val="008C0D96"/>
    <w:rsid w:val="008C41B6"/>
    <w:rsid w:val="008C48C8"/>
    <w:rsid w:val="008C4A42"/>
    <w:rsid w:val="008C515D"/>
    <w:rsid w:val="008D1B71"/>
    <w:rsid w:val="008D3519"/>
    <w:rsid w:val="008D42FC"/>
    <w:rsid w:val="008D54AF"/>
    <w:rsid w:val="008D5DF0"/>
    <w:rsid w:val="008D6904"/>
    <w:rsid w:val="008D7390"/>
    <w:rsid w:val="008D73D3"/>
    <w:rsid w:val="008D794E"/>
    <w:rsid w:val="008D7FDB"/>
    <w:rsid w:val="008E0274"/>
    <w:rsid w:val="008E094B"/>
    <w:rsid w:val="008E2EFA"/>
    <w:rsid w:val="008E41A5"/>
    <w:rsid w:val="008E4266"/>
    <w:rsid w:val="008E4E2C"/>
    <w:rsid w:val="008E4ED8"/>
    <w:rsid w:val="008E4F46"/>
    <w:rsid w:val="008E719B"/>
    <w:rsid w:val="008F206C"/>
    <w:rsid w:val="008F301C"/>
    <w:rsid w:val="008F37D5"/>
    <w:rsid w:val="008F6820"/>
    <w:rsid w:val="008F7341"/>
    <w:rsid w:val="008F7362"/>
    <w:rsid w:val="00903873"/>
    <w:rsid w:val="009046D0"/>
    <w:rsid w:val="00905953"/>
    <w:rsid w:val="0090681C"/>
    <w:rsid w:val="00907035"/>
    <w:rsid w:val="009101FE"/>
    <w:rsid w:val="00910BD4"/>
    <w:rsid w:val="009140CC"/>
    <w:rsid w:val="009163DC"/>
    <w:rsid w:val="00921409"/>
    <w:rsid w:val="0092216A"/>
    <w:rsid w:val="009248AC"/>
    <w:rsid w:val="00925618"/>
    <w:rsid w:val="0092659B"/>
    <w:rsid w:val="00927237"/>
    <w:rsid w:val="00927505"/>
    <w:rsid w:val="0093101D"/>
    <w:rsid w:val="00931B28"/>
    <w:rsid w:val="00932A9D"/>
    <w:rsid w:val="009335B2"/>
    <w:rsid w:val="00933C6C"/>
    <w:rsid w:val="00935717"/>
    <w:rsid w:val="009362E4"/>
    <w:rsid w:val="00940971"/>
    <w:rsid w:val="00941BFC"/>
    <w:rsid w:val="00943994"/>
    <w:rsid w:val="00943BBB"/>
    <w:rsid w:val="00945B8F"/>
    <w:rsid w:val="0094704D"/>
    <w:rsid w:val="00947E70"/>
    <w:rsid w:val="00951DA7"/>
    <w:rsid w:val="009528E7"/>
    <w:rsid w:val="00952ECA"/>
    <w:rsid w:val="00953572"/>
    <w:rsid w:val="00953DE4"/>
    <w:rsid w:val="00954233"/>
    <w:rsid w:val="00954FF6"/>
    <w:rsid w:val="00955AE1"/>
    <w:rsid w:val="009563F1"/>
    <w:rsid w:val="00956943"/>
    <w:rsid w:val="009571FE"/>
    <w:rsid w:val="009578A7"/>
    <w:rsid w:val="00957B0B"/>
    <w:rsid w:val="00962E16"/>
    <w:rsid w:val="009643C6"/>
    <w:rsid w:val="00964E92"/>
    <w:rsid w:val="00965C39"/>
    <w:rsid w:val="00966F21"/>
    <w:rsid w:val="0096750D"/>
    <w:rsid w:val="00967CF4"/>
    <w:rsid w:val="009709EC"/>
    <w:rsid w:val="00971684"/>
    <w:rsid w:val="009727CB"/>
    <w:rsid w:val="00972B29"/>
    <w:rsid w:val="00972D0C"/>
    <w:rsid w:val="00972FFD"/>
    <w:rsid w:val="00974E19"/>
    <w:rsid w:val="009759BF"/>
    <w:rsid w:val="0097745F"/>
    <w:rsid w:val="009810C3"/>
    <w:rsid w:val="00984973"/>
    <w:rsid w:val="00986E33"/>
    <w:rsid w:val="009901B6"/>
    <w:rsid w:val="009902D5"/>
    <w:rsid w:val="0099170F"/>
    <w:rsid w:val="00992276"/>
    <w:rsid w:val="00993012"/>
    <w:rsid w:val="0099363A"/>
    <w:rsid w:val="00993BF7"/>
    <w:rsid w:val="009947B3"/>
    <w:rsid w:val="0099600D"/>
    <w:rsid w:val="009964B7"/>
    <w:rsid w:val="009976BF"/>
    <w:rsid w:val="009A1486"/>
    <w:rsid w:val="009A2F62"/>
    <w:rsid w:val="009A456E"/>
    <w:rsid w:val="009B08EA"/>
    <w:rsid w:val="009B0D81"/>
    <w:rsid w:val="009B2022"/>
    <w:rsid w:val="009B2469"/>
    <w:rsid w:val="009B4E49"/>
    <w:rsid w:val="009B5CCA"/>
    <w:rsid w:val="009B60B4"/>
    <w:rsid w:val="009B7E1D"/>
    <w:rsid w:val="009C09E7"/>
    <w:rsid w:val="009C2EB2"/>
    <w:rsid w:val="009C4136"/>
    <w:rsid w:val="009C5958"/>
    <w:rsid w:val="009C7287"/>
    <w:rsid w:val="009C7F7A"/>
    <w:rsid w:val="009D0A56"/>
    <w:rsid w:val="009D1026"/>
    <w:rsid w:val="009D387D"/>
    <w:rsid w:val="009D3D8D"/>
    <w:rsid w:val="009D5DCB"/>
    <w:rsid w:val="009D6099"/>
    <w:rsid w:val="009D6C68"/>
    <w:rsid w:val="009D723E"/>
    <w:rsid w:val="009E0EBA"/>
    <w:rsid w:val="009E280E"/>
    <w:rsid w:val="009E36D9"/>
    <w:rsid w:val="009E3758"/>
    <w:rsid w:val="009E3F3A"/>
    <w:rsid w:val="009E5160"/>
    <w:rsid w:val="009E6037"/>
    <w:rsid w:val="009E6642"/>
    <w:rsid w:val="009F04DC"/>
    <w:rsid w:val="009F07A2"/>
    <w:rsid w:val="009F118D"/>
    <w:rsid w:val="009F119B"/>
    <w:rsid w:val="009F1D16"/>
    <w:rsid w:val="009F28B4"/>
    <w:rsid w:val="009F33D6"/>
    <w:rsid w:val="009F3A4D"/>
    <w:rsid w:val="009F3D56"/>
    <w:rsid w:val="009F5134"/>
    <w:rsid w:val="009F738E"/>
    <w:rsid w:val="009F77D9"/>
    <w:rsid w:val="009F78AF"/>
    <w:rsid w:val="00A0001E"/>
    <w:rsid w:val="00A000FD"/>
    <w:rsid w:val="00A01154"/>
    <w:rsid w:val="00A02149"/>
    <w:rsid w:val="00A02213"/>
    <w:rsid w:val="00A03468"/>
    <w:rsid w:val="00A0369E"/>
    <w:rsid w:val="00A04B68"/>
    <w:rsid w:val="00A052EC"/>
    <w:rsid w:val="00A108F7"/>
    <w:rsid w:val="00A10E9C"/>
    <w:rsid w:val="00A128E7"/>
    <w:rsid w:val="00A1314C"/>
    <w:rsid w:val="00A1357E"/>
    <w:rsid w:val="00A1381E"/>
    <w:rsid w:val="00A13F5D"/>
    <w:rsid w:val="00A13F8F"/>
    <w:rsid w:val="00A14BF3"/>
    <w:rsid w:val="00A14C13"/>
    <w:rsid w:val="00A151CE"/>
    <w:rsid w:val="00A152AA"/>
    <w:rsid w:val="00A16178"/>
    <w:rsid w:val="00A16E44"/>
    <w:rsid w:val="00A17D43"/>
    <w:rsid w:val="00A20A64"/>
    <w:rsid w:val="00A20BCE"/>
    <w:rsid w:val="00A212ED"/>
    <w:rsid w:val="00A236E9"/>
    <w:rsid w:val="00A239CF"/>
    <w:rsid w:val="00A24F19"/>
    <w:rsid w:val="00A25A33"/>
    <w:rsid w:val="00A30DC8"/>
    <w:rsid w:val="00A332F9"/>
    <w:rsid w:val="00A34FC4"/>
    <w:rsid w:val="00A35FC4"/>
    <w:rsid w:val="00A36BEF"/>
    <w:rsid w:val="00A37DAC"/>
    <w:rsid w:val="00A37E4F"/>
    <w:rsid w:val="00A417CC"/>
    <w:rsid w:val="00A4279B"/>
    <w:rsid w:val="00A4490C"/>
    <w:rsid w:val="00A44BDF"/>
    <w:rsid w:val="00A47344"/>
    <w:rsid w:val="00A500B4"/>
    <w:rsid w:val="00A50745"/>
    <w:rsid w:val="00A50BFA"/>
    <w:rsid w:val="00A50C22"/>
    <w:rsid w:val="00A51566"/>
    <w:rsid w:val="00A524A5"/>
    <w:rsid w:val="00A537D5"/>
    <w:rsid w:val="00A54A41"/>
    <w:rsid w:val="00A557B5"/>
    <w:rsid w:val="00A56D46"/>
    <w:rsid w:val="00A60462"/>
    <w:rsid w:val="00A60C6B"/>
    <w:rsid w:val="00A61BDA"/>
    <w:rsid w:val="00A652FE"/>
    <w:rsid w:val="00A656D2"/>
    <w:rsid w:val="00A65C79"/>
    <w:rsid w:val="00A660B1"/>
    <w:rsid w:val="00A665B7"/>
    <w:rsid w:val="00A70869"/>
    <w:rsid w:val="00A71BA8"/>
    <w:rsid w:val="00A72678"/>
    <w:rsid w:val="00A76BCD"/>
    <w:rsid w:val="00A81030"/>
    <w:rsid w:val="00A8123C"/>
    <w:rsid w:val="00A833E9"/>
    <w:rsid w:val="00A83D23"/>
    <w:rsid w:val="00A84932"/>
    <w:rsid w:val="00A853A7"/>
    <w:rsid w:val="00A85F09"/>
    <w:rsid w:val="00A86551"/>
    <w:rsid w:val="00A918AA"/>
    <w:rsid w:val="00A92450"/>
    <w:rsid w:val="00A92612"/>
    <w:rsid w:val="00A92872"/>
    <w:rsid w:val="00A932CF"/>
    <w:rsid w:val="00A93492"/>
    <w:rsid w:val="00A94632"/>
    <w:rsid w:val="00A94CB8"/>
    <w:rsid w:val="00A96B24"/>
    <w:rsid w:val="00AA0226"/>
    <w:rsid w:val="00AA0500"/>
    <w:rsid w:val="00AA060A"/>
    <w:rsid w:val="00AA242E"/>
    <w:rsid w:val="00AA2CF7"/>
    <w:rsid w:val="00AA2FFE"/>
    <w:rsid w:val="00AA33B2"/>
    <w:rsid w:val="00AA4390"/>
    <w:rsid w:val="00AA5123"/>
    <w:rsid w:val="00AA5FC7"/>
    <w:rsid w:val="00AA6D44"/>
    <w:rsid w:val="00AB0566"/>
    <w:rsid w:val="00AB1845"/>
    <w:rsid w:val="00AB6082"/>
    <w:rsid w:val="00AB7419"/>
    <w:rsid w:val="00AC037B"/>
    <w:rsid w:val="00AC1711"/>
    <w:rsid w:val="00AC2B66"/>
    <w:rsid w:val="00AC4516"/>
    <w:rsid w:val="00AC55BF"/>
    <w:rsid w:val="00AC5B44"/>
    <w:rsid w:val="00AC5C9A"/>
    <w:rsid w:val="00AC5E00"/>
    <w:rsid w:val="00AD2E56"/>
    <w:rsid w:val="00AD2EF0"/>
    <w:rsid w:val="00AD4E10"/>
    <w:rsid w:val="00AD59FD"/>
    <w:rsid w:val="00AD65DB"/>
    <w:rsid w:val="00AD7049"/>
    <w:rsid w:val="00AE09A3"/>
    <w:rsid w:val="00AE2951"/>
    <w:rsid w:val="00AE3253"/>
    <w:rsid w:val="00AE4336"/>
    <w:rsid w:val="00AE449B"/>
    <w:rsid w:val="00AE45A1"/>
    <w:rsid w:val="00AE6C42"/>
    <w:rsid w:val="00AE6CC7"/>
    <w:rsid w:val="00AE70BB"/>
    <w:rsid w:val="00AE71D5"/>
    <w:rsid w:val="00AF031E"/>
    <w:rsid w:val="00AF1EF2"/>
    <w:rsid w:val="00AF5215"/>
    <w:rsid w:val="00AF7D4C"/>
    <w:rsid w:val="00AF7F75"/>
    <w:rsid w:val="00B004F8"/>
    <w:rsid w:val="00B00749"/>
    <w:rsid w:val="00B00945"/>
    <w:rsid w:val="00B02E1A"/>
    <w:rsid w:val="00B03948"/>
    <w:rsid w:val="00B03A22"/>
    <w:rsid w:val="00B044EB"/>
    <w:rsid w:val="00B0499B"/>
    <w:rsid w:val="00B05F4D"/>
    <w:rsid w:val="00B10E43"/>
    <w:rsid w:val="00B1144A"/>
    <w:rsid w:val="00B11712"/>
    <w:rsid w:val="00B11FCC"/>
    <w:rsid w:val="00B13194"/>
    <w:rsid w:val="00B13375"/>
    <w:rsid w:val="00B144AF"/>
    <w:rsid w:val="00B15E08"/>
    <w:rsid w:val="00B203DF"/>
    <w:rsid w:val="00B20A5E"/>
    <w:rsid w:val="00B20D28"/>
    <w:rsid w:val="00B21DB4"/>
    <w:rsid w:val="00B231E6"/>
    <w:rsid w:val="00B24133"/>
    <w:rsid w:val="00B2451D"/>
    <w:rsid w:val="00B24E43"/>
    <w:rsid w:val="00B25727"/>
    <w:rsid w:val="00B267E9"/>
    <w:rsid w:val="00B26E18"/>
    <w:rsid w:val="00B273BC"/>
    <w:rsid w:val="00B3004C"/>
    <w:rsid w:val="00B33A9D"/>
    <w:rsid w:val="00B33E4A"/>
    <w:rsid w:val="00B3609D"/>
    <w:rsid w:val="00B3684B"/>
    <w:rsid w:val="00B3724F"/>
    <w:rsid w:val="00B3774F"/>
    <w:rsid w:val="00B37EDE"/>
    <w:rsid w:val="00B412BE"/>
    <w:rsid w:val="00B41C3A"/>
    <w:rsid w:val="00B43898"/>
    <w:rsid w:val="00B457EE"/>
    <w:rsid w:val="00B46179"/>
    <w:rsid w:val="00B46448"/>
    <w:rsid w:val="00B47538"/>
    <w:rsid w:val="00B47C69"/>
    <w:rsid w:val="00B503FA"/>
    <w:rsid w:val="00B51BE5"/>
    <w:rsid w:val="00B51D51"/>
    <w:rsid w:val="00B55CAE"/>
    <w:rsid w:val="00B57C26"/>
    <w:rsid w:val="00B61394"/>
    <w:rsid w:val="00B61AB7"/>
    <w:rsid w:val="00B62F0A"/>
    <w:rsid w:val="00B650A8"/>
    <w:rsid w:val="00B65F9B"/>
    <w:rsid w:val="00B66885"/>
    <w:rsid w:val="00B6695B"/>
    <w:rsid w:val="00B71760"/>
    <w:rsid w:val="00B72AC7"/>
    <w:rsid w:val="00B734F0"/>
    <w:rsid w:val="00B742E5"/>
    <w:rsid w:val="00B74CB1"/>
    <w:rsid w:val="00B7500E"/>
    <w:rsid w:val="00B75C4E"/>
    <w:rsid w:val="00B76F68"/>
    <w:rsid w:val="00B801AC"/>
    <w:rsid w:val="00B803FD"/>
    <w:rsid w:val="00B81565"/>
    <w:rsid w:val="00B8222D"/>
    <w:rsid w:val="00B83680"/>
    <w:rsid w:val="00B83FDE"/>
    <w:rsid w:val="00B8461B"/>
    <w:rsid w:val="00B87610"/>
    <w:rsid w:val="00B91476"/>
    <w:rsid w:val="00B92255"/>
    <w:rsid w:val="00B93C3C"/>
    <w:rsid w:val="00B9426E"/>
    <w:rsid w:val="00B95FAC"/>
    <w:rsid w:val="00B96C49"/>
    <w:rsid w:val="00B97DBC"/>
    <w:rsid w:val="00BA0371"/>
    <w:rsid w:val="00BA337C"/>
    <w:rsid w:val="00BA35D0"/>
    <w:rsid w:val="00BA4052"/>
    <w:rsid w:val="00BA5A02"/>
    <w:rsid w:val="00BA6D0C"/>
    <w:rsid w:val="00BA7379"/>
    <w:rsid w:val="00BB069E"/>
    <w:rsid w:val="00BB474A"/>
    <w:rsid w:val="00BB534E"/>
    <w:rsid w:val="00BB586B"/>
    <w:rsid w:val="00BB5F71"/>
    <w:rsid w:val="00BB69C7"/>
    <w:rsid w:val="00BB6B11"/>
    <w:rsid w:val="00BB6C63"/>
    <w:rsid w:val="00BB71BD"/>
    <w:rsid w:val="00BB7BA2"/>
    <w:rsid w:val="00BC0CA2"/>
    <w:rsid w:val="00BC1C69"/>
    <w:rsid w:val="00BC26DA"/>
    <w:rsid w:val="00BC3829"/>
    <w:rsid w:val="00BC52E5"/>
    <w:rsid w:val="00BC6CC8"/>
    <w:rsid w:val="00BC6CE6"/>
    <w:rsid w:val="00BD0E06"/>
    <w:rsid w:val="00BD1D83"/>
    <w:rsid w:val="00BD491D"/>
    <w:rsid w:val="00BD60FF"/>
    <w:rsid w:val="00BD6574"/>
    <w:rsid w:val="00BD7F99"/>
    <w:rsid w:val="00BE0D5A"/>
    <w:rsid w:val="00BE1503"/>
    <w:rsid w:val="00BE1A01"/>
    <w:rsid w:val="00BE24E0"/>
    <w:rsid w:val="00BE2C57"/>
    <w:rsid w:val="00BE313D"/>
    <w:rsid w:val="00BE48E0"/>
    <w:rsid w:val="00BE4B13"/>
    <w:rsid w:val="00BE5057"/>
    <w:rsid w:val="00BE7412"/>
    <w:rsid w:val="00BF16C2"/>
    <w:rsid w:val="00BF4869"/>
    <w:rsid w:val="00BF59F6"/>
    <w:rsid w:val="00BF5FC0"/>
    <w:rsid w:val="00BF77BD"/>
    <w:rsid w:val="00C00279"/>
    <w:rsid w:val="00C00A11"/>
    <w:rsid w:val="00C01A34"/>
    <w:rsid w:val="00C0280F"/>
    <w:rsid w:val="00C028A2"/>
    <w:rsid w:val="00C02CC5"/>
    <w:rsid w:val="00C02E38"/>
    <w:rsid w:val="00C04B32"/>
    <w:rsid w:val="00C073C0"/>
    <w:rsid w:val="00C10622"/>
    <w:rsid w:val="00C131D1"/>
    <w:rsid w:val="00C16666"/>
    <w:rsid w:val="00C171EA"/>
    <w:rsid w:val="00C174DB"/>
    <w:rsid w:val="00C17B12"/>
    <w:rsid w:val="00C21093"/>
    <w:rsid w:val="00C22028"/>
    <w:rsid w:val="00C23251"/>
    <w:rsid w:val="00C235E5"/>
    <w:rsid w:val="00C2373A"/>
    <w:rsid w:val="00C23E47"/>
    <w:rsid w:val="00C25FF8"/>
    <w:rsid w:val="00C26164"/>
    <w:rsid w:val="00C261CC"/>
    <w:rsid w:val="00C266AD"/>
    <w:rsid w:val="00C266FB"/>
    <w:rsid w:val="00C26ADB"/>
    <w:rsid w:val="00C26E47"/>
    <w:rsid w:val="00C27D54"/>
    <w:rsid w:val="00C302ED"/>
    <w:rsid w:val="00C330C4"/>
    <w:rsid w:val="00C35510"/>
    <w:rsid w:val="00C35A83"/>
    <w:rsid w:val="00C36738"/>
    <w:rsid w:val="00C36D3B"/>
    <w:rsid w:val="00C414A6"/>
    <w:rsid w:val="00C41A5F"/>
    <w:rsid w:val="00C41BC0"/>
    <w:rsid w:val="00C44E79"/>
    <w:rsid w:val="00C44EF2"/>
    <w:rsid w:val="00C47254"/>
    <w:rsid w:val="00C50272"/>
    <w:rsid w:val="00C515DE"/>
    <w:rsid w:val="00C5292A"/>
    <w:rsid w:val="00C52B19"/>
    <w:rsid w:val="00C53A74"/>
    <w:rsid w:val="00C53D8A"/>
    <w:rsid w:val="00C53F95"/>
    <w:rsid w:val="00C54109"/>
    <w:rsid w:val="00C5645E"/>
    <w:rsid w:val="00C565FF"/>
    <w:rsid w:val="00C56731"/>
    <w:rsid w:val="00C56CE3"/>
    <w:rsid w:val="00C576EC"/>
    <w:rsid w:val="00C61C19"/>
    <w:rsid w:val="00C70C55"/>
    <w:rsid w:val="00C7267C"/>
    <w:rsid w:val="00C7325B"/>
    <w:rsid w:val="00C73698"/>
    <w:rsid w:val="00C73C39"/>
    <w:rsid w:val="00C76845"/>
    <w:rsid w:val="00C7764C"/>
    <w:rsid w:val="00C77A7E"/>
    <w:rsid w:val="00C80351"/>
    <w:rsid w:val="00C80530"/>
    <w:rsid w:val="00C809D8"/>
    <w:rsid w:val="00C80FBA"/>
    <w:rsid w:val="00C81A8B"/>
    <w:rsid w:val="00C83599"/>
    <w:rsid w:val="00C837C5"/>
    <w:rsid w:val="00C8382A"/>
    <w:rsid w:val="00C83991"/>
    <w:rsid w:val="00C863BF"/>
    <w:rsid w:val="00C86809"/>
    <w:rsid w:val="00C875C8"/>
    <w:rsid w:val="00C90839"/>
    <w:rsid w:val="00C91A0D"/>
    <w:rsid w:val="00C91BAE"/>
    <w:rsid w:val="00C9314D"/>
    <w:rsid w:val="00C93277"/>
    <w:rsid w:val="00C9490F"/>
    <w:rsid w:val="00C94932"/>
    <w:rsid w:val="00C957AD"/>
    <w:rsid w:val="00C95A99"/>
    <w:rsid w:val="00C9625F"/>
    <w:rsid w:val="00C965F6"/>
    <w:rsid w:val="00C96A78"/>
    <w:rsid w:val="00C97F49"/>
    <w:rsid w:val="00CA0ED9"/>
    <w:rsid w:val="00CA10FF"/>
    <w:rsid w:val="00CA188D"/>
    <w:rsid w:val="00CA2AF8"/>
    <w:rsid w:val="00CA2C27"/>
    <w:rsid w:val="00CA3804"/>
    <w:rsid w:val="00CA49B4"/>
    <w:rsid w:val="00CA53AD"/>
    <w:rsid w:val="00CA7511"/>
    <w:rsid w:val="00CA7CD3"/>
    <w:rsid w:val="00CB031F"/>
    <w:rsid w:val="00CB05DE"/>
    <w:rsid w:val="00CB14A8"/>
    <w:rsid w:val="00CB2DD3"/>
    <w:rsid w:val="00CB35DF"/>
    <w:rsid w:val="00CB4BF4"/>
    <w:rsid w:val="00CB5011"/>
    <w:rsid w:val="00CB5079"/>
    <w:rsid w:val="00CB5E1C"/>
    <w:rsid w:val="00CB65C6"/>
    <w:rsid w:val="00CB677C"/>
    <w:rsid w:val="00CB68DF"/>
    <w:rsid w:val="00CB6912"/>
    <w:rsid w:val="00CB7823"/>
    <w:rsid w:val="00CB7F54"/>
    <w:rsid w:val="00CC0292"/>
    <w:rsid w:val="00CC0A2E"/>
    <w:rsid w:val="00CC0B39"/>
    <w:rsid w:val="00CC13AD"/>
    <w:rsid w:val="00CC1D3D"/>
    <w:rsid w:val="00CC245B"/>
    <w:rsid w:val="00CC2491"/>
    <w:rsid w:val="00CC37DF"/>
    <w:rsid w:val="00CD0C2A"/>
    <w:rsid w:val="00CD15F5"/>
    <w:rsid w:val="00CD17B2"/>
    <w:rsid w:val="00CD18DA"/>
    <w:rsid w:val="00CD24CB"/>
    <w:rsid w:val="00CD31E7"/>
    <w:rsid w:val="00CD538D"/>
    <w:rsid w:val="00CD5B53"/>
    <w:rsid w:val="00CD6551"/>
    <w:rsid w:val="00CD6F63"/>
    <w:rsid w:val="00CD7465"/>
    <w:rsid w:val="00CD7C7F"/>
    <w:rsid w:val="00CE09E8"/>
    <w:rsid w:val="00CE25B0"/>
    <w:rsid w:val="00CE2727"/>
    <w:rsid w:val="00CE3579"/>
    <w:rsid w:val="00CE491C"/>
    <w:rsid w:val="00CE5805"/>
    <w:rsid w:val="00CE6BF8"/>
    <w:rsid w:val="00CE7181"/>
    <w:rsid w:val="00CE799F"/>
    <w:rsid w:val="00CF0CBF"/>
    <w:rsid w:val="00CF17B4"/>
    <w:rsid w:val="00CF3EBF"/>
    <w:rsid w:val="00CF517F"/>
    <w:rsid w:val="00D01D95"/>
    <w:rsid w:val="00D0219B"/>
    <w:rsid w:val="00D02B71"/>
    <w:rsid w:val="00D02F12"/>
    <w:rsid w:val="00D031DB"/>
    <w:rsid w:val="00D032A6"/>
    <w:rsid w:val="00D03E40"/>
    <w:rsid w:val="00D053AC"/>
    <w:rsid w:val="00D06B8D"/>
    <w:rsid w:val="00D07777"/>
    <w:rsid w:val="00D078B5"/>
    <w:rsid w:val="00D07D07"/>
    <w:rsid w:val="00D1017F"/>
    <w:rsid w:val="00D108D5"/>
    <w:rsid w:val="00D109E1"/>
    <w:rsid w:val="00D10CEF"/>
    <w:rsid w:val="00D11EF6"/>
    <w:rsid w:val="00D136BA"/>
    <w:rsid w:val="00D14157"/>
    <w:rsid w:val="00D144A2"/>
    <w:rsid w:val="00D1495F"/>
    <w:rsid w:val="00D14B50"/>
    <w:rsid w:val="00D1589E"/>
    <w:rsid w:val="00D15946"/>
    <w:rsid w:val="00D16B8E"/>
    <w:rsid w:val="00D20FE5"/>
    <w:rsid w:val="00D21438"/>
    <w:rsid w:val="00D22056"/>
    <w:rsid w:val="00D22A6F"/>
    <w:rsid w:val="00D230B8"/>
    <w:rsid w:val="00D231FF"/>
    <w:rsid w:val="00D235AE"/>
    <w:rsid w:val="00D23DD8"/>
    <w:rsid w:val="00D24B88"/>
    <w:rsid w:val="00D25E83"/>
    <w:rsid w:val="00D260FB"/>
    <w:rsid w:val="00D265EA"/>
    <w:rsid w:val="00D2720B"/>
    <w:rsid w:val="00D27411"/>
    <w:rsid w:val="00D27A2B"/>
    <w:rsid w:val="00D30571"/>
    <w:rsid w:val="00D30EA6"/>
    <w:rsid w:val="00D31278"/>
    <w:rsid w:val="00D321C7"/>
    <w:rsid w:val="00D3277E"/>
    <w:rsid w:val="00D3379A"/>
    <w:rsid w:val="00D379EF"/>
    <w:rsid w:val="00D42DC8"/>
    <w:rsid w:val="00D44355"/>
    <w:rsid w:val="00D45016"/>
    <w:rsid w:val="00D454E9"/>
    <w:rsid w:val="00D47A00"/>
    <w:rsid w:val="00D50297"/>
    <w:rsid w:val="00D50322"/>
    <w:rsid w:val="00D54650"/>
    <w:rsid w:val="00D559A5"/>
    <w:rsid w:val="00D56488"/>
    <w:rsid w:val="00D61E11"/>
    <w:rsid w:val="00D6219F"/>
    <w:rsid w:val="00D66A00"/>
    <w:rsid w:val="00D67371"/>
    <w:rsid w:val="00D70840"/>
    <w:rsid w:val="00D71042"/>
    <w:rsid w:val="00D720C9"/>
    <w:rsid w:val="00D73F9A"/>
    <w:rsid w:val="00D74623"/>
    <w:rsid w:val="00D756C3"/>
    <w:rsid w:val="00D7678E"/>
    <w:rsid w:val="00D809B8"/>
    <w:rsid w:val="00D818B1"/>
    <w:rsid w:val="00D81B49"/>
    <w:rsid w:val="00D81E96"/>
    <w:rsid w:val="00D8274D"/>
    <w:rsid w:val="00D83316"/>
    <w:rsid w:val="00D83C36"/>
    <w:rsid w:val="00D8532A"/>
    <w:rsid w:val="00D87F62"/>
    <w:rsid w:val="00D901B3"/>
    <w:rsid w:val="00D91B15"/>
    <w:rsid w:val="00D93E7D"/>
    <w:rsid w:val="00D94098"/>
    <w:rsid w:val="00D946E2"/>
    <w:rsid w:val="00D97010"/>
    <w:rsid w:val="00D97C3C"/>
    <w:rsid w:val="00DA3089"/>
    <w:rsid w:val="00DA3221"/>
    <w:rsid w:val="00DA3BC3"/>
    <w:rsid w:val="00DA3E1F"/>
    <w:rsid w:val="00DA505A"/>
    <w:rsid w:val="00DA5261"/>
    <w:rsid w:val="00DA561D"/>
    <w:rsid w:val="00DA5E13"/>
    <w:rsid w:val="00DA710C"/>
    <w:rsid w:val="00DA7298"/>
    <w:rsid w:val="00DB0987"/>
    <w:rsid w:val="00DB223A"/>
    <w:rsid w:val="00DB3491"/>
    <w:rsid w:val="00DB42D7"/>
    <w:rsid w:val="00DB5097"/>
    <w:rsid w:val="00DB6AE6"/>
    <w:rsid w:val="00DC06DC"/>
    <w:rsid w:val="00DC0FFB"/>
    <w:rsid w:val="00DC15DF"/>
    <w:rsid w:val="00DC27EA"/>
    <w:rsid w:val="00DC3179"/>
    <w:rsid w:val="00DC4C2A"/>
    <w:rsid w:val="00DC4D91"/>
    <w:rsid w:val="00DC5B46"/>
    <w:rsid w:val="00DC5DEC"/>
    <w:rsid w:val="00DC76AC"/>
    <w:rsid w:val="00DC7AB3"/>
    <w:rsid w:val="00DC7C74"/>
    <w:rsid w:val="00DD1CD0"/>
    <w:rsid w:val="00DD25C9"/>
    <w:rsid w:val="00DD4012"/>
    <w:rsid w:val="00DD4563"/>
    <w:rsid w:val="00DD53A9"/>
    <w:rsid w:val="00DD5665"/>
    <w:rsid w:val="00DD5F57"/>
    <w:rsid w:val="00DD6B9E"/>
    <w:rsid w:val="00DD6E4F"/>
    <w:rsid w:val="00DD75DA"/>
    <w:rsid w:val="00DE2BAA"/>
    <w:rsid w:val="00DE58C6"/>
    <w:rsid w:val="00DF042E"/>
    <w:rsid w:val="00DF0AAE"/>
    <w:rsid w:val="00DF152F"/>
    <w:rsid w:val="00DF211B"/>
    <w:rsid w:val="00DF36E5"/>
    <w:rsid w:val="00DF3EA0"/>
    <w:rsid w:val="00DF56FB"/>
    <w:rsid w:val="00DF64F0"/>
    <w:rsid w:val="00DF684C"/>
    <w:rsid w:val="00DF7D86"/>
    <w:rsid w:val="00E00EFB"/>
    <w:rsid w:val="00E025B3"/>
    <w:rsid w:val="00E03542"/>
    <w:rsid w:val="00E03F89"/>
    <w:rsid w:val="00E05DE0"/>
    <w:rsid w:val="00E065F1"/>
    <w:rsid w:val="00E1057D"/>
    <w:rsid w:val="00E11099"/>
    <w:rsid w:val="00E11294"/>
    <w:rsid w:val="00E11E95"/>
    <w:rsid w:val="00E121BD"/>
    <w:rsid w:val="00E12903"/>
    <w:rsid w:val="00E13C43"/>
    <w:rsid w:val="00E13E70"/>
    <w:rsid w:val="00E13E95"/>
    <w:rsid w:val="00E153D0"/>
    <w:rsid w:val="00E157FB"/>
    <w:rsid w:val="00E16A52"/>
    <w:rsid w:val="00E201D7"/>
    <w:rsid w:val="00E213F1"/>
    <w:rsid w:val="00E240C9"/>
    <w:rsid w:val="00E24D54"/>
    <w:rsid w:val="00E25CB9"/>
    <w:rsid w:val="00E262AF"/>
    <w:rsid w:val="00E26400"/>
    <w:rsid w:val="00E27392"/>
    <w:rsid w:val="00E274E3"/>
    <w:rsid w:val="00E30C44"/>
    <w:rsid w:val="00E30C61"/>
    <w:rsid w:val="00E33FA7"/>
    <w:rsid w:val="00E3625C"/>
    <w:rsid w:val="00E36E7E"/>
    <w:rsid w:val="00E37798"/>
    <w:rsid w:val="00E37F0B"/>
    <w:rsid w:val="00E40E92"/>
    <w:rsid w:val="00E41622"/>
    <w:rsid w:val="00E42BAB"/>
    <w:rsid w:val="00E42FA9"/>
    <w:rsid w:val="00E4348F"/>
    <w:rsid w:val="00E43F86"/>
    <w:rsid w:val="00E4453E"/>
    <w:rsid w:val="00E45097"/>
    <w:rsid w:val="00E4561C"/>
    <w:rsid w:val="00E46B48"/>
    <w:rsid w:val="00E47E20"/>
    <w:rsid w:val="00E508A4"/>
    <w:rsid w:val="00E51376"/>
    <w:rsid w:val="00E52F8F"/>
    <w:rsid w:val="00E53886"/>
    <w:rsid w:val="00E54205"/>
    <w:rsid w:val="00E55BAA"/>
    <w:rsid w:val="00E56144"/>
    <w:rsid w:val="00E5679B"/>
    <w:rsid w:val="00E60D35"/>
    <w:rsid w:val="00E60DEC"/>
    <w:rsid w:val="00E677E9"/>
    <w:rsid w:val="00E678AD"/>
    <w:rsid w:val="00E71E19"/>
    <w:rsid w:val="00E72481"/>
    <w:rsid w:val="00E73A85"/>
    <w:rsid w:val="00E74C90"/>
    <w:rsid w:val="00E76484"/>
    <w:rsid w:val="00E767F3"/>
    <w:rsid w:val="00E76E41"/>
    <w:rsid w:val="00E77888"/>
    <w:rsid w:val="00E80071"/>
    <w:rsid w:val="00E82894"/>
    <w:rsid w:val="00E8301E"/>
    <w:rsid w:val="00E835A4"/>
    <w:rsid w:val="00E83D7F"/>
    <w:rsid w:val="00E83F8C"/>
    <w:rsid w:val="00E8577A"/>
    <w:rsid w:val="00E85BCE"/>
    <w:rsid w:val="00E87CC3"/>
    <w:rsid w:val="00E90EC4"/>
    <w:rsid w:val="00E92D89"/>
    <w:rsid w:val="00E94795"/>
    <w:rsid w:val="00E968C8"/>
    <w:rsid w:val="00E969D8"/>
    <w:rsid w:val="00EA191A"/>
    <w:rsid w:val="00EA3D04"/>
    <w:rsid w:val="00EA40E2"/>
    <w:rsid w:val="00EA4565"/>
    <w:rsid w:val="00EA46C4"/>
    <w:rsid w:val="00EA5A96"/>
    <w:rsid w:val="00EA783E"/>
    <w:rsid w:val="00EB02B4"/>
    <w:rsid w:val="00EB0548"/>
    <w:rsid w:val="00EB0D5A"/>
    <w:rsid w:val="00EB0DE0"/>
    <w:rsid w:val="00EB0E85"/>
    <w:rsid w:val="00EB26A8"/>
    <w:rsid w:val="00EB2C45"/>
    <w:rsid w:val="00EB3504"/>
    <w:rsid w:val="00EB381C"/>
    <w:rsid w:val="00EB595A"/>
    <w:rsid w:val="00EB6E0E"/>
    <w:rsid w:val="00EC093A"/>
    <w:rsid w:val="00EC223D"/>
    <w:rsid w:val="00EC2A4B"/>
    <w:rsid w:val="00EC2D96"/>
    <w:rsid w:val="00EC32DA"/>
    <w:rsid w:val="00EC4096"/>
    <w:rsid w:val="00EC47B5"/>
    <w:rsid w:val="00EC4913"/>
    <w:rsid w:val="00EC4A41"/>
    <w:rsid w:val="00EC52D9"/>
    <w:rsid w:val="00EC58B3"/>
    <w:rsid w:val="00ED2234"/>
    <w:rsid w:val="00ED29D2"/>
    <w:rsid w:val="00ED6028"/>
    <w:rsid w:val="00ED6980"/>
    <w:rsid w:val="00EE087B"/>
    <w:rsid w:val="00EE09F7"/>
    <w:rsid w:val="00EE19CF"/>
    <w:rsid w:val="00EE20CF"/>
    <w:rsid w:val="00EE22D9"/>
    <w:rsid w:val="00EE4462"/>
    <w:rsid w:val="00EE48CF"/>
    <w:rsid w:val="00EE5A7D"/>
    <w:rsid w:val="00EE65C2"/>
    <w:rsid w:val="00EE686F"/>
    <w:rsid w:val="00EE7229"/>
    <w:rsid w:val="00EE7F95"/>
    <w:rsid w:val="00EE7FB7"/>
    <w:rsid w:val="00EF0AF8"/>
    <w:rsid w:val="00EF2E66"/>
    <w:rsid w:val="00EF2F87"/>
    <w:rsid w:val="00EF37D0"/>
    <w:rsid w:val="00EF381E"/>
    <w:rsid w:val="00EF608E"/>
    <w:rsid w:val="00EF7421"/>
    <w:rsid w:val="00EF753E"/>
    <w:rsid w:val="00EF7DB7"/>
    <w:rsid w:val="00F00FD3"/>
    <w:rsid w:val="00F0114A"/>
    <w:rsid w:val="00F01AEF"/>
    <w:rsid w:val="00F02F25"/>
    <w:rsid w:val="00F0504A"/>
    <w:rsid w:val="00F07EF0"/>
    <w:rsid w:val="00F10343"/>
    <w:rsid w:val="00F1073F"/>
    <w:rsid w:val="00F10798"/>
    <w:rsid w:val="00F1135F"/>
    <w:rsid w:val="00F115CA"/>
    <w:rsid w:val="00F140EE"/>
    <w:rsid w:val="00F1510E"/>
    <w:rsid w:val="00F15992"/>
    <w:rsid w:val="00F17516"/>
    <w:rsid w:val="00F201C3"/>
    <w:rsid w:val="00F20F50"/>
    <w:rsid w:val="00F219B5"/>
    <w:rsid w:val="00F21B39"/>
    <w:rsid w:val="00F223D3"/>
    <w:rsid w:val="00F22738"/>
    <w:rsid w:val="00F25BB4"/>
    <w:rsid w:val="00F27947"/>
    <w:rsid w:val="00F30EC4"/>
    <w:rsid w:val="00F31D25"/>
    <w:rsid w:val="00F32581"/>
    <w:rsid w:val="00F325E6"/>
    <w:rsid w:val="00F33876"/>
    <w:rsid w:val="00F34FFB"/>
    <w:rsid w:val="00F35206"/>
    <w:rsid w:val="00F354DC"/>
    <w:rsid w:val="00F3736B"/>
    <w:rsid w:val="00F37FB2"/>
    <w:rsid w:val="00F424B2"/>
    <w:rsid w:val="00F43472"/>
    <w:rsid w:val="00F43496"/>
    <w:rsid w:val="00F43F53"/>
    <w:rsid w:val="00F448C7"/>
    <w:rsid w:val="00F46026"/>
    <w:rsid w:val="00F47640"/>
    <w:rsid w:val="00F47FD4"/>
    <w:rsid w:val="00F50551"/>
    <w:rsid w:val="00F50D82"/>
    <w:rsid w:val="00F50F68"/>
    <w:rsid w:val="00F51AD5"/>
    <w:rsid w:val="00F51DED"/>
    <w:rsid w:val="00F52375"/>
    <w:rsid w:val="00F52BF8"/>
    <w:rsid w:val="00F547C7"/>
    <w:rsid w:val="00F615F6"/>
    <w:rsid w:val="00F616D9"/>
    <w:rsid w:val="00F624DC"/>
    <w:rsid w:val="00F62E34"/>
    <w:rsid w:val="00F642EA"/>
    <w:rsid w:val="00F66466"/>
    <w:rsid w:val="00F66A85"/>
    <w:rsid w:val="00F66DC1"/>
    <w:rsid w:val="00F703B9"/>
    <w:rsid w:val="00F72A7C"/>
    <w:rsid w:val="00F80F86"/>
    <w:rsid w:val="00F81FAF"/>
    <w:rsid w:val="00F8274A"/>
    <w:rsid w:val="00F83FDD"/>
    <w:rsid w:val="00F8419D"/>
    <w:rsid w:val="00F86B7F"/>
    <w:rsid w:val="00F8737A"/>
    <w:rsid w:val="00F8799D"/>
    <w:rsid w:val="00F90AC9"/>
    <w:rsid w:val="00F90C90"/>
    <w:rsid w:val="00F919E8"/>
    <w:rsid w:val="00F97175"/>
    <w:rsid w:val="00FA0015"/>
    <w:rsid w:val="00FA02B5"/>
    <w:rsid w:val="00FA0A29"/>
    <w:rsid w:val="00FA13A1"/>
    <w:rsid w:val="00FA1678"/>
    <w:rsid w:val="00FA362F"/>
    <w:rsid w:val="00FA3809"/>
    <w:rsid w:val="00FA4F8C"/>
    <w:rsid w:val="00FA53C1"/>
    <w:rsid w:val="00FA5D31"/>
    <w:rsid w:val="00FA71AC"/>
    <w:rsid w:val="00FB041F"/>
    <w:rsid w:val="00FB2C57"/>
    <w:rsid w:val="00FB48CD"/>
    <w:rsid w:val="00FB4CA0"/>
    <w:rsid w:val="00FB7079"/>
    <w:rsid w:val="00FB76CA"/>
    <w:rsid w:val="00FC09D7"/>
    <w:rsid w:val="00FC230D"/>
    <w:rsid w:val="00FC2559"/>
    <w:rsid w:val="00FC4634"/>
    <w:rsid w:val="00FC4A16"/>
    <w:rsid w:val="00FC4A7A"/>
    <w:rsid w:val="00FC5610"/>
    <w:rsid w:val="00FC5DBF"/>
    <w:rsid w:val="00FC609C"/>
    <w:rsid w:val="00FC668E"/>
    <w:rsid w:val="00FC6DFC"/>
    <w:rsid w:val="00FC75C8"/>
    <w:rsid w:val="00FD09D8"/>
    <w:rsid w:val="00FD09F2"/>
    <w:rsid w:val="00FD3DB2"/>
    <w:rsid w:val="00FD4122"/>
    <w:rsid w:val="00FD4F57"/>
    <w:rsid w:val="00FD7786"/>
    <w:rsid w:val="00FD78EF"/>
    <w:rsid w:val="00FE02DB"/>
    <w:rsid w:val="00FE1526"/>
    <w:rsid w:val="00FE1970"/>
    <w:rsid w:val="00FE1F5F"/>
    <w:rsid w:val="00FE2F1A"/>
    <w:rsid w:val="00FE3233"/>
    <w:rsid w:val="00FE3F09"/>
    <w:rsid w:val="00FE42B2"/>
    <w:rsid w:val="00FE457F"/>
    <w:rsid w:val="00FE5FC6"/>
    <w:rsid w:val="00FE73DF"/>
    <w:rsid w:val="00FF0DF6"/>
    <w:rsid w:val="00FF11F2"/>
    <w:rsid w:val="00FF138B"/>
    <w:rsid w:val="00FF162B"/>
    <w:rsid w:val="00FF3BC1"/>
    <w:rsid w:val="00FF41A7"/>
    <w:rsid w:val="00FF4999"/>
    <w:rsid w:val="00FF53DD"/>
    <w:rsid w:val="00FF5776"/>
    <w:rsid w:val="00FF59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C8CCF4-DBBA-4BCC-A383-6A33F83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EFB"/>
  </w:style>
  <w:style w:type="paragraph" w:styleId="Heading1">
    <w:name w:val="heading 1"/>
    <w:basedOn w:val="Normal"/>
    <w:next w:val="Normal"/>
    <w:link w:val="Heading1Char"/>
    <w:uiPriority w:val="9"/>
    <w:qFormat/>
    <w:rsid w:val="00CD65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65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7745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745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745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745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745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7459"/>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745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5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D655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7745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7745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7745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7745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7745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77459"/>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7745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34"/>
    <w:qFormat/>
    <w:rsid w:val="00DD5665"/>
    <w:pPr>
      <w:ind w:left="720"/>
      <w:contextualSpacing/>
    </w:pPr>
  </w:style>
  <w:style w:type="character" w:customStyle="1" w:styleId="ListParagraphChar">
    <w:name w:val="List Paragraph Char"/>
    <w:link w:val="ListParagraph"/>
    <w:uiPriority w:val="34"/>
    <w:rsid w:val="00D67371"/>
  </w:style>
  <w:style w:type="paragraph" w:styleId="BalloonText">
    <w:name w:val="Balloon Text"/>
    <w:basedOn w:val="Normal"/>
    <w:link w:val="BalloonTextChar"/>
    <w:uiPriority w:val="99"/>
    <w:semiHidden/>
    <w:unhideWhenUsed/>
    <w:rsid w:val="00537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7A4A"/>
    <w:rPr>
      <w:rFonts w:ascii="Tahoma" w:hAnsi="Tahoma" w:cs="Tahoma"/>
      <w:sz w:val="16"/>
      <w:szCs w:val="16"/>
    </w:rPr>
  </w:style>
  <w:style w:type="paragraph" w:styleId="TOCHeading">
    <w:name w:val="TOC Heading"/>
    <w:basedOn w:val="Heading1"/>
    <w:next w:val="Normal"/>
    <w:uiPriority w:val="39"/>
    <w:unhideWhenUsed/>
    <w:qFormat/>
    <w:rsid w:val="00CD6551"/>
    <w:pPr>
      <w:outlineLvl w:val="9"/>
    </w:pPr>
    <w:rPr>
      <w:lang w:val="en-US" w:eastAsia="en-US"/>
    </w:rPr>
  </w:style>
  <w:style w:type="paragraph" w:styleId="TOC1">
    <w:name w:val="toc 1"/>
    <w:basedOn w:val="Normal"/>
    <w:next w:val="Normal"/>
    <w:autoRedefine/>
    <w:uiPriority w:val="39"/>
    <w:unhideWhenUsed/>
    <w:rsid w:val="00CD6551"/>
    <w:pPr>
      <w:spacing w:after="100"/>
    </w:pPr>
  </w:style>
  <w:style w:type="character" w:styleId="Hyperlink">
    <w:name w:val="Hyperlink"/>
    <w:basedOn w:val="DefaultParagraphFont"/>
    <w:uiPriority w:val="99"/>
    <w:unhideWhenUsed/>
    <w:rsid w:val="00CD6551"/>
    <w:rPr>
      <w:color w:val="0000FF" w:themeColor="hyperlink"/>
      <w:u w:val="single"/>
    </w:rPr>
  </w:style>
  <w:style w:type="paragraph" w:styleId="TOC2">
    <w:name w:val="toc 2"/>
    <w:basedOn w:val="Normal"/>
    <w:next w:val="Normal"/>
    <w:autoRedefine/>
    <w:uiPriority w:val="39"/>
    <w:unhideWhenUsed/>
    <w:rsid w:val="00CD6551"/>
    <w:pPr>
      <w:spacing w:after="100"/>
      <w:ind w:left="220"/>
    </w:pPr>
  </w:style>
  <w:style w:type="paragraph" w:styleId="NoSpacing">
    <w:name w:val="No Spacing"/>
    <w:link w:val="NoSpacingChar"/>
    <w:uiPriority w:val="1"/>
    <w:qFormat/>
    <w:rsid w:val="003F6412"/>
    <w:pPr>
      <w:spacing w:after="0" w:line="240" w:lineRule="auto"/>
    </w:pPr>
    <w:rPr>
      <w:lang w:val="en-US" w:eastAsia="en-US"/>
    </w:rPr>
  </w:style>
  <w:style w:type="character" w:customStyle="1" w:styleId="NoSpacingChar">
    <w:name w:val="No Spacing Char"/>
    <w:basedOn w:val="DefaultParagraphFont"/>
    <w:link w:val="NoSpacing"/>
    <w:uiPriority w:val="1"/>
    <w:rsid w:val="003F6412"/>
    <w:rPr>
      <w:lang w:val="en-US" w:eastAsia="en-US"/>
    </w:rPr>
  </w:style>
  <w:style w:type="paragraph" w:styleId="Header">
    <w:name w:val="header"/>
    <w:basedOn w:val="Normal"/>
    <w:link w:val="HeaderChar"/>
    <w:uiPriority w:val="99"/>
    <w:unhideWhenUsed/>
    <w:rsid w:val="00743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3923"/>
  </w:style>
  <w:style w:type="paragraph" w:styleId="Footer">
    <w:name w:val="footer"/>
    <w:basedOn w:val="Normal"/>
    <w:link w:val="FooterChar"/>
    <w:uiPriority w:val="99"/>
    <w:unhideWhenUsed/>
    <w:rsid w:val="00743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3923"/>
  </w:style>
  <w:style w:type="table" w:styleId="TableGrid">
    <w:name w:val="Table Grid"/>
    <w:basedOn w:val="TableNormal"/>
    <w:uiPriority w:val="59"/>
    <w:rsid w:val="004A293A"/>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2-Accent3">
    <w:name w:val="Medium Grid 2 Accent 3"/>
    <w:basedOn w:val="TableNormal"/>
    <w:uiPriority w:val="68"/>
    <w:rsid w:val="004A293A"/>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1-Accent5">
    <w:name w:val="Medium Grid 1 Accent 5"/>
    <w:basedOn w:val="TableNormal"/>
    <w:uiPriority w:val="67"/>
    <w:rsid w:val="00F33876"/>
    <w:pPr>
      <w:spacing w:after="0" w:line="240" w:lineRule="auto"/>
    </w:pPr>
    <w:rPr>
      <w:rFonts w:eastAsiaTheme="minorHAnsi"/>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List1-Accent11">
    <w:name w:val="Medium List 1 - Accent 11"/>
    <w:basedOn w:val="TableNormal"/>
    <w:uiPriority w:val="65"/>
    <w:rsid w:val="00233403"/>
    <w:pPr>
      <w:spacing w:after="0" w:line="240" w:lineRule="auto"/>
    </w:pPr>
    <w:rPr>
      <w:rFonts w:eastAsiaTheme="minorHAnsi"/>
      <w:color w:val="000000" w:themeColor="text1"/>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DarkList-Accent3">
    <w:name w:val="Dark List Accent 3"/>
    <w:basedOn w:val="TableNormal"/>
    <w:uiPriority w:val="70"/>
    <w:rsid w:val="00233403"/>
    <w:pPr>
      <w:spacing w:after="0" w:line="240" w:lineRule="auto"/>
    </w:pPr>
    <w:rPr>
      <w:rFonts w:eastAsiaTheme="minorHAnsi"/>
      <w:color w:val="FFFFFF" w:themeColor="background1"/>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ediumList2-Accent6">
    <w:name w:val="Medium List 2 Accent 6"/>
    <w:basedOn w:val="TableNormal"/>
    <w:uiPriority w:val="66"/>
    <w:rsid w:val="001463CC"/>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42EA"/>
    <w:pPr>
      <w:spacing w:after="0" w:line="240" w:lineRule="auto"/>
    </w:pPr>
    <w:rPr>
      <w:rFonts w:asciiTheme="majorHAnsi" w:eastAsiaTheme="majorEastAsia" w:hAnsiTheme="majorHAnsi" w:cstheme="majorBidi"/>
      <w:color w:val="000000" w:themeColor="text1"/>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3">
    <w:name w:val="Medium Shading 2 Accent 3"/>
    <w:basedOn w:val="TableNormal"/>
    <w:uiPriority w:val="64"/>
    <w:rsid w:val="00F642EA"/>
    <w:pPr>
      <w:spacing w:after="0" w:line="240" w:lineRule="auto"/>
    </w:pPr>
    <w:rPr>
      <w:rFonts w:eastAsiaTheme="minorHAnsi"/>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rsid w:val="00F642EA"/>
    <w:pPr>
      <w:spacing w:after="0" w:line="240" w:lineRule="auto"/>
    </w:pPr>
    <w:rPr>
      <w:rFonts w:eastAsiaTheme="minorHAnsi"/>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olorfulList-Accent4">
    <w:name w:val="Colorful List Accent 4"/>
    <w:basedOn w:val="TableNormal"/>
    <w:uiPriority w:val="72"/>
    <w:rsid w:val="0041007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MediumList2-Accent2">
    <w:name w:val="Medium List 2 Accent 2"/>
    <w:basedOn w:val="TableNormal"/>
    <w:uiPriority w:val="66"/>
    <w:rsid w:val="0041007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6">
    <w:name w:val="Medium Shading 2 Accent 6"/>
    <w:basedOn w:val="TableNormal"/>
    <w:uiPriority w:val="64"/>
    <w:rsid w:val="0041007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Caption">
    <w:name w:val="caption"/>
    <w:basedOn w:val="Normal"/>
    <w:next w:val="Normal"/>
    <w:uiPriority w:val="35"/>
    <w:unhideWhenUsed/>
    <w:qFormat/>
    <w:rsid w:val="00410079"/>
    <w:pPr>
      <w:spacing w:line="240" w:lineRule="auto"/>
    </w:pPr>
    <w:rPr>
      <w:b/>
      <w:bCs/>
      <w:color w:val="4F81BD" w:themeColor="accent1"/>
      <w:sz w:val="18"/>
      <w:szCs w:val="18"/>
    </w:rPr>
  </w:style>
  <w:style w:type="table" w:customStyle="1" w:styleId="LightShading-Accent11">
    <w:name w:val="Light Shading - Accent 11"/>
    <w:basedOn w:val="TableNormal"/>
    <w:uiPriority w:val="60"/>
    <w:rsid w:val="00CD17B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rsid w:val="00CD17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CD17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Shading1">
    <w:name w:val="Light Shading1"/>
    <w:basedOn w:val="TableNormal"/>
    <w:uiPriority w:val="60"/>
    <w:rsid w:val="00CD17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CD17B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CD17B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List1-Accent12">
    <w:name w:val="Medium List 1 - Accent 12"/>
    <w:basedOn w:val="TableNormal"/>
    <w:uiPriority w:val="65"/>
    <w:rsid w:val="00CD17B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1-Accent5">
    <w:name w:val="Medium Shading 1 Accent 5"/>
    <w:basedOn w:val="TableNormal"/>
    <w:uiPriority w:val="63"/>
    <w:rsid w:val="00CD17B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Grid3-Accent1">
    <w:name w:val="Medium Grid 3 Accent 1"/>
    <w:basedOn w:val="TableNormal"/>
    <w:uiPriority w:val="69"/>
    <w:rsid w:val="00CD17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List11">
    <w:name w:val="Medium List 11"/>
    <w:basedOn w:val="TableNormal"/>
    <w:uiPriority w:val="65"/>
    <w:rsid w:val="00CD17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4">
    <w:name w:val="Medium List 1 Accent 4"/>
    <w:basedOn w:val="TableNormal"/>
    <w:uiPriority w:val="65"/>
    <w:rsid w:val="00CD17B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Shading1-Accent11">
    <w:name w:val="Medium Shading 1 - Accent 11"/>
    <w:basedOn w:val="TableNormal"/>
    <w:uiPriority w:val="63"/>
    <w:rsid w:val="00CD17B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17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List-Accent3">
    <w:name w:val="Light List Accent 3"/>
    <w:basedOn w:val="TableNormal"/>
    <w:uiPriority w:val="61"/>
    <w:rsid w:val="00CD17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CommentReference">
    <w:name w:val="annotation reference"/>
    <w:basedOn w:val="DefaultParagraphFont"/>
    <w:uiPriority w:val="99"/>
    <w:semiHidden/>
    <w:unhideWhenUsed/>
    <w:rsid w:val="008B37F7"/>
    <w:rPr>
      <w:sz w:val="16"/>
      <w:szCs w:val="16"/>
    </w:rPr>
  </w:style>
  <w:style w:type="paragraph" w:styleId="CommentText">
    <w:name w:val="annotation text"/>
    <w:basedOn w:val="Normal"/>
    <w:link w:val="CommentTextChar"/>
    <w:uiPriority w:val="99"/>
    <w:semiHidden/>
    <w:unhideWhenUsed/>
    <w:rsid w:val="008B37F7"/>
    <w:pPr>
      <w:spacing w:after="160" w:line="240" w:lineRule="auto"/>
    </w:pPr>
    <w:rPr>
      <w:rFonts w:eastAsiaTheme="minorHAnsi"/>
      <w:sz w:val="20"/>
      <w:szCs w:val="20"/>
      <w:lang w:val="en-US" w:eastAsia="en-US"/>
    </w:rPr>
  </w:style>
  <w:style w:type="character" w:customStyle="1" w:styleId="CommentTextChar">
    <w:name w:val="Comment Text Char"/>
    <w:basedOn w:val="DefaultParagraphFont"/>
    <w:link w:val="CommentText"/>
    <w:uiPriority w:val="99"/>
    <w:semiHidden/>
    <w:rsid w:val="008B37F7"/>
    <w:rPr>
      <w:rFonts w:eastAsiaTheme="minorHAnsi"/>
      <w:sz w:val="20"/>
      <w:szCs w:val="20"/>
      <w:lang w:val="en-US" w:eastAsia="en-US"/>
    </w:rPr>
  </w:style>
  <w:style w:type="table" w:customStyle="1" w:styleId="-561">
    <w:name w:val="Таблица-сетка 5 темная — акцент 61"/>
    <w:basedOn w:val="TableNormal"/>
    <w:uiPriority w:val="50"/>
    <w:rsid w:val="008B37F7"/>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751">
    <w:name w:val="Таблица-сетка 7 цветная — акцент 51"/>
    <w:basedOn w:val="TableNormal"/>
    <w:uiPriority w:val="52"/>
    <w:rsid w:val="003153FC"/>
    <w:pPr>
      <w:spacing w:after="0" w:line="240" w:lineRule="auto"/>
    </w:pPr>
    <w:rPr>
      <w:rFonts w:eastAsiaTheme="minorHAnsi"/>
      <w:color w:val="31849B" w:themeColor="accent5" w:themeShade="BF"/>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21">
    <w:name w:val="Список-таблица 7 цветная — акцент 21"/>
    <w:basedOn w:val="TableNormal"/>
    <w:uiPriority w:val="52"/>
    <w:rsid w:val="00972FFD"/>
    <w:pPr>
      <w:spacing w:after="0" w:line="240" w:lineRule="auto"/>
    </w:pPr>
    <w:rPr>
      <w:rFonts w:eastAsiaTheme="minorHAnsi"/>
      <w:color w:val="943634" w:themeColor="accent2"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341">
    <w:name w:val="Список-таблица 3 — акцент 41"/>
    <w:basedOn w:val="TableNormal"/>
    <w:uiPriority w:val="48"/>
    <w:rsid w:val="00D07777"/>
    <w:pPr>
      <w:spacing w:after="0" w:line="240" w:lineRule="auto"/>
    </w:pPr>
    <w:rPr>
      <w:rFonts w:eastAsiaTheme="minorHAnsi"/>
      <w:lang w:val="en-US"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151">
    <w:name w:val="Таблица-сетка 1 светлая — акцент 51"/>
    <w:basedOn w:val="TableNormal"/>
    <w:uiPriority w:val="46"/>
    <w:rsid w:val="00AC5E00"/>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351">
    <w:name w:val="Таблица-сетка 3 — акцент 51"/>
    <w:basedOn w:val="TableNormal"/>
    <w:uiPriority w:val="48"/>
    <w:rsid w:val="005D452E"/>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731">
    <w:name w:val="Таблица-сетка 7 цветная — акцент 31"/>
    <w:basedOn w:val="TableNormal"/>
    <w:uiPriority w:val="52"/>
    <w:rsid w:val="00361AC5"/>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331">
    <w:name w:val="Список-таблица 3 — акцент 31"/>
    <w:basedOn w:val="TableNormal"/>
    <w:uiPriority w:val="48"/>
    <w:rsid w:val="00361AC5"/>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711">
    <w:name w:val="Список-таблица 7 цветная — акцент 11"/>
    <w:basedOn w:val="TableNormal"/>
    <w:uiPriority w:val="52"/>
    <w:rsid w:val="008E4ED8"/>
    <w:pPr>
      <w:spacing w:after="0" w:line="240" w:lineRule="auto"/>
    </w:pPr>
    <w:rPr>
      <w:rFonts w:eastAsiaTheme="minorHAnsi"/>
      <w:color w:val="365F91" w:themeColor="accent1" w:themeShade="BF"/>
      <w:lang w:val="en-US"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E71E19"/>
    <w:pPr>
      <w:spacing w:after="200"/>
    </w:pPr>
    <w:rPr>
      <w:rFonts w:eastAsiaTheme="minorEastAsia"/>
      <w:b/>
      <w:bCs/>
      <w:lang w:val="ru-RU" w:eastAsia="ru-RU"/>
    </w:rPr>
  </w:style>
  <w:style w:type="character" w:customStyle="1" w:styleId="CommentSubjectChar">
    <w:name w:val="Comment Subject Char"/>
    <w:basedOn w:val="CommentTextChar"/>
    <w:link w:val="CommentSubject"/>
    <w:uiPriority w:val="99"/>
    <w:semiHidden/>
    <w:rsid w:val="00E71E19"/>
    <w:rPr>
      <w:rFonts w:eastAsiaTheme="minorHAnsi"/>
      <w:b/>
      <w:bCs/>
      <w:sz w:val="20"/>
      <w:szCs w:val="20"/>
      <w:lang w:val="en-US" w:eastAsia="en-US"/>
    </w:rPr>
  </w:style>
  <w:style w:type="table" w:styleId="LightGrid-Accent4">
    <w:name w:val="Light Grid Accent 4"/>
    <w:basedOn w:val="TableNormal"/>
    <w:uiPriority w:val="62"/>
    <w:rsid w:val="00000C8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MediumShading2-Accent5">
    <w:name w:val="Medium Shading 2 Accent 5"/>
    <w:basedOn w:val="TableNormal"/>
    <w:uiPriority w:val="64"/>
    <w:rsid w:val="008C41B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2-Accent2">
    <w:name w:val="Medium Grid 2 Accent 2"/>
    <w:basedOn w:val="TableNormal"/>
    <w:uiPriority w:val="68"/>
    <w:rsid w:val="008C41B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LightGrid-Accent2">
    <w:name w:val="Light Grid Accent 2"/>
    <w:basedOn w:val="TableNormal"/>
    <w:uiPriority w:val="62"/>
    <w:rsid w:val="008C41B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MediumShading1-Accent4">
    <w:name w:val="Medium Shading 1 Accent 4"/>
    <w:basedOn w:val="TableNormal"/>
    <w:uiPriority w:val="63"/>
    <w:rsid w:val="008C41B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Shading-Accent3">
    <w:name w:val="Colorful Shading Accent 3"/>
    <w:basedOn w:val="TableNormal"/>
    <w:uiPriority w:val="71"/>
    <w:rsid w:val="003A1EB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List-Accent5">
    <w:name w:val="Colorful List Accent 5"/>
    <w:basedOn w:val="TableNormal"/>
    <w:uiPriority w:val="72"/>
    <w:rsid w:val="003A1EB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3">
    <w:name w:val="Colorful List Accent 3"/>
    <w:basedOn w:val="TableNormal"/>
    <w:uiPriority w:val="72"/>
    <w:rsid w:val="003A1EB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1">
    <w:name w:val="Colorful List Accent 1"/>
    <w:basedOn w:val="TableNormal"/>
    <w:uiPriority w:val="72"/>
    <w:rsid w:val="003A1EB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Grid-Accent1">
    <w:name w:val="Colorful Grid Accent 1"/>
    <w:basedOn w:val="TableNormal"/>
    <w:uiPriority w:val="73"/>
    <w:rsid w:val="003A1EB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Shading-Accent4">
    <w:name w:val="Colorful Shading Accent 4"/>
    <w:basedOn w:val="TableNormal"/>
    <w:uiPriority w:val="71"/>
    <w:rsid w:val="003A1EB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A1EB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LightGrid1">
    <w:name w:val="Light Grid1"/>
    <w:basedOn w:val="TableNormal"/>
    <w:uiPriority w:val="62"/>
    <w:rsid w:val="00A54A4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A54A4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3">
    <w:name w:val="Light Grid Accent 3"/>
    <w:basedOn w:val="TableNormal"/>
    <w:uiPriority w:val="62"/>
    <w:rsid w:val="00A54A4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Grid3-Accent3">
    <w:name w:val="Medium Grid 3 Accent 3"/>
    <w:basedOn w:val="TableNormal"/>
    <w:uiPriority w:val="69"/>
    <w:rsid w:val="00A54A4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Grid-Accent5">
    <w:name w:val="Light Grid Accent 5"/>
    <w:basedOn w:val="TableNormal"/>
    <w:uiPriority w:val="62"/>
    <w:rsid w:val="00A54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5">
    <w:name w:val="Light List Accent 5"/>
    <w:basedOn w:val="TableNormal"/>
    <w:uiPriority w:val="61"/>
    <w:rsid w:val="00A54A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FollowedHyperlink">
    <w:name w:val="FollowedHyperlink"/>
    <w:basedOn w:val="DefaultParagraphFont"/>
    <w:uiPriority w:val="99"/>
    <w:semiHidden/>
    <w:unhideWhenUsed/>
    <w:rsid w:val="003707E0"/>
    <w:rPr>
      <w:color w:val="954F72"/>
      <w:u w:val="single"/>
    </w:rPr>
  </w:style>
  <w:style w:type="paragraph" w:customStyle="1" w:styleId="font5">
    <w:name w:val="font5"/>
    <w:basedOn w:val="Normal"/>
    <w:rsid w:val="003707E0"/>
    <w:pPr>
      <w:spacing w:before="100" w:beforeAutospacing="1" w:after="100" w:afterAutospacing="1" w:line="240" w:lineRule="auto"/>
    </w:pPr>
    <w:rPr>
      <w:rFonts w:ascii="Sylfaen" w:eastAsia="Times New Roman" w:hAnsi="Sylfaen" w:cs="Times New Roman"/>
      <w:sz w:val="18"/>
      <w:szCs w:val="18"/>
      <w:lang w:val="en-US" w:eastAsia="en-US"/>
    </w:rPr>
  </w:style>
  <w:style w:type="paragraph" w:customStyle="1" w:styleId="xl63">
    <w:name w:val="xl63"/>
    <w:basedOn w:val="Normal"/>
    <w:rsid w:val="003707E0"/>
    <w:pPr>
      <w:pBdr>
        <w:top w:val="single" w:sz="4" w:space="0" w:color="auto"/>
        <w:left w:val="single" w:sz="4" w:space="0" w:color="auto"/>
        <w:bottom w:val="single" w:sz="4" w:space="0" w:color="auto"/>
        <w:right w:val="single" w:sz="4" w:space="0" w:color="auto"/>
      </w:pBdr>
      <w:shd w:val="clear" w:color="92D05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4">
    <w:name w:val="xl64"/>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5">
    <w:name w:val="xl65"/>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6">
    <w:name w:val="xl66"/>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sz w:val="18"/>
      <w:szCs w:val="18"/>
      <w:lang w:val="en-US" w:eastAsia="en-US"/>
    </w:rPr>
  </w:style>
  <w:style w:type="paragraph" w:customStyle="1" w:styleId="xl67">
    <w:name w:val="xl67"/>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8"/>
      <w:szCs w:val="18"/>
      <w:lang w:val="en-US" w:eastAsia="en-US"/>
    </w:rPr>
  </w:style>
  <w:style w:type="paragraph" w:customStyle="1" w:styleId="xl68">
    <w:name w:val="xl68"/>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69">
    <w:name w:val="xl69"/>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0">
    <w:name w:val="xl70"/>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val="en-US" w:eastAsia="en-US"/>
    </w:rPr>
  </w:style>
  <w:style w:type="paragraph" w:customStyle="1" w:styleId="xl71">
    <w:name w:val="xl71"/>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2">
    <w:name w:val="xl72"/>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000000"/>
      <w:sz w:val="18"/>
      <w:szCs w:val="18"/>
      <w:lang w:val="en-US" w:eastAsia="en-US"/>
    </w:rPr>
  </w:style>
  <w:style w:type="paragraph" w:customStyle="1" w:styleId="xl73">
    <w:name w:val="xl73"/>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74">
    <w:name w:val="xl74"/>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75">
    <w:name w:val="xl75"/>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6">
    <w:name w:val="xl76"/>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77">
    <w:name w:val="xl77"/>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8">
    <w:name w:val="xl78"/>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79">
    <w:name w:val="xl79"/>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0">
    <w:name w:val="xl80"/>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cadNusx" w:eastAsia="Times New Roman" w:hAnsi="AcadNusx" w:cs="Times New Roman"/>
      <w:b/>
      <w:bCs/>
      <w:sz w:val="18"/>
      <w:szCs w:val="18"/>
      <w:lang w:val="en-US" w:eastAsia="en-US"/>
    </w:rPr>
  </w:style>
  <w:style w:type="paragraph" w:customStyle="1" w:styleId="xl81">
    <w:name w:val="xl81"/>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2">
    <w:name w:val="xl82"/>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3">
    <w:name w:val="xl83"/>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4">
    <w:name w:val="xl84"/>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85">
    <w:name w:val="xl85"/>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86">
    <w:name w:val="xl86"/>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87">
    <w:name w:val="xl87"/>
    <w:basedOn w:val="Normal"/>
    <w:rsid w:val="003707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88">
    <w:name w:val="xl88"/>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val="en-US" w:eastAsia="en-US"/>
    </w:rPr>
  </w:style>
  <w:style w:type="paragraph" w:customStyle="1" w:styleId="xl89">
    <w:name w:val="xl89"/>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8"/>
      <w:szCs w:val="18"/>
      <w:lang w:val="en-US" w:eastAsia="en-US"/>
    </w:rPr>
  </w:style>
  <w:style w:type="paragraph" w:customStyle="1" w:styleId="xl90">
    <w:name w:val="xl90"/>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val="en-US" w:eastAsia="en-US"/>
    </w:rPr>
  </w:style>
  <w:style w:type="paragraph" w:customStyle="1" w:styleId="xl91">
    <w:name w:val="xl91"/>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color w:val="FF0000"/>
      <w:sz w:val="18"/>
      <w:szCs w:val="18"/>
      <w:lang w:val="en-US" w:eastAsia="en-US"/>
    </w:rPr>
  </w:style>
  <w:style w:type="paragraph" w:customStyle="1" w:styleId="xl92">
    <w:name w:val="xl92"/>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val="en-US" w:eastAsia="en-US"/>
    </w:rPr>
  </w:style>
  <w:style w:type="paragraph" w:customStyle="1" w:styleId="xl93">
    <w:name w:val="xl93"/>
    <w:basedOn w:val="Normal"/>
    <w:rsid w:val="003707E0"/>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Arial" w:eastAsia="Times New Roman" w:hAnsi="Arial" w:cs="Arial"/>
      <w:sz w:val="18"/>
      <w:szCs w:val="18"/>
      <w:lang w:val="en-US" w:eastAsia="en-US"/>
    </w:rPr>
  </w:style>
  <w:style w:type="paragraph" w:customStyle="1" w:styleId="xl94">
    <w:name w:val="xl94"/>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FFFFFF"/>
      <w:sz w:val="18"/>
      <w:szCs w:val="18"/>
      <w:lang w:val="en-US" w:eastAsia="en-US"/>
    </w:rPr>
  </w:style>
  <w:style w:type="paragraph" w:customStyle="1" w:styleId="xl95">
    <w:name w:val="xl95"/>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6">
    <w:name w:val="xl96"/>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lang w:val="en-US" w:eastAsia="en-US"/>
    </w:rPr>
  </w:style>
  <w:style w:type="paragraph" w:customStyle="1" w:styleId="xl97">
    <w:name w:val="xl97"/>
    <w:basedOn w:val="Normal"/>
    <w:rsid w:val="003707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n-US" w:eastAsia="en-US"/>
    </w:rPr>
  </w:style>
  <w:style w:type="paragraph" w:customStyle="1" w:styleId="xl98">
    <w:name w:val="xl98"/>
    <w:basedOn w:val="Normal"/>
    <w:rsid w:val="003707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8"/>
      <w:szCs w:val="18"/>
      <w:lang w:val="en-US" w:eastAsia="en-US"/>
    </w:rPr>
  </w:style>
  <w:style w:type="table" w:styleId="MediumShading1-Accent6">
    <w:name w:val="Medium Shading 1 Accent 6"/>
    <w:basedOn w:val="TableNormal"/>
    <w:uiPriority w:val="63"/>
    <w:rsid w:val="003707E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3-Accent2">
    <w:name w:val="Medium Grid 3 Accent 2"/>
    <w:basedOn w:val="TableNormal"/>
    <w:uiPriority w:val="69"/>
    <w:rsid w:val="003707E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List1-Accent2">
    <w:name w:val="Medium List 1 Accent 2"/>
    <w:basedOn w:val="TableNormal"/>
    <w:uiPriority w:val="65"/>
    <w:rsid w:val="003707E0"/>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2-Accent4">
    <w:name w:val="Medium Grid 2 Accent 4"/>
    <w:basedOn w:val="TableNormal"/>
    <w:uiPriority w:val="68"/>
    <w:rsid w:val="003707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List2-Accent4">
    <w:name w:val="Medium List 2 Accent 4"/>
    <w:basedOn w:val="TableNormal"/>
    <w:uiPriority w:val="66"/>
    <w:rsid w:val="003707E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3707E0"/>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List1-Accent5">
    <w:name w:val="Medium List 1 Accent 5"/>
    <w:basedOn w:val="TableNormal"/>
    <w:uiPriority w:val="65"/>
    <w:rsid w:val="003707E0"/>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6">
    <w:name w:val="Light Grid Accent 6"/>
    <w:basedOn w:val="TableNormal"/>
    <w:uiPriority w:val="62"/>
    <w:rsid w:val="001F4F6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6">
    <w:name w:val="Light List Accent 6"/>
    <w:basedOn w:val="TableNormal"/>
    <w:uiPriority w:val="61"/>
    <w:rsid w:val="001F4F6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rsid w:val="0078127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812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2">
    <w:name w:val="Light List Accent 2"/>
    <w:basedOn w:val="TableNormal"/>
    <w:uiPriority w:val="61"/>
    <w:rsid w:val="007812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ColorfulList-Accent2">
    <w:name w:val="Colorful List Accent 2"/>
    <w:basedOn w:val="TableNormal"/>
    <w:uiPriority w:val="72"/>
    <w:rsid w:val="0078127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1">
    <w:name w:val="Colorful List1"/>
    <w:basedOn w:val="TableNormal"/>
    <w:uiPriority w:val="72"/>
    <w:rsid w:val="0078127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6">
    <w:name w:val="Colorful List Accent 6"/>
    <w:basedOn w:val="TableNormal"/>
    <w:uiPriority w:val="72"/>
    <w:rsid w:val="0078127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Grid3-Accent5">
    <w:name w:val="Medium Grid 3 Accent 5"/>
    <w:basedOn w:val="TableNormal"/>
    <w:uiPriority w:val="69"/>
    <w:rsid w:val="004C309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
    <w:name w:val="Medium Grid 3 Accent 4"/>
    <w:basedOn w:val="TableNormal"/>
    <w:uiPriority w:val="69"/>
    <w:rsid w:val="006D270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GridTable5Dark-Accent61">
    <w:name w:val="Grid Table 5 Dark - Accent 61"/>
    <w:basedOn w:val="TableNormal"/>
    <w:uiPriority w:val="50"/>
    <w:rsid w:val="00577459"/>
    <w:pPr>
      <w:spacing w:after="0" w:line="240" w:lineRule="auto"/>
    </w:pPr>
    <w:rPr>
      <w:rFonts w:eastAsiaTheme="minorHAnsi"/>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ListTable3-Accent31">
    <w:name w:val="List Table 3 - Accent 31"/>
    <w:basedOn w:val="TableNormal"/>
    <w:uiPriority w:val="48"/>
    <w:rsid w:val="0057745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Title">
    <w:name w:val="Title"/>
    <w:basedOn w:val="Normal"/>
    <w:next w:val="Normal"/>
    <w:link w:val="TitleChar"/>
    <w:uiPriority w:val="10"/>
    <w:qFormat/>
    <w:rsid w:val="005774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577459"/>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5774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7459"/>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77459"/>
    <w:rPr>
      <w:b/>
      <w:bCs/>
    </w:rPr>
  </w:style>
  <w:style w:type="character" w:styleId="Emphasis">
    <w:name w:val="Emphasis"/>
    <w:basedOn w:val="DefaultParagraphFont"/>
    <w:uiPriority w:val="20"/>
    <w:qFormat/>
    <w:rsid w:val="00577459"/>
    <w:rPr>
      <w:i/>
      <w:iCs/>
    </w:rPr>
  </w:style>
  <w:style w:type="paragraph" w:styleId="Quote">
    <w:name w:val="Quote"/>
    <w:basedOn w:val="Normal"/>
    <w:next w:val="Normal"/>
    <w:link w:val="QuoteChar"/>
    <w:uiPriority w:val="29"/>
    <w:qFormat/>
    <w:rsid w:val="00577459"/>
    <w:rPr>
      <w:i/>
      <w:iCs/>
      <w:color w:val="000000" w:themeColor="text1"/>
    </w:rPr>
  </w:style>
  <w:style w:type="character" w:customStyle="1" w:styleId="QuoteChar">
    <w:name w:val="Quote Char"/>
    <w:basedOn w:val="DefaultParagraphFont"/>
    <w:link w:val="Quote"/>
    <w:uiPriority w:val="29"/>
    <w:rsid w:val="00577459"/>
    <w:rPr>
      <w:i/>
      <w:iCs/>
      <w:color w:val="000000" w:themeColor="text1"/>
    </w:rPr>
  </w:style>
  <w:style w:type="paragraph" w:styleId="IntenseQuote">
    <w:name w:val="Intense Quote"/>
    <w:basedOn w:val="Normal"/>
    <w:next w:val="Normal"/>
    <w:link w:val="IntenseQuoteChar"/>
    <w:uiPriority w:val="30"/>
    <w:qFormat/>
    <w:rsid w:val="0057745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7459"/>
    <w:rPr>
      <w:b/>
      <w:bCs/>
      <w:i/>
      <w:iCs/>
      <w:color w:val="4F81BD" w:themeColor="accent1"/>
    </w:rPr>
  </w:style>
  <w:style w:type="character" w:styleId="SubtleEmphasis">
    <w:name w:val="Subtle Emphasis"/>
    <w:basedOn w:val="DefaultParagraphFont"/>
    <w:uiPriority w:val="19"/>
    <w:qFormat/>
    <w:rsid w:val="00577459"/>
    <w:rPr>
      <w:i/>
      <w:iCs/>
      <w:color w:val="808080" w:themeColor="text1" w:themeTint="7F"/>
    </w:rPr>
  </w:style>
  <w:style w:type="character" w:styleId="IntenseEmphasis">
    <w:name w:val="Intense Emphasis"/>
    <w:basedOn w:val="DefaultParagraphFont"/>
    <w:uiPriority w:val="21"/>
    <w:qFormat/>
    <w:rsid w:val="00577459"/>
    <w:rPr>
      <w:b/>
      <w:bCs/>
      <w:i/>
      <w:iCs/>
      <w:color w:val="4F81BD" w:themeColor="accent1"/>
    </w:rPr>
  </w:style>
  <w:style w:type="character" w:styleId="SubtleReference">
    <w:name w:val="Subtle Reference"/>
    <w:basedOn w:val="DefaultParagraphFont"/>
    <w:uiPriority w:val="31"/>
    <w:qFormat/>
    <w:rsid w:val="00577459"/>
    <w:rPr>
      <w:smallCaps/>
      <w:color w:val="C0504D" w:themeColor="accent2"/>
      <w:u w:val="single"/>
    </w:rPr>
  </w:style>
  <w:style w:type="character" w:styleId="IntenseReference">
    <w:name w:val="Intense Reference"/>
    <w:basedOn w:val="DefaultParagraphFont"/>
    <w:uiPriority w:val="32"/>
    <w:qFormat/>
    <w:rsid w:val="00577459"/>
    <w:rPr>
      <w:b/>
      <w:bCs/>
      <w:smallCaps/>
      <w:color w:val="C0504D" w:themeColor="accent2"/>
      <w:spacing w:val="5"/>
      <w:u w:val="single"/>
    </w:rPr>
  </w:style>
  <w:style w:type="character" w:styleId="BookTitle">
    <w:name w:val="Book Title"/>
    <w:basedOn w:val="DefaultParagraphFont"/>
    <w:uiPriority w:val="33"/>
    <w:qFormat/>
    <w:rsid w:val="00577459"/>
    <w:rPr>
      <w:b/>
      <w:bCs/>
      <w:smallCaps/>
      <w:spacing w:val="5"/>
    </w:rPr>
  </w:style>
  <w:style w:type="table" w:styleId="GridTable1Light-Accent1">
    <w:name w:val="Grid Table 1 Light Accent 1"/>
    <w:basedOn w:val="TableNormal"/>
    <w:uiPriority w:val="46"/>
    <w:rsid w:val="0057745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ListTable1Light-Accent4">
    <w:name w:val="List Table 1 Light Accent 4"/>
    <w:basedOn w:val="TableNormal"/>
    <w:uiPriority w:val="46"/>
    <w:rsid w:val="0057745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5Dark-Accent5">
    <w:name w:val="Grid Table 5 Dark Accent 5"/>
    <w:basedOn w:val="TableNormal"/>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31">
    <w:name w:val="Grid Table 5 Dark - Accent 31"/>
    <w:basedOn w:val="TableNormal"/>
    <w:next w:val="GridTable5Dark-Accent3"/>
    <w:uiPriority w:val="50"/>
    <w:rsid w:val="005774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Default">
    <w:name w:val="Default"/>
    <w:rsid w:val="00412819"/>
    <w:pPr>
      <w:autoSpaceDE w:val="0"/>
      <w:autoSpaceDN w:val="0"/>
      <w:adjustRightInd w:val="0"/>
      <w:spacing w:after="0" w:line="240" w:lineRule="auto"/>
    </w:pPr>
    <w:rPr>
      <w:rFonts w:ascii="Sylfaen" w:hAnsi="Sylfaen" w:cs="Sylfaen"/>
      <w:color w:val="000000"/>
      <w:sz w:val="24"/>
      <w:szCs w:val="24"/>
      <w:lang w:val="en-US" w:eastAsia="en-US"/>
    </w:rPr>
  </w:style>
  <w:style w:type="paragraph" w:styleId="TOC3">
    <w:name w:val="toc 3"/>
    <w:basedOn w:val="Normal"/>
    <w:next w:val="Normal"/>
    <w:autoRedefine/>
    <w:uiPriority w:val="39"/>
    <w:unhideWhenUsed/>
    <w:rsid w:val="00412819"/>
    <w:pPr>
      <w:spacing w:after="100"/>
      <w:ind w:left="440"/>
    </w:pPr>
  </w:style>
  <w:style w:type="paragraph" w:customStyle="1" w:styleId="msonormal0">
    <w:name w:val="msonormal"/>
    <w:basedOn w:val="Normal"/>
    <w:rsid w:val="0041281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6">
    <w:name w:val="font6"/>
    <w:basedOn w:val="Normal"/>
    <w:rsid w:val="00412819"/>
    <w:pPr>
      <w:spacing w:before="100" w:beforeAutospacing="1" w:after="100" w:afterAutospacing="1" w:line="240" w:lineRule="auto"/>
    </w:pPr>
    <w:rPr>
      <w:rFonts w:ascii="Arial" w:eastAsia="Times New Roman" w:hAnsi="Arial" w:cs="Arial"/>
      <w:color w:val="000000"/>
      <w:sz w:val="16"/>
      <w:szCs w:val="16"/>
      <w:lang w:val="en-US" w:eastAsia="en-US"/>
    </w:rPr>
  </w:style>
  <w:style w:type="paragraph" w:styleId="FootnoteText">
    <w:name w:val="footnote text"/>
    <w:basedOn w:val="Normal"/>
    <w:link w:val="FootnoteTextChar"/>
    <w:uiPriority w:val="99"/>
    <w:semiHidden/>
    <w:unhideWhenUsed/>
    <w:rsid w:val="00B61A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AB7"/>
    <w:rPr>
      <w:sz w:val="20"/>
      <w:szCs w:val="20"/>
    </w:rPr>
  </w:style>
  <w:style w:type="character" w:styleId="FootnoteReference">
    <w:name w:val="footnote reference"/>
    <w:basedOn w:val="DefaultParagraphFont"/>
    <w:uiPriority w:val="99"/>
    <w:semiHidden/>
    <w:unhideWhenUsed/>
    <w:rsid w:val="00B61AB7"/>
    <w:rPr>
      <w:vertAlign w:val="superscript"/>
    </w:rPr>
  </w:style>
  <w:style w:type="table" w:styleId="GridTable4-Accent1">
    <w:name w:val="Grid Table 4 Accent 1"/>
    <w:basedOn w:val="TableNormal"/>
    <w:uiPriority w:val="49"/>
    <w:rsid w:val="00D16B8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3">
    <w:name w:val="Grid Table 4 Accent 3"/>
    <w:basedOn w:val="TableNormal"/>
    <w:uiPriority w:val="49"/>
    <w:rsid w:val="00D16B8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
    <w:name w:val="Grid Table 6 Colorful"/>
    <w:basedOn w:val="TableNormal"/>
    <w:uiPriority w:val="51"/>
    <w:rsid w:val="00D16B8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4">
    <w:name w:val="Grid Table 4 Accent 4"/>
    <w:basedOn w:val="TableNormal"/>
    <w:uiPriority w:val="49"/>
    <w:rsid w:val="00D16B8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16B8E"/>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1">
    <w:name w:val="Grid Table 6 Colorful Accent 1"/>
    <w:basedOn w:val="TableNormal"/>
    <w:uiPriority w:val="51"/>
    <w:rsid w:val="00D16B8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1">
    <w:name w:val="Grid Table 5 Dark Accent 1"/>
    <w:basedOn w:val="TableNormal"/>
    <w:uiPriority w:val="50"/>
    <w:rsid w:val="00D16B8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2">
    <w:name w:val="Grid Table 4 Accent 2"/>
    <w:basedOn w:val="TableNormal"/>
    <w:uiPriority w:val="49"/>
    <w:rsid w:val="00D16B8E"/>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xl99">
    <w:name w:val="xl99"/>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00">
    <w:name w:val="xl100"/>
    <w:basedOn w:val="Normal"/>
    <w:rsid w:val="00DF211B"/>
    <w:pP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1">
    <w:name w:val="xl101"/>
    <w:basedOn w:val="Normal"/>
    <w:rsid w:val="00DF211B"/>
    <w:pPr>
      <w:pBdr>
        <w:top w:val="single" w:sz="4" w:space="0" w:color="auto"/>
      </w:pBdr>
      <w:spacing w:before="100" w:beforeAutospacing="1" w:after="100" w:afterAutospacing="1" w:line="240" w:lineRule="auto"/>
      <w:textAlignment w:val="center"/>
    </w:pPr>
    <w:rPr>
      <w:rFonts w:ascii="Sylfaen" w:eastAsia="Times New Roman" w:hAnsi="Sylfaen" w:cs="Times New Roman"/>
      <w:sz w:val="16"/>
      <w:szCs w:val="16"/>
      <w:lang w:val="en-US" w:eastAsia="en-US"/>
    </w:rPr>
  </w:style>
  <w:style w:type="paragraph" w:customStyle="1" w:styleId="xl102">
    <w:name w:val="xl102"/>
    <w:basedOn w:val="Normal"/>
    <w:rsid w:val="00DF211B"/>
    <w:pPr>
      <w:pBdr>
        <w:top w:val="single" w:sz="4" w:space="0" w:color="auto"/>
      </w:pBdr>
      <w:spacing w:before="100" w:beforeAutospacing="1" w:after="100" w:afterAutospacing="1" w:line="240" w:lineRule="auto"/>
      <w:textAlignment w:val="center"/>
    </w:pPr>
    <w:rPr>
      <w:rFonts w:ascii="Sylfaen" w:eastAsia="Times New Roman" w:hAnsi="Sylfaen" w:cs="Times New Roman"/>
      <w:sz w:val="16"/>
      <w:szCs w:val="16"/>
      <w:lang w:val="en-US" w:eastAsia="en-US"/>
    </w:rPr>
  </w:style>
  <w:style w:type="paragraph" w:customStyle="1" w:styleId="xl103">
    <w:name w:val="xl103"/>
    <w:basedOn w:val="Normal"/>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4">
    <w:name w:val="xl104"/>
    <w:basedOn w:val="Normal"/>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5">
    <w:name w:val="xl105"/>
    <w:basedOn w:val="Normal"/>
    <w:rsid w:val="00DF211B"/>
    <w:pPr>
      <w:pBdr>
        <w:top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06">
    <w:name w:val="xl106"/>
    <w:basedOn w:val="Normal"/>
    <w:rsid w:val="00DF211B"/>
    <w:pPr>
      <w:pBdr>
        <w:top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07">
    <w:name w:val="xl107"/>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lang w:val="en-US" w:eastAsia="en-US"/>
    </w:rPr>
  </w:style>
  <w:style w:type="paragraph" w:customStyle="1" w:styleId="xl108">
    <w:name w:val="xl108"/>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lang w:val="en-US" w:eastAsia="en-US"/>
    </w:rPr>
  </w:style>
  <w:style w:type="paragraph" w:customStyle="1" w:styleId="xl109">
    <w:name w:val="xl109"/>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Sylfaen" w:eastAsia="Times New Roman" w:hAnsi="Sylfaen" w:cs="Times New Roman"/>
      <w:sz w:val="24"/>
      <w:szCs w:val="24"/>
      <w:lang w:val="en-US" w:eastAsia="en-US"/>
    </w:rPr>
  </w:style>
  <w:style w:type="paragraph" w:customStyle="1" w:styleId="xl110">
    <w:name w:val="xl110"/>
    <w:basedOn w:val="Normal"/>
    <w:rsid w:val="00DF21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8"/>
      <w:szCs w:val="18"/>
      <w:lang w:val="en-US" w:eastAsia="en-US"/>
    </w:rPr>
  </w:style>
  <w:style w:type="paragraph" w:customStyle="1" w:styleId="xl111">
    <w:name w:val="xl111"/>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12">
    <w:name w:val="xl112"/>
    <w:basedOn w:val="Normal"/>
    <w:rsid w:val="004B0E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13">
    <w:name w:val="xl113"/>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14">
    <w:name w:val="xl114"/>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15">
    <w:name w:val="xl115"/>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6">
    <w:name w:val="xl116"/>
    <w:basedOn w:val="Normal"/>
    <w:rsid w:val="004B0E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7">
    <w:name w:val="xl117"/>
    <w:basedOn w:val="Normal"/>
    <w:rsid w:val="004B0E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8">
    <w:name w:val="xl118"/>
    <w:basedOn w:val="Normal"/>
    <w:rsid w:val="004B0E8B"/>
    <w:pPr>
      <w:pBdr>
        <w:top w:val="single" w:sz="4" w:space="0" w:color="auto"/>
        <w:bottom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19">
    <w:name w:val="xl119"/>
    <w:basedOn w:val="Normal"/>
    <w:rsid w:val="004B0E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sz w:val="16"/>
      <w:szCs w:val="16"/>
      <w:lang w:val="en-US" w:eastAsia="en-US"/>
    </w:rPr>
  </w:style>
  <w:style w:type="paragraph" w:customStyle="1" w:styleId="xl120">
    <w:name w:val="xl120"/>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21">
    <w:name w:val="xl121"/>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2">
    <w:name w:val="xl122"/>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23">
    <w:name w:val="xl123"/>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16"/>
      <w:szCs w:val="16"/>
      <w:lang w:val="en-US" w:eastAsia="en-US"/>
    </w:rPr>
  </w:style>
  <w:style w:type="paragraph" w:customStyle="1" w:styleId="xl124">
    <w:name w:val="xl124"/>
    <w:basedOn w:val="Normal"/>
    <w:rsid w:val="004B0E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5">
    <w:name w:val="xl125"/>
    <w:basedOn w:val="Normal"/>
    <w:rsid w:val="004B0E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6">
    <w:name w:val="xl126"/>
    <w:basedOn w:val="Normal"/>
    <w:rsid w:val="004B0E8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val="en-US" w:eastAsia="en-US"/>
    </w:rPr>
  </w:style>
  <w:style w:type="paragraph" w:customStyle="1" w:styleId="xl127">
    <w:name w:val="xl127"/>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28">
    <w:name w:val="xl128"/>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29">
    <w:name w:val="xl129"/>
    <w:basedOn w:val="Normal"/>
    <w:rsid w:val="004B0E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0">
    <w:name w:val="xl130"/>
    <w:basedOn w:val="Normal"/>
    <w:rsid w:val="004B0E8B"/>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1">
    <w:name w:val="xl131"/>
    <w:basedOn w:val="Normal"/>
    <w:rsid w:val="004B0E8B"/>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2">
    <w:name w:val="xl132"/>
    <w:basedOn w:val="Normal"/>
    <w:rsid w:val="004B0E8B"/>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3">
    <w:name w:val="xl133"/>
    <w:basedOn w:val="Normal"/>
    <w:rsid w:val="004B0E8B"/>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4">
    <w:name w:val="xl134"/>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5">
    <w:name w:val="xl135"/>
    <w:basedOn w:val="Normal"/>
    <w:rsid w:val="004B0E8B"/>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Sylfaen" w:eastAsia="Times New Roman" w:hAnsi="Sylfaen" w:cs="Times New Roman"/>
      <w:sz w:val="20"/>
      <w:szCs w:val="20"/>
      <w:lang w:val="en-US" w:eastAsia="en-US"/>
    </w:rPr>
  </w:style>
  <w:style w:type="paragraph" w:customStyle="1" w:styleId="xl136">
    <w:name w:val="xl136"/>
    <w:basedOn w:val="Normal"/>
    <w:rsid w:val="004B0E8B"/>
    <w:pPr>
      <w:shd w:val="clear" w:color="000000" w:fill="92D050"/>
      <w:spacing w:before="100" w:beforeAutospacing="1" w:after="100" w:afterAutospacing="1" w:line="240" w:lineRule="auto"/>
      <w:jc w:val="center"/>
      <w:textAlignment w:val="center"/>
    </w:pPr>
    <w:rPr>
      <w:rFonts w:ascii="Sylfaen" w:eastAsia="Times New Roman" w:hAnsi="Sylfaen" w:cs="Times New Roman"/>
      <w:b/>
      <w:bCs/>
      <w:sz w:val="20"/>
      <w:szCs w:val="20"/>
      <w:lang w:val="en-US" w:eastAsia="en-US"/>
    </w:rPr>
  </w:style>
  <w:style w:type="paragraph" w:customStyle="1" w:styleId="xl137">
    <w:name w:val="xl137"/>
    <w:basedOn w:val="Normal"/>
    <w:rsid w:val="006B3B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823">
      <w:bodyDiv w:val="1"/>
      <w:marLeft w:val="0"/>
      <w:marRight w:val="0"/>
      <w:marTop w:val="0"/>
      <w:marBottom w:val="0"/>
      <w:divBdr>
        <w:top w:val="none" w:sz="0" w:space="0" w:color="auto"/>
        <w:left w:val="none" w:sz="0" w:space="0" w:color="auto"/>
        <w:bottom w:val="none" w:sz="0" w:space="0" w:color="auto"/>
        <w:right w:val="none" w:sz="0" w:space="0" w:color="auto"/>
      </w:divBdr>
    </w:div>
    <w:div w:id="1057800">
      <w:bodyDiv w:val="1"/>
      <w:marLeft w:val="0"/>
      <w:marRight w:val="0"/>
      <w:marTop w:val="0"/>
      <w:marBottom w:val="0"/>
      <w:divBdr>
        <w:top w:val="none" w:sz="0" w:space="0" w:color="auto"/>
        <w:left w:val="none" w:sz="0" w:space="0" w:color="auto"/>
        <w:bottom w:val="none" w:sz="0" w:space="0" w:color="auto"/>
        <w:right w:val="none" w:sz="0" w:space="0" w:color="auto"/>
      </w:divBdr>
    </w:div>
    <w:div w:id="1247172">
      <w:bodyDiv w:val="1"/>
      <w:marLeft w:val="0"/>
      <w:marRight w:val="0"/>
      <w:marTop w:val="0"/>
      <w:marBottom w:val="0"/>
      <w:divBdr>
        <w:top w:val="none" w:sz="0" w:space="0" w:color="auto"/>
        <w:left w:val="none" w:sz="0" w:space="0" w:color="auto"/>
        <w:bottom w:val="none" w:sz="0" w:space="0" w:color="auto"/>
        <w:right w:val="none" w:sz="0" w:space="0" w:color="auto"/>
      </w:divBdr>
    </w:div>
    <w:div w:id="4793830">
      <w:bodyDiv w:val="1"/>
      <w:marLeft w:val="0"/>
      <w:marRight w:val="0"/>
      <w:marTop w:val="0"/>
      <w:marBottom w:val="0"/>
      <w:divBdr>
        <w:top w:val="none" w:sz="0" w:space="0" w:color="auto"/>
        <w:left w:val="none" w:sz="0" w:space="0" w:color="auto"/>
        <w:bottom w:val="none" w:sz="0" w:space="0" w:color="auto"/>
        <w:right w:val="none" w:sz="0" w:space="0" w:color="auto"/>
      </w:divBdr>
    </w:div>
    <w:div w:id="6836762">
      <w:bodyDiv w:val="1"/>
      <w:marLeft w:val="0"/>
      <w:marRight w:val="0"/>
      <w:marTop w:val="0"/>
      <w:marBottom w:val="0"/>
      <w:divBdr>
        <w:top w:val="none" w:sz="0" w:space="0" w:color="auto"/>
        <w:left w:val="none" w:sz="0" w:space="0" w:color="auto"/>
        <w:bottom w:val="none" w:sz="0" w:space="0" w:color="auto"/>
        <w:right w:val="none" w:sz="0" w:space="0" w:color="auto"/>
      </w:divBdr>
    </w:div>
    <w:div w:id="7686540">
      <w:bodyDiv w:val="1"/>
      <w:marLeft w:val="0"/>
      <w:marRight w:val="0"/>
      <w:marTop w:val="0"/>
      <w:marBottom w:val="0"/>
      <w:divBdr>
        <w:top w:val="none" w:sz="0" w:space="0" w:color="auto"/>
        <w:left w:val="none" w:sz="0" w:space="0" w:color="auto"/>
        <w:bottom w:val="none" w:sz="0" w:space="0" w:color="auto"/>
        <w:right w:val="none" w:sz="0" w:space="0" w:color="auto"/>
      </w:divBdr>
    </w:div>
    <w:div w:id="9836412">
      <w:bodyDiv w:val="1"/>
      <w:marLeft w:val="0"/>
      <w:marRight w:val="0"/>
      <w:marTop w:val="0"/>
      <w:marBottom w:val="0"/>
      <w:divBdr>
        <w:top w:val="none" w:sz="0" w:space="0" w:color="auto"/>
        <w:left w:val="none" w:sz="0" w:space="0" w:color="auto"/>
        <w:bottom w:val="none" w:sz="0" w:space="0" w:color="auto"/>
        <w:right w:val="none" w:sz="0" w:space="0" w:color="auto"/>
      </w:divBdr>
    </w:div>
    <w:div w:id="12192409">
      <w:bodyDiv w:val="1"/>
      <w:marLeft w:val="0"/>
      <w:marRight w:val="0"/>
      <w:marTop w:val="0"/>
      <w:marBottom w:val="0"/>
      <w:divBdr>
        <w:top w:val="none" w:sz="0" w:space="0" w:color="auto"/>
        <w:left w:val="none" w:sz="0" w:space="0" w:color="auto"/>
        <w:bottom w:val="none" w:sz="0" w:space="0" w:color="auto"/>
        <w:right w:val="none" w:sz="0" w:space="0" w:color="auto"/>
      </w:divBdr>
    </w:div>
    <w:div w:id="17968642">
      <w:bodyDiv w:val="1"/>
      <w:marLeft w:val="0"/>
      <w:marRight w:val="0"/>
      <w:marTop w:val="0"/>
      <w:marBottom w:val="0"/>
      <w:divBdr>
        <w:top w:val="none" w:sz="0" w:space="0" w:color="auto"/>
        <w:left w:val="none" w:sz="0" w:space="0" w:color="auto"/>
        <w:bottom w:val="none" w:sz="0" w:space="0" w:color="auto"/>
        <w:right w:val="none" w:sz="0" w:space="0" w:color="auto"/>
      </w:divBdr>
    </w:div>
    <w:div w:id="18705720">
      <w:bodyDiv w:val="1"/>
      <w:marLeft w:val="0"/>
      <w:marRight w:val="0"/>
      <w:marTop w:val="0"/>
      <w:marBottom w:val="0"/>
      <w:divBdr>
        <w:top w:val="none" w:sz="0" w:space="0" w:color="auto"/>
        <w:left w:val="none" w:sz="0" w:space="0" w:color="auto"/>
        <w:bottom w:val="none" w:sz="0" w:space="0" w:color="auto"/>
        <w:right w:val="none" w:sz="0" w:space="0" w:color="auto"/>
      </w:divBdr>
    </w:div>
    <w:div w:id="19362478">
      <w:bodyDiv w:val="1"/>
      <w:marLeft w:val="0"/>
      <w:marRight w:val="0"/>
      <w:marTop w:val="0"/>
      <w:marBottom w:val="0"/>
      <w:divBdr>
        <w:top w:val="none" w:sz="0" w:space="0" w:color="auto"/>
        <w:left w:val="none" w:sz="0" w:space="0" w:color="auto"/>
        <w:bottom w:val="none" w:sz="0" w:space="0" w:color="auto"/>
        <w:right w:val="none" w:sz="0" w:space="0" w:color="auto"/>
      </w:divBdr>
    </w:div>
    <w:div w:id="24143519">
      <w:bodyDiv w:val="1"/>
      <w:marLeft w:val="0"/>
      <w:marRight w:val="0"/>
      <w:marTop w:val="0"/>
      <w:marBottom w:val="0"/>
      <w:divBdr>
        <w:top w:val="none" w:sz="0" w:space="0" w:color="auto"/>
        <w:left w:val="none" w:sz="0" w:space="0" w:color="auto"/>
        <w:bottom w:val="none" w:sz="0" w:space="0" w:color="auto"/>
        <w:right w:val="none" w:sz="0" w:space="0" w:color="auto"/>
      </w:divBdr>
    </w:div>
    <w:div w:id="35011472">
      <w:bodyDiv w:val="1"/>
      <w:marLeft w:val="0"/>
      <w:marRight w:val="0"/>
      <w:marTop w:val="0"/>
      <w:marBottom w:val="0"/>
      <w:divBdr>
        <w:top w:val="none" w:sz="0" w:space="0" w:color="auto"/>
        <w:left w:val="none" w:sz="0" w:space="0" w:color="auto"/>
        <w:bottom w:val="none" w:sz="0" w:space="0" w:color="auto"/>
        <w:right w:val="none" w:sz="0" w:space="0" w:color="auto"/>
      </w:divBdr>
    </w:div>
    <w:div w:id="35785222">
      <w:bodyDiv w:val="1"/>
      <w:marLeft w:val="0"/>
      <w:marRight w:val="0"/>
      <w:marTop w:val="0"/>
      <w:marBottom w:val="0"/>
      <w:divBdr>
        <w:top w:val="none" w:sz="0" w:space="0" w:color="auto"/>
        <w:left w:val="none" w:sz="0" w:space="0" w:color="auto"/>
        <w:bottom w:val="none" w:sz="0" w:space="0" w:color="auto"/>
        <w:right w:val="none" w:sz="0" w:space="0" w:color="auto"/>
      </w:divBdr>
    </w:div>
    <w:div w:id="44910560">
      <w:bodyDiv w:val="1"/>
      <w:marLeft w:val="0"/>
      <w:marRight w:val="0"/>
      <w:marTop w:val="0"/>
      <w:marBottom w:val="0"/>
      <w:divBdr>
        <w:top w:val="none" w:sz="0" w:space="0" w:color="auto"/>
        <w:left w:val="none" w:sz="0" w:space="0" w:color="auto"/>
        <w:bottom w:val="none" w:sz="0" w:space="0" w:color="auto"/>
        <w:right w:val="none" w:sz="0" w:space="0" w:color="auto"/>
      </w:divBdr>
    </w:div>
    <w:div w:id="46102326">
      <w:bodyDiv w:val="1"/>
      <w:marLeft w:val="0"/>
      <w:marRight w:val="0"/>
      <w:marTop w:val="0"/>
      <w:marBottom w:val="0"/>
      <w:divBdr>
        <w:top w:val="none" w:sz="0" w:space="0" w:color="auto"/>
        <w:left w:val="none" w:sz="0" w:space="0" w:color="auto"/>
        <w:bottom w:val="none" w:sz="0" w:space="0" w:color="auto"/>
        <w:right w:val="none" w:sz="0" w:space="0" w:color="auto"/>
      </w:divBdr>
    </w:div>
    <w:div w:id="47728679">
      <w:bodyDiv w:val="1"/>
      <w:marLeft w:val="0"/>
      <w:marRight w:val="0"/>
      <w:marTop w:val="0"/>
      <w:marBottom w:val="0"/>
      <w:divBdr>
        <w:top w:val="none" w:sz="0" w:space="0" w:color="auto"/>
        <w:left w:val="none" w:sz="0" w:space="0" w:color="auto"/>
        <w:bottom w:val="none" w:sz="0" w:space="0" w:color="auto"/>
        <w:right w:val="none" w:sz="0" w:space="0" w:color="auto"/>
      </w:divBdr>
    </w:div>
    <w:div w:id="51537746">
      <w:bodyDiv w:val="1"/>
      <w:marLeft w:val="0"/>
      <w:marRight w:val="0"/>
      <w:marTop w:val="0"/>
      <w:marBottom w:val="0"/>
      <w:divBdr>
        <w:top w:val="none" w:sz="0" w:space="0" w:color="auto"/>
        <w:left w:val="none" w:sz="0" w:space="0" w:color="auto"/>
        <w:bottom w:val="none" w:sz="0" w:space="0" w:color="auto"/>
        <w:right w:val="none" w:sz="0" w:space="0" w:color="auto"/>
      </w:divBdr>
    </w:div>
    <w:div w:id="54475839">
      <w:bodyDiv w:val="1"/>
      <w:marLeft w:val="0"/>
      <w:marRight w:val="0"/>
      <w:marTop w:val="0"/>
      <w:marBottom w:val="0"/>
      <w:divBdr>
        <w:top w:val="none" w:sz="0" w:space="0" w:color="auto"/>
        <w:left w:val="none" w:sz="0" w:space="0" w:color="auto"/>
        <w:bottom w:val="none" w:sz="0" w:space="0" w:color="auto"/>
        <w:right w:val="none" w:sz="0" w:space="0" w:color="auto"/>
      </w:divBdr>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66534113">
      <w:bodyDiv w:val="1"/>
      <w:marLeft w:val="0"/>
      <w:marRight w:val="0"/>
      <w:marTop w:val="0"/>
      <w:marBottom w:val="0"/>
      <w:divBdr>
        <w:top w:val="none" w:sz="0" w:space="0" w:color="auto"/>
        <w:left w:val="none" w:sz="0" w:space="0" w:color="auto"/>
        <w:bottom w:val="none" w:sz="0" w:space="0" w:color="auto"/>
        <w:right w:val="none" w:sz="0" w:space="0" w:color="auto"/>
      </w:divBdr>
    </w:div>
    <w:div w:id="80638814">
      <w:bodyDiv w:val="1"/>
      <w:marLeft w:val="0"/>
      <w:marRight w:val="0"/>
      <w:marTop w:val="0"/>
      <w:marBottom w:val="0"/>
      <w:divBdr>
        <w:top w:val="none" w:sz="0" w:space="0" w:color="auto"/>
        <w:left w:val="none" w:sz="0" w:space="0" w:color="auto"/>
        <w:bottom w:val="none" w:sz="0" w:space="0" w:color="auto"/>
        <w:right w:val="none" w:sz="0" w:space="0" w:color="auto"/>
      </w:divBdr>
    </w:div>
    <w:div w:id="81412899">
      <w:bodyDiv w:val="1"/>
      <w:marLeft w:val="0"/>
      <w:marRight w:val="0"/>
      <w:marTop w:val="0"/>
      <w:marBottom w:val="0"/>
      <w:divBdr>
        <w:top w:val="none" w:sz="0" w:space="0" w:color="auto"/>
        <w:left w:val="none" w:sz="0" w:space="0" w:color="auto"/>
        <w:bottom w:val="none" w:sz="0" w:space="0" w:color="auto"/>
        <w:right w:val="none" w:sz="0" w:space="0" w:color="auto"/>
      </w:divBdr>
    </w:div>
    <w:div w:id="88279275">
      <w:bodyDiv w:val="1"/>
      <w:marLeft w:val="0"/>
      <w:marRight w:val="0"/>
      <w:marTop w:val="0"/>
      <w:marBottom w:val="0"/>
      <w:divBdr>
        <w:top w:val="none" w:sz="0" w:space="0" w:color="auto"/>
        <w:left w:val="none" w:sz="0" w:space="0" w:color="auto"/>
        <w:bottom w:val="none" w:sz="0" w:space="0" w:color="auto"/>
        <w:right w:val="none" w:sz="0" w:space="0" w:color="auto"/>
      </w:divBdr>
    </w:div>
    <w:div w:id="109011631">
      <w:bodyDiv w:val="1"/>
      <w:marLeft w:val="0"/>
      <w:marRight w:val="0"/>
      <w:marTop w:val="0"/>
      <w:marBottom w:val="0"/>
      <w:divBdr>
        <w:top w:val="none" w:sz="0" w:space="0" w:color="auto"/>
        <w:left w:val="none" w:sz="0" w:space="0" w:color="auto"/>
        <w:bottom w:val="none" w:sz="0" w:space="0" w:color="auto"/>
        <w:right w:val="none" w:sz="0" w:space="0" w:color="auto"/>
      </w:divBdr>
    </w:div>
    <w:div w:id="109980228">
      <w:bodyDiv w:val="1"/>
      <w:marLeft w:val="0"/>
      <w:marRight w:val="0"/>
      <w:marTop w:val="0"/>
      <w:marBottom w:val="0"/>
      <w:divBdr>
        <w:top w:val="none" w:sz="0" w:space="0" w:color="auto"/>
        <w:left w:val="none" w:sz="0" w:space="0" w:color="auto"/>
        <w:bottom w:val="none" w:sz="0" w:space="0" w:color="auto"/>
        <w:right w:val="none" w:sz="0" w:space="0" w:color="auto"/>
      </w:divBdr>
    </w:div>
    <w:div w:id="111753178">
      <w:bodyDiv w:val="1"/>
      <w:marLeft w:val="0"/>
      <w:marRight w:val="0"/>
      <w:marTop w:val="0"/>
      <w:marBottom w:val="0"/>
      <w:divBdr>
        <w:top w:val="none" w:sz="0" w:space="0" w:color="auto"/>
        <w:left w:val="none" w:sz="0" w:space="0" w:color="auto"/>
        <w:bottom w:val="none" w:sz="0" w:space="0" w:color="auto"/>
        <w:right w:val="none" w:sz="0" w:space="0" w:color="auto"/>
      </w:divBdr>
    </w:div>
    <w:div w:id="112986286">
      <w:bodyDiv w:val="1"/>
      <w:marLeft w:val="0"/>
      <w:marRight w:val="0"/>
      <w:marTop w:val="0"/>
      <w:marBottom w:val="0"/>
      <w:divBdr>
        <w:top w:val="none" w:sz="0" w:space="0" w:color="auto"/>
        <w:left w:val="none" w:sz="0" w:space="0" w:color="auto"/>
        <w:bottom w:val="none" w:sz="0" w:space="0" w:color="auto"/>
        <w:right w:val="none" w:sz="0" w:space="0" w:color="auto"/>
      </w:divBdr>
      <w:divsChild>
        <w:div w:id="1038159731">
          <w:marLeft w:val="547"/>
          <w:marRight w:val="0"/>
          <w:marTop w:val="0"/>
          <w:marBottom w:val="0"/>
          <w:divBdr>
            <w:top w:val="none" w:sz="0" w:space="0" w:color="auto"/>
            <w:left w:val="none" w:sz="0" w:space="0" w:color="auto"/>
            <w:bottom w:val="none" w:sz="0" w:space="0" w:color="auto"/>
            <w:right w:val="none" w:sz="0" w:space="0" w:color="auto"/>
          </w:divBdr>
        </w:div>
        <w:div w:id="2115585976">
          <w:marLeft w:val="1166"/>
          <w:marRight w:val="0"/>
          <w:marTop w:val="0"/>
          <w:marBottom w:val="0"/>
          <w:divBdr>
            <w:top w:val="none" w:sz="0" w:space="0" w:color="auto"/>
            <w:left w:val="none" w:sz="0" w:space="0" w:color="auto"/>
            <w:bottom w:val="none" w:sz="0" w:space="0" w:color="auto"/>
            <w:right w:val="none" w:sz="0" w:space="0" w:color="auto"/>
          </w:divBdr>
        </w:div>
      </w:divsChild>
    </w:div>
    <w:div w:id="116030832">
      <w:bodyDiv w:val="1"/>
      <w:marLeft w:val="0"/>
      <w:marRight w:val="0"/>
      <w:marTop w:val="0"/>
      <w:marBottom w:val="0"/>
      <w:divBdr>
        <w:top w:val="none" w:sz="0" w:space="0" w:color="auto"/>
        <w:left w:val="none" w:sz="0" w:space="0" w:color="auto"/>
        <w:bottom w:val="none" w:sz="0" w:space="0" w:color="auto"/>
        <w:right w:val="none" w:sz="0" w:space="0" w:color="auto"/>
      </w:divBdr>
    </w:div>
    <w:div w:id="121267089">
      <w:bodyDiv w:val="1"/>
      <w:marLeft w:val="0"/>
      <w:marRight w:val="0"/>
      <w:marTop w:val="0"/>
      <w:marBottom w:val="0"/>
      <w:divBdr>
        <w:top w:val="none" w:sz="0" w:space="0" w:color="auto"/>
        <w:left w:val="none" w:sz="0" w:space="0" w:color="auto"/>
        <w:bottom w:val="none" w:sz="0" w:space="0" w:color="auto"/>
        <w:right w:val="none" w:sz="0" w:space="0" w:color="auto"/>
      </w:divBdr>
    </w:div>
    <w:div w:id="121651588">
      <w:bodyDiv w:val="1"/>
      <w:marLeft w:val="0"/>
      <w:marRight w:val="0"/>
      <w:marTop w:val="0"/>
      <w:marBottom w:val="0"/>
      <w:divBdr>
        <w:top w:val="none" w:sz="0" w:space="0" w:color="auto"/>
        <w:left w:val="none" w:sz="0" w:space="0" w:color="auto"/>
        <w:bottom w:val="none" w:sz="0" w:space="0" w:color="auto"/>
        <w:right w:val="none" w:sz="0" w:space="0" w:color="auto"/>
      </w:divBdr>
    </w:div>
    <w:div w:id="124005431">
      <w:bodyDiv w:val="1"/>
      <w:marLeft w:val="0"/>
      <w:marRight w:val="0"/>
      <w:marTop w:val="0"/>
      <w:marBottom w:val="0"/>
      <w:divBdr>
        <w:top w:val="none" w:sz="0" w:space="0" w:color="auto"/>
        <w:left w:val="none" w:sz="0" w:space="0" w:color="auto"/>
        <w:bottom w:val="none" w:sz="0" w:space="0" w:color="auto"/>
        <w:right w:val="none" w:sz="0" w:space="0" w:color="auto"/>
      </w:divBdr>
    </w:div>
    <w:div w:id="133376573">
      <w:bodyDiv w:val="1"/>
      <w:marLeft w:val="0"/>
      <w:marRight w:val="0"/>
      <w:marTop w:val="0"/>
      <w:marBottom w:val="0"/>
      <w:divBdr>
        <w:top w:val="none" w:sz="0" w:space="0" w:color="auto"/>
        <w:left w:val="none" w:sz="0" w:space="0" w:color="auto"/>
        <w:bottom w:val="none" w:sz="0" w:space="0" w:color="auto"/>
        <w:right w:val="none" w:sz="0" w:space="0" w:color="auto"/>
      </w:divBdr>
    </w:div>
    <w:div w:id="135027606">
      <w:bodyDiv w:val="1"/>
      <w:marLeft w:val="0"/>
      <w:marRight w:val="0"/>
      <w:marTop w:val="0"/>
      <w:marBottom w:val="0"/>
      <w:divBdr>
        <w:top w:val="none" w:sz="0" w:space="0" w:color="auto"/>
        <w:left w:val="none" w:sz="0" w:space="0" w:color="auto"/>
        <w:bottom w:val="none" w:sz="0" w:space="0" w:color="auto"/>
        <w:right w:val="none" w:sz="0" w:space="0" w:color="auto"/>
      </w:divBdr>
      <w:divsChild>
        <w:div w:id="1062872106">
          <w:marLeft w:val="547"/>
          <w:marRight w:val="0"/>
          <w:marTop w:val="0"/>
          <w:marBottom w:val="0"/>
          <w:divBdr>
            <w:top w:val="none" w:sz="0" w:space="0" w:color="auto"/>
            <w:left w:val="none" w:sz="0" w:space="0" w:color="auto"/>
            <w:bottom w:val="none" w:sz="0" w:space="0" w:color="auto"/>
            <w:right w:val="none" w:sz="0" w:space="0" w:color="auto"/>
          </w:divBdr>
        </w:div>
        <w:div w:id="1812167462">
          <w:marLeft w:val="547"/>
          <w:marRight w:val="0"/>
          <w:marTop w:val="0"/>
          <w:marBottom w:val="0"/>
          <w:divBdr>
            <w:top w:val="none" w:sz="0" w:space="0" w:color="auto"/>
            <w:left w:val="none" w:sz="0" w:space="0" w:color="auto"/>
            <w:bottom w:val="none" w:sz="0" w:space="0" w:color="auto"/>
            <w:right w:val="none" w:sz="0" w:space="0" w:color="auto"/>
          </w:divBdr>
        </w:div>
        <w:div w:id="526220041">
          <w:marLeft w:val="547"/>
          <w:marRight w:val="0"/>
          <w:marTop w:val="0"/>
          <w:marBottom w:val="0"/>
          <w:divBdr>
            <w:top w:val="none" w:sz="0" w:space="0" w:color="auto"/>
            <w:left w:val="none" w:sz="0" w:space="0" w:color="auto"/>
            <w:bottom w:val="none" w:sz="0" w:space="0" w:color="auto"/>
            <w:right w:val="none" w:sz="0" w:space="0" w:color="auto"/>
          </w:divBdr>
        </w:div>
        <w:div w:id="774136227">
          <w:marLeft w:val="547"/>
          <w:marRight w:val="0"/>
          <w:marTop w:val="0"/>
          <w:marBottom w:val="0"/>
          <w:divBdr>
            <w:top w:val="none" w:sz="0" w:space="0" w:color="auto"/>
            <w:left w:val="none" w:sz="0" w:space="0" w:color="auto"/>
            <w:bottom w:val="none" w:sz="0" w:space="0" w:color="auto"/>
            <w:right w:val="none" w:sz="0" w:space="0" w:color="auto"/>
          </w:divBdr>
        </w:div>
        <w:div w:id="1016614792">
          <w:marLeft w:val="547"/>
          <w:marRight w:val="0"/>
          <w:marTop w:val="0"/>
          <w:marBottom w:val="0"/>
          <w:divBdr>
            <w:top w:val="none" w:sz="0" w:space="0" w:color="auto"/>
            <w:left w:val="none" w:sz="0" w:space="0" w:color="auto"/>
            <w:bottom w:val="none" w:sz="0" w:space="0" w:color="auto"/>
            <w:right w:val="none" w:sz="0" w:space="0" w:color="auto"/>
          </w:divBdr>
        </w:div>
        <w:div w:id="1086415703">
          <w:marLeft w:val="547"/>
          <w:marRight w:val="0"/>
          <w:marTop w:val="0"/>
          <w:marBottom w:val="0"/>
          <w:divBdr>
            <w:top w:val="none" w:sz="0" w:space="0" w:color="auto"/>
            <w:left w:val="none" w:sz="0" w:space="0" w:color="auto"/>
            <w:bottom w:val="none" w:sz="0" w:space="0" w:color="auto"/>
            <w:right w:val="none" w:sz="0" w:space="0" w:color="auto"/>
          </w:divBdr>
        </w:div>
        <w:div w:id="472330720">
          <w:marLeft w:val="547"/>
          <w:marRight w:val="0"/>
          <w:marTop w:val="0"/>
          <w:marBottom w:val="0"/>
          <w:divBdr>
            <w:top w:val="none" w:sz="0" w:space="0" w:color="auto"/>
            <w:left w:val="none" w:sz="0" w:space="0" w:color="auto"/>
            <w:bottom w:val="none" w:sz="0" w:space="0" w:color="auto"/>
            <w:right w:val="none" w:sz="0" w:space="0" w:color="auto"/>
          </w:divBdr>
        </w:div>
        <w:div w:id="1842231930">
          <w:marLeft w:val="547"/>
          <w:marRight w:val="0"/>
          <w:marTop w:val="0"/>
          <w:marBottom w:val="0"/>
          <w:divBdr>
            <w:top w:val="none" w:sz="0" w:space="0" w:color="auto"/>
            <w:left w:val="none" w:sz="0" w:space="0" w:color="auto"/>
            <w:bottom w:val="none" w:sz="0" w:space="0" w:color="auto"/>
            <w:right w:val="none" w:sz="0" w:space="0" w:color="auto"/>
          </w:divBdr>
        </w:div>
        <w:div w:id="1674841676">
          <w:marLeft w:val="547"/>
          <w:marRight w:val="0"/>
          <w:marTop w:val="0"/>
          <w:marBottom w:val="0"/>
          <w:divBdr>
            <w:top w:val="none" w:sz="0" w:space="0" w:color="auto"/>
            <w:left w:val="none" w:sz="0" w:space="0" w:color="auto"/>
            <w:bottom w:val="none" w:sz="0" w:space="0" w:color="auto"/>
            <w:right w:val="none" w:sz="0" w:space="0" w:color="auto"/>
          </w:divBdr>
        </w:div>
        <w:div w:id="393550815">
          <w:marLeft w:val="547"/>
          <w:marRight w:val="0"/>
          <w:marTop w:val="0"/>
          <w:marBottom w:val="0"/>
          <w:divBdr>
            <w:top w:val="none" w:sz="0" w:space="0" w:color="auto"/>
            <w:left w:val="none" w:sz="0" w:space="0" w:color="auto"/>
            <w:bottom w:val="none" w:sz="0" w:space="0" w:color="auto"/>
            <w:right w:val="none" w:sz="0" w:space="0" w:color="auto"/>
          </w:divBdr>
        </w:div>
        <w:div w:id="1254127321">
          <w:marLeft w:val="547"/>
          <w:marRight w:val="0"/>
          <w:marTop w:val="0"/>
          <w:marBottom w:val="0"/>
          <w:divBdr>
            <w:top w:val="none" w:sz="0" w:space="0" w:color="auto"/>
            <w:left w:val="none" w:sz="0" w:space="0" w:color="auto"/>
            <w:bottom w:val="none" w:sz="0" w:space="0" w:color="auto"/>
            <w:right w:val="none" w:sz="0" w:space="0" w:color="auto"/>
          </w:divBdr>
        </w:div>
        <w:div w:id="542906526">
          <w:marLeft w:val="547"/>
          <w:marRight w:val="0"/>
          <w:marTop w:val="0"/>
          <w:marBottom w:val="0"/>
          <w:divBdr>
            <w:top w:val="none" w:sz="0" w:space="0" w:color="auto"/>
            <w:left w:val="none" w:sz="0" w:space="0" w:color="auto"/>
            <w:bottom w:val="none" w:sz="0" w:space="0" w:color="auto"/>
            <w:right w:val="none" w:sz="0" w:space="0" w:color="auto"/>
          </w:divBdr>
        </w:div>
        <w:div w:id="2040543403">
          <w:marLeft w:val="547"/>
          <w:marRight w:val="0"/>
          <w:marTop w:val="0"/>
          <w:marBottom w:val="0"/>
          <w:divBdr>
            <w:top w:val="none" w:sz="0" w:space="0" w:color="auto"/>
            <w:left w:val="none" w:sz="0" w:space="0" w:color="auto"/>
            <w:bottom w:val="none" w:sz="0" w:space="0" w:color="auto"/>
            <w:right w:val="none" w:sz="0" w:space="0" w:color="auto"/>
          </w:divBdr>
        </w:div>
      </w:divsChild>
    </w:div>
    <w:div w:id="145824779">
      <w:bodyDiv w:val="1"/>
      <w:marLeft w:val="0"/>
      <w:marRight w:val="0"/>
      <w:marTop w:val="0"/>
      <w:marBottom w:val="0"/>
      <w:divBdr>
        <w:top w:val="none" w:sz="0" w:space="0" w:color="auto"/>
        <w:left w:val="none" w:sz="0" w:space="0" w:color="auto"/>
        <w:bottom w:val="none" w:sz="0" w:space="0" w:color="auto"/>
        <w:right w:val="none" w:sz="0" w:space="0" w:color="auto"/>
      </w:divBdr>
    </w:div>
    <w:div w:id="150365037">
      <w:bodyDiv w:val="1"/>
      <w:marLeft w:val="0"/>
      <w:marRight w:val="0"/>
      <w:marTop w:val="0"/>
      <w:marBottom w:val="0"/>
      <w:divBdr>
        <w:top w:val="none" w:sz="0" w:space="0" w:color="auto"/>
        <w:left w:val="none" w:sz="0" w:space="0" w:color="auto"/>
        <w:bottom w:val="none" w:sz="0" w:space="0" w:color="auto"/>
        <w:right w:val="none" w:sz="0" w:space="0" w:color="auto"/>
      </w:divBdr>
    </w:div>
    <w:div w:id="151334165">
      <w:bodyDiv w:val="1"/>
      <w:marLeft w:val="0"/>
      <w:marRight w:val="0"/>
      <w:marTop w:val="0"/>
      <w:marBottom w:val="0"/>
      <w:divBdr>
        <w:top w:val="none" w:sz="0" w:space="0" w:color="auto"/>
        <w:left w:val="none" w:sz="0" w:space="0" w:color="auto"/>
        <w:bottom w:val="none" w:sz="0" w:space="0" w:color="auto"/>
        <w:right w:val="none" w:sz="0" w:space="0" w:color="auto"/>
      </w:divBdr>
    </w:div>
    <w:div w:id="169636707">
      <w:bodyDiv w:val="1"/>
      <w:marLeft w:val="0"/>
      <w:marRight w:val="0"/>
      <w:marTop w:val="0"/>
      <w:marBottom w:val="0"/>
      <w:divBdr>
        <w:top w:val="none" w:sz="0" w:space="0" w:color="auto"/>
        <w:left w:val="none" w:sz="0" w:space="0" w:color="auto"/>
        <w:bottom w:val="none" w:sz="0" w:space="0" w:color="auto"/>
        <w:right w:val="none" w:sz="0" w:space="0" w:color="auto"/>
      </w:divBdr>
    </w:div>
    <w:div w:id="175387231">
      <w:bodyDiv w:val="1"/>
      <w:marLeft w:val="0"/>
      <w:marRight w:val="0"/>
      <w:marTop w:val="0"/>
      <w:marBottom w:val="0"/>
      <w:divBdr>
        <w:top w:val="none" w:sz="0" w:space="0" w:color="auto"/>
        <w:left w:val="none" w:sz="0" w:space="0" w:color="auto"/>
        <w:bottom w:val="none" w:sz="0" w:space="0" w:color="auto"/>
        <w:right w:val="none" w:sz="0" w:space="0" w:color="auto"/>
      </w:divBdr>
    </w:div>
    <w:div w:id="175577639">
      <w:bodyDiv w:val="1"/>
      <w:marLeft w:val="0"/>
      <w:marRight w:val="0"/>
      <w:marTop w:val="0"/>
      <w:marBottom w:val="0"/>
      <w:divBdr>
        <w:top w:val="none" w:sz="0" w:space="0" w:color="auto"/>
        <w:left w:val="none" w:sz="0" w:space="0" w:color="auto"/>
        <w:bottom w:val="none" w:sz="0" w:space="0" w:color="auto"/>
        <w:right w:val="none" w:sz="0" w:space="0" w:color="auto"/>
      </w:divBdr>
    </w:div>
    <w:div w:id="179439462">
      <w:bodyDiv w:val="1"/>
      <w:marLeft w:val="0"/>
      <w:marRight w:val="0"/>
      <w:marTop w:val="0"/>
      <w:marBottom w:val="0"/>
      <w:divBdr>
        <w:top w:val="none" w:sz="0" w:space="0" w:color="auto"/>
        <w:left w:val="none" w:sz="0" w:space="0" w:color="auto"/>
        <w:bottom w:val="none" w:sz="0" w:space="0" w:color="auto"/>
        <w:right w:val="none" w:sz="0" w:space="0" w:color="auto"/>
      </w:divBdr>
    </w:div>
    <w:div w:id="179781358">
      <w:bodyDiv w:val="1"/>
      <w:marLeft w:val="0"/>
      <w:marRight w:val="0"/>
      <w:marTop w:val="0"/>
      <w:marBottom w:val="0"/>
      <w:divBdr>
        <w:top w:val="none" w:sz="0" w:space="0" w:color="auto"/>
        <w:left w:val="none" w:sz="0" w:space="0" w:color="auto"/>
        <w:bottom w:val="none" w:sz="0" w:space="0" w:color="auto"/>
        <w:right w:val="none" w:sz="0" w:space="0" w:color="auto"/>
      </w:divBdr>
    </w:div>
    <w:div w:id="192692806">
      <w:bodyDiv w:val="1"/>
      <w:marLeft w:val="0"/>
      <w:marRight w:val="0"/>
      <w:marTop w:val="0"/>
      <w:marBottom w:val="0"/>
      <w:divBdr>
        <w:top w:val="none" w:sz="0" w:space="0" w:color="auto"/>
        <w:left w:val="none" w:sz="0" w:space="0" w:color="auto"/>
        <w:bottom w:val="none" w:sz="0" w:space="0" w:color="auto"/>
        <w:right w:val="none" w:sz="0" w:space="0" w:color="auto"/>
      </w:divBdr>
    </w:div>
    <w:div w:id="197012767">
      <w:bodyDiv w:val="1"/>
      <w:marLeft w:val="0"/>
      <w:marRight w:val="0"/>
      <w:marTop w:val="0"/>
      <w:marBottom w:val="0"/>
      <w:divBdr>
        <w:top w:val="none" w:sz="0" w:space="0" w:color="auto"/>
        <w:left w:val="none" w:sz="0" w:space="0" w:color="auto"/>
        <w:bottom w:val="none" w:sz="0" w:space="0" w:color="auto"/>
        <w:right w:val="none" w:sz="0" w:space="0" w:color="auto"/>
      </w:divBdr>
    </w:div>
    <w:div w:id="199516074">
      <w:bodyDiv w:val="1"/>
      <w:marLeft w:val="0"/>
      <w:marRight w:val="0"/>
      <w:marTop w:val="0"/>
      <w:marBottom w:val="0"/>
      <w:divBdr>
        <w:top w:val="none" w:sz="0" w:space="0" w:color="auto"/>
        <w:left w:val="none" w:sz="0" w:space="0" w:color="auto"/>
        <w:bottom w:val="none" w:sz="0" w:space="0" w:color="auto"/>
        <w:right w:val="none" w:sz="0" w:space="0" w:color="auto"/>
      </w:divBdr>
    </w:div>
    <w:div w:id="202520037">
      <w:bodyDiv w:val="1"/>
      <w:marLeft w:val="0"/>
      <w:marRight w:val="0"/>
      <w:marTop w:val="0"/>
      <w:marBottom w:val="0"/>
      <w:divBdr>
        <w:top w:val="none" w:sz="0" w:space="0" w:color="auto"/>
        <w:left w:val="none" w:sz="0" w:space="0" w:color="auto"/>
        <w:bottom w:val="none" w:sz="0" w:space="0" w:color="auto"/>
        <w:right w:val="none" w:sz="0" w:space="0" w:color="auto"/>
      </w:divBdr>
    </w:div>
    <w:div w:id="206450981">
      <w:bodyDiv w:val="1"/>
      <w:marLeft w:val="0"/>
      <w:marRight w:val="0"/>
      <w:marTop w:val="0"/>
      <w:marBottom w:val="0"/>
      <w:divBdr>
        <w:top w:val="none" w:sz="0" w:space="0" w:color="auto"/>
        <w:left w:val="none" w:sz="0" w:space="0" w:color="auto"/>
        <w:bottom w:val="none" w:sz="0" w:space="0" w:color="auto"/>
        <w:right w:val="none" w:sz="0" w:space="0" w:color="auto"/>
      </w:divBdr>
    </w:div>
    <w:div w:id="218328121">
      <w:bodyDiv w:val="1"/>
      <w:marLeft w:val="0"/>
      <w:marRight w:val="0"/>
      <w:marTop w:val="0"/>
      <w:marBottom w:val="0"/>
      <w:divBdr>
        <w:top w:val="none" w:sz="0" w:space="0" w:color="auto"/>
        <w:left w:val="none" w:sz="0" w:space="0" w:color="auto"/>
        <w:bottom w:val="none" w:sz="0" w:space="0" w:color="auto"/>
        <w:right w:val="none" w:sz="0" w:space="0" w:color="auto"/>
      </w:divBdr>
    </w:div>
    <w:div w:id="219830242">
      <w:bodyDiv w:val="1"/>
      <w:marLeft w:val="0"/>
      <w:marRight w:val="0"/>
      <w:marTop w:val="0"/>
      <w:marBottom w:val="0"/>
      <w:divBdr>
        <w:top w:val="none" w:sz="0" w:space="0" w:color="auto"/>
        <w:left w:val="none" w:sz="0" w:space="0" w:color="auto"/>
        <w:bottom w:val="none" w:sz="0" w:space="0" w:color="auto"/>
        <w:right w:val="none" w:sz="0" w:space="0" w:color="auto"/>
      </w:divBdr>
      <w:divsChild>
        <w:div w:id="1881746882">
          <w:marLeft w:val="547"/>
          <w:marRight w:val="0"/>
          <w:marTop w:val="0"/>
          <w:marBottom w:val="0"/>
          <w:divBdr>
            <w:top w:val="none" w:sz="0" w:space="0" w:color="auto"/>
            <w:left w:val="none" w:sz="0" w:space="0" w:color="auto"/>
            <w:bottom w:val="none" w:sz="0" w:space="0" w:color="auto"/>
            <w:right w:val="none" w:sz="0" w:space="0" w:color="auto"/>
          </w:divBdr>
        </w:div>
      </w:divsChild>
    </w:div>
    <w:div w:id="220295086">
      <w:bodyDiv w:val="1"/>
      <w:marLeft w:val="0"/>
      <w:marRight w:val="0"/>
      <w:marTop w:val="0"/>
      <w:marBottom w:val="0"/>
      <w:divBdr>
        <w:top w:val="none" w:sz="0" w:space="0" w:color="auto"/>
        <w:left w:val="none" w:sz="0" w:space="0" w:color="auto"/>
        <w:bottom w:val="none" w:sz="0" w:space="0" w:color="auto"/>
        <w:right w:val="none" w:sz="0" w:space="0" w:color="auto"/>
      </w:divBdr>
    </w:div>
    <w:div w:id="230777481">
      <w:bodyDiv w:val="1"/>
      <w:marLeft w:val="0"/>
      <w:marRight w:val="0"/>
      <w:marTop w:val="0"/>
      <w:marBottom w:val="0"/>
      <w:divBdr>
        <w:top w:val="none" w:sz="0" w:space="0" w:color="auto"/>
        <w:left w:val="none" w:sz="0" w:space="0" w:color="auto"/>
        <w:bottom w:val="none" w:sz="0" w:space="0" w:color="auto"/>
        <w:right w:val="none" w:sz="0" w:space="0" w:color="auto"/>
      </w:divBdr>
    </w:div>
    <w:div w:id="237521946">
      <w:bodyDiv w:val="1"/>
      <w:marLeft w:val="0"/>
      <w:marRight w:val="0"/>
      <w:marTop w:val="0"/>
      <w:marBottom w:val="0"/>
      <w:divBdr>
        <w:top w:val="none" w:sz="0" w:space="0" w:color="auto"/>
        <w:left w:val="none" w:sz="0" w:space="0" w:color="auto"/>
        <w:bottom w:val="none" w:sz="0" w:space="0" w:color="auto"/>
        <w:right w:val="none" w:sz="0" w:space="0" w:color="auto"/>
      </w:divBdr>
    </w:div>
    <w:div w:id="240338839">
      <w:bodyDiv w:val="1"/>
      <w:marLeft w:val="0"/>
      <w:marRight w:val="0"/>
      <w:marTop w:val="0"/>
      <w:marBottom w:val="0"/>
      <w:divBdr>
        <w:top w:val="none" w:sz="0" w:space="0" w:color="auto"/>
        <w:left w:val="none" w:sz="0" w:space="0" w:color="auto"/>
        <w:bottom w:val="none" w:sz="0" w:space="0" w:color="auto"/>
        <w:right w:val="none" w:sz="0" w:space="0" w:color="auto"/>
      </w:divBdr>
    </w:div>
    <w:div w:id="241447546">
      <w:bodyDiv w:val="1"/>
      <w:marLeft w:val="0"/>
      <w:marRight w:val="0"/>
      <w:marTop w:val="0"/>
      <w:marBottom w:val="0"/>
      <w:divBdr>
        <w:top w:val="none" w:sz="0" w:space="0" w:color="auto"/>
        <w:left w:val="none" w:sz="0" w:space="0" w:color="auto"/>
        <w:bottom w:val="none" w:sz="0" w:space="0" w:color="auto"/>
        <w:right w:val="none" w:sz="0" w:space="0" w:color="auto"/>
      </w:divBdr>
    </w:div>
    <w:div w:id="256862805">
      <w:bodyDiv w:val="1"/>
      <w:marLeft w:val="0"/>
      <w:marRight w:val="0"/>
      <w:marTop w:val="0"/>
      <w:marBottom w:val="0"/>
      <w:divBdr>
        <w:top w:val="none" w:sz="0" w:space="0" w:color="auto"/>
        <w:left w:val="none" w:sz="0" w:space="0" w:color="auto"/>
        <w:bottom w:val="none" w:sz="0" w:space="0" w:color="auto"/>
        <w:right w:val="none" w:sz="0" w:space="0" w:color="auto"/>
      </w:divBdr>
    </w:div>
    <w:div w:id="260648342">
      <w:bodyDiv w:val="1"/>
      <w:marLeft w:val="0"/>
      <w:marRight w:val="0"/>
      <w:marTop w:val="0"/>
      <w:marBottom w:val="0"/>
      <w:divBdr>
        <w:top w:val="none" w:sz="0" w:space="0" w:color="auto"/>
        <w:left w:val="none" w:sz="0" w:space="0" w:color="auto"/>
        <w:bottom w:val="none" w:sz="0" w:space="0" w:color="auto"/>
        <w:right w:val="none" w:sz="0" w:space="0" w:color="auto"/>
      </w:divBdr>
    </w:div>
    <w:div w:id="279410937">
      <w:bodyDiv w:val="1"/>
      <w:marLeft w:val="0"/>
      <w:marRight w:val="0"/>
      <w:marTop w:val="0"/>
      <w:marBottom w:val="0"/>
      <w:divBdr>
        <w:top w:val="none" w:sz="0" w:space="0" w:color="auto"/>
        <w:left w:val="none" w:sz="0" w:space="0" w:color="auto"/>
        <w:bottom w:val="none" w:sz="0" w:space="0" w:color="auto"/>
        <w:right w:val="none" w:sz="0" w:space="0" w:color="auto"/>
      </w:divBdr>
    </w:div>
    <w:div w:id="279800751">
      <w:bodyDiv w:val="1"/>
      <w:marLeft w:val="0"/>
      <w:marRight w:val="0"/>
      <w:marTop w:val="0"/>
      <w:marBottom w:val="0"/>
      <w:divBdr>
        <w:top w:val="none" w:sz="0" w:space="0" w:color="auto"/>
        <w:left w:val="none" w:sz="0" w:space="0" w:color="auto"/>
        <w:bottom w:val="none" w:sz="0" w:space="0" w:color="auto"/>
        <w:right w:val="none" w:sz="0" w:space="0" w:color="auto"/>
      </w:divBdr>
    </w:div>
    <w:div w:id="280650663">
      <w:bodyDiv w:val="1"/>
      <w:marLeft w:val="0"/>
      <w:marRight w:val="0"/>
      <w:marTop w:val="0"/>
      <w:marBottom w:val="0"/>
      <w:divBdr>
        <w:top w:val="none" w:sz="0" w:space="0" w:color="auto"/>
        <w:left w:val="none" w:sz="0" w:space="0" w:color="auto"/>
        <w:bottom w:val="none" w:sz="0" w:space="0" w:color="auto"/>
        <w:right w:val="none" w:sz="0" w:space="0" w:color="auto"/>
      </w:divBdr>
    </w:div>
    <w:div w:id="284771683">
      <w:bodyDiv w:val="1"/>
      <w:marLeft w:val="0"/>
      <w:marRight w:val="0"/>
      <w:marTop w:val="0"/>
      <w:marBottom w:val="0"/>
      <w:divBdr>
        <w:top w:val="none" w:sz="0" w:space="0" w:color="auto"/>
        <w:left w:val="none" w:sz="0" w:space="0" w:color="auto"/>
        <w:bottom w:val="none" w:sz="0" w:space="0" w:color="auto"/>
        <w:right w:val="none" w:sz="0" w:space="0" w:color="auto"/>
      </w:divBdr>
    </w:div>
    <w:div w:id="287008858">
      <w:bodyDiv w:val="1"/>
      <w:marLeft w:val="0"/>
      <w:marRight w:val="0"/>
      <w:marTop w:val="0"/>
      <w:marBottom w:val="0"/>
      <w:divBdr>
        <w:top w:val="none" w:sz="0" w:space="0" w:color="auto"/>
        <w:left w:val="none" w:sz="0" w:space="0" w:color="auto"/>
        <w:bottom w:val="none" w:sz="0" w:space="0" w:color="auto"/>
        <w:right w:val="none" w:sz="0" w:space="0" w:color="auto"/>
      </w:divBdr>
    </w:div>
    <w:div w:id="287710506">
      <w:bodyDiv w:val="1"/>
      <w:marLeft w:val="0"/>
      <w:marRight w:val="0"/>
      <w:marTop w:val="0"/>
      <w:marBottom w:val="0"/>
      <w:divBdr>
        <w:top w:val="none" w:sz="0" w:space="0" w:color="auto"/>
        <w:left w:val="none" w:sz="0" w:space="0" w:color="auto"/>
        <w:bottom w:val="none" w:sz="0" w:space="0" w:color="auto"/>
        <w:right w:val="none" w:sz="0" w:space="0" w:color="auto"/>
      </w:divBdr>
    </w:div>
    <w:div w:id="289557396">
      <w:bodyDiv w:val="1"/>
      <w:marLeft w:val="0"/>
      <w:marRight w:val="0"/>
      <w:marTop w:val="0"/>
      <w:marBottom w:val="0"/>
      <w:divBdr>
        <w:top w:val="none" w:sz="0" w:space="0" w:color="auto"/>
        <w:left w:val="none" w:sz="0" w:space="0" w:color="auto"/>
        <w:bottom w:val="none" w:sz="0" w:space="0" w:color="auto"/>
        <w:right w:val="none" w:sz="0" w:space="0" w:color="auto"/>
      </w:divBdr>
    </w:div>
    <w:div w:id="297420821">
      <w:bodyDiv w:val="1"/>
      <w:marLeft w:val="0"/>
      <w:marRight w:val="0"/>
      <w:marTop w:val="0"/>
      <w:marBottom w:val="0"/>
      <w:divBdr>
        <w:top w:val="none" w:sz="0" w:space="0" w:color="auto"/>
        <w:left w:val="none" w:sz="0" w:space="0" w:color="auto"/>
        <w:bottom w:val="none" w:sz="0" w:space="0" w:color="auto"/>
        <w:right w:val="none" w:sz="0" w:space="0" w:color="auto"/>
      </w:divBdr>
    </w:div>
    <w:div w:id="298346491">
      <w:bodyDiv w:val="1"/>
      <w:marLeft w:val="0"/>
      <w:marRight w:val="0"/>
      <w:marTop w:val="0"/>
      <w:marBottom w:val="0"/>
      <w:divBdr>
        <w:top w:val="none" w:sz="0" w:space="0" w:color="auto"/>
        <w:left w:val="none" w:sz="0" w:space="0" w:color="auto"/>
        <w:bottom w:val="none" w:sz="0" w:space="0" w:color="auto"/>
        <w:right w:val="none" w:sz="0" w:space="0" w:color="auto"/>
      </w:divBdr>
    </w:div>
    <w:div w:id="307826425">
      <w:bodyDiv w:val="1"/>
      <w:marLeft w:val="0"/>
      <w:marRight w:val="0"/>
      <w:marTop w:val="0"/>
      <w:marBottom w:val="0"/>
      <w:divBdr>
        <w:top w:val="none" w:sz="0" w:space="0" w:color="auto"/>
        <w:left w:val="none" w:sz="0" w:space="0" w:color="auto"/>
        <w:bottom w:val="none" w:sz="0" w:space="0" w:color="auto"/>
        <w:right w:val="none" w:sz="0" w:space="0" w:color="auto"/>
      </w:divBdr>
    </w:div>
    <w:div w:id="313685834">
      <w:bodyDiv w:val="1"/>
      <w:marLeft w:val="0"/>
      <w:marRight w:val="0"/>
      <w:marTop w:val="0"/>
      <w:marBottom w:val="0"/>
      <w:divBdr>
        <w:top w:val="none" w:sz="0" w:space="0" w:color="auto"/>
        <w:left w:val="none" w:sz="0" w:space="0" w:color="auto"/>
        <w:bottom w:val="none" w:sz="0" w:space="0" w:color="auto"/>
        <w:right w:val="none" w:sz="0" w:space="0" w:color="auto"/>
      </w:divBdr>
    </w:div>
    <w:div w:id="324360432">
      <w:bodyDiv w:val="1"/>
      <w:marLeft w:val="0"/>
      <w:marRight w:val="0"/>
      <w:marTop w:val="0"/>
      <w:marBottom w:val="0"/>
      <w:divBdr>
        <w:top w:val="none" w:sz="0" w:space="0" w:color="auto"/>
        <w:left w:val="none" w:sz="0" w:space="0" w:color="auto"/>
        <w:bottom w:val="none" w:sz="0" w:space="0" w:color="auto"/>
        <w:right w:val="none" w:sz="0" w:space="0" w:color="auto"/>
      </w:divBdr>
    </w:div>
    <w:div w:id="325208007">
      <w:bodyDiv w:val="1"/>
      <w:marLeft w:val="0"/>
      <w:marRight w:val="0"/>
      <w:marTop w:val="0"/>
      <w:marBottom w:val="0"/>
      <w:divBdr>
        <w:top w:val="none" w:sz="0" w:space="0" w:color="auto"/>
        <w:left w:val="none" w:sz="0" w:space="0" w:color="auto"/>
        <w:bottom w:val="none" w:sz="0" w:space="0" w:color="auto"/>
        <w:right w:val="none" w:sz="0" w:space="0" w:color="auto"/>
      </w:divBdr>
    </w:div>
    <w:div w:id="351417614">
      <w:bodyDiv w:val="1"/>
      <w:marLeft w:val="0"/>
      <w:marRight w:val="0"/>
      <w:marTop w:val="0"/>
      <w:marBottom w:val="0"/>
      <w:divBdr>
        <w:top w:val="none" w:sz="0" w:space="0" w:color="auto"/>
        <w:left w:val="none" w:sz="0" w:space="0" w:color="auto"/>
        <w:bottom w:val="none" w:sz="0" w:space="0" w:color="auto"/>
        <w:right w:val="none" w:sz="0" w:space="0" w:color="auto"/>
      </w:divBdr>
      <w:divsChild>
        <w:div w:id="1616905666">
          <w:marLeft w:val="547"/>
          <w:marRight w:val="0"/>
          <w:marTop w:val="0"/>
          <w:marBottom w:val="0"/>
          <w:divBdr>
            <w:top w:val="none" w:sz="0" w:space="0" w:color="auto"/>
            <w:left w:val="none" w:sz="0" w:space="0" w:color="auto"/>
            <w:bottom w:val="none" w:sz="0" w:space="0" w:color="auto"/>
            <w:right w:val="none" w:sz="0" w:space="0" w:color="auto"/>
          </w:divBdr>
        </w:div>
        <w:div w:id="1778326787">
          <w:marLeft w:val="1166"/>
          <w:marRight w:val="0"/>
          <w:marTop w:val="0"/>
          <w:marBottom w:val="0"/>
          <w:divBdr>
            <w:top w:val="none" w:sz="0" w:space="0" w:color="auto"/>
            <w:left w:val="none" w:sz="0" w:space="0" w:color="auto"/>
            <w:bottom w:val="none" w:sz="0" w:space="0" w:color="auto"/>
            <w:right w:val="none" w:sz="0" w:space="0" w:color="auto"/>
          </w:divBdr>
        </w:div>
      </w:divsChild>
    </w:div>
    <w:div w:id="358354847">
      <w:bodyDiv w:val="1"/>
      <w:marLeft w:val="0"/>
      <w:marRight w:val="0"/>
      <w:marTop w:val="0"/>
      <w:marBottom w:val="0"/>
      <w:divBdr>
        <w:top w:val="none" w:sz="0" w:space="0" w:color="auto"/>
        <w:left w:val="none" w:sz="0" w:space="0" w:color="auto"/>
        <w:bottom w:val="none" w:sz="0" w:space="0" w:color="auto"/>
        <w:right w:val="none" w:sz="0" w:space="0" w:color="auto"/>
      </w:divBdr>
    </w:div>
    <w:div w:id="360515481">
      <w:bodyDiv w:val="1"/>
      <w:marLeft w:val="0"/>
      <w:marRight w:val="0"/>
      <w:marTop w:val="0"/>
      <w:marBottom w:val="0"/>
      <w:divBdr>
        <w:top w:val="none" w:sz="0" w:space="0" w:color="auto"/>
        <w:left w:val="none" w:sz="0" w:space="0" w:color="auto"/>
        <w:bottom w:val="none" w:sz="0" w:space="0" w:color="auto"/>
        <w:right w:val="none" w:sz="0" w:space="0" w:color="auto"/>
      </w:divBdr>
    </w:div>
    <w:div w:id="373042636">
      <w:bodyDiv w:val="1"/>
      <w:marLeft w:val="0"/>
      <w:marRight w:val="0"/>
      <w:marTop w:val="0"/>
      <w:marBottom w:val="0"/>
      <w:divBdr>
        <w:top w:val="none" w:sz="0" w:space="0" w:color="auto"/>
        <w:left w:val="none" w:sz="0" w:space="0" w:color="auto"/>
        <w:bottom w:val="none" w:sz="0" w:space="0" w:color="auto"/>
        <w:right w:val="none" w:sz="0" w:space="0" w:color="auto"/>
      </w:divBdr>
    </w:div>
    <w:div w:id="384646963">
      <w:bodyDiv w:val="1"/>
      <w:marLeft w:val="0"/>
      <w:marRight w:val="0"/>
      <w:marTop w:val="0"/>
      <w:marBottom w:val="0"/>
      <w:divBdr>
        <w:top w:val="none" w:sz="0" w:space="0" w:color="auto"/>
        <w:left w:val="none" w:sz="0" w:space="0" w:color="auto"/>
        <w:bottom w:val="none" w:sz="0" w:space="0" w:color="auto"/>
        <w:right w:val="none" w:sz="0" w:space="0" w:color="auto"/>
      </w:divBdr>
    </w:div>
    <w:div w:id="384911878">
      <w:bodyDiv w:val="1"/>
      <w:marLeft w:val="0"/>
      <w:marRight w:val="0"/>
      <w:marTop w:val="0"/>
      <w:marBottom w:val="0"/>
      <w:divBdr>
        <w:top w:val="none" w:sz="0" w:space="0" w:color="auto"/>
        <w:left w:val="none" w:sz="0" w:space="0" w:color="auto"/>
        <w:bottom w:val="none" w:sz="0" w:space="0" w:color="auto"/>
        <w:right w:val="none" w:sz="0" w:space="0" w:color="auto"/>
      </w:divBdr>
    </w:div>
    <w:div w:id="385565728">
      <w:bodyDiv w:val="1"/>
      <w:marLeft w:val="0"/>
      <w:marRight w:val="0"/>
      <w:marTop w:val="0"/>
      <w:marBottom w:val="0"/>
      <w:divBdr>
        <w:top w:val="none" w:sz="0" w:space="0" w:color="auto"/>
        <w:left w:val="none" w:sz="0" w:space="0" w:color="auto"/>
        <w:bottom w:val="none" w:sz="0" w:space="0" w:color="auto"/>
        <w:right w:val="none" w:sz="0" w:space="0" w:color="auto"/>
      </w:divBdr>
    </w:div>
    <w:div w:id="390886972">
      <w:bodyDiv w:val="1"/>
      <w:marLeft w:val="0"/>
      <w:marRight w:val="0"/>
      <w:marTop w:val="0"/>
      <w:marBottom w:val="0"/>
      <w:divBdr>
        <w:top w:val="none" w:sz="0" w:space="0" w:color="auto"/>
        <w:left w:val="none" w:sz="0" w:space="0" w:color="auto"/>
        <w:bottom w:val="none" w:sz="0" w:space="0" w:color="auto"/>
        <w:right w:val="none" w:sz="0" w:space="0" w:color="auto"/>
      </w:divBdr>
    </w:div>
    <w:div w:id="391192762">
      <w:bodyDiv w:val="1"/>
      <w:marLeft w:val="0"/>
      <w:marRight w:val="0"/>
      <w:marTop w:val="0"/>
      <w:marBottom w:val="0"/>
      <w:divBdr>
        <w:top w:val="none" w:sz="0" w:space="0" w:color="auto"/>
        <w:left w:val="none" w:sz="0" w:space="0" w:color="auto"/>
        <w:bottom w:val="none" w:sz="0" w:space="0" w:color="auto"/>
        <w:right w:val="none" w:sz="0" w:space="0" w:color="auto"/>
      </w:divBdr>
      <w:divsChild>
        <w:div w:id="353654263">
          <w:marLeft w:val="547"/>
          <w:marRight w:val="0"/>
          <w:marTop w:val="0"/>
          <w:marBottom w:val="0"/>
          <w:divBdr>
            <w:top w:val="none" w:sz="0" w:space="0" w:color="auto"/>
            <w:left w:val="none" w:sz="0" w:space="0" w:color="auto"/>
            <w:bottom w:val="none" w:sz="0" w:space="0" w:color="auto"/>
            <w:right w:val="none" w:sz="0" w:space="0" w:color="auto"/>
          </w:divBdr>
        </w:div>
      </w:divsChild>
    </w:div>
    <w:div w:id="391730663">
      <w:bodyDiv w:val="1"/>
      <w:marLeft w:val="0"/>
      <w:marRight w:val="0"/>
      <w:marTop w:val="0"/>
      <w:marBottom w:val="0"/>
      <w:divBdr>
        <w:top w:val="none" w:sz="0" w:space="0" w:color="auto"/>
        <w:left w:val="none" w:sz="0" w:space="0" w:color="auto"/>
        <w:bottom w:val="none" w:sz="0" w:space="0" w:color="auto"/>
        <w:right w:val="none" w:sz="0" w:space="0" w:color="auto"/>
      </w:divBdr>
    </w:div>
    <w:div w:id="397092894">
      <w:bodyDiv w:val="1"/>
      <w:marLeft w:val="0"/>
      <w:marRight w:val="0"/>
      <w:marTop w:val="0"/>
      <w:marBottom w:val="0"/>
      <w:divBdr>
        <w:top w:val="none" w:sz="0" w:space="0" w:color="auto"/>
        <w:left w:val="none" w:sz="0" w:space="0" w:color="auto"/>
        <w:bottom w:val="none" w:sz="0" w:space="0" w:color="auto"/>
        <w:right w:val="none" w:sz="0" w:space="0" w:color="auto"/>
      </w:divBdr>
    </w:div>
    <w:div w:id="398746115">
      <w:bodyDiv w:val="1"/>
      <w:marLeft w:val="0"/>
      <w:marRight w:val="0"/>
      <w:marTop w:val="0"/>
      <w:marBottom w:val="0"/>
      <w:divBdr>
        <w:top w:val="none" w:sz="0" w:space="0" w:color="auto"/>
        <w:left w:val="none" w:sz="0" w:space="0" w:color="auto"/>
        <w:bottom w:val="none" w:sz="0" w:space="0" w:color="auto"/>
        <w:right w:val="none" w:sz="0" w:space="0" w:color="auto"/>
      </w:divBdr>
    </w:div>
    <w:div w:id="398796691">
      <w:bodyDiv w:val="1"/>
      <w:marLeft w:val="0"/>
      <w:marRight w:val="0"/>
      <w:marTop w:val="0"/>
      <w:marBottom w:val="0"/>
      <w:divBdr>
        <w:top w:val="none" w:sz="0" w:space="0" w:color="auto"/>
        <w:left w:val="none" w:sz="0" w:space="0" w:color="auto"/>
        <w:bottom w:val="none" w:sz="0" w:space="0" w:color="auto"/>
        <w:right w:val="none" w:sz="0" w:space="0" w:color="auto"/>
      </w:divBdr>
    </w:div>
    <w:div w:id="401752676">
      <w:bodyDiv w:val="1"/>
      <w:marLeft w:val="0"/>
      <w:marRight w:val="0"/>
      <w:marTop w:val="0"/>
      <w:marBottom w:val="0"/>
      <w:divBdr>
        <w:top w:val="none" w:sz="0" w:space="0" w:color="auto"/>
        <w:left w:val="none" w:sz="0" w:space="0" w:color="auto"/>
        <w:bottom w:val="none" w:sz="0" w:space="0" w:color="auto"/>
        <w:right w:val="none" w:sz="0" w:space="0" w:color="auto"/>
      </w:divBdr>
    </w:div>
    <w:div w:id="403114025">
      <w:bodyDiv w:val="1"/>
      <w:marLeft w:val="0"/>
      <w:marRight w:val="0"/>
      <w:marTop w:val="0"/>
      <w:marBottom w:val="0"/>
      <w:divBdr>
        <w:top w:val="none" w:sz="0" w:space="0" w:color="auto"/>
        <w:left w:val="none" w:sz="0" w:space="0" w:color="auto"/>
        <w:bottom w:val="none" w:sz="0" w:space="0" w:color="auto"/>
        <w:right w:val="none" w:sz="0" w:space="0" w:color="auto"/>
      </w:divBdr>
    </w:div>
    <w:div w:id="407531942">
      <w:bodyDiv w:val="1"/>
      <w:marLeft w:val="0"/>
      <w:marRight w:val="0"/>
      <w:marTop w:val="0"/>
      <w:marBottom w:val="0"/>
      <w:divBdr>
        <w:top w:val="none" w:sz="0" w:space="0" w:color="auto"/>
        <w:left w:val="none" w:sz="0" w:space="0" w:color="auto"/>
        <w:bottom w:val="none" w:sz="0" w:space="0" w:color="auto"/>
        <w:right w:val="none" w:sz="0" w:space="0" w:color="auto"/>
      </w:divBdr>
    </w:div>
    <w:div w:id="408314343">
      <w:bodyDiv w:val="1"/>
      <w:marLeft w:val="0"/>
      <w:marRight w:val="0"/>
      <w:marTop w:val="0"/>
      <w:marBottom w:val="0"/>
      <w:divBdr>
        <w:top w:val="none" w:sz="0" w:space="0" w:color="auto"/>
        <w:left w:val="none" w:sz="0" w:space="0" w:color="auto"/>
        <w:bottom w:val="none" w:sz="0" w:space="0" w:color="auto"/>
        <w:right w:val="none" w:sz="0" w:space="0" w:color="auto"/>
      </w:divBdr>
    </w:div>
    <w:div w:id="408815781">
      <w:bodyDiv w:val="1"/>
      <w:marLeft w:val="0"/>
      <w:marRight w:val="0"/>
      <w:marTop w:val="0"/>
      <w:marBottom w:val="0"/>
      <w:divBdr>
        <w:top w:val="none" w:sz="0" w:space="0" w:color="auto"/>
        <w:left w:val="none" w:sz="0" w:space="0" w:color="auto"/>
        <w:bottom w:val="none" w:sz="0" w:space="0" w:color="auto"/>
        <w:right w:val="none" w:sz="0" w:space="0" w:color="auto"/>
      </w:divBdr>
    </w:div>
    <w:div w:id="410078858">
      <w:bodyDiv w:val="1"/>
      <w:marLeft w:val="0"/>
      <w:marRight w:val="0"/>
      <w:marTop w:val="0"/>
      <w:marBottom w:val="0"/>
      <w:divBdr>
        <w:top w:val="none" w:sz="0" w:space="0" w:color="auto"/>
        <w:left w:val="none" w:sz="0" w:space="0" w:color="auto"/>
        <w:bottom w:val="none" w:sz="0" w:space="0" w:color="auto"/>
        <w:right w:val="none" w:sz="0" w:space="0" w:color="auto"/>
      </w:divBdr>
    </w:div>
    <w:div w:id="421026723">
      <w:bodyDiv w:val="1"/>
      <w:marLeft w:val="0"/>
      <w:marRight w:val="0"/>
      <w:marTop w:val="0"/>
      <w:marBottom w:val="0"/>
      <w:divBdr>
        <w:top w:val="none" w:sz="0" w:space="0" w:color="auto"/>
        <w:left w:val="none" w:sz="0" w:space="0" w:color="auto"/>
        <w:bottom w:val="none" w:sz="0" w:space="0" w:color="auto"/>
        <w:right w:val="none" w:sz="0" w:space="0" w:color="auto"/>
      </w:divBdr>
    </w:div>
    <w:div w:id="425199322">
      <w:bodyDiv w:val="1"/>
      <w:marLeft w:val="0"/>
      <w:marRight w:val="0"/>
      <w:marTop w:val="0"/>
      <w:marBottom w:val="0"/>
      <w:divBdr>
        <w:top w:val="none" w:sz="0" w:space="0" w:color="auto"/>
        <w:left w:val="none" w:sz="0" w:space="0" w:color="auto"/>
        <w:bottom w:val="none" w:sz="0" w:space="0" w:color="auto"/>
        <w:right w:val="none" w:sz="0" w:space="0" w:color="auto"/>
      </w:divBdr>
    </w:div>
    <w:div w:id="432937883">
      <w:bodyDiv w:val="1"/>
      <w:marLeft w:val="0"/>
      <w:marRight w:val="0"/>
      <w:marTop w:val="0"/>
      <w:marBottom w:val="0"/>
      <w:divBdr>
        <w:top w:val="none" w:sz="0" w:space="0" w:color="auto"/>
        <w:left w:val="none" w:sz="0" w:space="0" w:color="auto"/>
        <w:bottom w:val="none" w:sz="0" w:space="0" w:color="auto"/>
        <w:right w:val="none" w:sz="0" w:space="0" w:color="auto"/>
      </w:divBdr>
    </w:div>
    <w:div w:id="441002263">
      <w:bodyDiv w:val="1"/>
      <w:marLeft w:val="0"/>
      <w:marRight w:val="0"/>
      <w:marTop w:val="0"/>
      <w:marBottom w:val="0"/>
      <w:divBdr>
        <w:top w:val="none" w:sz="0" w:space="0" w:color="auto"/>
        <w:left w:val="none" w:sz="0" w:space="0" w:color="auto"/>
        <w:bottom w:val="none" w:sz="0" w:space="0" w:color="auto"/>
        <w:right w:val="none" w:sz="0" w:space="0" w:color="auto"/>
      </w:divBdr>
    </w:div>
    <w:div w:id="445733000">
      <w:bodyDiv w:val="1"/>
      <w:marLeft w:val="0"/>
      <w:marRight w:val="0"/>
      <w:marTop w:val="0"/>
      <w:marBottom w:val="0"/>
      <w:divBdr>
        <w:top w:val="none" w:sz="0" w:space="0" w:color="auto"/>
        <w:left w:val="none" w:sz="0" w:space="0" w:color="auto"/>
        <w:bottom w:val="none" w:sz="0" w:space="0" w:color="auto"/>
        <w:right w:val="none" w:sz="0" w:space="0" w:color="auto"/>
      </w:divBdr>
      <w:divsChild>
        <w:div w:id="67390953">
          <w:marLeft w:val="547"/>
          <w:marRight w:val="0"/>
          <w:marTop w:val="0"/>
          <w:marBottom w:val="0"/>
          <w:divBdr>
            <w:top w:val="none" w:sz="0" w:space="0" w:color="auto"/>
            <w:left w:val="none" w:sz="0" w:space="0" w:color="auto"/>
            <w:bottom w:val="none" w:sz="0" w:space="0" w:color="auto"/>
            <w:right w:val="none" w:sz="0" w:space="0" w:color="auto"/>
          </w:divBdr>
        </w:div>
        <w:div w:id="972324710">
          <w:marLeft w:val="1166"/>
          <w:marRight w:val="0"/>
          <w:marTop w:val="0"/>
          <w:marBottom w:val="0"/>
          <w:divBdr>
            <w:top w:val="none" w:sz="0" w:space="0" w:color="auto"/>
            <w:left w:val="none" w:sz="0" w:space="0" w:color="auto"/>
            <w:bottom w:val="none" w:sz="0" w:space="0" w:color="auto"/>
            <w:right w:val="none" w:sz="0" w:space="0" w:color="auto"/>
          </w:divBdr>
        </w:div>
      </w:divsChild>
    </w:div>
    <w:div w:id="449009240">
      <w:bodyDiv w:val="1"/>
      <w:marLeft w:val="0"/>
      <w:marRight w:val="0"/>
      <w:marTop w:val="0"/>
      <w:marBottom w:val="0"/>
      <w:divBdr>
        <w:top w:val="none" w:sz="0" w:space="0" w:color="auto"/>
        <w:left w:val="none" w:sz="0" w:space="0" w:color="auto"/>
        <w:bottom w:val="none" w:sz="0" w:space="0" w:color="auto"/>
        <w:right w:val="none" w:sz="0" w:space="0" w:color="auto"/>
      </w:divBdr>
    </w:div>
    <w:div w:id="451217811">
      <w:bodyDiv w:val="1"/>
      <w:marLeft w:val="0"/>
      <w:marRight w:val="0"/>
      <w:marTop w:val="0"/>
      <w:marBottom w:val="0"/>
      <w:divBdr>
        <w:top w:val="none" w:sz="0" w:space="0" w:color="auto"/>
        <w:left w:val="none" w:sz="0" w:space="0" w:color="auto"/>
        <w:bottom w:val="none" w:sz="0" w:space="0" w:color="auto"/>
        <w:right w:val="none" w:sz="0" w:space="0" w:color="auto"/>
      </w:divBdr>
    </w:div>
    <w:div w:id="461001297">
      <w:bodyDiv w:val="1"/>
      <w:marLeft w:val="0"/>
      <w:marRight w:val="0"/>
      <w:marTop w:val="0"/>
      <w:marBottom w:val="0"/>
      <w:divBdr>
        <w:top w:val="none" w:sz="0" w:space="0" w:color="auto"/>
        <w:left w:val="none" w:sz="0" w:space="0" w:color="auto"/>
        <w:bottom w:val="none" w:sz="0" w:space="0" w:color="auto"/>
        <w:right w:val="none" w:sz="0" w:space="0" w:color="auto"/>
      </w:divBdr>
    </w:div>
    <w:div w:id="466163372">
      <w:bodyDiv w:val="1"/>
      <w:marLeft w:val="0"/>
      <w:marRight w:val="0"/>
      <w:marTop w:val="0"/>
      <w:marBottom w:val="0"/>
      <w:divBdr>
        <w:top w:val="none" w:sz="0" w:space="0" w:color="auto"/>
        <w:left w:val="none" w:sz="0" w:space="0" w:color="auto"/>
        <w:bottom w:val="none" w:sz="0" w:space="0" w:color="auto"/>
        <w:right w:val="none" w:sz="0" w:space="0" w:color="auto"/>
      </w:divBdr>
    </w:div>
    <w:div w:id="466827002">
      <w:bodyDiv w:val="1"/>
      <w:marLeft w:val="0"/>
      <w:marRight w:val="0"/>
      <w:marTop w:val="0"/>
      <w:marBottom w:val="0"/>
      <w:divBdr>
        <w:top w:val="none" w:sz="0" w:space="0" w:color="auto"/>
        <w:left w:val="none" w:sz="0" w:space="0" w:color="auto"/>
        <w:bottom w:val="none" w:sz="0" w:space="0" w:color="auto"/>
        <w:right w:val="none" w:sz="0" w:space="0" w:color="auto"/>
      </w:divBdr>
    </w:div>
    <w:div w:id="468520883">
      <w:bodyDiv w:val="1"/>
      <w:marLeft w:val="0"/>
      <w:marRight w:val="0"/>
      <w:marTop w:val="0"/>
      <w:marBottom w:val="0"/>
      <w:divBdr>
        <w:top w:val="none" w:sz="0" w:space="0" w:color="auto"/>
        <w:left w:val="none" w:sz="0" w:space="0" w:color="auto"/>
        <w:bottom w:val="none" w:sz="0" w:space="0" w:color="auto"/>
        <w:right w:val="none" w:sz="0" w:space="0" w:color="auto"/>
      </w:divBdr>
    </w:div>
    <w:div w:id="471287648">
      <w:bodyDiv w:val="1"/>
      <w:marLeft w:val="0"/>
      <w:marRight w:val="0"/>
      <w:marTop w:val="0"/>
      <w:marBottom w:val="0"/>
      <w:divBdr>
        <w:top w:val="none" w:sz="0" w:space="0" w:color="auto"/>
        <w:left w:val="none" w:sz="0" w:space="0" w:color="auto"/>
        <w:bottom w:val="none" w:sz="0" w:space="0" w:color="auto"/>
        <w:right w:val="none" w:sz="0" w:space="0" w:color="auto"/>
      </w:divBdr>
    </w:div>
    <w:div w:id="474377036">
      <w:bodyDiv w:val="1"/>
      <w:marLeft w:val="0"/>
      <w:marRight w:val="0"/>
      <w:marTop w:val="0"/>
      <w:marBottom w:val="0"/>
      <w:divBdr>
        <w:top w:val="none" w:sz="0" w:space="0" w:color="auto"/>
        <w:left w:val="none" w:sz="0" w:space="0" w:color="auto"/>
        <w:bottom w:val="none" w:sz="0" w:space="0" w:color="auto"/>
        <w:right w:val="none" w:sz="0" w:space="0" w:color="auto"/>
      </w:divBdr>
    </w:div>
    <w:div w:id="474757555">
      <w:bodyDiv w:val="1"/>
      <w:marLeft w:val="0"/>
      <w:marRight w:val="0"/>
      <w:marTop w:val="0"/>
      <w:marBottom w:val="0"/>
      <w:divBdr>
        <w:top w:val="none" w:sz="0" w:space="0" w:color="auto"/>
        <w:left w:val="none" w:sz="0" w:space="0" w:color="auto"/>
        <w:bottom w:val="none" w:sz="0" w:space="0" w:color="auto"/>
        <w:right w:val="none" w:sz="0" w:space="0" w:color="auto"/>
      </w:divBdr>
    </w:div>
    <w:div w:id="475070808">
      <w:bodyDiv w:val="1"/>
      <w:marLeft w:val="0"/>
      <w:marRight w:val="0"/>
      <w:marTop w:val="0"/>
      <w:marBottom w:val="0"/>
      <w:divBdr>
        <w:top w:val="none" w:sz="0" w:space="0" w:color="auto"/>
        <w:left w:val="none" w:sz="0" w:space="0" w:color="auto"/>
        <w:bottom w:val="none" w:sz="0" w:space="0" w:color="auto"/>
        <w:right w:val="none" w:sz="0" w:space="0" w:color="auto"/>
      </w:divBdr>
    </w:div>
    <w:div w:id="477385457">
      <w:bodyDiv w:val="1"/>
      <w:marLeft w:val="0"/>
      <w:marRight w:val="0"/>
      <w:marTop w:val="0"/>
      <w:marBottom w:val="0"/>
      <w:divBdr>
        <w:top w:val="none" w:sz="0" w:space="0" w:color="auto"/>
        <w:left w:val="none" w:sz="0" w:space="0" w:color="auto"/>
        <w:bottom w:val="none" w:sz="0" w:space="0" w:color="auto"/>
        <w:right w:val="none" w:sz="0" w:space="0" w:color="auto"/>
      </w:divBdr>
      <w:divsChild>
        <w:div w:id="1367296609">
          <w:marLeft w:val="547"/>
          <w:marRight w:val="0"/>
          <w:marTop w:val="0"/>
          <w:marBottom w:val="0"/>
          <w:divBdr>
            <w:top w:val="none" w:sz="0" w:space="0" w:color="auto"/>
            <w:left w:val="none" w:sz="0" w:space="0" w:color="auto"/>
            <w:bottom w:val="none" w:sz="0" w:space="0" w:color="auto"/>
            <w:right w:val="none" w:sz="0" w:space="0" w:color="auto"/>
          </w:divBdr>
        </w:div>
      </w:divsChild>
    </w:div>
    <w:div w:id="478765485">
      <w:bodyDiv w:val="1"/>
      <w:marLeft w:val="0"/>
      <w:marRight w:val="0"/>
      <w:marTop w:val="0"/>
      <w:marBottom w:val="0"/>
      <w:divBdr>
        <w:top w:val="none" w:sz="0" w:space="0" w:color="auto"/>
        <w:left w:val="none" w:sz="0" w:space="0" w:color="auto"/>
        <w:bottom w:val="none" w:sz="0" w:space="0" w:color="auto"/>
        <w:right w:val="none" w:sz="0" w:space="0" w:color="auto"/>
      </w:divBdr>
      <w:divsChild>
        <w:div w:id="751970855">
          <w:marLeft w:val="547"/>
          <w:marRight w:val="0"/>
          <w:marTop w:val="0"/>
          <w:marBottom w:val="0"/>
          <w:divBdr>
            <w:top w:val="none" w:sz="0" w:space="0" w:color="auto"/>
            <w:left w:val="none" w:sz="0" w:space="0" w:color="auto"/>
            <w:bottom w:val="none" w:sz="0" w:space="0" w:color="auto"/>
            <w:right w:val="none" w:sz="0" w:space="0" w:color="auto"/>
          </w:divBdr>
        </w:div>
      </w:divsChild>
    </w:div>
    <w:div w:id="484322042">
      <w:bodyDiv w:val="1"/>
      <w:marLeft w:val="0"/>
      <w:marRight w:val="0"/>
      <w:marTop w:val="0"/>
      <w:marBottom w:val="0"/>
      <w:divBdr>
        <w:top w:val="none" w:sz="0" w:space="0" w:color="auto"/>
        <w:left w:val="none" w:sz="0" w:space="0" w:color="auto"/>
        <w:bottom w:val="none" w:sz="0" w:space="0" w:color="auto"/>
        <w:right w:val="none" w:sz="0" w:space="0" w:color="auto"/>
      </w:divBdr>
    </w:div>
    <w:div w:id="484472743">
      <w:bodyDiv w:val="1"/>
      <w:marLeft w:val="0"/>
      <w:marRight w:val="0"/>
      <w:marTop w:val="0"/>
      <w:marBottom w:val="0"/>
      <w:divBdr>
        <w:top w:val="none" w:sz="0" w:space="0" w:color="auto"/>
        <w:left w:val="none" w:sz="0" w:space="0" w:color="auto"/>
        <w:bottom w:val="none" w:sz="0" w:space="0" w:color="auto"/>
        <w:right w:val="none" w:sz="0" w:space="0" w:color="auto"/>
      </w:divBdr>
    </w:div>
    <w:div w:id="487331615">
      <w:bodyDiv w:val="1"/>
      <w:marLeft w:val="0"/>
      <w:marRight w:val="0"/>
      <w:marTop w:val="0"/>
      <w:marBottom w:val="0"/>
      <w:divBdr>
        <w:top w:val="none" w:sz="0" w:space="0" w:color="auto"/>
        <w:left w:val="none" w:sz="0" w:space="0" w:color="auto"/>
        <w:bottom w:val="none" w:sz="0" w:space="0" w:color="auto"/>
        <w:right w:val="none" w:sz="0" w:space="0" w:color="auto"/>
      </w:divBdr>
    </w:div>
    <w:div w:id="491676435">
      <w:bodyDiv w:val="1"/>
      <w:marLeft w:val="0"/>
      <w:marRight w:val="0"/>
      <w:marTop w:val="0"/>
      <w:marBottom w:val="0"/>
      <w:divBdr>
        <w:top w:val="none" w:sz="0" w:space="0" w:color="auto"/>
        <w:left w:val="none" w:sz="0" w:space="0" w:color="auto"/>
        <w:bottom w:val="none" w:sz="0" w:space="0" w:color="auto"/>
        <w:right w:val="none" w:sz="0" w:space="0" w:color="auto"/>
      </w:divBdr>
    </w:div>
    <w:div w:id="493226654">
      <w:bodyDiv w:val="1"/>
      <w:marLeft w:val="0"/>
      <w:marRight w:val="0"/>
      <w:marTop w:val="0"/>
      <w:marBottom w:val="0"/>
      <w:divBdr>
        <w:top w:val="none" w:sz="0" w:space="0" w:color="auto"/>
        <w:left w:val="none" w:sz="0" w:space="0" w:color="auto"/>
        <w:bottom w:val="none" w:sz="0" w:space="0" w:color="auto"/>
        <w:right w:val="none" w:sz="0" w:space="0" w:color="auto"/>
      </w:divBdr>
    </w:div>
    <w:div w:id="495073168">
      <w:bodyDiv w:val="1"/>
      <w:marLeft w:val="0"/>
      <w:marRight w:val="0"/>
      <w:marTop w:val="0"/>
      <w:marBottom w:val="0"/>
      <w:divBdr>
        <w:top w:val="none" w:sz="0" w:space="0" w:color="auto"/>
        <w:left w:val="none" w:sz="0" w:space="0" w:color="auto"/>
        <w:bottom w:val="none" w:sz="0" w:space="0" w:color="auto"/>
        <w:right w:val="none" w:sz="0" w:space="0" w:color="auto"/>
      </w:divBdr>
    </w:div>
    <w:div w:id="498934219">
      <w:bodyDiv w:val="1"/>
      <w:marLeft w:val="0"/>
      <w:marRight w:val="0"/>
      <w:marTop w:val="0"/>
      <w:marBottom w:val="0"/>
      <w:divBdr>
        <w:top w:val="none" w:sz="0" w:space="0" w:color="auto"/>
        <w:left w:val="none" w:sz="0" w:space="0" w:color="auto"/>
        <w:bottom w:val="none" w:sz="0" w:space="0" w:color="auto"/>
        <w:right w:val="none" w:sz="0" w:space="0" w:color="auto"/>
      </w:divBdr>
    </w:div>
    <w:div w:id="501238041">
      <w:bodyDiv w:val="1"/>
      <w:marLeft w:val="0"/>
      <w:marRight w:val="0"/>
      <w:marTop w:val="0"/>
      <w:marBottom w:val="0"/>
      <w:divBdr>
        <w:top w:val="none" w:sz="0" w:space="0" w:color="auto"/>
        <w:left w:val="none" w:sz="0" w:space="0" w:color="auto"/>
        <w:bottom w:val="none" w:sz="0" w:space="0" w:color="auto"/>
        <w:right w:val="none" w:sz="0" w:space="0" w:color="auto"/>
      </w:divBdr>
    </w:div>
    <w:div w:id="506019906">
      <w:bodyDiv w:val="1"/>
      <w:marLeft w:val="0"/>
      <w:marRight w:val="0"/>
      <w:marTop w:val="0"/>
      <w:marBottom w:val="0"/>
      <w:divBdr>
        <w:top w:val="none" w:sz="0" w:space="0" w:color="auto"/>
        <w:left w:val="none" w:sz="0" w:space="0" w:color="auto"/>
        <w:bottom w:val="none" w:sz="0" w:space="0" w:color="auto"/>
        <w:right w:val="none" w:sz="0" w:space="0" w:color="auto"/>
      </w:divBdr>
    </w:div>
    <w:div w:id="506529780">
      <w:bodyDiv w:val="1"/>
      <w:marLeft w:val="0"/>
      <w:marRight w:val="0"/>
      <w:marTop w:val="0"/>
      <w:marBottom w:val="0"/>
      <w:divBdr>
        <w:top w:val="none" w:sz="0" w:space="0" w:color="auto"/>
        <w:left w:val="none" w:sz="0" w:space="0" w:color="auto"/>
        <w:bottom w:val="none" w:sz="0" w:space="0" w:color="auto"/>
        <w:right w:val="none" w:sz="0" w:space="0" w:color="auto"/>
      </w:divBdr>
    </w:div>
    <w:div w:id="508562553">
      <w:bodyDiv w:val="1"/>
      <w:marLeft w:val="0"/>
      <w:marRight w:val="0"/>
      <w:marTop w:val="0"/>
      <w:marBottom w:val="0"/>
      <w:divBdr>
        <w:top w:val="none" w:sz="0" w:space="0" w:color="auto"/>
        <w:left w:val="none" w:sz="0" w:space="0" w:color="auto"/>
        <w:bottom w:val="none" w:sz="0" w:space="0" w:color="auto"/>
        <w:right w:val="none" w:sz="0" w:space="0" w:color="auto"/>
      </w:divBdr>
    </w:div>
    <w:div w:id="509177829">
      <w:bodyDiv w:val="1"/>
      <w:marLeft w:val="0"/>
      <w:marRight w:val="0"/>
      <w:marTop w:val="0"/>
      <w:marBottom w:val="0"/>
      <w:divBdr>
        <w:top w:val="none" w:sz="0" w:space="0" w:color="auto"/>
        <w:left w:val="none" w:sz="0" w:space="0" w:color="auto"/>
        <w:bottom w:val="none" w:sz="0" w:space="0" w:color="auto"/>
        <w:right w:val="none" w:sz="0" w:space="0" w:color="auto"/>
      </w:divBdr>
    </w:div>
    <w:div w:id="510610754">
      <w:bodyDiv w:val="1"/>
      <w:marLeft w:val="0"/>
      <w:marRight w:val="0"/>
      <w:marTop w:val="0"/>
      <w:marBottom w:val="0"/>
      <w:divBdr>
        <w:top w:val="none" w:sz="0" w:space="0" w:color="auto"/>
        <w:left w:val="none" w:sz="0" w:space="0" w:color="auto"/>
        <w:bottom w:val="none" w:sz="0" w:space="0" w:color="auto"/>
        <w:right w:val="none" w:sz="0" w:space="0" w:color="auto"/>
      </w:divBdr>
    </w:div>
    <w:div w:id="511342421">
      <w:bodyDiv w:val="1"/>
      <w:marLeft w:val="0"/>
      <w:marRight w:val="0"/>
      <w:marTop w:val="0"/>
      <w:marBottom w:val="0"/>
      <w:divBdr>
        <w:top w:val="none" w:sz="0" w:space="0" w:color="auto"/>
        <w:left w:val="none" w:sz="0" w:space="0" w:color="auto"/>
        <w:bottom w:val="none" w:sz="0" w:space="0" w:color="auto"/>
        <w:right w:val="none" w:sz="0" w:space="0" w:color="auto"/>
      </w:divBdr>
    </w:div>
    <w:div w:id="516817211">
      <w:bodyDiv w:val="1"/>
      <w:marLeft w:val="0"/>
      <w:marRight w:val="0"/>
      <w:marTop w:val="0"/>
      <w:marBottom w:val="0"/>
      <w:divBdr>
        <w:top w:val="none" w:sz="0" w:space="0" w:color="auto"/>
        <w:left w:val="none" w:sz="0" w:space="0" w:color="auto"/>
        <w:bottom w:val="none" w:sz="0" w:space="0" w:color="auto"/>
        <w:right w:val="none" w:sz="0" w:space="0" w:color="auto"/>
      </w:divBdr>
    </w:div>
    <w:div w:id="521549911">
      <w:bodyDiv w:val="1"/>
      <w:marLeft w:val="0"/>
      <w:marRight w:val="0"/>
      <w:marTop w:val="0"/>
      <w:marBottom w:val="0"/>
      <w:divBdr>
        <w:top w:val="none" w:sz="0" w:space="0" w:color="auto"/>
        <w:left w:val="none" w:sz="0" w:space="0" w:color="auto"/>
        <w:bottom w:val="none" w:sz="0" w:space="0" w:color="auto"/>
        <w:right w:val="none" w:sz="0" w:space="0" w:color="auto"/>
      </w:divBdr>
    </w:div>
    <w:div w:id="537276087">
      <w:bodyDiv w:val="1"/>
      <w:marLeft w:val="0"/>
      <w:marRight w:val="0"/>
      <w:marTop w:val="0"/>
      <w:marBottom w:val="0"/>
      <w:divBdr>
        <w:top w:val="none" w:sz="0" w:space="0" w:color="auto"/>
        <w:left w:val="none" w:sz="0" w:space="0" w:color="auto"/>
        <w:bottom w:val="none" w:sz="0" w:space="0" w:color="auto"/>
        <w:right w:val="none" w:sz="0" w:space="0" w:color="auto"/>
      </w:divBdr>
    </w:div>
    <w:div w:id="545411370">
      <w:bodyDiv w:val="1"/>
      <w:marLeft w:val="0"/>
      <w:marRight w:val="0"/>
      <w:marTop w:val="0"/>
      <w:marBottom w:val="0"/>
      <w:divBdr>
        <w:top w:val="none" w:sz="0" w:space="0" w:color="auto"/>
        <w:left w:val="none" w:sz="0" w:space="0" w:color="auto"/>
        <w:bottom w:val="none" w:sz="0" w:space="0" w:color="auto"/>
        <w:right w:val="none" w:sz="0" w:space="0" w:color="auto"/>
      </w:divBdr>
    </w:div>
    <w:div w:id="558519034">
      <w:bodyDiv w:val="1"/>
      <w:marLeft w:val="0"/>
      <w:marRight w:val="0"/>
      <w:marTop w:val="0"/>
      <w:marBottom w:val="0"/>
      <w:divBdr>
        <w:top w:val="none" w:sz="0" w:space="0" w:color="auto"/>
        <w:left w:val="none" w:sz="0" w:space="0" w:color="auto"/>
        <w:bottom w:val="none" w:sz="0" w:space="0" w:color="auto"/>
        <w:right w:val="none" w:sz="0" w:space="0" w:color="auto"/>
      </w:divBdr>
    </w:div>
    <w:div w:id="568075148">
      <w:bodyDiv w:val="1"/>
      <w:marLeft w:val="0"/>
      <w:marRight w:val="0"/>
      <w:marTop w:val="0"/>
      <w:marBottom w:val="0"/>
      <w:divBdr>
        <w:top w:val="none" w:sz="0" w:space="0" w:color="auto"/>
        <w:left w:val="none" w:sz="0" w:space="0" w:color="auto"/>
        <w:bottom w:val="none" w:sz="0" w:space="0" w:color="auto"/>
        <w:right w:val="none" w:sz="0" w:space="0" w:color="auto"/>
      </w:divBdr>
    </w:div>
    <w:div w:id="570771340">
      <w:bodyDiv w:val="1"/>
      <w:marLeft w:val="0"/>
      <w:marRight w:val="0"/>
      <w:marTop w:val="0"/>
      <w:marBottom w:val="0"/>
      <w:divBdr>
        <w:top w:val="none" w:sz="0" w:space="0" w:color="auto"/>
        <w:left w:val="none" w:sz="0" w:space="0" w:color="auto"/>
        <w:bottom w:val="none" w:sz="0" w:space="0" w:color="auto"/>
        <w:right w:val="none" w:sz="0" w:space="0" w:color="auto"/>
      </w:divBdr>
    </w:div>
    <w:div w:id="573317501">
      <w:bodyDiv w:val="1"/>
      <w:marLeft w:val="0"/>
      <w:marRight w:val="0"/>
      <w:marTop w:val="0"/>
      <w:marBottom w:val="0"/>
      <w:divBdr>
        <w:top w:val="none" w:sz="0" w:space="0" w:color="auto"/>
        <w:left w:val="none" w:sz="0" w:space="0" w:color="auto"/>
        <w:bottom w:val="none" w:sz="0" w:space="0" w:color="auto"/>
        <w:right w:val="none" w:sz="0" w:space="0" w:color="auto"/>
      </w:divBdr>
      <w:divsChild>
        <w:div w:id="1145515297">
          <w:marLeft w:val="547"/>
          <w:marRight w:val="0"/>
          <w:marTop w:val="0"/>
          <w:marBottom w:val="0"/>
          <w:divBdr>
            <w:top w:val="none" w:sz="0" w:space="0" w:color="auto"/>
            <w:left w:val="none" w:sz="0" w:space="0" w:color="auto"/>
            <w:bottom w:val="none" w:sz="0" w:space="0" w:color="auto"/>
            <w:right w:val="none" w:sz="0" w:space="0" w:color="auto"/>
          </w:divBdr>
        </w:div>
        <w:div w:id="1330450672">
          <w:marLeft w:val="1166"/>
          <w:marRight w:val="0"/>
          <w:marTop w:val="0"/>
          <w:marBottom w:val="0"/>
          <w:divBdr>
            <w:top w:val="none" w:sz="0" w:space="0" w:color="auto"/>
            <w:left w:val="none" w:sz="0" w:space="0" w:color="auto"/>
            <w:bottom w:val="none" w:sz="0" w:space="0" w:color="auto"/>
            <w:right w:val="none" w:sz="0" w:space="0" w:color="auto"/>
          </w:divBdr>
        </w:div>
        <w:div w:id="288777683">
          <w:marLeft w:val="1166"/>
          <w:marRight w:val="0"/>
          <w:marTop w:val="0"/>
          <w:marBottom w:val="0"/>
          <w:divBdr>
            <w:top w:val="none" w:sz="0" w:space="0" w:color="auto"/>
            <w:left w:val="none" w:sz="0" w:space="0" w:color="auto"/>
            <w:bottom w:val="none" w:sz="0" w:space="0" w:color="auto"/>
            <w:right w:val="none" w:sz="0" w:space="0" w:color="auto"/>
          </w:divBdr>
        </w:div>
        <w:div w:id="1162769461">
          <w:marLeft w:val="1166"/>
          <w:marRight w:val="0"/>
          <w:marTop w:val="0"/>
          <w:marBottom w:val="0"/>
          <w:divBdr>
            <w:top w:val="none" w:sz="0" w:space="0" w:color="auto"/>
            <w:left w:val="none" w:sz="0" w:space="0" w:color="auto"/>
            <w:bottom w:val="none" w:sz="0" w:space="0" w:color="auto"/>
            <w:right w:val="none" w:sz="0" w:space="0" w:color="auto"/>
          </w:divBdr>
        </w:div>
        <w:div w:id="977955968">
          <w:marLeft w:val="1166"/>
          <w:marRight w:val="0"/>
          <w:marTop w:val="0"/>
          <w:marBottom w:val="0"/>
          <w:divBdr>
            <w:top w:val="none" w:sz="0" w:space="0" w:color="auto"/>
            <w:left w:val="none" w:sz="0" w:space="0" w:color="auto"/>
            <w:bottom w:val="none" w:sz="0" w:space="0" w:color="auto"/>
            <w:right w:val="none" w:sz="0" w:space="0" w:color="auto"/>
          </w:divBdr>
        </w:div>
        <w:div w:id="907692819">
          <w:marLeft w:val="1166"/>
          <w:marRight w:val="0"/>
          <w:marTop w:val="0"/>
          <w:marBottom w:val="0"/>
          <w:divBdr>
            <w:top w:val="none" w:sz="0" w:space="0" w:color="auto"/>
            <w:left w:val="none" w:sz="0" w:space="0" w:color="auto"/>
            <w:bottom w:val="none" w:sz="0" w:space="0" w:color="auto"/>
            <w:right w:val="none" w:sz="0" w:space="0" w:color="auto"/>
          </w:divBdr>
        </w:div>
        <w:div w:id="1505851472">
          <w:marLeft w:val="1166"/>
          <w:marRight w:val="0"/>
          <w:marTop w:val="0"/>
          <w:marBottom w:val="0"/>
          <w:divBdr>
            <w:top w:val="none" w:sz="0" w:space="0" w:color="auto"/>
            <w:left w:val="none" w:sz="0" w:space="0" w:color="auto"/>
            <w:bottom w:val="none" w:sz="0" w:space="0" w:color="auto"/>
            <w:right w:val="none" w:sz="0" w:space="0" w:color="auto"/>
          </w:divBdr>
        </w:div>
        <w:div w:id="1860045410">
          <w:marLeft w:val="1166"/>
          <w:marRight w:val="0"/>
          <w:marTop w:val="0"/>
          <w:marBottom w:val="0"/>
          <w:divBdr>
            <w:top w:val="none" w:sz="0" w:space="0" w:color="auto"/>
            <w:left w:val="none" w:sz="0" w:space="0" w:color="auto"/>
            <w:bottom w:val="none" w:sz="0" w:space="0" w:color="auto"/>
            <w:right w:val="none" w:sz="0" w:space="0" w:color="auto"/>
          </w:divBdr>
        </w:div>
        <w:div w:id="2108193861">
          <w:marLeft w:val="1166"/>
          <w:marRight w:val="0"/>
          <w:marTop w:val="0"/>
          <w:marBottom w:val="0"/>
          <w:divBdr>
            <w:top w:val="none" w:sz="0" w:space="0" w:color="auto"/>
            <w:left w:val="none" w:sz="0" w:space="0" w:color="auto"/>
            <w:bottom w:val="none" w:sz="0" w:space="0" w:color="auto"/>
            <w:right w:val="none" w:sz="0" w:space="0" w:color="auto"/>
          </w:divBdr>
        </w:div>
      </w:divsChild>
    </w:div>
    <w:div w:id="575553856">
      <w:bodyDiv w:val="1"/>
      <w:marLeft w:val="0"/>
      <w:marRight w:val="0"/>
      <w:marTop w:val="0"/>
      <w:marBottom w:val="0"/>
      <w:divBdr>
        <w:top w:val="none" w:sz="0" w:space="0" w:color="auto"/>
        <w:left w:val="none" w:sz="0" w:space="0" w:color="auto"/>
        <w:bottom w:val="none" w:sz="0" w:space="0" w:color="auto"/>
        <w:right w:val="none" w:sz="0" w:space="0" w:color="auto"/>
      </w:divBdr>
    </w:div>
    <w:div w:id="579100800">
      <w:bodyDiv w:val="1"/>
      <w:marLeft w:val="0"/>
      <w:marRight w:val="0"/>
      <w:marTop w:val="0"/>
      <w:marBottom w:val="0"/>
      <w:divBdr>
        <w:top w:val="none" w:sz="0" w:space="0" w:color="auto"/>
        <w:left w:val="none" w:sz="0" w:space="0" w:color="auto"/>
        <w:bottom w:val="none" w:sz="0" w:space="0" w:color="auto"/>
        <w:right w:val="none" w:sz="0" w:space="0" w:color="auto"/>
      </w:divBdr>
    </w:div>
    <w:div w:id="584800283">
      <w:bodyDiv w:val="1"/>
      <w:marLeft w:val="0"/>
      <w:marRight w:val="0"/>
      <w:marTop w:val="0"/>
      <w:marBottom w:val="0"/>
      <w:divBdr>
        <w:top w:val="none" w:sz="0" w:space="0" w:color="auto"/>
        <w:left w:val="none" w:sz="0" w:space="0" w:color="auto"/>
        <w:bottom w:val="none" w:sz="0" w:space="0" w:color="auto"/>
        <w:right w:val="none" w:sz="0" w:space="0" w:color="auto"/>
      </w:divBdr>
    </w:div>
    <w:div w:id="589849346">
      <w:bodyDiv w:val="1"/>
      <w:marLeft w:val="0"/>
      <w:marRight w:val="0"/>
      <w:marTop w:val="0"/>
      <w:marBottom w:val="0"/>
      <w:divBdr>
        <w:top w:val="none" w:sz="0" w:space="0" w:color="auto"/>
        <w:left w:val="none" w:sz="0" w:space="0" w:color="auto"/>
        <w:bottom w:val="none" w:sz="0" w:space="0" w:color="auto"/>
        <w:right w:val="none" w:sz="0" w:space="0" w:color="auto"/>
      </w:divBdr>
    </w:div>
    <w:div w:id="591936014">
      <w:bodyDiv w:val="1"/>
      <w:marLeft w:val="0"/>
      <w:marRight w:val="0"/>
      <w:marTop w:val="0"/>
      <w:marBottom w:val="0"/>
      <w:divBdr>
        <w:top w:val="none" w:sz="0" w:space="0" w:color="auto"/>
        <w:left w:val="none" w:sz="0" w:space="0" w:color="auto"/>
        <w:bottom w:val="none" w:sz="0" w:space="0" w:color="auto"/>
        <w:right w:val="none" w:sz="0" w:space="0" w:color="auto"/>
      </w:divBdr>
    </w:div>
    <w:div w:id="593048815">
      <w:bodyDiv w:val="1"/>
      <w:marLeft w:val="0"/>
      <w:marRight w:val="0"/>
      <w:marTop w:val="0"/>
      <w:marBottom w:val="0"/>
      <w:divBdr>
        <w:top w:val="none" w:sz="0" w:space="0" w:color="auto"/>
        <w:left w:val="none" w:sz="0" w:space="0" w:color="auto"/>
        <w:bottom w:val="none" w:sz="0" w:space="0" w:color="auto"/>
        <w:right w:val="none" w:sz="0" w:space="0" w:color="auto"/>
      </w:divBdr>
    </w:div>
    <w:div w:id="602496215">
      <w:bodyDiv w:val="1"/>
      <w:marLeft w:val="0"/>
      <w:marRight w:val="0"/>
      <w:marTop w:val="0"/>
      <w:marBottom w:val="0"/>
      <w:divBdr>
        <w:top w:val="none" w:sz="0" w:space="0" w:color="auto"/>
        <w:left w:val="none" w:sz="0" w:space="0" w:color="auto"/>
        <w:bottom w:val="none" w:sz="0" w:space="0" w:color="auto"/>
        <w:right w:val="none" w:sz="0" w:space="0" w:color="auto"/>
      </w:divBdr>
      <w:divsChild>
        <w:div w:id="1411805580">
          <w:marLeft w:val="547"/>
          <w:marRight w:val="0"/>
          <w:marTop w:val="0"/>
          <w:marBottom w:val="0"/>
          <w:divBdr>
            <w:top w:val="none" w:sz="0" w:space="0" w:color="auto"/>
            <w:left w:val="none" w:sz="0" w:space="0" w:color="auto"/>
            <w:bottom w:val="none" w:sz="0" w:space="0" w:color="auto"/>
            <w:right w:val="none" w:sz="0" w:space="0" w:color="auto"/>
          </w:divBdr>
        </w:div>
      </w:divsChild>
    </w:div>
    <w:div w:id="603920267">
      <w:bodyDiv w:val="1"/>
      <w:marLeft w:val="0"/>
      <w:marRight w:val="0"/>
      <w:marTop w:val="0"/>
      <w:marBottom w:val="0"/>
      <w:divBdr>
        <w:top w:val="none" w:sz="0" w:space="0" w:color="auto"/>
        <w:left w:val="none" w:sz="0" w:space="0" w:color="auto"/>
        <w:bottom w:val="none" w:sz="0" w:space="0" w:color="auto"/>
        <w:right w:val="none" w:sz="0" w:space="0" w:color="auto"/>
      </w:divBdr>
    </w:div>
    <w:div w:id="605117596">
      <w:bodyDiv w:val="1"/>
      <w:marLeft w:val="0"/>
      <w:marRight w:val="0"/>
      <w:marTop w:val="0"/>
      <w:marBottom w:val="0"/>
      <w:divBdr>
        <w:top w:val="none" w:sz="0" w:space="0" w:color="auto"/>
        <w:left w:val="none" w:sz="0" w:space="0" w:color="auto"/>
        <w:bottom w:val="none" w:sz="0" w:space="0" w:color="auto"/>
        <w:right w:val="none" w:sz="0" w:space="0" w:color="auto"/>
      </w:divBdr>
    </w:div>
    <w:div w:id="609431968">
      <w:bodyDiv w:val="1"/>
      <w:marLeft w:val="0"/>
      <w:marRight w:val="0"/>
      <w:marTop w:val="0"/>
      <w:marBottom w:val="0"/>
      <w:divBdr>
        <w:top w:val="none" w:sz="0" w:space="0" w:color="auto"/>
        <w:left w:val="none" w:sz="0" w:space="0" w:color="auto"/>
        <w:bottom w:val="none" w:sz="0" w:space="0" w:color="auto"/>
        <w:right w:val="none" w:sz="0" w:space="0" w:color="auto"/>
      </w:divBdr>
    </w:div>
    <w:div w:id="618145522">
      <w:bodyDiv w:val="1"/>
      <w:marLeft w:val="0"/>
      <w:marRight w:val="0"/>
      <w:marTop w:val="0"/>
      <w:marBottom w:val="0"/>
      <w:divBdr>
        <w:top w:val="none" w:sz="0" w:space="0" w:color="auto"/>
        <w:left w:val="none" w:sz="0" w:space="0" w:color="auto"/>
        <w:bottom w:val="none" w:sz="0" w:space="0" w:color="auto"/>
        <w:right w:val="none" w:sz="0" w:space="0" w:color="auto"/>
      </w:divBdr>
    </w:div>
    <w:div w:id="624770125">
      <w:bodyDiv w:val="1"/>
      <w:marLeft w:val="0"/>
      <w:marRight w:val="0"/>
      <w:marTop w:val="0"/>
      <w:marBottom w:val="0"/>
      <w:divBdr>
        <w:top w:val="none" w:sz="0" w:space="0" w:color="auto"/>
        <w:left w:val="none" w:sz="0" w:space="0" w:color="auto"/>
        <w:bottom w:val="none" w:sz="0" w:space="0" w:color="auto"/>
        <w:right w:val="none" w:sz="0" w:space="0" w:color="auto"/>
      </w:divBdr>
    </w:div>
    <w:div w:id="640352779">
      <w:bodyDiv w:val="1"/>
      <w:marLeft w:val="0"/>
      <w:marRight w:val="0"/>
      <w:marTop w:val="0"/>
      <w:marBottom w:val="0"/>
      <w:divBdr>
        <w:top w:val="none" w:sz="0" w:space="0" w:color="auto"/>
        <w:left w:val="none" w:sz="0" w:space="0" w:color="auto"/>
        <w:bottom w:val="none" w:sz="0" w:space="0" w:color="auto"/>
        <w:right w:val="none" w:sz="0" w:space="0" w:color="auto"/>
      </w:divBdr>
    </w:div>
    <w:div w:id="640614695">
      <w:bodyDiv w:val="1"/>
      <w:marLeft w:val="0"/>
      <w:marRight w:val="0"/>
      <w:marTop w:val="0"/>
      <w:marBottom w:val="0"/>
      <w:divBdr>
        <w:top w:val="none" w:sz="0" w:space="0" w:color="auto"/>
        <w:left w:val="none" w:sz="0" w:space="0" w:color="auto"/>
        <w:bottom w:val="none" w:sz="0" w:space="0" w:color="auto"/>
        <w:right w:val="none" w:sz="0" w:space="0" w:color="auto"/>
      </w:divBdr>
    </w:div>
    <w:div w:id="640690767">
      <w:bodyDiv w:val="1"/>
      <w:marLeft w:val="0"/>
      <w:marRight w:val="0"/>
      <w:marTop w:val="0"/>
      <w:marBottom w:val="0"/>
      <w:divBdr>
        <w:top w:val="none" w:sz="0" w:space="0" w:color="auto"/>
        <w:left w:val="none" w:sz="0" w:space="0" w:color="auto"/>
        <w:bottom w:val="none" w:sz="0" w:space="0" w:color="auto"/>
        <w:right w:val="none" w:sz="0" w:space="0" w:color="auto"/>
      </w:divBdr>
    </w:div>
    <w:div w:id="641084418">
      <w:bodyDiv w:val="1"/>
      <w:marLeft w:val="0"/>
      <w:marRight w:val="0"/>
      <w:marTop w:val="0"/>
      <w:marBottom w:val="0"/>
      <w:divBdr>
        <w:top w:val="none" w:sz="0" w:space="0" w:color="auto"/>
        <w:left w:val="none" w:sz="0" w:space="0" w:color="auto"/>
        <w:bottom w:val="none" w:sz="0" w:space="0" w:color="auto"/>
        <w:right w:val="none" w:sz="0" w:space="0" w:color="auto"/>
      </w:divBdr>
    </w:div>
    <w:div w:id="644431900">
      <w:bodyDiv w:val="1"/>
      <w:marLeft w:val="0"/>
      <w:marRight w:val="0"/>
      <w:marTop w:val="0"/>
      <w:marBottom w:val="0"/>
      <w:divBdr>
        <w:top w:val="none" w:sz="0" w:space="0" w:color="auto"/>
        <w:left w:val="none" w:sz="0" w:space="0" w:color="auto"/>
        <w:bottom w:val="none" w:sz="0" w:space="0" w:color="auto"/>
        <w:right w:val="none" w:sz="0" w:space="0" w:color="auto"/>
      </w:divBdr>
    </w:div>
    <w:div w:id="647829023">
      <w:bodyDiv w:val="1"/>
      <w:marLeft w:val="0"/>
      <w:marRight w:val="0"/>
      <w:marTop w:val="0"/>
      <w:marBottom w:val="0"/>
      <w:divBdr>
        <w:top w:val="none" w:sz="0" w:space="0" w:color="auto"/>
        <w:left w:val="none" w:sz="0" w:space="0" w:color="auto"/>
        <w:bottom w:val="none" w:sz="0" w:space="0" w:color="auto"/>
        <w:right w:val="none" w:sz="0" w:space="0" w:color="auto"/>
      </w:divBdr>
    </w:div>
    <w:div w:id="650405573">
      <w:bodyDiv w:val="1"/>
      <w:marLeft w:val="0"/>
      <w:marRight w:val="0"/>
      <w:marTop w:val="0"/>
      <w:marBottom w:val="0"/>
      <w:divBdr>
        <w:top w:val="none" w:sz="0" w:space="0" w:color="auto"/>
        <w:left w:val="none" w:sz="0" w:space="0" w:color="auto"/>
        <w:bottom w:val="none" w:sz="0" w:space="0" w:color="auto"/>
        <w:right w:val="none" w:sz="0" w:space="0" w:color="auto"/>
      </w:divBdr>
    </w:div>
    <w:div w:id="654837652">
      <w:bodyDiv w:val="1"/>
      <w:marLeft w:val="0"/>
      <w:marRight w:val="0"/>
      <w:marTop w:val="0"/>
      <w:marBottom w:val="0"/>
      <w:divBdr>
        <w:top w:val="none" w:sz="0" w:space="0" w:color="auto"/>
        <w:left w:val="none" w:sz="0" w:space="0" w:color="auto"/>
        <w:bottom w:val="none" w:sz="0" w:space="0" w:color="auto"/>
        <w:right w:val="none" w:sz="0" w:space="0" w:color="auto"/>
      </w:divBdr>
    </w:div>
    <w:div w:id="663168660">
      <w:bodyDiv w:val="1"/>
      <w:marLeft w:val="0"/>
      <w:marRight w:val="0"/>
      <w:marTop w:val="0"/>
      <w:marBottom w:val="0"/>
      <w:divBdr>
        <w:top w:val="none" w:sz="0" w:space="0" w:color="auto"/>
        <w:left w:val="none" w:sz="0" w:space="0" w:color="auto"/>
        <w:bottom w:val="none" w:sz="0" w:space="0" w:color="auto"/>
        <w:right w:val="none" w:sz="0" w:space="0" w:color="auto"/>
      </w:divBdr>
    </w:div>
    <w:div w:id="667175439">
      <w:bodyDiv w:val="1"/>
      <w:marLeft w:val="0"/>
      <w:marRight w:val="0"/>
      <w:marTop w:val="0"/>
      <w:marBottom w:val="0"/>
      <w:divBdr>
        <w:top w:val="none" w:sz="0" w:space="0" w:color="auto"/>
        <w:left w:val="none" w:sz="0" w:space="0" w:color="auto"/>
        <w:bottom w:val="none" w:sz="0" w:space="0" w:color="auto"/>
        <w:right w:val="none" w:sz="0" w:space="0" w:color="auto"/>
      </w:divBdr>
    </w:div>
    <w:div w:id="667445684">
      <w:bodyDiv w:val="1"/>
      <w:marLeft w:val="0"/>
      <w:marRight w:val="0"/>
      <w:marTop w:val="0"/>
      <w:marBottom w:val="0"/>
      <w:divBdr>
        <w:top w:val="none" w:sz="0" w:space="0" w:color="auto"/>
        <w:left w:val="none" w:sz="0" w:space="0" w:color="auto"/>
        <w:bottom w:val="none" w:sz="0" w:space="0" w:color="auto"/>
        <w:right w:val="none" w:sz="0" w:space="0" w:color="auto"/>
      </w:divBdr>
    </w:div>
    <w:div w:id="669985731">
      <w:bodyDiv w:val="1"/>
      <w:marLeft w:val="0"/>
      <w:marRight w:val="0"/>
      <w:marTop w:val="0"/>
      <w:marBottom w:val="0"/>
      <w:divBdr>
        <w:top w:val="none" w:sz="0" w:space="0" w:color="auto"/>
        <w:left w:val="none" w:sz="0" w:space="0" w:color="auto"/>
        <w:bottom w:val="none" w:sz="0" w:space="0" w:color="auto"/>
        <w:right w:val="none" w:sz="0" w:space="0" w:color="auto"/>
      </w:divBdr>
    </w:div>
    <w:div w:id="670107991">
      <w:bodyDiv w:val="1"/>
      <w:marLeft w:val="0"/>
      <w:marRight w:val="0"/>
      <w:marTop w:val="0"/>
      <w:marBottom w:val="0"/>
      <w:divBdr>
        <w:top w:val="none" w:sz="0" w:space="0" w:color="auto"/>
        <w:left w:val="none" w:sz="0" w:space="0" w:color="auto"/>
        <w:bottom w:val="none" w:sz="0" w:space="0" w:color="auto"/>
        <w:right w:val="none" w:sz="0" w:space="0" w:color="auto"/>
      </w:divBdr>
    </w:div>
    <w:div w:id="672075199">
      <w:bodyDiv w:val="1"/>
      <w:marLeft w:val="0"/>
      <w:marRight w:val="0"/>
      <w:marTop w:val="0"/>
      <w:marBottom w:val="0"/>
      <w:divBdr>
        <w:top w:val="none" w:sz="0" w:space="0" w:color="auto"/>
        <w:left w:val="none" w:sz="0" w:space="0" w:color="auto"/>
        <w:bottom w:val="none" w:sz="0" w:space="0" w:color="auto"/>
        <w:right w:val="none" w:sz="0" w:space="0" w:color="auto"/>
      </w:divBdr>
    </w:div>
    <w:div w:id="680739644">
      <w:bodyDiv w:val="1"/>
      <w:marLeft w:val="0"/>
      <w:marRight w:val="0"/>
      <w:marTop w:val="0"/>
      <w:marBottom w:val="0"/>
      <w:divBdr>
        <w:top w:val="none" w:sz="0" w:space="0" w:color="auto"/>
        <w:left w:val="none" w:sz="0" w:space="0" w:color="auto"/>
        <w:bottom w:val="none" w:sz="0" w:space="0" w:color="auto"/>
        <w:right w:val="none" w:sz="0" w:space="0" w:color="auto"/>
      </w:divBdr>
    </w:div>
    <w:div w:id="681206717">
      <w:bodyDiv w:val="1"/>
      <w:marLeft w:val="0"/>
      <w:marRight w:val="0"/>
      <w:marTop w:val="0"/>
      <w:marBottom w:val="0"/>
      <w:divBdr>
        <w:top w:val="none" w:sz="0" w:space="0" w:color="auto"/>
        <w:left w:val="none" w:sz="0" w:space="0" w:color="auto"/>
        <w:bottom w:val="none" w:sz="0" w:space="0" w:color="auto"/>
        <w:right w:val="none" w:sz="0" w:space="0" w:color="auto"/>
      </w:divBdr>
    </w:div>
    <w:div w:id="681510692">
      <w:bodyDiv w:val="1"/>
      <w:marLeft w:val="0"/>
      <w:marRight w:val="0"/>
      <w:marTop w:val="0"/>
      <w:marBottom w:val="0"/>
      <w:divBdr>
        <w:top w:val="none" w:sz="0" w:space="0" w:color="auto"/>
        <w:left w:val="none" w:sz="0" w:space="0" w:color="auto"/>
        <w:bottom w:val="none" w:sz="0" w:space="0" w:color="auto"/>
        <w:right w:val="none" w:sz="0" w:space="0" w:color="auto"/>
      </w:divBdr>
    </w:div>
    <w:div w:id="682825919">
      <w:bodyDiv w:val="1"/>
      <w:marLeft w:val="0"/>
      <w:marRight w:val="0"/>
      <w:marTop w:val="0"/>
      <w:marBottom w:val="0"/>
      <w:divBdr>
        <w:top w:val="none" w:sz="0" w:space="0" w:color="auto"/>
        <w:left w:val="none" w:sz="0" w:space="0" w:color="auto"/>
        <w:bottom w:val="none" w:sz="0" w:space="0" w:color="auto"/>
        <w:right w:val="none" w:sz="0" w:space="0" w:color="auto"/>
      </w:divBdr>
    </w:div>
    <w:div w:id="683823662">
      <w:bodyDiv w:val="1"/>
      <w:marLeft w:val="0"/>
      <w:marRight w:val="0"/>
      <w:marTop w:val="0"/>
      <w:marBottom w:val="0"/>
      <w:divBdr>
        <w:top w:val="none" w:sz="0" w:space="0" w:color="auto"/>
        <w:left w:val="none" w:sz="0" w:space="0" w:color="auto"/>
        <w:bottom w:val="none" w:sz="0" w:space="0" w:color="auto"/>
        <w:right w:val="none" w:sz="0" w:space="0" w:color="auto"/>
      </w:divBdr>
    </w:div>
    <w:div w:id="687605198">
      <w:bodyDiv w:val="1"/>
      <w:marLeft w:val="0"/>
      <w:marRight w:val="0"/>
      <w:marTop w:val="0"/>
      <w:marBottom w:val="0"/>
      <w:divBdr>
        <w:top w:val="none" w:sz="0" w:space="0" w:color="auto"/>
        <w:left w:val="none" w:sz="0" w:space="0" w:color="auto"/>
        <w:bottom w:val="none" w:sz="0" w:space="0" w:color="auto"/>
        <w:right w:val="none" w:sz="0" w:space="0" w:color="auto"/>
      </w:divBdr>
    </w:div>
    <w:div w:id="689643160">
      <w:bodyDiv w:val="1"/>
      <w:marLeft w:val="0"/>
      <w:marRight w:val="0"/>
      <w:marTop w:val="0"/>
      <w:marBottom w:val="0"/>
      <w:divBdr>
        <w:top w:val="none" w:sz="0" w:space="0" w:color="auto"/>
        <w:left w:val="none" w:sz="0" w:space="0" w:color="auto"/>
        <w:bottom w:val="none" w:sz="0" w:space="0" w:color="auto"/>
        <w:right w:val="none" w:sz="0" w:space="0" w:color="auto"/>
      </w:divBdr>
    </w:div>
    <w:div w:id="691103755">
      <w:bodyDiv w:val="1"/>
      <w:marLeft w:val="0"/>
      <w:marRight w:val="0"/>
      <w:marTop w:val="0"/>
      <w:marBottom w:val="0"/>
      <w:divBdr>
        <w:top w:val="none" w:sz="0" w:space="0" w:color="auto"/>
        <w:left w:val="none" w:sz="0" w:space="0" w:color="auto"/>
        <w:bottom w:val="none" w:sz="0" w:space="0" w:color="auto"/>
        <w:right w:val="none" w:sz="0" w:space="0" w:color="auto"/>
      </w:divBdr>
    </w:div>
    <w:div w:id="700277756">
      <w:bodyDiv w:val="1"/>
      <w:marLeft w:val="0"/>
      <w:marRight w:val="0"/>
      <w:marTop w:val="0"/>
      <w:marBottom w:val="0"/>
      <w:divBdr>
        <w:top w:val="none" w:sz="0" w:space="0" w:color="auto"/>
        <w:left w:val="none" w:sz="0" w:space="0" w:color="auto"/>
        <w:bottom w:val="none" w:sz="0" w:space="0" w:color="auto"/>
        <w:right w:val="none" w:sz="0" w:space="0" w:color="auto"/>
      </w:divBdr>
    </w:div>
    <w:div w:id="706298699">
      <w:bodyDiv w:val="1"/>
      <w:marLeft w:val="0"/>
      <w:marRight w:val="0"/>
      <w:marTop w:val="0"/>
      <w:marBottom w:val="0"/>
      <w:divBdr>
        <w:top w:val="none" w:sz="0" w:space="0" w:color="auto"/>
        <w:left w:val="none" w:sz="0" w:space="0" w:color="auto"/>
        <w:bottom w:val="none" w:sz="0" w:space="0" w:color="auto"/>
        <w:right w:val="none" w:sz="0" w:space="0" w:color="auto"/>
      </w:divBdr>
    </w:div>
    <w:div w:id="707294234">
      <w:bodyDiv w:val="1"/>
      <w:marLeft w:val="0"/>
      <w:marRight w:val="0"/>
      <w:marTop w:val="0"/>
      <w:marBottom w:val="0"/>
      <w:divBdr>
        <w:top w:val="none" w:sz="0" w:space="0" w:color="auto"/>
        <w:left w:val="none" w:sz="0" w:space="0" w:color="auto"/>
        <w:bottom w:val="none" w:sz="0" w:space="0" w:color="auto"/>
        <w:right w:val="none" w:sz="0" w:space="0" w:color="auto"/>
      </w:divBdr>
    </w:div>
    <w:div w:id="712581642">
      <w:bodyDiv w:val="1"/>
      <w:marLeft w:val="0"/>
      <w:marRight w:val="0"/>
      <w:marTop w:val="0"/>
      <w:marBottom w:val="0"/>
      <w:divBdr>
        <w:top w:val="none" w:sz="0" w:space="0" w:color="auto"/>
        <w:left w:val="none" w:sz="0" w:space="0" w:color="auto"/>
        <w:bottom w:val="none" w:sz="0" w:space="0" w:color="auto"/>
        <w:right w:val="none" w:sz="0" w:space="0" w:color="auto"/>
      </w:divBdr>
    </w:div>
    <w:div w:id="713848436">
      <w:bodyDiv w:val="1"/>
      <w:marLeft w:val="0"/>
      <w:marRight w:val="0"/>
      <w:marTop w:val="0"/>
      <w:marBottom w:val="0"/>
      <w:divBdr>
        <w:top w:val="none" w:sz="0" w:space="0" w:color="auto"/>
        <w:left w:val="none" w:sz="0" w:space="0" w:color="auto"/>
        <w:bottom w:val="none" w:sz="0" w:space="0" w:color="auto"/>
        <w:right w:val="none" w:sz="0" w:space="0" w:color="auto"/>
      </w:divBdr>
    </w:div>
    <w:div w:id="715661661">
      <w:bodyDiv w:val="1"/>
      <w:marLeft w:val="0"/>
      <w:marRight w:val="0"/>
      <w:marTop w:val="0"/>
      <w:marBottom w:val="0"/>
      <w:divBdr>
        <w:top w:val="none" w:sz="0" w:space="0" w:color="auto"/>
        <w:left w:val="none" w:sz="0" w:space="0" w:color="auto"/>
        <w:bottom w:val="none" w:sz="0" w:space="0" w:color="auto"/>
        <w:right w:val="none" w:sz="0" w:space="0" w:color="auto"/>
      </w:divBdr>
      <w:divsChild>
        <w:div w:id="1109394750">
          <w:marLeft w:val="547"/>
          <w:marRight w:val="0"/>
          <w:marTop w:val="0"/>
          <w:marBottom w:val="0"/>
          <w:divBdr>
            <w:top w:val="none" w:sz="0" w:space="0" w:color="auto"/>
            <w:left w:val="none" w:sz="0" w:space="0" w:color="auto"/>
            <w:bottom w:val="none" w:sz="0" w:space="0" w:color="auto"/>
            <w:right w:val="none" w:sz="0" w:space="0" w:color="auto"/>
          </w:divBdr>
        </w:div>
      </w:divsChild>
    </w:div>
    <w:div w:id="719939969">
      <w:bodyDiv w:val="1"/>
      <w:marLeft w:val="0"/>
      <w:marRight w:val="0"/>
      <w:marTop w:val="0"/>
      <w:marBottom w:val="0"/>
      <w:divBdr>
        <w:top w:val="none" w:sz="0" w:space="0" w:color="auto"/>
        <w:left w:val="none" w:sz="0" w:space="0" w:color="auto"/>
        <w:bottom w:val="none" w:sz="0" w:space="0" w:color="auto"/>
        <w:right w:val="none" w:sz="0" w:space="0" w:color="auto"/>
      </w:divBdr>
    </w:div>
    <w:div w:id="721446333">
      <w:bodyDiv w:val="1"/>
      <w:marLeft w:val="0"/>
      <w:marRight w:val="0"/>
      <w:marTop w:val="0"/>
      <w:marBottom w:val="0"/>
      <w:divBdr>
        <w:top w:val="none" w:sz="0" w:space="0" w:color="auto"/>
        <w:left w:val="none" w:sz="0" w:space="0" w:color="auto"/>
        <w:bottom w:val="none" w:sz="0" w:space="0" w:color="auto"/>
        <w:right w:val="none" w:sz="0" w:space="0" w:color="auto"/>
      </w:divBdr>
    </w:div>
    <w:div w:id="731663576">
      <w:bodyDiv w:val="1"/>
      <w:marLeft w:val="0"/>
      <w:marRight w:val="0"/>
      <w:marTop w:val="0"/>
      <w:marBottom w:val="0"/>
      <w:divBdr>
        <w:top w:val="none" w:sz="0" w:space="0" w:color="auto"/>
        <w:left w:val="none" w:sz="0" w:space="0" w:color="auto"/>
        <w:bottom w:val="none" w:sz="0" w:space="0" w:color="auto"/>
        <w:right w:val="none" w:sz="0" w:space="0" w:color="auto"/>
      </w:divBdr>
    </w:div>
    <w:div w:id="736130465">
      <w:bodyDiv w:val="1"/>
      <w:marLeft w:val="0"/>
      <w:marRight w:val="0"/>
      <w:marTop w:val="0"/>
      <w:marBottom w:val="0"/>
      <w:divBdr>
        <w:top w:val="none" w:sz="0" w:space="0" w:color="auto"/>
        <w:left w:val="none" w:sz="0" w:space="0" w:color="auto"/>
        <w:bottom w:val="none" w:sz="0" w:space="0" w:color="auto"/>
        <w:right w:val="none" w:sz="0" w:space="0" w:color="auto"/>
      </w:divBdr>
    </w:div>
    <w:div w:id="738945081">
      <w:bodyDiv w:val="1"/>
      <w:marLeft w:val="0"/>
      <w:marRight w:val="0"/>
      <w:marTop w:val="0"/>
      <w:marBottom w:val="0"/>
      <w:divBdr>
        <w:top w:val="none" w:sz="0" w:space="0" w:color="auto"/>
        <w:left w:val="none" w:sz="0" w:space="0" w:color="auto"/>
        <w:bottom w:val="none" w:sz="0" w:space="0" w:color="auto"/>
        <w:right w:val="none" w:sz="0" w:space="0" w:color="auto"/>
      </w:divBdr>
    </w:div>
    <w:div w:id="748578796">
      <w:bodyDiv w:val="1"/>
      <w:marLeft w:val="0"/>
      <w:marRight w:val="0"/>
      <w:marTop w:val="0"/>
      <w:marBottom w:val="0"/>
      <w:divBdr>
        <w:top w:val="none" w:sz="0" w:space="0" w:color="auto"/>
        <w:left w:val="none" w:sz="0" w:space="0" w:color="auto"/>
        <w:bottom w:val="none" w:sz="0" w:space="0" w:color="auto"/>
        <w:right w:val="none" w:sz="0" w:space="0" w:color="auto"/>
      </w:divBdr>
    </w:div>
    <w:div w:id="748965446">
      <w:bodyDiv w:val="1"/>
      <w:marLeft w:val="0"/>
      <w:marRight w:val="0"/>
      <w:marTop w:val="0"/>
      <w:marBottom w:val="0"/>
      <w:divBdr>
        <w:top w:val="none" w:sz="0" w:space="0" w:color="auto"/>
        <w:left w:val="none" w:sz="0" w:space="0" w:color="auto"/>
        <w:bottom w:val="none" w:sz="0" w:space="0" w:color="auto"/>
        <w:right w:val="none" w:sz="0" w:space="0" w:color="auto"/>
      </w:divBdr>
    </w:div>
    <w:div w:id="751590621">
      <w:bodyDiv w:val="1"/>
      <w:marLeft w:val="0"/>
      <w:marRight w:val="0"/>
      <w:marTop w:val="0"/>
      <w:marBottom w:val="0"/>
      <w:divBdr>
        <w:top w:val="none" w:sz="0" w:space="0" w:color="auto"/>
        <w:left w:val="none" w:sz="0" w:space="0" w:color="auto"/>
        <w:bottom w:val="none" w:sz="0" w:space="0" w:color="auto"/>
        <w:right w:val="none" w:sz="0" w:space="0" w:color="auto"/>
      </w:divBdr>
    </w:div>
    <w:div w:id="752360570">
      <w:bodyDiv w:val="1"/>
      <w:marLeft w:val="0"/>
      <w:marRight w:val="0"/>
      <w:marTop w:val="0"/>
      <w:marBottom w:val="0"/>
      <w:divBdr>
        <w:top w:val="none" w:sz="0" w:space="0" w:color="auto"/>
        <w:left w:val="none" w:sz="0" w:space="0" w:color="auto"/>
        <w:bottom w:val="none" w:sz="0" w:space="0" w:color="auto"/>
        <w:right w:val="none" w:sz="0" w:space="0" w:color="auto"/>
      </w:divBdr>
    </w:div>
    <w:div w:id="752363777">
      <w:bodyDiv w:val="1"/>
      <w:marLeft w:val="0"/>
      <w:marRight w:val="0"/>
      <w:marTop w:val="0"/>
      <w:marBottom w:val="0"/>
      <w:divBdr>
        <w:top w:val="none" w:sz="0" w:space="0" w:color="auto"/>
        <w:left w:val="none" w:sz="0" w:space="0" w:color="auto"/>
        <w:bottom w:val="none" w:sz="0" w:space="0" w:color="auto"/>
        <w:right w:val="none" w:sz="0" w:space="0" w:color="auto"/>
      </w:divBdr>
    </w:div>
    <w:div w:id="755905817">
      <w:bodyDiv w:val="1"/>
      <w:marLeft w:val="0"/>
      <w:marRight w:val="0"/>
      <w:marTop w:val="0"/>
      <w:marBottom w:val="0"/>
      <w:divBdr>
        <w:top w:val="none" w:sz="0" w:space="0" w:color="auto"/>
        <w:left w:val="none" w:sz="0" w:space="0" w:color="auto"/>
        <w:bottom w:val="none" w:sz="0" w:space="0" w:color="auto"/>
        <w:right w:val="none" w:sz="0" w:space="0" w:color="auto"/>
      </w:divBdr>
    </w:div>
    <w:div w:id="761410423">
      <w:bodyDiv w:val="1"/>
      <w:marLeft w:val="0"/>
      <w:marRight w:val="0"/>
      <w:marTop w:val="0"/>
      <w:marBottom w:val="0"/>
      <w:divBdr>
        <w:top w:val="none" w:sz="0" w:space="0" w:color="auto"/>
        <w:left w:val="none" w:sz="0" w:space="0" w:color="auto"/>
        <w:bottom w:val="none" w:sz="0" w:space="0" w:color="auto"/>
        <w:right w:val="none" w:sz="0" w:space="0" w:color="auto"/>
      </w:divBdr>
    </w:div>
    <w:div w:id="774641871">
      <w:bodyDiv w:val="1"/>
      <w:marLeft w:val="0"/>
      <w:marRight w:val="0"/>
      <w:marTop w:val="0"/>
      <w:marBottom w:val="0"/>
      <w:divBdr>
        <w:top w:val="none" w:sz="0" w:space="0" w:color="auto"/>
        <w:left w:val="none" w:sz="0" w:space="0" w:color="auto"/>
        <w:bottom w:val="none" w:sz="0" w:space="0" w:color="auto"/>
        <w:right w:val="none" w:sz="0" w:space="0" w:color="auto"/>
      </w:divBdr>
    </w:div>
    <w:div w:id="774710398">
      <w:bodyDiv w:val="1"/>
      <w:marLeft w:val="0"/>
      <w:marRight w:val="0"/>
      <w:marTop w:val="0"/>
      <w:marBottom w:val="0"/>
      <w:divBdr>
        <w:top w:val="none" w:sz="0" w:space="0" w:color="auto"/>
        <w:left w:val="none" w:sz="0" w:space="0" w:color="auto"/>
        <w:bottom w:val="none" w:sz="0" w:space="0" w:color="auto"/>
        <w:right w:val="none" w:sz="0" w:space="0" w:color="auto"/>
      </w:divBdr>
    </w:div>
    <w:div w:id="785319423">
      <w:bodyDiv w:val="1"/>
      <w:marLeft w:val="0"/>
      <w:marRight w:val="0"/>
      <w:marTop w:val="0"/>
      <w:marBottom w:val="0"/>
      <w:divBdr>
        <w:top w:val="none" w:sz="0" w:space="0" w:color="auto"/>
        <w:left w:val="none" w:sz="0" w:space="0" w:color="auto"/>
        <w:bottom w:val="none" w:sz="0" w:space="0" w:color="auto"/>
        <w:right w:val="none" w:sz="0" w:space="0" w:color="auto"/>
      </w:divBdr>
    </w:div>
    <w:div w:id="785584046">
      <w:bodyDiv w:val="1"/>
      <w:marLeft w:val="0"/>
      <w:marRight w:val="0"/>
      <w:marTop w:val="0"/>
      <w:marBottom w:val="0"/>
      <w:divBdr>
        <w:top w:val="none" w:sz="0" w:space="0" w:color="auto"/>
        <w:left w:val="none" w:sz="0" w:space="0" w:color="auto"/>
        <w:bottom w:val="none" w:sz="0" w:space="0" w:color="auto"/>
        <w:right w:val="none" w:sz="0" w:space="0" w:color="auto"/>
      </w:divBdr>
    </w:div>
    <w:div w:id="792595344">
      <w:bodyDiv w:val="1"/>
      <w:marLeft w:val="0"/>
      <w:marRight w:val="0"/>
      <w:marTop w:val="0"/>
      <w:marBottom w:val="0"/>
      <w:divBdr>
        <w:top w:val="none" w:sz="0" w:space="0" w:color="auto"/>
        <w:left w:val="none" w:sz="0" w:space="0" w:color="auto"/>
        <w:bottom w:val="none" w:sz="0" w:space="0" w:color="auto"/>
        <w:right w:val="none" w:sz="0" w:space="0" w:color="auto"/>
      </w:divBdr>
    </w:div>
    <w:div w:id="795371436">
      <w:bodyDiv w:val="1"/>
      <w:marLeft w:val="0"/>
      <w:marRight w:val="0"/>
      <w:marTop w:val="0"/>
      <w:marBottom w:val="0"/>
      <w:divBdr>
        <w:top w:val="none" w:sz="0" w:space="0" w:color="auto"/>
        <w:left w:val="none" w:sz="0" w:space="0" w:color="auto"/>
        <w:bottom w:val="none" w:sz="0" w:space="0" w:color="auto"/>
        <w:right w:val="none" w:sz="0" w:space="0" w:color="auto"/>
      </w:divBdr>
    </w:div>
    <w:div w:id="796945721">
      <w:bodyDiv w:val="1"/>
      <w:marLeft w:val="0"/>
      <w:marRight w:val="0"/>
      <w:marTop w:val="0"/>
      <w:marBottom w:val="0"/>
      <w:divBdr>
        <w:top w:val="none" w:sz="0" w:space="0" w:color="auto"/>
        <w:left w:val="none" w:sz="0" w:space="0" w:color="auto"/>
        <w:bottom w:val="none" w:sz="0" w:space="0" w:color="auto"/>
        <w:right w:val="none" w:sz="0" w:space="0" w:color="auto"/>
      </w:divBdr>
    </w:div>
    <w:div w:id="797265260">
      <w:bodyDiv w:val="1"/>
      <w:marLeft w:val="0"/>
      <w:marRight w:val="0"/>
      <w:marTop w:val="0"/>
      <w:marBottom w:val="0"/>
      <w:divBdr>
        <w:top w:val="none" w:sz="0" w:space="0" w:color="auto"/>
        <w:left w:val="none" w:sz="0" w:space="0" w:color="auto"/>
        <w:bottom w:val="none" w:sz="0" w:space="0" w:color="auto"/>
        <w:right w:val="none" w:sz="0" w:space="0" w:color="auto"/>
      </w:divBdr>
    </w:div>
    <w:div w:id="800464816">
      <w:bodyDiv w:val="1"/>
      <w:marLeft w:val="0"/>
      <w:marRight w:val="0"/>
      <w:marTop w:val="0"/>
      <w:marBottom w:val="0"/>
      <w:divBdr>
        <w:top w:val="none" w:sz="0" w:space="0" w:color="auto"/>
        <w:left w:val="none" w:sz="0" w:space="0" w:color="auto"/>
        <w:bottom w:val="none" w:sz="0" w:space="0" w:color="auto"/>
        <w:right w:val="none" w:sz="0" w:space="0" w:color="auto"/>
      </w:divBdr>
    </w:div>
    <w:div w:id="802580115">
      <w:bodyDiv w:val="1"/>
      <w:marLeft w:val="0"/>
      <w:marRight w:val="0"/>
      <w:marTop w:val="0"/>
      <w:marBottom w:val="0"/>
      <w:divBdr>
        <w:top w:val="none" w:sz="0" w:space="0" w:color="auto"/>
        <w:left w:val="none" w:sz="0" w:space="0" w:color="auto"/>
        <w:bottom w:val="none" w:sz="0" w:space="0" w:color="auto"/>
        <w:right w:val="none" w:sz="0" w:space="0" w:color="auto"/>
      </w:divBdr>
    </w:div>
    <w:div w:id="804354679">
      <w:bodyDiv w:val="1"/>
      <w:marLeft w:val="0"/>
      <w:marRight w:val="0"/>
      <w:marTop w:val="0"/>
      <w:marBottom w:val="0"/>
      <w:divBdr>
        <w:top w:val="none" w:sz="0" w:space="0" w:color="auto"/>
        <w:left w:val="none" w:sz="0" w:space="0" w:color="auto"/>
        <w:bottom w:val="none" w:sz="0" w:space="0" w:color="auto"/>
        <w:right w:val="none" w:sz="0" w:space="0" w:color="auto"/>
      </w:divBdr>
    </w:div>
    <w:div w:id="807284288">
      <w:bodyDiv w:val="1"/>
      <w:marLeft w:val="0"/>
      <w:marRight w:val="0"/>
      <w:marTop w:val="0"/>
      <w:marBottom w:val="0"/>
      <w:divBdr>
        <w:top w:val="none" w:sz="0" w:space="0" w:color="auto"/>
        <w:left w:val="none" w:sz="0" w:space="0" w:color="auto"/>
        <w:bottom w:val="none" w:sz="0" w:space="0" w:color="auto"/>
        <w:right w:val="none" w:sz="0" w:space="0" w:color="auto"/>
      </w:divBdr>
    </w:div>
    <w:div w:id="807823302">
      <w:bodyDiv w:val="1"/>
      <w:marLeft w:val="0"/>
      <w:marRight w:val="0"/>
      <w:marTop w:val="0"/>
      <w:marBottom w:val="0"/>
      <w:divBdr>
        <w:top w:val="none" w:sz="0" w:space="0" w:color="auto"/>
        <w:left w:val="none" w:sz="0" w:space="0" w:color="auto"/>
        <w:bottom w:val="none" w:sz="0" w:space="0" w:color="auto"/>
        <w:right w:val="none" w:sz="0" w:space="0" w:color="auto"/>
      </w:divBdr>
    </w:div>
    <w:div w:id="808673224">
      <w:bodyDiv w:val="1"/>
      <w:marLeft w:val="0"/>
      <w:marRight w:val="0"/>
      <w:marTop w:val="0"/>
      <w:marBottom w:val="0"/>
      <w:divBdr>
        <w:top w:val="none" w:sz="0" w:space="0" w:color="auto"/>
        <w:left w:val="none" w:sz="0" w:space="0" w:color="auto"/>
        <w:bottom w:val="none" w:sz="0" w:space="0" w:color="auto"/>
        <w:right w:val="none" w:sz="0" w:space="0" w:color="auto"/>
      </w:divBdr>
    </w:div>
    <w:div w:id="809055531">
      <w:bodyDiv w:val="1"/>
      <w:marLeft w:val="0"/>
      <w:marRight w:val="0"/>
      <w:marTop w:val="0"/>
      <w:marBottom w:val="0"/>
      <w:divBdr>
        <w:top w:val="none" w:sz="0" w:space="0" w:color="auto"/>
        <w:left w:val="none" w:sz="0" w:space="0" w:color="auto"/>
        <w:bottom w:val="none" w:sz="0" w:space="0" w:color="auto"/>
        <w:right w:val="none" w:sz="0" w:space="0" w:color="auto"/>
      </w:divBdr>
    </w:div>
    <w:div w:id="810366977">
      <w:bodyDiv w:val="1"/>
      <w:marLeft w:val="0"/>
      <w:marRight w:val="0"/>
      <w:marTop w:val="0"/>
      <w:marBottom w:val="0"/>
      <w:divBdr>
        <w:top w:val="none" w:sz="0" w:space="0" w:color="auto"/>
        <w:left w:val="none" w:sz="0" w:space="0" w:color="auto"/>
        <w:bottom w:val="none" w:sz="0" w:space="0" w:color="auto"/>
        <w:right w:val="none" w:sz="0" w:space="0" w:color="auto"/>
      </w:divBdr>
    </w:div>
    <w:div w:id="811022166">
      <w:bodyDiv w:val="1"/>
      <w:marLeft w:val="0"/>
      <w:marRight w:val="0"/>
      <w:marTop w:val="0"/>
      <w:marBottom w:val="0"/>
      <w:divBdr>
        <w:top w:val="none" w:sz="0" w:space="0" w:color="auto"/>
        <w:left w:val="none" w:sz="0" w:space="0" w:color="auto"/>
        <w:bottom w:val="none" w:sz="0" w:space="0" w:color="auto"/>
        <w:right w:val="none" w:sz="0" w:space="0" w:color="auto"/>
      </w:divBdr>
    </w:div>
    <w:div w:id="812329345">
      <w:bodyDiv w:val="1"/>
      <w:marLeft w:val="0"/>
      <w:marRight w:val="0"/>
      <w:marTop w:val="0"/>
      <w:marBottom w:val="0"/>
      <w:divBdr>
        <w:top w:val="none" w:sz="0" w:space="0" w:color="auto"/>
        <w:left w:val="none" w:sz="0" w:space="0" w:color="auto"/>
        <w:bottom w:val="none" w:sz="0" w:space="0" w:color="auto"/>
        <w:right w:val="none" w:sz="0" w:space="0" w:color="auto"/>
      </w:divBdr>
    </w:div>
    <w:div w:id="812913960">
      <w:bodyDiv w:val="1"/>
      <w:marLeft w:val="0"/>
      <w:marRight w:val="0"/>
      <w:marTop w:val="0"/>
      <w:marBottom w:val="0"/>
      <w:divBdr>
        <w:top w:val="none" w:sz="0" w:space="0" w:color="auto"/>
        <w:left w:val="none" w:sz="0" w:space="0" w:color="auto"/>
        <w:bottom w:val="none" w:sz="0" w:space="0" w:color="auto"/>
        <w:right w:val="none" w:sz="0" w:space="0" w:color="auto"/>
      </w:divBdr>
    </w:div>
    <w:div w:id="815102819">
      <w:bodyDiv w:val="1"/>
      <w:marLeft w:val="0"/>
      <w:marRight w:val="0"/>
      <w:marTop w:val="0"/>
      <w:marBottom w:val="0"/>
      <w:divBdr>
        <w:top w:val="none" w:sz="0" w:space="0" w:color="auto"/>
        <w:left w:val="none" w:sz="0" w:space="0" w:color="auto"/>
        <w:bottom w:val="none" w:sz="0" w:space="0" w:color="auto"/>
        <w:right w:val="none" w:sz="0" w:space="0" w:color="auto"/>
      </w:divBdr>
    </w:div>
    <w:div w:id="827551947">
      <w:bodyDiv w:val="1"/>
      <w:marLeft w:val="0"/>
      <w:marRight w:val="0"/>
      <w:marTop w:val="0"/>
      <w:marBottom w:val="0"/>
      <w:divBdr>
        <w:top w:val="none" w:sz="0" w:space="0" w:color="auto"/>
        <w:left w:val="none" w:sz="0" w:space="0" w:color="auto"/>
        <w:bottom w:val="none" w:sz="0" w:space="0" w:color="auto"/>
        <w:right w:val="none" w:sz="0" w:space="0" w:color="auto"/>
      </w:divBdr>
    </w:div>
    <w:div w:id="832725275">
      <w:bodyDiv w:val="1"/>
      <w:marLeft w:val="0"/>
      <w:marRight w:val="0"/>
      <w:marTop w:val="0"/>
      <w:marBottom w:val="0"/>
      <w:divBdr>
        <w:top w:val="none" w:sz="0" w:space="0" w:color="auto"/>
        <w:left w:val="none" w:sz="0" w:space="0" w:color="auto"/>
        <w:bottom w:val="none" w:sz="0" w:space="0" w:color="auto"/>
        <w:right w:val="none" w:sz="0" w:space="0" w:color="auto"/>
      </w:divBdr>
    </w:div>
    <w:div w:id="841356610">
      <w:bodyDiv w:val="1"/>
      <w:marLeft w:val="0"/>
      <w:marRight w:val="0"/>
      <w:marTop w:val="0"/>
      <w:marBottom w:val="0"/>
      <w:divBdr>
        <w:top w:val="none" w:sz="0" w:space="0" w:color="auto"/>
        <w:left w:val="none" w:sz="0" w:space="0" w:color="auto"/>
        <w:bottom w:val="none" w:sz="0" w:space="0" w:color="auto"/>
        <w:right w:val="none" w:sz="0" w:space="0" w:color="auto"/>
      </w:divBdr>
    </w:div>
    <w:div w:id="855385419">
      <w:bodyDiv w:val="1"/>
      <w:marLeft w:val="0"/>
      <w:marRight w:val="0"/>
      <w:marTop w:val="0"/>
      <w:marBottom w:val="0"/>
      <w:divBdr>
        <w:top w:val="none" w:sz="0" w:space="0" w:color="auto"/>
        <w:left w:val="none" w:sz="0" w:space="0" w:color="auto"/>
        <w:bottom w:val="none" w:sz="0" w:space="0" w:color="auto"/>
        <w:right w:val="none" w:sz="0" w:space="0" w:color="auto"/>
      </w:divBdr>
    </w:div>
    <w:div w:id="857351238">
      <w:bodyDiv w:val="1"/>
      <w:marLeft w:val="0"/>
      <w:marRight w:val="0"/>
      <w:marTop w:val="0"/>
      <w:marBottom w:val="0"/>
      <w:divBdr>
        <w:top w:val="none" w:sz="0" w:space="0" w:color="auto"/>
        <w:left w:val="none" w:sz="0" w:space="0" w:color="auto"/>
        <w:bottom w:val="none" w:sz="0" w:space="0" w:color="auto"/>
        <w:right w:val="none" w:sz="0" w:space="0" w:color="auto"/>
      </w:divBdr>
    </w:div>
    <w:div w:id="861742498">
      <w:bodyDiv w:val="1"/>
      <w:marLeft w:val="0"/>
      <w:marRight w:val="0"/>
      <w:marTop w:val="0"/>
      <w:marBottom w:val="0"/>
      <w:divBdr>
        <w:top w:val="none" w:sz="0" w:space="0" w:color="auto"/>
        <w:left w:val="none" w:sz="0" w:space="0" w:color="auto"/>
        <w:bottom w:val="none" w:sz="0" w:space="0" w:color="auto"/>
        <w:right w:val="none" w:sz="0" w:space="0" w:color="auto"/>
      </w:divBdr>
    </w:div>
    <w:div w:id="866793402">
      <w:bodyDiv w:val="1"/>
      <w:marLeft w:val="0"/>
      <w:marRight w:val="0"/>
      <w:marTop w:val="0"/>
      <w:marBottom w:val="0"/>
      <w:divBdr>
        <w:top w:val="none" w:sz="0" w:space="0" w:color="auto"/>
        <w:left w:val="none" w:sz="0" w:space="0" w:color="auto"/>
        <w:bottom w:val="none" w:sz="0" w:space="0" w:color="auto"/>
        <w:right w:val="none" w:sz="0" w:space="0" w:color="auto"/>
      </w:divBdr>
    </w:div>
    <w:div w:id="870797904">
      <w:bodyDiv w:val="1"/>
      <w:marLeft w:val="0"/>
      <w:marRight w:val="0"/>
      <w:marTop w:val="0"/>
      <w:marBottom w:val="0"/>
      <w:divBdr>
        <w:top w:val="none" w:sz="0" w:space="0" w:color="auto"/>
        <w:left w:val="none" w:sz="0" w:space="0" w:color="auto"/>
        <w:bottom w:val="none" w:sz="0" w:space="0" w:color="auto"/>
        <w:right w:val="none" w:sz="0" w:space="0" w:color="auto"/>
      </w:divBdr>
    </w:div>
    <w:div w:id="872499112">
      <w:bodyDiv w:val="1"/>
      <w:marLeft w:val="0"/>
      <w:marRight w:val="0"/>
      <w:marTop w:val="0"/>
      <w:marBottom w:val="0"/>
      <w:divBdr>
        <w:top w:val="none" w:sz="0" w:space="0" w:color="auto"/>
        <w:left w:val="none" w:sz="0" w:space="0" w:color="auto"/>
        <w:bottom w:val="none" w:sz="0" w:space="0" w:color="auto"/>
        <w:right w:val="none" w:sz="0" w:space="0" w:color="auto"/>
      </w:divBdr>
    </w:div>
    <w:div w:id="873227370">
      <w:bodyDiv w:val="1"/>
      <w:marLeft w:val="0"/>
      <w:marRight w:val="0"/>
      <w:marTop w:val="0"/>
      <w:marBottom w:val="0"/>
      <w:divBdr>
        <w:top w:val="none" w:sz="0" w:space="0" w:color="auto"/>
        <w:left w:val="none" w:sz="0" w:space="0" w:color="auto"/>
        <w:bottom w:val="none" w:sz="0" w:space="0" w:color="auto"/>
        <w:right w:val="none" w:sz="0" w:space="0" w:color="auto"/>
      </w:divBdr>
    </w:div>
    <w:div w:id="874781007">
      <w:bodyDiv w:val="1"/>
      <w:marLeft w:val="0"/>
      <w:marRight w:val="0"/>
      <w:marTop w:val="0"/>
      <w:marBottom w:val="0"/>
      <w:divBdr>
        <w:top w:val="none" w:sz="0" w:space="0" w:color="auto"/>
        <w:left w:val="none" w:sz="0" w:space="0" w:color="auto"/>
        <w:bottom w:val="none" w:sz="0" w:space="0" w:color="auto"/>
        <w:right w:val="none" w:sz="0" w:space="0" w:color="auto"/>
      </w:divBdr>
    </w:div>
    <w:div w:id="879515340">
      <w:bodyDiv w:val="1"/>
      <w:marLeft w:val="0"/>
      <w:marRight w:val="0"/>
      <w:marTop w:val="0"/>
      <w:marBottom w:val="0"/>
      <w:divBdr>
        <w:top w:val="none" w:sz="0" w:space="0" w:color="auto"/>
        <w:left w:val="none" w:sz="0" w:space="0" w:color="auto"/>
        <w:bottom w:val="none" w:sz="0" w:space="0" w:color="auto"/>
        <w:right w:val="none" w:sz="0" w:space="0" w:color="auto"/>
      </w:divBdr>
    </w:div>
    <w:div w:id="882253556">
      <w:bodyDiv w:val="1"/>
      <w:marLeft w:val="0"/>
      <w:marRight w:val="0"/>
      <w:marTop w:val="0"/>
      <w:marBottom w:val="0"/>
      <w:divBdr>
        <w:top w:val="none" w:sz="0" w:space="0" w:color="auto"/>
        <w:left w:val="none" w:sz="0" w:space="0" w:color="auto"/>
        <w:bottom w:val="none" w:sz="0" w:space="0" w:color="auto"/>
        <w:right w:val="none" w:sz="0" w:space="0" w:color="auto"/>
      </w:divBdr>
    </w:div>
    <w:div w:id="893587945">
      <w:bodyDiv w:val="1"/>
      <w:marLeft w:val="0"/>
      <w:marRight w:val="0"/>
      <w:marTop w:val="0"/>
      <w:marBottom w:val="0"/>
      <w:divBdr>
        <w:top w:val="none" w:sz="0" w:space="0" w:color="auto"/>
        <w:left w:val="none" w:sz="0" w:space="0" w:color="auto"/>
        <w:bottom w:val="none" w:sz="0" w:space="0" w:color="auto"/>
        <w:right w:val="none" w:sz="0" w:space="0" w:color="auto"/>
      </w:divBdr>
    </w:div>
    <w:div w:id="901258893">
      <w:bodyDiv w:val="1"/>
      <w:marLeft w:val="0"/>
      <w:marRight w:val="0"/>
      <w:marTop w:val="0"/>
      <w:marBottom w:val="0"/>
      <w:divBdr>
        <w:top w:val="none" w:sz="0" w:space="0" w:color="auto"/>
        <w:left w:val="none" w:sz="0" w:space="0" w:color="auto"/>
        <w:bottom w:val="none" w:sz="0" w:space="0" w:color="auto"/>
        <w:right w:val="none" w:sz="0" w:space="0" w:color="auto"/>
      </w:divBdr>
    </w:div>
    <w:div w:id="902327875">
      <w:bodyDiv w:val="1"/>
      <w:marLeft w:val="0"/>
      <w:marRight w:val="0"/>
      <w:marTop w:val="0"/>
      <w:marBottom w:val="0"/>
      <w:divBdr>
        <w:top w:val="none" w:sz="0" w:space="0" w:color="auto"/>
        <w:left w:val="none" w:sz="0" w:space="0" w:color="auto"/>
        <w:bottom w:val="none" w:sz="0" w:space="0" w:color="auto"/>
        <w:right w:val="none" w:sz="0" w:space="0" w:color="auto"/>
      </w:divBdr>
    </w:div>
    <w:div w:id="911087716">
      <w:bodyDiv w:val="1"/>
      <w:marLeft w:val="0"/>
      <w:marRight w:val="0"/>
      <w:marTop w:val="0"/>
      <w:marBottom w:val="0"/>
      <w:divBdr>
        <w:top w:val="none" w:sz="0" w:space="0" w:color="auto"/>
        <w:left w:val="none" w:sz="0" w:space="0" w:color="auto"/>
        <w:bottom w:val="none" w:sz="0" w:space="0" w:color="auto"/>
        <w:right w:val="none" w:sz="0" w:space="0" w:color="auto"/>
      </w:divBdr>
    </w:div>
    <w:div w:id="920332884">
      <w:bodyDiv w:val="1"/>
      <w:marLeft w:val="0"/>
      <w:marRight w:val="0"/>
      <w:marTop w:val="0"/>
      <w:marBottom w:val="0"/>
      <w:divBdr>
        <w:top w:val="none" w:sz="0" w:space="0" w:color="auto"/>
        <w:left w:val="none" w:sz="0" w:space="0" w:color="auto"/>
        <w:bottom w:val="none" w:sz="0" w:space="0" w:color="auto"/>
        <w:right w:val="none" w:sz="0" w:space="0" w:color="auto"/>
      </w:divBdr>
    </w:div>
    <w:div w:id="929780857">
      <w:bodyDiv w:val="1"/>
      <w:marLeft w:val="0"/>
      <w:marRight w:val="0"/>
      <w:marTop w:val="0"/>
      <w:marBottom w:val="0"/>
      <w:divBdr>
        <w:top w:val="none" w:sz="0" w:space="0" w:color="auto"/>
        <w:left w:val="none" w:sz="0" w:space="0" w:color="auto"/>
        <w:bottom w:val="none" w:sz="0" w:space="0" w:color="auto"/>
        <w:right w:val="none" w:sz="0" w:space="0" w:color="auto"/>
      </w:divBdr>
    </w:div>
    <w:div w:id="932274687">
      <w:bodyDiv w:val="1"/>
      <w:marLeft w:val="0"/>
      <w:marRight w:val="0"/>
      <w:marTop w:val="0"/>
      <w:marBottom w:val="0"/>
      <w:divBdr>
        <w:top w:val="none" w:sz="0" w:space="0" w:color="auto"/>
        <w:left w:val="none" w:sz="0" w:space="0" w:color="auto"/>
        <w:bottom w:val="none" w:sz="0" w:space="0" w:color="auto"/>
        <w:right w:val="none" w:sz="0" w:space="0" w:color="auto"/>
      </w:divBdr>
      <w:divsChild>
        <w:div w:id="666590647">
          <w:marLeft w:val="547"/>
          <w:marRight w:val="0"/>
          <w:marTop w:val="0"/>
          <w:marBottom w:val="0"/>
          <w:divBdr>
            <w:top w:val="none" w:sz="0" w:space="0" w:color="auto"/>
            <w:left w:val="none" w:sz="0" w:space="0" w:color="auto"/>
            <w:bottom w:val="none" w:sz="0" w:space="0" w:color="auto"/>
            <w:right w:val="none" w:sz="0" w:space="0" w:color="auto"/>
          </w:divBdr>
        </w:div>
        <w:div w:id="1352803505">
          <w:marLeft w:val="1166"/>
          <w:marRight w:val="0"/>
          <w:marTop w:val="0"/>
          <w:marBottom w:val="0"/>
          <w:divBdr>
            <w:top w:val="none" w:sz="0" w:space="0" w:color="auto"/>
            <w:left w:val="none" w:sz="0" w:space="0" w:color="auto"/>
            <w:bottom w:val="none" w:sz="0" w:space="0" w:color="auto"/>
            <w:right w:val="none" w:sz="0" w:space="0" w:color="auto"/>
          </w:divBdr>
        </w:div>
        <w:div w:id="151534235">
          <w:marLeft w:val="1166"/>
          <w:marRight w:val="0"/>
          <w:marTop w:val="0"/>
          <w:marBottom w:val="0"/>
          <w:divBdr>
            <w:top w:val="none" w:sz="0" w:space="0" w:color="auto"/>
            <w:left w:val="none" w:sz="0" w:space="0" w:color="auto"/>
            <w:bottom w:val="none" w:sz="0" w:space="0" w:color="auto"/>
            <w:right w:val="none" w:sz="0" w:space="0" w:color="auto"/>
          </w:divBdr>
        </w:div>
        <w:div w:id="1703940838">
          <w:marLeft w:val="1166"/>
          <w:marRight w:val="0"/>
          <w:marTop w:val="0"/>
          <w:marBottom w:val="0"/>
          <w:divBdr>
            <w:top w:val="none" w:sz="0" w:space="0" w:color="auto"/>
            <w:left w:val="none" w:sz="0" w:space="0" w:color="auto"/>
            <w:bottom w:val="none" w:sz="0" w:space="0" w:color="auto"/>
            <w:right w:val="none" w:sz="0" w:space="0" w:color="auto"/>
          </w:divBdr>
        </w:div>
        <w:div w:id="1489244803">
          <w:marLeft w:val="1166"/>
          <w:marRight w:val="0"/>
          <w:marTop w:val="0"/>
          <w:marBottom w:val="0"/>
          <w:divBdr>
            <w:top w:val="none" w:sz="0" w:space="0" w:color="auto"/>
            <w:left w:val="none" w:sz="0" w:space="0" w:color="auto"/>
            <w:bottom w:val="none" w:sz="0" w:space="0" w:color="auto"/>
            <w:right w:val="none" w:sz="0" w:space="0" w:color="auto"/>
          </w:divBdr>
        </w:div>
        <w:div w:id="1605454007">
          <w:marLeft w:val="1166"/>
          <w:marRight w:val="0"/>
          <w:marTop w:val="0"/>
          <w:marBottom w:val="0"/>
          <w:divBdr>
            <w:top w:val="none" w:sz="0" w:space="0" w:color="auto"/>
            <w:left w:val="none" w:sz="0" w:space="0" w:color="auto"/>
            <w:bottom w:val="none" w:sz="0" w:space="0" w:color="auto"/>
            <w:right w:val="none" w:sz="0" w:space="0" w:color="auto"/>
          </w:divBdr>
        </w:div>
        <w:div w:id="1226179256">
          <w:marLeft w:val="1166"/>
          <w:marRight w:val="0"/>
          <w:marTop w:val="0"/>
          <w:marBottom w:val="0"/>
          <w:divBdr>
            <w:top w:val="none" w:sz="0" w:space="0" w:color="auto"/>
            <w:left w:val="none" w:sz="0" w:space="0" w:color="auto"/>
            <w:bottom w:val="none" w:sz="0" w:space="0" w:color="auto"/>
            <w:right w:val="none" w:sz="0" w:space="0" w:color="auto"/>
          </w:divBdr>
        </w:div>
        <w:div w:id="1566986617">
          <w:marLeft w:val="1166"/>
          <w:marRight w:val="0"/>
          <w:marTop w:val="0"/>
          <w:marBottom w:val="0"/>
          <w:divBdr>
            <w:top w:val="none" w:sz="0" w:space="0" w:color="auto"/>
            <w:left w:val="none" w:sz="0" w:space="0" w:color="auto"/>
            <w:bottom w:val="none" w:sz="0" w:space="0" w:color="auto"/>
            <w:right w:val="none" w:sz="0" w:space="0" w:color="auto"/>
          </w:divBdr>
        </w:div>
        <w:div w:id="500050606">
          <w:marLeft w:val="1166"/>
          <w:marRight w:val="0"/>
          <w:marTop w:val="0"/>
          <w:marBottom w:val="0"/>
          <w:divBdr>
            <w:top w:val="none" w:sz="0" w:space="0" w:color="auto"/>
            <w:left w:val="none" w:sz="0" w:space="0" w:color="auto"/>
            <w:bottom w:val="none" w:sz="0" w:space="0" w:color="auto"/>
            <w:right w:val="none" w:sz="0" w:space="0" w:color="auto"/>
          </w:divBdr>
        </w:div>
        <w:div w:id="927467034">
          <w:marLeft w:val="1166"/>
          <w:marRight w:val="0"/>
          <w:marTop w:val="0"/>
          <w:marBottom w:val="0"/>
          <w:divBdr>
            <w:top w:val="none" w:sz="0" w:space="0" w:color="auto"/>
            <w:left w:val="none" w:sz="0" w:space="0" w:color="auto"/>
            <w:bottom w:val="none" w:sz="0" w:space="0" w:color="auto"/>
            <w:right w:val="none" w:sz="0" w:space="0" w:color="auto"/>
          </w:divBdr>
        </w:div>
        <w:div w:id="1919901548">
          <w:marLeft w:val="1166"/>
          <w:marRight w:val="0"/>
          <w:marTop w:val="0"/>
          <w:marBottom w:val="0"/>
          <w:divBdr>
            <w:top w:val="none" w:sz="0" w:space="0" w:color="auto"/>
            <w:left w:val="none" w:sz="0" w:space="0" w:color="auto"/>
            <w:bottom w:val="none" w:sz="0" w:space="0" w:color="auto"/>
            <w:right w:val="none" w:sz="0" w:space="0" w:color="auto"/>
          </w:divBdr>
        </w:div>
        <w:div w:id="1959601473">
          <w:marLeft w:val="1166"/>
          <w:marRight w:val="0"/>
          <w:marTop w:val="0"/>
          <w:marBottom w:val="0"/>
          <w:divBdr>
            <w:top w:val="none" w:sz="0" w:space="0" w:color="auto"/>
            <w:left w:val="none" w:sz="0" w:space="0" w:color="auto"/>
            <w:bottom w:val="none" w:sz="0" w:space="0" w:color="auto"/>
            <w:right w:val="none" w:sz="0" w:space="0" w:color="auto"/>
          </w:divBdr>
        </w:div>
      </w:divsChild>
    </w:div>
    <w:div w:id="936406746">
      <w:bodyDiv w:val="1"/>
      <w:marLeft w:val="0"/>
      <w:marRight w:val="0"/>
      <w:marTop w:val="0"/>
      <w:marBottom w:val="0"/>
      <w:divBdr>
        <w:top w:val="none" w:sz="0" w:space="0" w:color="auto"/>
        <w:left w:val="none" w:sz="0" w:space="0" w:color="auto"/>
        <w:bottom w:val="none" w:sz="0" w:space="0" w:color="auto"/>
        <w:right w:val="none" w:sz="0" w:space="0" w:color="auto"/>
      </w:divBdr>
    </w:div>
    <w:div w:id="940453340">
      <w:bodyDiv w:val="1"/>
      <w:marLeft w:val="0"/>
      <w:marRight w:val="0"/>
      <w:marTop w:val="0"/>
      <w:marBottom w:val="0"/>
      <w:divBdr>
        <w:top w:val="none" w:sz="0" w:space="0" w:color="auto"/>
        <w:left w:val="none" w:sz="0" w:space="0" w:color="auto"/>
        <w:bottom w:val="none" w:sz="0" w:space="0" w:color="auto"/>
        <w:right w:val="none" w:sz="0" w:space="0" w:color="auto"/>
      </w:divBdr>
    </w:div>
    <w:div w:id="940722513">
      <w:bodyDiv w:val="1"/>
      <w:marLeft w:val="0"/>
      <w:marRight w:val="0"/>
      <w:marTop w:val="0"/>
      <w:marBottom w:val="0"/>
      <w:divBdr>
        <w:top w:val="none" w:sz="0" w:space="0" w:color="auto"/>
        <w:left w:val="none" w:sz="0" w:space="0" w:color="auto"/>
        <w:bottom w:val="none" w:sz="0" w:space="0" w:color="auto"/>
        <w:right w:val="none" w:sz="0" w:space="0" w:color="auto"/>
      </w:divBdr>
    </w:div>
    <w:div w:id="942031317">
      <w:bodyDiv w:val="1"/>
      <w:marLeft w:val="0"/>
      <w:marRight w:val="0"/>
      <w:marTop w:val="0"/>
      <w:marBottom w:val="0"/>
      <w:divBdr>
        <w:top w:val="none" w:sz="0" w:space="0" w:color="auto"/>
        <w:left w:val="none" w:sz="0" w:space="0" w:color="auto"/>
        <w:bottom w:val="none" w:sz="0" w:space="0" w:color="auto"/>
        <w:right w:val="none" w:sz="0" w:space="0" w:color="auto"/>
      </w:divBdr>
    </w:div>
    <w:div w:id="946884722">
      <w:bodyDiv w:val="1"/>
      <w:marLeft w:val="0"/>
      <w:marRight w:val="0"/>
      <w:marTop w:val="0"/>
      <w:marBottom w:val="0"/>
      <w:divBdr>
        <w:top w:val="none" w:sz="0" w:space="0" w:color="auto"/>
        <w:left w:val="none" w:sz="0" w:space="0" w:color="auto"/>
        <w:bottom w:val="none" w:sz="0" w:space="0" w:color="auto"/>
        <w:right w:val="none" w:sz="0" w:space="0" w:color="auto"/>
      </w:divBdr>
    </w:div>
    <w:div w:id="963386786">
      <w:bodyDiv w:val="1"/>
      <w:marLeft w:val="0"/>
      <w:marRight w:val="0"/>
      <w:marTop w:val="0"/>
      <w:marBottom w:val="0"/>
      <w:divBdr>
        <w:top w:val="none" w:sz="0" w:space="0" w:color="auto"/>
        <w:left w:val="none" w:sz="0" w:space="0" w:color="auto"/>
        <w:bottom w:val="none" w:sz="0" w:space="0" w:color="auto"/>
        <w:right w:val="none" w:sz="0" w:space="0" w:color="auto"/>
      </w:divBdr>
    </w:div>
    <w:div w:id="969748475">
      <w:bodyDiv w:val="1"/>
      <w:marLeft w:val="0"/>
      <w:marRight w:val="0"/>
      <w:marTop w:val="0"/>
      <w:marBottom w:val="0"/>
      <w:divBdr>
        <w:top w:val="none" w:sz="0" w:space="0" w:color="auto"/>
        <w:left w:val="none" w:sz="0" w:space="0" w:color="auto"/>
        <w:bottom w:val="none" w:sz="0" w:space="0" w:color="auto"/>
        <w:right w:val="none" w:sz="0" w:space="0" w:color="auto"/>
      </w:divBdr>
    </w:div>
    <w:div w:id="970212106">
      <w:bodyDiv w:val="1"/>
      <w:marLeft w:val="0"/>
      <w:marRight w:val="0"/>
      <w:marTop w:val="0"/>
      <w:marBottom w:val="0"/>
      <w:divBdr>
        <w:top w:val="none" w:sz="0" w:space="0" w:color="auto"/>
        <w:left w:val="none" w:sz="0" w:space="0" w:color="auto"/>
        <w:bottom w:val="none" w:sz="0" w:space="0" w:color="auto"/>
        <w:right w:val="none" w:sz="0" w:space="0" w:color="auto"/>
      </w:divBdr>
    </w:div>
    <w:div w:id="972058240">
      <w:bodyDiv w:val="1"/>
      <w:marLeft w:val="0"/>
      <w:marRight w:val="0"/>
      <w:marTop w:val="0"/>
      <w:marBottom w:val="0"/>
      <w:divBdr>
        <w:top w:val="none" w:sz="0" w:space="0" w:color="auto"/>
        <w:left w:val="none" w:sz="0" w:space="0" w:color="auto"/>
        <w:bottom w:val="none" w:sz="0" w:space="0" w:color="auto"/>
        <w:right w:val="none" w:sz="0" w:space="0" w:color="auto"/>
      </w:divBdr>
    </w:div>
    <w:div w:id="979044103">
      <w:bodyDiv w:val="1"/>
      <w:marLeft w:val="0"/>
      <w:marRight w:val="0"/>
      <w:marTop w:val="0"/>
      <w:marBottom w:val="0"/>
      <w:divBdr>
        <w:top w:val="none" w:sz="0" w:space="0" w:color="auto"/>
        <w:left w:val="none" w:sz="0" w:space="0" w:color="auto"/>
        <w:bottom w:val="none" w:sz="0" w:space="0" w:color="auto"/>
        <w:right w:val="none" w:sz="0" w:space="0" w:color="auto"/>
      </w:divBdr>
    </w:div>
    <w:div w:id="986936202">
      <w:bodyDiv w:val="1"/>
      <w:marLeft w:val="0"/>
      <w:marRight w:val="0"/>
      <w:marTop w:val="0"/>
      <w:marBottom w:val="0"/>
      <w:divBdr>
        <w:top w:val="none" w:sz="0" w:space="0" w:color="auto"/>
        <w:left w:val="none" w:sz="0" w:space="0" w:color="auto"/>
        <w:bottom w:val="none" w:sz="0" w:space="0" w:color="auto"/>
        <w:right w:val="none" w:sz="0" w:space="0" w:color="auto"/>
      </w:divBdr>
    </w:div>
    <w:div w:id="988746144">
      <w:bodyDiv w:val="1"/>
      <w:marLeft w:val="0"/>
      <w:marRight w:val="0"/>
      <w:marTop w:val="0"/>
      <w:marBottom w:val="0"/>
      <w:divBdr>
        <w:top w:val="none" w:sz="0" w:space="0" w:color="auto"/>
        <w:left w:val="none" w:sz="0" w:space="0" w:color="auto"/>
        <w:bottom w:val="none" w:sz="0" w:space="0" w:color="auto"/>
        <w:right w:val="none" w:sz="0" w:space="0" w:color="auto"/>
      </w:divBdr>
    </w:div>
    <w:div w:id="989987309">
      <w:bodyDiv w:val="1"/>
      <w:marLeft w:val="0"/>
      <w:marRight w:val="0"/>
      <w:marTop w:val="0"/>
      <w:marBottom w:val="0"/>
      <w:divBdr>
        <w:top w:val="none" w:sz="0" w:space="0" w:color="auto"/>
        <w:left w:val="none" w:sz="0" w:space="0" w:color="auto"/>
        <w:bottom w:val="none" w:sz="0" w:space="0" w:color="auto"/>
        <w:right w:val="none" w:sz="0" w:space="0" w:color="auto"/>
      </w:divBdr>
    </w:div>
    <w:div w:id="998927909">
      <w:bodyDiv w:val="1"/>
      <w:marLeft w:val="0"/>
      <w:marRight w:val="0"/>
      <w:marTop w:val="0"/>
      <w:marBottom w:val="0"/>
      <w:divBdr>
        <w:top w:val="none" w:sz="0" w:space="0" w:color="auto"/>
        <w:left w:val="none" w:sz="0" w:space="0" w:color="auto"/>
        <w:bottom w:val="none" w:sz="0" w:space="0" w:color="auto"/>
        <w:right w:val="none" w:sz="0" w:space="0" w:color="auto"/>
      </w:divBdr>
    </w:div>
    <w:div w:id="1001935923">
      <w:bodyDiv w:val="1"/>
      <w:marLeft w:val="0"/>
      <w:marRight w:val="0"/>
      <w:marTop w:val="0"/>
      <w:marBottom w:val="0"/>
      <w:divBdr>
        <w:top w:val="none" w:sz="0" w:space="0" w:color="auto"/>
        <w:left w:val="none" w:sz="0" w:space="0" w:color="auto"/>
        <w:bottom w:val="none" w:sz="0" w:space="0" w:color="auto"/>
        <w:right w:val="none" w:sz="0" w:space="0" w:color="auto"/>
      </w:divBdr>
    </w:div>
    <w:div w:id="1008601421">
      <w:bodyDiv w:val="1"/>
      <w:marLeft w:val="0"/>
      <w:marRight w:val="0"/>
      <w:marTop w:val="0"/>
      <w:marBottom w:val="0"/>
      <w:divBdr>
        <w:top w:val="none" w:sz="0" w:space="0" w:color="auto"/>
        <w:left w:val="none" w:sz="0" w:space="0" w:color="auto"/>
        <w:bottom w:val="none" w:sz="0" w:space="0" w:color="auto"/>
        <w:right w:val="none" w:sz="0" w:space="0" w:color="auto"/>
      </w:divBdr>
    </w:div>
    <w:div w:id="1009409563">
      <w:bodyDiv w:val="1"/>
      <w:marLeft w:val="0"/>
      <w:marRight w:val="0"/>
      <w:marTop w:val="0"/>
      <w:marBottom w:val="0"/>
      <w:divBdr>
        <w:top w:val="none" w:sz="0" w:space="0" w:color="auto"/>
        <w:left w:val="none" w:sz="0" w:space="0" w:color="auto"/>
        <w:bottom w:val="none" w:sz="0" w:space="0" w:color="auto"/>
        <w:right w:val="none" w:sz="0" w:space="0" w:color="auto"/>
      </w:divBdr>
    </w:div>
    <w:div w:id="1013528354">
      <w:bodyDiv w:val="1"/>
      <w:marLeft w:val="0"/>
      <w:marRight w:val="0"/>
      <w:marTop w:val="0"/>
      <w:marBottom w:val="0"/>
      <w:divBdr>
        <w:top w:val="none" w:sz="0" w:space="0" w:color="auto"/>
        <w:left w:val="none" w:sz="0" w:space="0" w:color="auto"/>
        <w:bottom w:val="none" w:sz="0" w:space="0" w:color="auto"/>
        <w:right w:val="none" w:sz="0" w:space="0" w:color="auto"/>
      </w:divBdr>
    </w:div>
    <w:div w:id="1013806217">
      <w:bodyDiv w:val="1"/>
      <w:marLeft w:val="0"/>
      <w:marRight w:val="0"/>
      <w:marTop w:val="0"/>
      <w:marBottom w:val="0"/>
      <w:divBdr>
        <w:top w:val="none" w:sz="0" w:space="0" w:color="auto"/>
        <w:left w:val="none" w:sz="0" w:space="0" w:color="auto"/>
        <w:bottom w:val="none" w:sz="0" w:space="0" w:color="auto"/>
        <w:right w:val="none" w:sz="0" w:space="0" w:color="auto"/>
      </w:divBdr>
    </w:div>
    <w:div w:id="1015767214">
      <w:bodyDiv w:val="1"/>
      <w:marLeft w:val="0"/>
      <w:marRight w:val="0"/>
      <w:marTop w:val="0"/>
      <w:marBottom w:val="0"/>
      <w:divBdr>
        <w:top w:val="none" w:sz="0" w:space="0" w:color="auto"/>
        <w:left w:val="none" w:sz="0" w:space="0" w:color="auto"/>
        <w:bottom w:val="none" w:sz="0" w:space="0" w:color="auto"/>
        <w:right w:val="none" w:sz="0" w:space="0" w:color="auto"/>
      </w:divBdr>
    </w:div>
    <w:div w:id="1022438975">
      <w:bodyDiv w:val="1"/>
      <w:marLeft w:val="0"/>
      <w:marRight w:val="0"/>
      <w:marTop w:val="0"/>
      <w:marBottom w:val="0"/>
      <w:divBdr>
        <w:top w:val="none" w:sz="0" w:space="0" w:color="auto"/>
        <w:left w:val="none" w:sz="0" w:space="0" w:color="auto"/>
        <w:bottom w:val="none" w:sz="0" w:space="0" w:color="auto"/>
        <w:right w:val="none" w:sz="0" w:space="0" w:color="auto"/>
      </w:divBdr>
    </w:div>
    <w:div w:id="1022822625">
      <w:bodyDiv w:val="1"/>
      <w:marLeft w:val="0"/>
      <w:marRight w:val="0"/>
      <w:marTop w:val="0"/>
      <w:marBottom w:val="0"/>
      <w:divBdr>
        <w:top w:val="none" w:sz="0" w:space="0" w:color="auto"/>
        <w:left w:val="none" w:sz="0" w:space="0" w:color="auto"/>
        <w:bottom w:val="none" w:sz="0" w:space="0" w:color="auto"/>
        <w:right w:val="none" w:sz="0" w:space="0" w:color="auto"/>
      </w:divBdr>
    </w:div>
    <w:div w:id="1031031314">
      <w:bodyDiv w:val="1"/>
      <w:marLeft w:val="0"/>
      <w:marRight w:val="0"/>
      <w:marTop w:val="0"/>
      <w:marBottom w:val="0"/>
      <w:divBdr>
        <w:top w:val="none" w:sz="0" w:space="0" w:color="auto"/>
        <w:left w:val="none" w:sz="0" w:space="0" w:color="auto"/>
        <w:bottom w:val="none" w:sz="0" w:space="0" w:color="auto"/>
        <w:right w:val="none" w:sz="0" w:space="0" w:color="auto"/>
      </w:divBdr>
      <w:divsChild>
        <w:div w:id="310253087">
          <w:marLeft w:val="547"/>
          <w:marRight w:val="0"/>
          <w:marTop w:val="0"/>
          <w:marBottom w:val="0"/>
          <w:divBdr>
            <w:top w:val="none" w:sz="0" w:space="0" w:color="auto"/>
            <w:left w:val="none" w:sz="0" w:space="0" w:color="auto"/>
            <w:bottom w:val="none" w:sz="0" w:space="0" w:color="auto"/>
            <w:right w:val="none" w:sz="0" w:space="0" w:color="auto"/>
          </w:divBdr>
        </w:div>
        <w:div w:id="365984938">
          <w:marLeft w:val="1166"/>
          <w:marRight w:val="0"/>
          <w:marTop w:val="0"/>
          <w:marBottom w:val="0"/>
          <w:divBdr>
            <w:top w:val="none" w:sz="0" w:space="0" w:color="auto"/>
            <w:left w:val="none" w:sz="0" w:space="0" w:color="auto"/>
            <w:bottom w:val="none" w:sz="0" w:space="0" w:color="auto"/>
            <w:right w:val="none" w:sz="0" w:space="0" w:color="auto"/>
          </w:divBdr>
        </w:div>
      </w:divsChild>
    </w:div>
    <w:div w:id="1039011018">
      <w:bodyDiv w:val="1"/>
      <w:marLeft w:val="0"/>
      <w:marRight w:val="0"/>
      <w:marTop w:val="0"/>
      <w:marBottom w:val="0"/>
      <w:divBdr>
        <w:top w:val="none" w:sz="0" w:space="0" w:color="auto"/>
        <w:left w:val="none" w:sz="0" w:space="0" w:color="auto"/>
        <w:bottom w:val="none" w:sz="0" w:space="0" w:color="auto"/>
        <w:right w:val="none" w:sz="0" w:space="0" w:color="auto"/>
      </w:divBdr>
    </w:div>
    <w:div w:id="1039626987">
      <w:bodyDiv w:val="1"/>
      <w:marLeft w:val="0"/>
      <w:marRight w:val="0"/>
      <w:marTop w:val="0"/>
      <w:marBottom w:val="0"/>
      <w:divBdr>
        <w:top w:val="none" w:sz="0" w:space="0" w:color="auto"/>
        <w:left w:val="none" w:sz="0" w:space="0" w:color="auto"/>
        <w:bottom w:val="none" w:sz="0" w:space="0" w:color="auto"/>
        <w:right w:val="none" w:sz="0" w:space="0" w:color="auto"/>
      </w:divBdr>
    </w:div>
    <w:div w:id="1042901532">
      <w:bodyDiv w:val="1"/>
      <w:marLeft w:val="0"/>
      <w:marRight w:val="0"/>
      <w:marTop w:val="0"/>
      <w:marBottom w:val="0"/>
      <w:divBdr>
        <w:top w:val="none" w:sz="0" w:space="0" w:color="auto"/>
        <w:left w:val="none" w:sz="0" w:space="0" w:color="auto"/>
        <w:bottom w:val="none" w:sz="0" w:space="0" w:color="auto"/>
        <w:right w:val="none" w:sz="0" w:space="0" w:color="auto"/>
      </w:divBdr>
    </w:div>
    <w:div w:id="1053118507">
      <w:bodyDiv w:val="1"/>
      <w:marLeft w:val="0"/>
      <w:marRight w:val="0"/>
      <w:marTop w:val="0"/>
      <w:marBottom w:val="0"/>
      <w:divBdr>
        <w:top w:val="none" w:sz="0" w:space="0" w:color="auto"/>
        <w:left w:val="none" w:sz="0" w:space="0" w:color="auto"/>
        <w:bottom w:val="none" w:sz="0" w:space="0" w:color="auto"/>
        <w:right w:val="none" w:sz="0" w:space="0" w:color="auto"/>
      </w:divBdr>
    </w:div>
    <w:div w:id="1080326872">
      <w:bodyDiv w:val="1"/>
      <w:marLeft w:val="0"/>
      <w:marRight w:val="0"/>
      <w:marTop w:val="0"/>
      <w:marBottom w:val="0"/>
      <w:divBdr>
        <w:top w:val="none" w:sz="0" w:space="0" w:color="auto"/>
        <w:left w:val="none" w:sz="0" w:space="0" w:color="auto"/>
        <w:bottom w:val="none" w:sz="0" w:space="0" w:color="auto"/>
        <w:right w:val="none" w:sz="0" w:space="0" w:color="auto"/>
      </w:divBdr>
    </w:div>
    <w:div w:id="1082725450">
      <w:bodyDiv w:val="1"/>
      <w:marLeft w:val="0"/>
      <w:marRight w:val="0"/>
      <w:marTop w:val="0"/>
      <w:marBottom w:val="0"/>
      <w:divBdr>
        <w:top w:val="none" w:sz="0" w:space="0" w:color="auto"/>
        <w:left w:val="none" w:sz="0" w:space="0" w:color="auto"/>
        <w:bottom w:val="none" w:sz="0" w:space="0" w:color="auto"/>
        <w:right w:val="none" w:sz="0" w:space="0" w:color="auto"/>
      </w:divBdr>
    </w:div>
    <w:div w:id="1100293726">
      <w:bodyDiv w:val="1"/>
      <w:marLeft w:val="0"/>
      <w:marRight w:val="0"/>
      <w:marTop w:val="0"/>
      <w:marBottom w:val="0"/>
      <w:divBdr>
        <w:top w:val="none" w:sz="0" w:space="0" w:color="auto"/>
        <w:left w:val="none" w:sz="0" w:space="0" w:color="auto"/>
        <w:bottom w:val="none" w:sz="0" w:space="0" w:color="auto"/>
        <w:right w:val="none" w:sz="0" w:space="0" w:color="auto"/>
      </w:divBdr>
    </w:div>
    <w:div w:id="1100640466">
      <w:bodyDiv w:val="1"/>
      <w:marLeft w:val="0"/>
      <w:marRight w:val="0"/>
      <w:marTop w:val="0"/>
      <w:marBottom w:val="0"/>
      <w:divBdr>
        <w:top w:val="none" w:sz="0" w:space="0" w:color="auto"/>
        <w:left w:val="none" w:sz="0" w:space="0" w:color="auto"/>
        <w:bottom w:val="none" w:sz="0" w:space="0" w:color="auto"/>
        <w:right w:val="none" w:sz="0" w:space="0" w:color="auto"/>
      </w:divBdr>
    </w:div>
    <w:div w:id="1114636518">
      <w:bodyDiv w:val="1"/>
      <w:marLeft w:val="0"/>
      <w:marRight w:val="0"/>
      <w:marTop w:val="0"/>
      <w:marBottom w:val="0"/>
      <w:divBdr>
        <w:top w:val="none" w:sz="0" w:space="0" w:color="auto"/>
        <w:left w:val="none" w:sz="0" w:space="0" w:color="auto"/>
        <w:bottom w:val="none" w:sz="0" w:space="0" w:color="auto"/>
        <w:right w:val="none" w:sz="0" w:space="0" w:color="auto"/>
      </w:divBdr>
    </w:div>
    <w:div w:id="1121612527">
      <w:bodyDiv w:val="1"/>
      <w:marLeft w:val="0"/>
      <w:marRight w:val="0"/>
      <w:marTop w:val="0"/>
      <w:marBottom w:val="0"/>
      <w:divBdr>
        <w:top w:val="none" w:sz="0" w:space="0" w:color="auto"/>
        <w:left w:val="none" w:sz="0" w:space="0" w:color="auto"/>
        <w:bottom w:val="none" w:sz="0" w:space="0" w:color="auto"/>
        <w:right w:val="none" w:sz="0" w:space="0" w:color="auto"/>
      </w:divBdr>
    </w:div>
    <w:div w:id="1132791744">
      <w:bodyDiv w:val="1"/>
      <w:marLeft w:val="0"/>
      <w:marRight w:val="0"/>
      <w:marTop w:val="0"/>
      <w:marBottom w:val="0"/>
      <w:divBdr>
        <w:top w:val="none" w:sz="0" w:space="0" w:color="auto"/>
        <w:left w:val="none" w:sz="0" w:space="0" w:color="auto"/>
        <w:bottom w:val="none" w:sz="0" w:space="0" w:color="auto"/>
        <w:right w:val="none" w:sz="0" w:space="0" w:color="auto"/>
      </w:divBdr>
    </w:div>
    <w:div w:id="1134903687">
      <w:bodyDiv w:val="1"/>
      <w:marLeft w:val="0"/>
      <w:marRight w:val="0"/>
      <w:marTop w:val="0"/>
      <w:marBottom w:val="0"/>
      <w:divBdr>
        <w:top w:val="none" w:sz="0" w:space="0" w:color="auto"/>
        <w:left w:val="none" w:sz="0" w:space="0" w:color="auto"/>
        <w:bottom w:val="none" w:sz="0" w:space="0" w:color="auto"/>
        <w:right w:val="none" w:sz="0" w:space="0" w:color="auto"/>
      </w:divBdr>
    </w:div>
    <w:div w:id="1149060069">
      <w:bodyDiv w:val="1"/>
      <w:marLeft w:val="0"/>
      <w:marRight w:val="0"/>
      <w:marTop w:val="0"/>
      <w:marBottom w:val="0"/>
      <w:divBdr>
        <w:top w:val="none" w:sz="0" w:space="0" w:color="auto"/>
        <w:left w:val="none" w:sz="0" w:space="0" w:color="auto"/>
        <w:bottom w:val="none" w:sz="0" w:space="0" w:color="auto"/>
        <w:right w:val="none" w:sz="0" w:space="0" w:color="auto"/>
      </w:divBdr>
    </w:div>
    <w:div w:id="1152411855">
      <w:bodyDiv w:val="1"/>
      <w:marLeft w:val="0"/>
      <w:marRight w:val="0"/>
      <w:marTop w:val="0"/>
      <w:marBottom w:val="0"/>
      <w:divBdr>
        <w:top w:val="none" w:sz="0" w:space="0" w:color="auto"/>
        <w:left w:val="none" w:sz="0" w:space="0" w:color="auto"/>
        <w:bottom w:val="none" w:sz="0" w:space="0" w:color="auto"/>
        <w:right w:val="none" w:sz="0" w:space="0" w:color="auto"/>
      </w:divBdr>
    </w:div>
    <w:div w:id="1154417808">
      <w:bodyDiv w:val="1"/>
      <w:marLeft w:val="0"/>
      <w:marRight w:val="0"/>
      <w:marTop w:val="0"/>
      <w:marBottom w:val="0"/>
      <w:divBdr>
        <w:top w:val="none" w:sz="0" w:space="0" w:color="auto"/>
        <w:left w:val="none" w:sz="0" w:space="0" w:color="auto"/>
        <w:bottom w:val="none" w:sz="0" w:space="0" w:color="auto"/>
        <w:right w:val="none" w:sz="0" w:space="0" w:color="auto"/>
      </w:divBdr>
    </w:div>
    <w:div w:id="1155611483">
      <w:bodyDiv w:val="1"/>
      <w:marLeft w:val="0"/>
      <w:marRight w:val="0"/>
      <w:marTop w:val="0"/>
      <w:marBottom w:val="0"/>
      <w:divBdr>
        <w:top w:val="none" w:sz="0" w:space="0" w:color="auto"/>
        <w:left w:val="none" w:sz="0" w:space="0" w:color="auto"/>
        <w:bottom w:val="none" w:sz="0" w:space="0" w:color="auto"/>
        <w:right w:val="none" w:sz="0" w:space="0" w:color="auto"/>
      </w:divBdr>
    </w:div>
    <w:div w:id="1161653475">
      <w:bodyDiv w:val="1"/>
      <w:marLeft w:val="0"/>
      <w:marRight w:val="0"/>
      <w:marTop w:val="0"/>
      <w:marBottom w:val="0"/>
      <w:divBdr>
        <w:top w:val="none" w:sz="0" w:space="0" w:color="auto"/>
        <w:left w:val="none" w:sz="0" w:space="0" w:color="auto"/>
        <w:bottom w:val="none" w:sz="0" w:space="0" w:color="auto"/>
        <w:right w:val="none" w:sz="0" w:space="0" w:color="auto"/>
      </w:divBdr>
    </w:div>
    <w:div w:id="1179857920">
      <w:bodyDiv w:val="1"/>
      <w:marLeft w:val="0"/>
      <w:marRight w:val="0"/>
      <w:marTop w:val="0"/>
      <w:marBottom w:val="0"/>
      <w:divBdr>
        <w:top w:val="none" w:sz="0" w:space="0" w:color="auto"/>
        <w:left w:val="none" w:sz="0" w:space="0" w:color="auto"/>
        <w:bottom w:val="none" w:sz="0" w:space="0" w:color="auto"/>
        <w:right w:val="none" w:sz="0" w:space="0" w:color="auto"/>
      </w:divBdr>
    </w:div>
    <w:div w:id="1193494892">
      <w:bodyDiv w:val="1"/>
      <w:marLeft w:val="0"/>
      <w:marRight w:val="0"/>
      <w:marTop w:val="0"/>
      <w:marBottom w:val="0"/>
      <w:divBdr>
        <w:top w:val="none" w:sz="0" w:space="0" w:color="auto"/>
        <w:left w:val="none" w:sz="0" w:space="0" w:color="auto"/>
        <w:bottom w:val="none" w:sz="0" w:space="0" w:color="auto"/>
        <w:right w:val="none" w:sz="0" w:space="0" w:color="auto"/>
      </w:divBdr>
    </w:div>
    <w:div w:id="1200389277">
      <w:bodyDiv w:val="1"/>
      <w:marLeft w:val="0"/>
      <w:marRight w:val="0"/>
      <w:marTop w:val="0"/>
      <w:marBottom w:val="0"/>
      <w:divBdr>
        <w:top w:val="none" w:sz="0" w:space="0" w:color="auto"/>
        <w:left w:val="none" w:sz="0" w:space="0" w:color="auto"/>
        <w:bottom w:val="none" w:sz="0" w:space="0" w:color="auto"/>
        <w:right w:val="none" w:sz="0" w:space="0" w:color="auto"/>
      </w:divBdr>
    </w:div>
    <w:div w:id="1204562091">
      <w:bodyDiv w:val="1"/>
      <w:marLeft w:val="0"/>
      <w:marRight w:val="0"/>
      <w:marTop w:val="0"/>
      <w:marBottom w:val="0"/>
      <w:divBdr>
        <w:top w:val="none" w:sz="0" w:space="0" w:color="auto"/>
        <w:left w:val="none" w:sz="0" w:space="0" w:color="auto"/>
        <w:bottom w:val="none" w:sz="0" w:space="0" w:color="auto"/>
        <w:right w:val="none" w:sz="0" w:space="0" w:color="auto"/>
      </w:divBdr>
    </w:div>
    <w:div w:id="1213347136">
      <w:bodyDiv w:val="1"/>
      <w:marLeft w:val="0"/>
      <w:marRight w:val="0"/>
      <w:marTop w:val="0"/>
      <w:marBottom w:val="0"/>
      <w:divBdr>
        <w:top w:val="none" w:sz="0" w:space="0" w:color="auto"/>
        <w:left w:val="none" w:sz="0" w:space="0" w:color="auto"/>
        <w:bottom w:val="none" w:sz="0" w:space="0" w:color="auto"/>
        <w:right w:val="none" w:sz="0" w:space="0" w:color="auto"/>
      </w:divBdr>
    </w:div>
    <w:div w:id="1234271899">
      <w:bodyDiv w:val="1"/>
      <w:marLeft w:val="0"/>
      <w:marRight w:val="0"/>
      <w:marTop w:val="0"/>
      <w:marBottom w:val="0"/>
      <w:divBdr>
        <w:top w:val="none" w:sz="0" w:space="0" w:color="auto"/>
        <w:left w:val="none" w:sz="0" w:space="0" w:color="auto"/>
        <w:bottom w:val="none" w:sz="0" w:space="0" w:color="auto"/>
        <w:right w:val="none" w:sz="0" w:space="0" w:color="auto"/>
      </w:divBdr>
    </w:div>
    <w:div w:id="1246761360">
      <w:bodyDiv w:val="1"/>
      <w:marLeft w:val="0"/>
      <w:marRight w:val="0"/>
      <w:marTop w:val="0"/>
      <w:marBottom w:val="0"/>
      <w:divBdr>
        <w:top w:val="none" w:sz="0" w:space="0" w:color="auto"/>
        <w:left w:val="none" w:sz="0" w:space="0" w:color="auto"/>
        <w:bottom w:val="none" w:sz="0" w:space="0" w:color="auto"/>
        <w:right w:val="none" w:sz="0" w:space="0" w:color="auto"/>
      </w:divBdr>
    </w:div>
    <w:div w:id="1251231374">
      <w:bodyDiv w:val="1"/>
      <w:marLeft w:val="0"/>
      <w:marRight w:val="0"/>
      <w:marTop w:val="0"/>
      <w:marBottom w:val="0"/>
      <w:divBdr>
        <w:top w:val="none" w:sz="0" w:space="0" w:color="auto"/>
        <w:left w:val="none" w:sz="0" w:space="0" w:color="auto"/>
        <w:bottom w:val="none" w:sz="0" w:space="0" w:color="auto"/>
        <w:right w:val="none" w:sz="0" w:space="0" w:color="auto"/>
      </w:divBdr>
    </w:div>
    <w:div w:id="1251819008">
      <w:bodyDiv w:val="1"/>
      <w:marLeft w:val="0"/>
      <w:marRight w:val="0"/>
      <w:marTop w:val="0"/>
      <w:marBottom w:val="0"/>
      <w:divBdr>
        <w:top w:val="none" w:sz="0" w:space="0" w:color="auto"/>
        <w:left w:val="none" w:sz="0" w:space="0" w:color="auto"/>
        <w:bottom w:val="none" w:sz="0" w:space="0" w:color="auto"/>
        <w:right w:val="none" w:sz="0" w:space="0" w:color="auto"/>
      </w:divBdr>
    </w:div>
    <w:div w:id="1253395574">
      <w:bodyDiv w:val="1"/>
      <w:marLeft w:val="0"/>
      <w:marRight w:val="0"/>
      <w:marTop w:val="0"/>
      <w:marBottom w:val="0"/>
      <w:divBdr>
        <w:top w:val="none" w:sz="0" w:space="0" w:color="auto"/>
        <w:left w:val="none" w:sz="0" w:space="0" w:color="auto"/>
        <w:bottom w:val="none" w:sz="0" w:space="0" w:color="auto"/>
        <w:right w:val="none" w:sz="0" w:space="0" w:color="auto"/>
      </w:divBdr>
    </w:div>
    <w:div w:id="1257133042">
      <w:bodyDiv w:val="1"/>
      <w:marLeft w:val="0"/>
      <w:marRight w:val="0"/>
      <w:marTop w:val="0"/>
      <w:marBottom w:val="0"/>
      <w:divBdr>
        <w:top w:val="none" w:sz="0" w:space="0" w:color="auto"/>
        <w:left w:val="none" w:sz="0" w:space="0" w:color="auto"/>
        <w:bottom w:val="none" w:sz="0" w:space="0" w:color="auto"/>
        <w:right w:val="none" w:sz="0" w:space="0" w:color="auto"/>
      </w:divBdr>
    </w:div>
    <w:div w:id="1259483036">
      <w:bodyDiv w:val="1"/>
      <w:marLeft w:val="0"/>
      <w:marRight w:val="0"/>
      <w:marTop w:val="0"/>
      <w:marBottom w:val="0"/>
      <w:divBdr>
        <w:top w:val="none" w:sz="0" w:space="0" w:color="auto"/>
        <w:left w:val="none" w:sz="0" w:space="0" w:color="auto"/>
        <w:bottom w:val="none" w:sz="0" w:space="0" w:color="auto"/>
        <w:right w:val="none" w:sz="0" w:space="0" w:color="auto"/>
      </w:divBdr>
    </w:div>
    <w:div w:id="1262108583">
      <w:bodyDiv w:val="1"/>
      <w:marLeft w:val="0"/>
      <w:marRight w:val="0"/>
      <w:marTop w:val="0"/>
      <w:marBottom w:val="0"/>
      <w:divBdr>
        <w:top w:val="none" w:sz="0" w:space="0" w:color="auto"/>
        <w:left w:val="none" w:sz="0" w:space="0" w:color="auto"/>
        <w:bottom w:val="none" w:sz="0" w:space="0" w:color="auto"/>
        <w:right w:val="none" w:sz="0" w:space="0" w:color="auto"/>
      </w:divBdr>
    </w:div>
    <w:div w:id="1263148868">
      <w:bodyDiv w:val="1"/>
      <w:marLeft w:val="0"/>
      <w:marRight w:val="0"/>
      <w:marTop w:val="0"/>
      <w:marBottom w:val="0"/>
      <w:divBdr>
        <w:top w:val="none" w:sz="0" w:space="0" w:color="auto"/>
        <w:left w:val="none" w:sz="0" w:space="0" w:color="auto"/>
        <w:bottom w:val="none" w:sz="0" w:space="0" w:color="auto"/>
        <w:right w:val="none" w:sz="0" w:space="0" w:color="auto"/>
      </w:divBdr>
    </w:div>
    <w:div w:id="1264656363">
      <w:bodyDiv w:val="1"/>
      <w:marLeft w:val="0"/>
      <w:marRight w:val="0"/>
      <w:marTop w:val="0"/>
      <w:marBottom w:val="0"/>
      <w:divBdr>
        <w:top w:val="none" w:sz="0" w:space="0" w:color="auto"/>
        <w:left w:val="none" w:sz="0" w:space="0" w:color="auto"/>
        <w:bottom w:val="none" w:sz="0" w:space="0" w:color="auto"/>
        <w:right w:val="none" w:sz="0" w:space="0" w:color="auto"/>
      </w:divBdr>
    </w:div>
    <w:div w:id="1270964469">
      <w:bodyDiv w:val="1"/>
      <w:marLeft w:val="0"/>
      <w:marRight w:val="0"/>
      <w:marTop w:val="0"/>
      <w:marBottom w:val="0"/>
      <w:divBdr>
        <w:top w:val="none" w:sz="0" w:space="0" w:color="auto"/>
        <w:left w:val="none" w:sz="0" w:space="0" w:color="auto"/>
        <w:bottom w:val="none" w:sz="0" w:space="0" w:color="auto"/>
        <w:right w:val="none" w:sz="0" w:space="0" w:color="auto"/>
      </w:divBdr>
    </w:div>
    <w:div w:id="1280793582">
      <w:bodyDiv w:val="1"/>
      <w:marLeft w:val="0"/>
      <w:marRight w:val="0"/>
      <w:marTop w:val="0"/>
      <w:marBottom w:val="0"/>
      <w:divBdr>
        <w:top w:val="none" w:sz="0" w:space="0" w:color="auto"/>
        <w:left w:val="none" w:sz="0" w:space="0" w:color="auto"/>
        <w:bottom w:val="none" w:sz="0" w:space="0" w:color="auto"/>
        <w:right w:val="none" w:sz="0" w:space="0" w:color="auto"/>
      </w:divBdr>
    </w:div>
    <w:div w:id="1283345654">
      <w:bodyDiv w:val="1"/>
      <w:marLeft w:val="0"/>
      <w:marRight w:val="0"/>
      <w:marTop w:val="0"/>
      <w:marBottom w:val="0"/>
      <w:divBdr>
        <w:top w:val="none" w:sz="0" w:space="0" w:color="auto"/>
        <w:left w:val="none" w:sz="0" w:space="0" w:color="auto"/>
        <w:bottom w:val="none" w:sz="0" w:space="0" w:color="auto"/>
        <w:right w:val="none" w:sz="0" w:space="0" w:color="auto"/>
      </w:divBdr>
    </w:div>
    <w:div w:id="1291135637">
      <w:bodyDiv w:val="1"/>
      <w:marLeft w:val="0"/>
      <w:marRight w:val="0"/>
      <w:marTop w:val="0"/>
      <w:marBottom w:val="0"/>
      <w:divBdr>
        <w:top w:val="none" w:sz="0" w:space="0" w:color="auto"/>
        <w:left w:val="none" w:sz="0" w:space="0" w:color="auto"/>
        <w:bottom w:val="none" w:sz="0" w:space="0" w:color="auto"/>
        <w:right w:val="none" w:sz="0" w:space="0" w:color="auto"/>
      </w:divBdr>
    </w:div>
    <w:div w:id="1295981602">
      <w:bodyDiv w:val="1"/>
      <w:marLeft w:val="0"/>
      <w:marRight w:val="0"/>
      <w:marTop w:val="0"/>
      <w:marBottom w:val="0"/>
      <w:divBdr>
        <w:top w:val="none" w:sz="0" w:space="0" w:color="auto"/>
        <w:left w:val="none" w:sz="0" w:space="0" w:color="auto"/>
        <w:bottom w:val="none" w:sz="0" w:space="0" w:color="auto"/>
        <w:right w:val="none" w:sz="0" w:space="0" w:color="auto"/>
      </w:divBdr>
    </w:div>
    <w:div w:id="1297834404">
      <w:bodyDiv w:val="1"/>
      <w:marLeft w:val="0"/>
      <w:marRight w:val="0"/>
      <w:marTop w:val="0"/>
      <w:marBottom w:val="0"/>
      <w:divBdr>
        <w:top w:val="none" w:sz="0" w:space="0" w:color="auto"/>
        <w:left w:val="none" w:sz="0" w:space="0" w:color="auto"/>
        <w:bottom w:val="none" w:sz="0" w:space="0" w:color="auto"/>
        <w:right w:val="none" w:sz="0" w:space="0" w:color="auto"/>
      </w:divBdr>
    </w:div>
    <w:div w:id="1299187725">
      <w:bodyDiv w:val="1"/>
      <w:marLeft w:val="0"/>
      <w:marRight w:val="0"/>
      <w:marTop w:val="0"/>
      <w:marBottom w:val="0"/>
      <w:divBdr>
        <w:top w:val="none" w:sz="0" w:space="0" w:color="auto"/>
        <w:left w:val="none" w:sz="0" w:space="0" w:color="auto"/>
        <w:bottom w:val="none" w:sz="0" w:space="0" w:color="auto"/>
        <w:right w:val="none" w:sz="0" w:space="0" w:color="auto"/>
      </w:divBdr>
    </w:div>
    <w:div w:id="1303660167">
      <w:bodyDiv w:val="1"/>
      <w:marLeft w:val="0"/>
      <w:marRight w:val="0"/>
      <w:marTop w:val="0"/>
      <w:marBottom w:val="0"/>
      <w:divBdr>
        <w:top w:val="none" w:sz="0" w:space="0" w:color="auto"/>
        <w:left w:val="none" w:sz="0" w:space="0" w:color="auto"/>
        <w:bottom w:val="none" w:sz="0" w:space="0" w:color="auto"/>
        <w:right w:val="none" w:sz="0" w:space="0" w:color="auto"/>
      </w:divBdr>
    </w:div>
    <w:div w:id="1305549195">
      <w:bodyDiv w:val="1"/>
      <w:marLeft w:val="0"/>
      <w:marRight w:val="0"/>
      <w:marTop w:val="0"/>
      <w:marBottom w:val="0"/>
      <w:divBdr>
        <w:top w:val="none" w:sz="0" w:space="0" w:color="auto"/>
        <w:left w:val="none" w:sz="0" w:space="0" w:color="auto"/>
        <w:bottom w:val="none" w:sz="0" w:space="0" w:color="auto"/>
        <w:right w:val="none" w:sz="0" w:space="0" w:color="auto"/>
      </w:divBdr>
    </w:div>
    <w:div w:id="1307321335">
      <w:bodyDiv w:val="1"/>
      <w:marLeft w:val="0"/>
      <w:marRight w:val="0"/>
      <w:marTop w:val="0"/>
      <w:marBottom w:val="0"/>
      <w:divBdr>
        <w:top w:val="none" w:sz="0" w:space="0" w:color="auto"/>
        <w:left w:val="none" w:sz="0" w:space="0" w:color="auto"/>
        <w:bottom w:val="none" w:sz="0" w:space="0" w:color="auto"/>
        <w:right w:val="none" w:sz="0" w:space="0" w:color="auto"/>
      </w:divBdr>
    </w:div>
    <w:div w:id="1309750669">
      <w:bodyDiv w:val="1"/>
      <w:marLeft w:val="0"/>
      <w:marRight w:val="0"/>
      <w:marTop w:val="0"/>
      <w:marBottom w:val="0"/>
      <w:divBdr>
        <w:top w:val="none" w:sz="0" w:space="0" w:color="auto"/>
        <w:left w:val="none" w:sz="0" w:space="0" w:color="auto"/>
        <w:bottom w:val="none" w:sz="0" w:space="0" w:color="auto"/>
        <w:right w:val="none" w:sz="0" w:space="0" w:color="auto"/>
      </w:divBdr>
    </w:div>
    <w:div w:id="1311014681">
      <w:bodyDiv w:val="1"/>
      <w:marLeft w:val="0"/>
      <w:marRight w:val="0"/>
      <w:marTop w:val="0"/>
      <w:marBottom w:val="0"/>
      <w:divBdr>
        <w:top w:val="none" w:sz="0" w:space="0" w:color="auto"/>
        <w:left w:val="none" w:sz="0" w:space="0" w:color="auto"/>
        <w:bottom w:val="none" w:sz="0" w:space="0" w:color="auto"/>
        <w:right w:val="none" w:sz="0" w:space="0" w:color="auto"/>
      </w:divBdr>
    </w:div>
    <w:div w:id="1312128726">
      <w:bodyDiv w:val="1"/>
      <w:marLeft w:val="0"/>
      <w:marRight w:val="0"/>
      <w:marTop w:val="0"/>
      <w:marBottom w:val="0"/>
      <w:divBdr>
        <w:top w:val="none" w:sz="0" w:space="0" w:color="auto"/>
        <w:left w:val="none" w:sz="0" w:space="0" w:color="auto"/>
        <w:bottom w:val="none" w:sz="0" w:space="0" w:color="auto"/>
        <w:right w:val="none" w:sz="0" w:space="0" w:color="auto"/>
      </w:divBdr>
    </w:div>
    <w:div w:id="1316106045">
      <w:bodyDiv w:val="1"/>
      <w:marLeft w:val="0"/>
      <w:marRight w:val="0"/>
      <w:marTop w:val="0"/>
      <w:marBottom w:val="0"/>
      <w:divBdr>
        <w:top w:val="none" w:sz="0" w:space="0" w:color="auto"/>
        <w:left w:val="none" w:sz="0" w:space="0" w:color="auto"/>
        <w:bottom w:val="none" w:sz="0" w:space="0" w:color="auto"/>
        <w:right w:val="none" w:sz="0" w:space="0" w:color="auto"/>
      </w:divBdr>
    </w:div>
    <w:div w:id="1323043925">
      <w:bodyDiv w:val="1"/>
      <w:marLeft w:val="0"/>
      <w:marRight w:val="0"/>
      <w:marTop w:val="0"/>
      <w:marBottom w:val="0"/>
      <w:divBdr>
        <w:top w:val="none" w:sz="0" w:space="0" w:color="auto"/>
        <w:left w:val="none" w:sz="0" w:space="0" w:color="auto"/>
        <w:bottom w:val="none" w:sz="0" w:space="0" w:color="auto"/>
        <w:right w:val="none" w:sz="0" w:space="0" w:color="auto"/>
      </w:divBdr>
    </w:div>
    <w:div w:id="1326978258">
      <w:bodyDiv w:val="1"/>
      <w:marLeft w:val="0"/>
      <w:marRight w:val="0"/>
      <w:marTop w:val="0"/>
      <w:marBottom w:val="0"/>
      <w:divBdr>
        <w:top w:val="none" w:sz="0" w:space="0" w:color="auto"/>
        <w:left w:val="none" w:sz="0" w:space="0" w:color="auto"/>
        <w:bottom w:val="none" w:sz="0" w:space="0" w:color="auto"/>
        <w:right w:val="none" w:sz="0" w:space="0" w:color="auto"/>
      </w:divBdr>
    </w:div>
    <w:div w:id="1328703449">
      <w:bodyDiv w:val="1"/>
      <w:marLeft w:val="0"/>
      <w:marRight w:val="0"/>
      <w:marTop w:val="0"/>
      <w:marBottom w:val="0"/>
      <w:divBdr>
        <w:top w:val="none" w:sz="0" w:space="0" w:color="auto"/>
        <w:left w:val="none" w:sz="0" w:space="0" w:color="auto"/>
        <w:bottom w:val="none" w:sz="0" w:space="0" w:color="auto"/>
        <w:right w:val="none" w:sz="0" w:space="0" w:color="auto"/>
      </w:divBdr>
    </w:div>
    <w:div w:id="1330478219">
      <w:bodyDiv w:val="1"/>
      <w:marLeft w:val="0"/>
      <w:marRight w:val="0"/>
      <w:marTop w:val="0"/>
      <w:marBottom w:val="0"/>
      <w:divBdr>
        <w:top w:val="none" w:sz="0" w:space="0" w:color="auto"/>
        <w:left w:val="none" w:sz="0" w:space="0" w:color="auto"/>
        <w:bottom w:val="none" w:sz="0" w:space="0" w:color="auto"/>
        <w:right w:val="none" w:sz="0" w:space="0" w:color="auto"/>
      </w:divBdr>
    </w:div>
    <w:div w:id="1332367649">
      <w:bodyDiv w:val="1"/>
      <w:marLeft w:val="0"/>
      <w:marRight w:val="0"/>
      <w:marTop w:val="0"/>
      <w:marBottom w:val="0"/>
      <w:divBdr>
        <w:top w:val="none" w:sz="0" w:space="0" w:color="auto"/>
        <w:left w:val="none" w:sz="0" w:space="0" w:color="auto"/>
        <w:bottom w:val="none" w:sz="0" w:space="0" w:color="auto"/>
        <w:right w:val="none" w:sz="0" w:space="0" w:color="auto"/>
      </w:divBdr>
    </w:div>
    <w:div w:id="1336420926">
      <w:bodyDiv w:val="1"/>
      <w:marLeft w:val="0"/>
      <w:marRight w:val="0"/>
      <w:marTop w:val="0"/>
      <w:marBottom w:val="0"/>
      <w:divBdr>
        <w:top w:val="none" w:sz="0" w:space="0" w:color="auto"/>
        <w:left w:val="none" w:sz="0" w:space="0" w:color="auto"/>
        <w:bottom w:val="none" w:sz="0" w:space="0" w:color="auto"/>
        <w:right w:val="none" w:sz="0" w:space="0" w:color="auto"/>
      </w:divBdr>
    </w:div>
    <w:div w:id="1337460434">
      <w:bodyDiv w:val="1"/>
      <w:marLeft w:val="0"/>
      <w:marRight w:val="0"/>
      <w:marTop w:val="0"/>
      <w:marBottom w:val="0"/>
      <w:divBdr>
        <w:top w:val="none" w:sz="0" w:space="0" w:color="auto"/>
        <w:left w:val="none" w:sz="0" w:space="0" w:color="auto"/>
        <w:bottom w:val="none" w:sz="0" w:space="0" w:color="auto"/>
        <w:right w:val="none" w:sz="0" w:space="0" w:color="auto"/>
      </w:divBdr>
    </w:div>
    <w:div w:id="1337727794">
      <w:bodyDiv w:val="1"/>
      <w:marLeft w:val="0"/>
      <w:marRight w:val="0"/>
      <w:marTop w:val="0"/>
      <w:marBottom w:val="0"/>
      <w:divBdr>
        <w:top w:val="none" w:sz="0" w:space="0" w:color="auto"/>
        <w:left w:val="none" w:sz="0" w:space="0" w:color="auto"/>
        <w:bottom w:val="none" w:sz="0" w:space="0" w:color="auto"/>
        <w:right w:val="none" w:sz="0" w:space="0" w:color="auto"/>
      </w:divBdr>
    </w:div>
    <w:div w:id="1339962811">
      <w:bodyDiv w:val="1"/>
      <w:marLeft w:val="0"/>
      <w:marRight w:val="0"/>
      <w:marTop w:val="0"/>
      <w:marBottom w:val="0"/>
      <w:divBdr>
        <w:top w:val="none" w:sz="0" w:space="0" w:color="auto"/>
        <w:left w:val="none" w:sz="0" w:space="0" w:color="auto"/>
        <w:bottom w:val="none" w:sz="0" w:space="0" w:color="auto"/>
        <w:right w:val="none" w:sz="0" w:space="0" w:color="auto"/>
      </w:divBdr>
    </w:div>
    <w:div w:id="1341008041">
      <w:bodyDiv w:val="1"/>
      <w:marLeft w:val="0"/>
      <w:marRight w:val="0"/>
      <w:marTop w:val="0"/>
      <w:marBottom w:val="0"/>
      <w:divBdr>
        <w:top w:val="none" w:sz="0" w:space="0" w:color="auto"/>
        <w:left w:val="none" w:sz="0" w:space="0" w:color="auto"/>
        <w:bottom w:val="none" w:sz="0" w:space="0" w:color="auto"/>
        <w:right w:val="none" w:sz="0" w:space="0" w:color="auto"/>
      </w:divBdr>
    </w:div>
    <w:div w:id="1351637716">
      <w:bodyDiv w:val="1"/>
      <w:marLeft w:val="0"/>
      <w:marRight w:val="0"/>
      <w:marTop w:val="0"/>
      <w:marBottom w:val="0"/>
      <w:divBdr>
        <w:top w:val="none" w:sz="0" w:space="0" w:color="auto"/>
        <w:left w:val="none" w:sz="0" w:space="0" w:color="auto"/>
        <w:bottom w:val="none" w:sz="0" w:space="0" w:color="auto"/>
        <w:right w:val="none" w:sz="0" w:space="0" w:color="auto"/>
      </w:divBdr>
    </w:div>
    <w:div w:id="1369648006">
      <w:bodyDiv w:val="1"/>
      <w:marLeft w:val="0"/>
      <w:marRight w:val="0"/>
      <w:marTop w:val="0"/>
      <w:marBottom w:val="0"/>
      <w:divBdr>
        <w:top w:val="none" w:sz="0" w:space="0" w:color="auto"/>
        <w:left w:val="none" w:sz="0" w:space="0" w:color="auto"/>
        <w:bottom w:val="none" w:sz="0" w:space="0" w:color="auto"/>
        <w:right w:val="none" w:sz="0" w:space="0" w:color="auto"/>
      </w:divBdr>
    </w:div>
    <w:div w:id="1376809282">
      <w:bodyDiv w:val="1"/>
      <w:marLeft w:val="0"/>
      <w:marRight w:val="0"/>
      <w:marTop w:val="0"/>
      <w:marBottom w:val="0"/>
      <w:divBdr>
        <w:top w:val="none" w:sz="0" w:space="0" w:color="auto"/>
        <w:left w:val="none" w:sz="0" w:space="0" w:color="auto"/>
        <w:bottom w:val="none" w:sz="0" w:space="0" w:color="auto"/>
        <w:right w:val="none" w:sz="0" w:space="0" w:color="auto"/>
      </w:divBdr>
    </w:div>
    <w:div w:id="1378120295">
      <w:bodyDiv w:val="1"/>
      <w:marLeft w:val="0"/>
      <w:marRight w:val="0"/>
      <w:marTop w:val="0"/>
      <w:marBottom w:val="0"/>
      <w:divBdr>
        <w:top w:val="none" w:sz="0" w:space="0" w:color="auto"/>
        <w:left w:val="none" w:sz="0" w:space="0" w:color="auto"/>
        <w:bottom w:val="none" w:sz="0" w:space="0" w:color="auto"/>
        <w:right w:val="none" w:sz="0" w:space="0" w:color="auto"/>
      </w:divBdr>
    </w:div>
    <w:div w:id="1380088251">
      <w:bodyDiv w:val="1"/>
      <w:marLeft w:val="0"/>
      <w:marRight w:val="0"/>
      <w:marTop w:val="0"/>
      <w:marBottom w:val="0"/>
      <w:divBdr>
        <w:top w:val="none" w:sz="0" w:space="0" w:color="auto"/>
        <w:left w:val="none" w:sz="0" w:space="0" w:color="auto"/>
        <w:bottom w:val="none" w:sz="0" w:space="0" w:color="auto"/>
        <w:right w:val="none" w:sz="0" w:space="0" w:color="auto"/>
      </w:divBdr>
    </w:div>
    <w:div w:id="1382167665">
      <w:bodyDiv w:val="1"/>
      <w:marLeft w:val="0"/>
      <w:marRight w:val="0"/>
      <w:marTop w:val="0"/>
      <w:marBottom w:val="0"/>
      <w:divBdr>
        <w:top w:val="none" w:sz="0" w:space="0" w:color="auto"/>
        <w:left w:val="none" w:sz="0" w:space="0" w:color="auto"/>
        <w:bottom w:val="none" w:sz="0" w:space="0" w:color="auto"/>
        <w:right w:val="none" w:sz="0" w:space="0" w:color="auto"/>
      </w:divBdr>
    </w:div>
    <w:div w:id="1387991781">
      <w:bodyDiv w:val="1"/>
      <w:marLeft w:val="0"/>
      <w:marRight w:val="0"/>
      <w:marTop w:val="0"/>
      <w:marBottom w:val="0"/>
      <w:divBdr>
        <w:top w:val="none" w:sz="0" w:space="0" w:color="auto"/>
        <w:left w:val="none" w:sz="0" w:space="0" w:color="auto"/>
        <w:bottom w:val="none" w:sz="0" w:space="0" w:color="auto"/>
        <w:right w:val="none" w:sz="0" w:space="0" w:color="auto"/>
      </w:divBdr>
    </w:div>
    <w:div w:id="1397975498">
      <w:bodyDiv w:val="1"/>
      <w:marLeft w:val="0"/>
      <w:marRight w:val="0"/>
      <w:marTop w:val="0"/>
      <w:marBottom w:val="0"/>
      <w:divBdr>
        <w:top w:val="none" w:sz="0" w:space="0" w:color="auto"/>
        <w:left w:val="none" w:sz="0" w:space="0" w:color="auto"/>
        <w:bottom w:val="none" w:sz="0" w:space="0" w:color="auto"/>
        <w:right w:val="none" w:sz="0" w:space="0" w:color="auto"/>
      </w:divBdr>
    </w:div>
    <w:div w:id="1401051785">
      <w:bodyDiv w:val="1"/>
      <w:marLeft w:val="0"/>
      <w:marRight w:val="0"/>
      <w:marTop w:val="0"/>
      <w:marBottom w:val="0"/>
      <w:divBdr>
        <w:top w:val="none" w:sz="0" w:space="0" w:color="auto"/>
        <w:left w:val="none" w:sz="0" w:space="0" w:color="auto"/>
        <w:bottom w:val="none" w:sz="0" w:space="0" w:color="auto"/>
        <w:right w:val="none" w:sz="0" w:space="0" w:color="auto"/>
      </w:divBdr>
    </w:div>
    <w:div w:id="1408721457">
      <w:bodyDiv w:val="1"/>
      <w:marLeft w:val="0"/>
      <w:marRight w:val="0"/>
      <w:marTop w:val="0"/>
      <w:marBottom w:val="0"/>
      <w:divBdr>
        <w:top w:val="none" w:sz="0" w:space="0" w:color="auto"/>
        <w:left w:val="none" w:sz="0" w:space="0" w:color="auto"/>
        <w:bottom w:val="none" w:sz="0" w:space="0" w:color="auto"/>
        <w:right w:val="none" w:sz="0" w:space="0" w:color="auto"/>
      </w:divBdr>
    </w:div>
    <w:div w:id="1425607540">
      <w:bodyDiv w:val="1"/>
      <w:marLeft w:val="0"/>
      <w:marRight w:val="0"/>
      <w:marTop w:val="0"/>
      <w:marBottom w:val="0"/>
      <w:divBdr>
        <w:top w:val="none" w:sz="0" w:space="0" w:color="auto"/>
        <w:left w:val="none" w:sz="0" w:space="0" w:color="auto"/>
        <w:bottom w:val="none" w:sz="0" w:space="0" w:color="auto"/>
        <w:right w:val="none" w:sz="0" w:space="0" w:color="auto"/>
      </w:divBdr>
    </w:div>
    <w:div w:id="1429153558">
      <w:bodyDiv w:val="1"/>
      <w:marLeft w:val="0"/>
      <w:marRight w:val="0"/>
      <w:marTop w:val="0"/>
      <w:marBottom w:val="0"/>
      <w:divBdr>
        <w:top w:val="none" w:sz="0" w:space="0" w:color="auto"/>
        <w:left w:val="none" w:sz="0" w:space="0" w:color="auto"/>
        <w:bottom w:val="none" w:sz="0" w:space="0" w:color="auto"/>
        <w:right w:val="none" w:sz="0" w:space="0" w:color="auto"/>
      </w:divBdr>
    </w:div>
    <w:div w:id="1430543540">
      <w:bodyDiv w:val="1"/>
      <w:marLeft w:val="0"/>
      <w:marRight w:val="0"/>
      <w:marTop w:val="0"/>
      <w:marBottom w:val="0"/>
      <w:divBdr>
        <w:top w:val="none" w:sz="0" w:space="0" w:color="auto"/>
        <w:left w:val="none" w:sz="0" w:space="0" w:color="auto"/>
        <w:bottom w:val="none" w:sz="0" w:space="0" w:color="auto"/>
        <w:right w:val="none" w:sz="0" w:space="0" w:color="auto"/>
      </w:divBdr>
    </w:div>
    <w:div w:id="1434324248">
      <w:bodyDiv w:val="1"/>
      <w:marLeft w:val="0"/>
      <w:marRight w:val="0"/>
      <w:marTop w:val="0"/>
      <w:marBottom w:val="0"/>
      <w:divBdr>
        <w:top w:val="none" w:sz="0" w:space="0" w:color="auto"/>
        <w:left w:val="none" w:sz="0" w:space="0" w:color="auto"/>
        <w:bottom w:val="none" w:sz="0" w:space="0" w:color="auto"/>
        <w:right w:val="none" w:sz="0" w:space="0" w:color="auto"/>
      </w:divBdr>
    </w:div>
    <w:div w:id="1435248795">
      <w:bodyDiv w:val="1"/>
      <w:marLeft w:val="0"/>
      <w:marRight w:val="0"/>
      <w:marTop w:val="0"/>
      <w:marBottom w:val="0"/>
      <w:divBdr>
        <w:top w:val="none" w:sz="0" w:space="0" w:color="auto"/>
        <w:left w:val="none" w:sz="0" w:space="0" w:color="auto"/>
        <w:bottom w:val="none" w:sz="0" w:space="0" w:color="auto"/>
        <w:right w:val="none" w:sz="0" w:space="0" w:color="auto"/>
      </w:divBdr>
    </w:div>
    <w:div w:id="1436629305">
      <w:bodyDiv w:val="1"/>
      <w:marLeft w:val="0"/>
      <w:marRight w:val="0"/>
      <w:marTop w:val="0"/>
      <w:marBottom w:val="0"/>
      <w:divBdr>
        <w:top w:val="none" w:sz="0" w:space="0" w:color="auto"/>
        <w:left w:val="none" w:sz="0" w:space="0" w:color="auto"/>
        <w:bottom w:val="none" w:sz="0" w:space="0" w:color="auto"/>
        <w:right w:val="none" w:sz="0" w:space="0" w:color="auto"/>
      </w:divBdr>
    </w:div>
    <w:div w:id="1445228516">
      <w:bodyDiv w:val="1"/>
      <w:marLeft w:val="0"/>
      <w:marRight w:val="0"/>
      <w:marTop w:val="0"/>
      <w:marBottom w:val="0"/>
      <w:divBdr>
        <w:top w:val="none" w:sz="0" w:space="0" w:color="auto"/>
        <w:left w:val="none" w:sz="0" w:space="0" w:color="auto"/>
        <w:bottom w:val="none" w:sz="0" w:space="0" w:color="auto"/>
        <w:right w:val="none" w:sz="0" w:space="0" w:color="auto"/>
      </w:divBdr>
    </w:div>
    <w:div w:id="1446148351">
      <w:bodyDiv w:val="1"/>
      <w:marLeft w:val="0"/>
      <w:marRight w:val="0"/>
      <w:marTop w:val="0"/>
      <w:marBottom w:val="0"/>
      <w:divBdr>
        <w:top w:val="none" w:sz="0" w:space="0" w:color="auto"/>
        <w:left w:val="none" w:sz="0" w:space="0" w:color="auto"/>
        <w:bottom w:val="none" w:sz="0" w:space="0" w:color="auto"/>
        <w:right w:val="none" w:sz="0" w:space="0" w:color="auto"/>
      </w:divBdr>
    </w:div>
    <w:div w:id="1448618138">
      <w:bodyDiv w:val="1"/>
      <w:marLeft w:val="0"/>
      <w:marRight w:val="0"/>
      <w:marTop w:val="0"/>
      <w:marBottom w:val="0"/>
      <w:divBdr>
        <w:top w:val="none" w:sz="0" w:space="0" w:color="auto"/>
        <w:left w:val="none" w:sz="0" w:space="0" w:color="auto"/>
        <w:bottom w:val="none" w:sz="0" w:space="0" w:color="auto"/>
        <w:right w:val="none" w:sz="0" w:space="0" w:color="auto"/>
      </w:divBdr>
    </w:div>
    <w:div w:id="1450390055">
      <w:bodyDiv w:val="1"/>
      <w:marLeft w:val="0"/>
      <w:marRight w:val="0"/>
      <w:marTop w:val="0"/>
      <w:marBottom w:val="0"/>
      <w:divBdr>
        <w:top w:val="none" w:sz="0" w:space="0" w:color="auto"/>
        <w:left w:val="none" w:sz="0" w:space="0" w:color="auto"/>
        <w:bottom w:val="none" w:sz="0" w:space="0" w:color="auto"/>
        <w:right w:val="none" w:sz="0" w:space="0" w:color="auto"/>
      </w:divBdr>
    </w:div>
    <w:div w:id="1450587536">
      <w:bodyDiv w:val="1"/>
      <w:marLeft w:val="0"/>
      <w:marRight w:val="0"/>
      <w:marTop w:val="0"/>
      <w:marBottom w:val="0"/>
      <w:divBdr>
        <w:top w:val="none" w:sz="0" w:space="0" w:color="auto"/>
        <w:left w:val="none" w:sz="0" w:space="0" w:color="auto"/>
        <w:bottom w:val="none" w:sz="0" w:space="0" w:color="auto"/>
        <w:right w:val="none" w:sz="0" w:space="0" w:color="auto"/>
      </w:divBdr>
    </w:div>
    <w:div w:id="1452675109">
      <w:bodyDiv w:val="1"/>
      <w:marLeft w:val="0"/>
      <w:marRight w:val="0"/>
      <w:marTop w:val="0"/>
      <w:marBottom w:val="0"/>
      <w:divBdr>
        <w:top w:val="none" w:sz="0" w:space="0" w:color="auto"/>
        <w:left w:val="none" w:sz="0" w:space="0" w:color="auto"/>
        <w:bottom w:val="none" w:sz="0" w:space="0" w:color="auto"/>
        <w:right w:val="none" w:sz="0" w:space="0" w:color="auto"/>
      </w:divBdr>
    </w:div>
    <w:div w:id="1454785176">
      <w:bodyDiv w:val="1"/>
      <w:marLeft w:val="0"/>
      <w:marRight w:val="0"/>
      <w:marTop w:val="0"/>
      <w:marBottom w:val="0"/>
      <w:divBdr>
        <w:top w:val="none" w:sz="0" w:space="0" w:color="auto"/>
        <w:left w:val="none" w:sz="0" w:space="0" w:color="auto"/>
        <w:bottom w:val="none" w:sz="0" w:space="0" w:color="auto"/>
        <w:right w:val="none" w:sz="0" w:space="0" w:color="auto"/>
      </w:divBdr>
    </w:div>
    <w:div w:id="1455949201">
      <w:bodyDiv w:val="1"/>
      <w:marLeft w:val="0"/>
      <w:marRight w:val="0"/>
      <w:marTop w:val="0"/>
      <w:marBottom w:val="0"/>
      <w:divBdr>
        <w:top w:val="none" w:sz="0" w:space="0" w:color="auto"/>
        <w:left w:val="none" w:sz="0" w:space="0" w:color="auto"/>
        <w:bottom w:val="none" w:sz="0" w:space="0" w:color="auto"/>
        <w:right w:val="none" w:sz="0" w:space="0" w:color="auto"/>
      </w:divBdr>
    </w:div>
    <w:div w:id="1457943277">
      <w:bodyDiv w:val="1"/>
      <w:marLeft w:val="0"/>
      <w:marRight w:val="0"/>
      <w:marTop w:val="0"/>
      <w:marBottom w:val="0"/>
      <w:divBdr>
        <w:top w:val="none" w:sz="0" w:space="0" w:color="auto"/>
        <w:left w:val="none" w:sz="0" w:space="0" w:color="auto"/>
        <w:bottom w:val="none" w:sz="0" w:space="0" w:color="auto"/>
        <w:right w:val="none" w:sz="0" w:space="0" w:color="auto"/>
      </w:divBdr>
    </w:div>
    <w:div w:id="1462530147">
      <w:bodyDiv w:val="1"/>
      <w:marLeft w:val="0"/>
      <w:marRight w:val="0"/>
      <w:marTop w:val="0"/>
      <w:marBottom w:val="0"/>
      <w:divBdr>
        <w:top w:val="none" w:sz="0" w:space="0" w:color="auto"/>
        <w:left w:val="none" w:sz="0" w:space="0" w:color="auto"/>
        <w:bottom w:val="none" w:sz="0" w:space="0" w:color="auto"/>
        <w:right w:val="none" w:sz="0" w:space="0" w:color="auto"/>
      </w:divBdr>
    </w:div>
    <w:div w:id="1469274465">
      <w:bodyDiv w:val="1"/>
      <w:marLeft w:val="0"/>
      <w:marRight w:val="0"/>
      <w:marTop w:val="0"/>
      <w:marBottom w:val="0"/>
      <w:divBdr>
        <w:top w:val="none" w:sz="0" w:space="0" w:color="auto"/>
        <w:left w:val="none" w:sz="0" w:space="0" w:color="auto"/>
        <w:bottom w:val="none" w:sz="0" w:space="0" w:color="auto"/>
        <w:right w:val="none" w:sz="0" w:space="0" w:color="auto"/>
      </w:divBdr>
    </w:div>
    <w:div w:id="1491095638">
      <w:bodyDiv w:val="1"/>
      <w:marLeft w:val="0"/>
      <w:marRight w:val="0"/>
      <w:marTop w:val="0"/>
      <w:marBottom w:val="0"/>
      <w:divBdr>
        <w:top w:val="none" w:sz="0" w:space="0" w:color="auto"/>
        <w:left w:val="none" w:sz="0" w:space="0" w:color="auto"/>
        <w:bottom w:val="none" w:sz="0" w:space="0" w:color="auto"/>
        <w:right w:val="none" w:sz="0" w:space="0" w:color="auto"/>
      </w:divBdr>
    </w:div>
    <w:div w:id="1499494270">
      <w:bodyDiv w:val="1"/>
      <w:marLeft w:val="0"/>
      <w:marRight w:val="0"/>
      <w:marTop w:val="0"/>
      <w:marBottom w:val="0"/>
      <w:divBdr>
        <w:top w:val="none" w:sz="0" w:space="0" w:color="auto"/>
        <w:left w:val="none" w:sz="0" w:space="0" w:color="auto"/>
        <w:bottom w:val="none" w:sz="0" w:space="0" w:color="auto"/>
        <w:right w:val="none" w:sz="0" w:space="0" w:color="auto"/>
      </w:divBdr>
    </w:div>
    <w:div w:id="1501771418">
      <w:bodyDiv w:val="1"/>
      <w:marLeft w:val="0"/>
      <w:marRight w:val="0"/>
      <w:marTop w:val="0"/>
      <w:marBottom w:val="0"/>
      <w:divBdr>
        <w:top w:val="none" w:sz="0" w:space="0" w:color="auto"/>
        <w:left w:val="none" w:sz="0" w:space="0" w:color="auto"/>
        <w:bottom w:val="none" w:sz="0" w:space="0" w:color="auto"/>
        <w:right w:val="none" w:sz="0" w:space="0" w:color="auto"/>
      </w:divBdr>
    </w:div>
    <w:div w:id="1503818124">
      <w:bodyDiv w:val="1"/>
      <w:marLeft w:val="0"/>
      <w:marRight w:val="0"/>
      <w:marTop w:val="0"/>
      <w:marBottom w:val="0"/>
      <w:divBdr>
        <w:top w:val="none" w:sz="0" w:space="0" w:color="auto"/>
        <w:left w:val="none" w:sz="0" w:space="0" w:color="auto"/>
        <w:bottom w:val="none" w:sz="0" w:space="0" w:color="auto"/>
        <w:right w:val="none" w:sz="0" w:space="0" w:color="auto"/>
      </w:divBdr>
    </w:div>
    <w:div w:id="1512182489">
      <w:bodyDiv w:val="1"/>
      <w:marLeft w:val="0"/>
      <w:marRight w:val="0"/>
      <w:marTop w:val="0"/>
      <w:marBottom w:val="0"/>
      <w:divBdr>
        <w:top w:val="none" w:sz="0" w:space="0" w:color="auto"/>
        <w:left w:val="none" w:sz="0" w:space="0" w:color="auto"/>
        <w:bottom w:val="none" w:sz="0" w:space="0" w:color="auto"/>
        <w:right w:val="none" w:sz="0" w:space="0" w:color="auto"/>
      </w:divBdr>
    </w:div>
    <w:div w:id="1527326980">
      <w:bodyDiv w:val="1"/>
      <w:marLeft w:val="0"/>
      <w:marRight w:val="0"/>
      <w:marTop w:val="0"/>
      <w:marBottom w:val="0"/>
      <w:divBdr>
        <w:top w:val="none" w:sz="0" w:space="0" w:color="auto"/>
        <w:left w:val="none" w:sz="0" w:space="0" w:color="auto"/>
        <w:bottom w:val="none" w:sz="0" w:space="0" w:color="auto"/>
        <w:right w:val="none" w:sz="0" w:space="0" w:color="auto"/>
      </w:divBdr>
    </w:div>
    <w:div w:id="1533609680">
      <w:bodyDiv w:val="1"/>
      <w:marLeft w:val="0"/>
      <w:marRight w:val="0"/>
      <w:marTop w:val="0"/>
      <w:marBottom w:val="0"/>
      <w:divBdr>
        <w:top w:val="none" w:sz="0" w:space="0" w:color="auto"/>
        <w:left w:val="none" w:sz="0" w:space="0" w:color="auto"/>
        <w:bottom w:val="none" w:sz="0" w:space="0" w:color="auto"/>
        <w:right w:val="none" w:sz="0" w:space="0" w:color="auto"/>
      </w:divBdr>
    </w:div>
    <w:div w:id="1537279961">
      <w:bodyDiv w:val="1"/>
      <w:marLeft w:val="0"/>
      <w:marRight w:val="0"/>
      <w:marTop w:val="0"/>
      <w:marBottom w:val="0"/>
      <w:divBdr>
        <w:top w:val="none" w:sz="0" w:space="0" w:color="auto"/>
        <w:left w:val="none" w:sz="0" w:space="0" w:color="auto"/>
        <w:bottom w:val="none" w:sz="0" w:space="0" w:color="auto"/>
        <w:right w:val="none" w:sz="0" w:space="0" w:color="auto"/>
      </w:divBdr>
    </w:div>
    <w:div w:id="1537812642">
      <w:bodyDiv w:val="1"/>
      <w:marLeft w:val="0"/>
      <w:marRight w:val="0"/>
      <w:marTop w:val="0"/>
      <w:marBottom w:val="0"/>
      <w:divBdr>
        <w:top w:val="none" w:sz="0" w:space="0" w:color="auto"/>
        <w:left w:val="none" w:sz="0" w:space="0" w:color="auto"/>
        <w:bottom w:val="none" w:sz="0" w:space="0" w:color="auto"/>
        <w:right w:val="none" w:sz="0" w:space="0" w:color="auto"/>
      </w:divBdr>
      <w:divsChild>
        <w:div w:id="350372811">
          <w:marLeft w:val="547"/>
          <w:marRight w:val="0"/>
          <w:marTop w:val="0"/>
          <w:marBottom w:val="0"/>
          <w:divBdr>
            <w:top w:val="none" w:sz="0" w:space="0" w:color="auto"/>
            <w:left w:val="none" w:sz="0" w:space="0" w:color="auto"/>
            <w:bottom w:val="none" w:sz="0" w:space="0" w:color="auto"/>
            <w:right w:val="none" w:sz="0" w:space="0" w:color="auto"/>
          </w:divBdr>
        </w:div>
        <w:div w:id="1528131671">
          <w:marLeft w:val="547"/>
          <w:marRight w:val="0"/>
          <w:marTop w:val="0"/>
          <w:marBottom w:val="0"/>
          <w:divBdr>
            <w:top w:val="none" w:sz="0" w:space="0" w:color="auto"/>
            <w:left w:val="none" w:sz="0" w:space="0" w:color="auto"/>
            <w:bottom w:val="none" w:sz="0" w:space="0" w:color="auto"/>
            <w:right w:val="none" w:sz="0" w:space="0" w:color="auto"/>
          </w:divBdr>
        </w:div>
      </w:divsChild>
    </w:div>
    <w:div w:id="1537962939">
      <w:bodyDiv w:val="1"/>
      <w:marLeft w:val="0"/>
      <w:marRight w:val="0"/>
      <w:marTop w:val="0"/>
      <w:marBottom w:val="0"/>
      <w:divBdr>
        <w:top w:val="none" w:sz="0" w:space="0" w:color="auto"/>
        <w:left w:val="none" w:sz="0" w:space="0" w:color="auto"/>
        <w:bottom w:val="none" w:sz="0" w:space="0" w:color="auto"/>
        <w:right w:val="none" w:sz="0" w:space="0" w:color="auto"/>
      </w:divBdr>
    </w:div>
    <w:div w:id="1542015305">
      <w:bodyDiv w:val="1"/>
      <w:marLeft w:val="0"/>
      <w:marRight w:val="0"/>
      <w:marTop w:val="0"/>
      <w:marBottom w:val="0"/>
      <w:divBdr>
        <w:top w:val="none" w:sz="0" w:space="0" w:color="auto"/>
        <w:left w:val="none" w:sz="0" w:space="0" w:color="auto"/>
        <w:bottom w:val="none" w:sz="0" w:space="0" w:color="auto"/>
        <w:right w:val="none" w:sz="0" w:space="0" w:color="auto"/>
      </w:divBdr>
    </w:div>
    <w:div w:id="1542789212">
      <w:bodyDiv w:val="1"/>
      <w:marLeft w:val="0"/>
      <w:marRight w:val="0"/>
      <w:marTop w:val="0"/>
      <w:marBottom w:val="0"/>
      <w:divBdr>
        <w:top w:val="none" w:sz="0" w:space="0" w:color="auto"/>
        <w:left w:val="none" w:sz="0" w:space="0" w:color="auto"/>
        <w:bottom w:val="none" w:sz="0" w:space="0" w:color="auto"/>
        <w:right w:val="none" w:sz="0" w:space="0" w:color="auto"/>
      </w:divBdr>
    </w:div>
    <w:div w:id="1546216348">
      <w:bodyDiv w:val="1"/>
      <w:marLeft w:val="0"/>
      <w:marRight w:val="0"/>
      <w:marTop w:val="0"/>
      <w:marBottom w:val="0"/>
      <w:divBdr>
        <w:top w:val="none" w:sz="0" w:space="0" w:color="auto"/>
        <w:left w:val="none" w:sz="0" w:space="0" w:color="auto"/>
        <w:bottom w:val="none" w:sz="0" w:space="0" w:color="auto"/>
        <w:right w:val="none" w:sz="0" w:space="0" w:color="auto"/>
      </w:divBdr>
    </w:div>
    <w:div w:id="1546596272">
      <w:bodyDiv w:val="1"/>
      <w:marLeft w:val="0"/>
      <w:marRight w:val="0"/>
      <w:marTop w:val="0"/>
      <w:marBottom w:val="0"/>
      <w:divBdr>
        <w:top w:val="none" w:sz="0" w:space="0" w:color="auto"/>
        <w:left w:val="none" w:sz="0" w:space="0" w:color="auto"/>
        <w:bottom w:val="none" w:sz="0" w:space="0" w:color="auto"/>
        <w:right w:val="none" w:sz="0" w:space="0" w:color="auto"/>
      </w:divBdr>
      <w:divsChild>
        <w:div w:id="539708797">
          <w:marLeft w:val="547"/>
          <w:marRight w:val="0"/>
          <w:marTop w:val="0"/>
          <w:marBottom w:val="0"/>
          <w:divBdr>
            <w:top w:val="none" w:sz="0" w:space="0" w:color="auto"/>
            <w:left w:val="none" w:sz="0" w:space="0" w:color="auto"/>
            <w:bottom w:val="none" w:sz="0" w:space="0" w:color="auto"/>
            <w:right w:val="none" w:sz="0" w:space="0" w:color="auto"/>
          </w:divBdr>
        </w:div>
        <w:div w:id="1103233787">
          <w:marLeft w:val="1166"/>
          <w:marRight w:val="0"/>
          <w:marTop w:val="0"/>
          <w:marBottom w:val="0"/>
          <w:divBdr>
            <w:top w:val="none" w:sz="0" w:space="0" w:color="auto"/>
            <w:left w:val="none" w:sz="0" w:space="0" w:color="auto"/>
            <w:bottom w:val="none" w:sz="0" w:space="0" w:color="auto"/>
            <w:right w:val="none" w:sz="0" w:space="0" w:color="auto"/>
          </w:divBdr>
        </w:div>
      </w:divsChild>
    </w:div>
    <w:div w:id="1556313239">
      <w:bodyDiv w:val="1"/>
      <w:marLeft w:val="0"/>
      <w:marRight w:val="0"/>
      <w:marTop w:val="0"/>
      <w:marBottom w:val="0"/>
      <w:divBdr>
        <w:top w:val="none" w:sz="0" w:space="0" w:color="auto"/>
        <w:left w:val="none" w:sz="0" w:space="0" w:color="auto"/>
        <w:bottom w:val="none" w:sz="0" w:space="0" w:color="auto"/>
        <w:right w:val="none" w:sz="0" w:space="0" w:color="auto"/>
      </w:divBdr>
    </w:div>
    <w:div w:id="1556891092">
      <w:bodyDiv w:val="1"/>
      <w:marLeft w:val="0"/>
      <w:marRight w:val="0"/>
      <w:marTop w:val="0"/>
      <w:marBottom w:val="0"/>
      <w:divBdr>
        <w:top w:val="none" w:sz="0" w:space="0" w:color="auto"/>
        <w:left w:val="none" w:sz="0" w:space="0" w:color="auto"/>
        <w:bottom w:val="none" w:sz="0" w:space="0" w:color="auto"/>
        <w:right w:val="none" w:sz="0" w:space="0" w:color="auto"/>
      </w:divBdr>
    </w:div>
    <w:div w:id="1563638991">
      <w:bodyDiv w:val="1"/>
      <w:marLeft w:val="0"/>
      <w:marRight w:val="0"/>
      <w:marTop w:val="0"/>
      <w:marBottom w:val="0"/>
      <w:divBdr>
        <w:top w:val="none" w:sz="0" w:space="0" w:color="auto"/>
        <w:left w:val="none" w:sz="0" w:space="0" w:color="auto"/>
        <w:bottom w:val="none" w:sz="0" w:space="0" w:color="auto"/>
        <w:right w:val="none" w:sz="0" w:space="0" w:color="auto"/>
      </w:divBdr>
    </w:div>
    <w:div w:id="1578318454">
      <w:bodyDiv w:val="1"/>
      <w:marLeft w:val="0"/>
      <w:marRight w:val="0"/>
      <w:marTop w:val="0"/>
      <w:marBottom w:val="0"/>
      <w:divBdr>
        <w:top w:val="none" w:sz="0" w:space="0" w:color="auto"/>
        <w:left w:val="none" w:sz="0" w:space="0" w:color="auto"/>
        <w:bottom w:val="none" w:sz="0" w:space="0" w:color="auto"/>
        <w:right w:val="none" w:sz="0" w:space="0" w:color="auto"/>
      </w:divBdr>
    </w:div>
    <w:div w:id="1581795372">
      <w:bodyDiv w:val="1"/>
      <w:marLeft w:val="0"/>
      <w:marRight w:val="0"/>
      <w:marTop w:val="0"/>
      <w:marBottom w:val="0"/>
      <w:divBdr>
        <w:top w:val="none" w:sz="0" w:space="0" w:color="auto"/>
        <w:left w:val="none" w:sz="0" w:space="0" w:color="auto"/>
        <w:bottom w:val="none" w:sz="0" w:space="0" w:color="auto"/>
        <w:right w:val="none" w:sz="0" w:space="0" w:color="auto"/>
      </w:divBdr>
    </w:div>
    <w:div w:id="1582368694">
      <w:bodyDiv w:val="1"/>
      <w:marLeft w:val="0"/>
      <w:marRight w:val="0"/>
      <w:marTop w:val="0"/>
      <w:marBottom w:val="0"/>
      <w:divBdr>
        <w:top w:val="none" w:sz="0" w:space="0" w:color="auto"/>
        <w:left w:val="none" w:sz="0" w:space="0" w:color="auto"/>
        <w:bottom w:val="none" w:sz="0" w:space="0" w:color="auto"/>
        <w:right w:val="none" w:sz="0" w:space="0" w:color="auto"/>
      </w:divBdr>
    </w:div>
    <w:div w:id="1583367574">
      <w:bodyDiv w:val="1"/>
      <w:marLeft w:val="0"/>
      <w:marRight w:val="0"/>
      <w:marTop w:val="0"/>
      <w:marBottom w:val="0"/>
      <w:divBdr>
        <w:top w:val="none" w:sz="0" w:space="0" w:color="auto"/>
        <w:left w:val="none" w:sz="0" w:space="0" w:color="auto"/>
        <w:bottom w:val="none" w:sz="0" w:space="0" w:color="auto"/>
        <w:right w:val="none" w:sz="0" w:space="0" w:color="auto"/>
      </w:divBdr>
    </w:div>
    <w:div w:id="1597054971">
      <w:bodyDiv w:val="1"/>
      <w:marLeft w:val="0"/>
      <w:marRight w:val="0"/>
      <w:marTop w:val="0"/>
      <w:marBottom w:val="0"/>
      <w:divBdr>
        <w:top w:val="none" w:sz="0" w:space="0" w:color="auto"/>
        <w:left w:val="none" w:sz="0" w:space="0" w:color="auto"/>
        <w:bottom w:val="none" w:sz="0" w:space="0" w:color="auto"/>
        <w:right w:val="none" w:sz="0" w:space="0" w:color="auto"/>
      </w:divBdr>
    </w:div>
    <w:div w:id="1598293490">
      <w:bodyDiv w:val="1"/>
      <w:marLeft w:val="0"/>
      <w:marRight w:val="0"/>
      <w:marTop w:val="0"/>
      <w:marBottom w:val="0"/>
      <w:divBdr>
        <w:top w:val="none" w:sz="0" w:space="0" w:color="auto"/>
        <w:left w:val="none" w:sz="0" w:space="0" w:color="auto"/>
        <w:bottom w:val="none" w:sz="0" w:space="0" w:color="auto"/>
        <w:right w:val="none" w:sz="0" w:space="0" w:color="auto"/>
      </w:divBdr>
    </w:div>
    <w:div w:id="1600719675">
      <w:bodyDiv w:val="1"/>
      <w:marLeft w:val="0"/>
      <w:marRight w:val="0"/>
      <w:marTop w:val="0"/>
      <w:marBottom w:val="0"/>
      <w:divBdr>
        <w:top w:val="none" w:sz="0" w:space="0" w:color="auto"/>
        <w:left w:val="none" w:sz="0" w:space="0" w:color="auto"/>
        <w:bottom w:val="none" w:sz="0" w:space="0" w:color="auto"/>
        <w:right w:val="none" w:sz="0" w:space="0" w:color="auto"/>
      </w:divBdr>
    </w:div>
    <w:div w:id="1607158391">
      <w:bodyDiv w:val="1"/>
      <w:marLeft w:val="0"/>
      <w:marRight w:val="0"/>
      <w:marTop w:val="0"/>
      <w:marBottom w:val="0"/>
      <w:divBdr>
        <w:top w:val="none" w:sz="0" w:space="0" w:color="auto"/>
        <w:left w:val="none" w:sz="0" w:space="0" w:color="auto"/>
        <w:bottom w:val="none" w:sz="0" w:space="0" w:color="auto"/>
        <w:right w:val="none" w:sz="0" w:space="0" w:color="auto"/>
      </w:divBdr>
    </w:div>
    <w:div w:id="1616594251">
      <w:bodyDiv w:val="1"/>
      <w:marLeft w:val="0"/>
      <w:marRight w:val="0"/>
      <w:marTop w:val="0"/>
      <w:marBottom w:val="0"/>
      <w:divBdr>
        <w:top w:val="none" w:sz="0" w:space="0" w:color="auto"/>
        <w:left w:val="none" w:sz="0" w:space="0" w:color="auto"/>
        <w:bottom w:val="none" w:sz="0" w:space="0" w:color="auto"/>
        <w:right w:val="none" w:sz="0" w:space="0" w:color="auto"/>
      </w:divBdr>
    </w:div>
    <w:div w:id="1619487683">
      <w:bodyDiv w:val="1"/>
      <w:marLeft w:val="0"/>
      <w:marRight w:val="0"/>
      <w:marTop w:val="0"/>
      <w:marBottom w:val="0"/>
      <w:divBdr>
        <w:top w:val="none" w:sz="0" w:space="0" w:color="auto"/>
        <w:left w:val="none" w:sz="0" w:space="0" w:color="auto"/>
        <w:bottom w:val="none" w:sz="0" w:space="0" w:color="auto"/>
        <w:right w:val="none" w:sz="0" w:space="0" w:color="auto"/>
      </w:divBdr>
    </w:div>
    <w:div w:id="1630234512">
      <w:bodyDiv w:val="1"/>
      <w:marLeft w:val="0"/>
      <w:marRight w:val="0"/>
      <w:marTop w:val="0"/>
      <w:marBottom w:val="0"/>
      <w:divBdr>
        <w:top w:val="none" w:sz="0" w:space="0" w:color="auto"/>
        <w:left w:val="none" w:sz="0" w:space="0" w:color="auto"/>
        <w:bottom w:val="none" w:sz="0" w:space="0" w:color="auto"/>
        <w:right w:val="none" w:sz="0" w:space="0" w:color="auto"/>
      </w:divBdr>
    </w:div>
    <w:div w:id="1631787997">
      <w:bodyDiv w:val="1"/>
      <w:marLeft w:val="0"/>
      <w:marRight w:val="0"/>
      <w:marTop w:val="0"/>
      <w:marBottom w:val="0"/>
      <w:divBdr>
        <w:top w:val="none" w:sz="0" w:space="0" w:color="auto"/>
        <w:left w:val="none" w:sz="0" w:space="0" w:color="auto"/>
        <w:bottom w:val="none" w:sz="0" w:space="0" w:color="auto"/>
        <w:right w:val="none" w:sz="0" w:space="0" w:color="auto"/>
      </w:divBdr>
    </w:div>
    <w:div w:id="1632442878">
      <w:bodyDiv w:val="1"/>
      <w:marLeft w:val="0"/>
      <w:marRight w:val="0"/>
      <w:marTop w:val="0"/>
      <w:marBottom w:val="0"/>
      <w:divBdr>
        <w:top w:val="none" w:sz="0" w:space="0" w:color="auto"/>
        <w:left w:val="none" w:sz="0" w:space="0" w:color="auto"/>
        <w:bottom w:val="none" w:sz="0" w:space="0" w:color="auto"/>
        <w:right w:val="none" w:sz="0" w:space="0" w:color="auto"/>
      </w:divBdr>
    </w:div>
    <w:div w:id="1632514188">
      <w:bodyDiv w:val="1"/>
      <w:marLeft w:val="0"/>
      <w:marRight w:val="0"/>
      <w:marTop w:val="0"/>
      <w:marBottom w:val="0"/>
      <w:divBdr>
        <w:top w:val="none" w:sz="0" w:space="0" w:color="auto"/>
        <w:left w:val="none" w:sz="0" w:space="0" w:color="auto"/>
        <w:bottom w:val="none" w:sz="0" w:space="0" w:color="auto"/>
        <w:right w:val="none" w:sz="0" w:space="0" w:color="auto"/>
      </w:divBdr>
    </w:div>
    <w:div w:id="1634016689">
      <w:bodyDiv w:val="1"/>
      <w:marLeft w:val="0"/>
      <w:marRight w:val="0"/>
      <w:marTop w:val="0"/>
      <w:marBottom w:val="0"/>
      <w:divBdr>
        <w:top w:val="none" w:sz="0" w:space="0" w:color="auto"/>
        <w:left w:val="none" w:sz="0" w:space="0" w:color="auto"/>
        <w:bottom w:val="none" w:sz="0" w:space="0" w:color="auto"/>
        <w:right w:val="none" w:sz="0" w:space="0" w:color="auto"/>
      </w:divBdr>
    </w:div>
    <w:div w:id="1647931929">
      <w:bodyDiv w:val="1"/>
      <w:marLeft w:val="0"/>
      <w:marRight w:val="0"/>
      <w:marTop w:val="0"/>
      <w:marBottom w:val="0"/>
      <w:divBdr>
        <w:top w:val="none" w:sz="0" w:space="0" w:color="auto"/>
        <w:left w:val="none" w:sz="0" w:space="0" w:color="auto"/>
        <w:bottom w:val="none" w:sz="0" w:space="0" w:color="auto"/>
        <w:right w:val="none" w:sz="0" w:space="0" w:color="auto"/>
      </w:divBdr>
    </w:div>
    <w:div w:id="1649361135">
      <w:bodyDiv w:val="1"/>
      <w:marLeft w:val="0"/>
      <w:marRight w:val="0"/>
      <w:marTop w:val="0"/>
      <w:marBottom w:val="0"/>
      <w:divBdr>
        <w:top w:val="none" w:sz="0" w:space="0" w:color="auto"/>
        <w:left w:val="none" w:sz="0" w:space="0" w:color="auto"/>
        <w:bottom w:val="none" w:sz="0" w:space="0" w:color="auto"/>
        <w:right w:val="none" w:sz="0" w:space="0" w:color="auto"/>
      </w:divBdr>
    </w:div>
    <w:div w:id="1649944061">
      <w:bodyDiv w:val="1"/>
      <w:marLeft w:val="0"/>
      <w:marRight w:val="0"/>
      <w:marTop w:val="0"/>
      <w:marBottom w:val="0"/>
      <w:divBdr>
        <w:top w:val="none" w:sz="0" w:space="0" w:color="auto"/>
        <w:left w:val="none" w:sz="0" w:space="0" w:color="auto"/>
        <w:bottom w:val="none" w:sz="0" w:space="0" w:color="auto"/>
        <w:right w:val="none" w:sz="0" w:space="0" w:color="auto"/>
      </w:divBdr>
    </w:div>
    <w:div w:id="1650399278">
      <w:bodyDiv w:val="1"/>
      <w:marLeft w:val="0"/>
      <w:marRight w:val="0"/>
      <w:marTop w:val="0"/>
      <w:marBottom w:val="0"/>
      <w:divBdr>
        <w:top w:val="none" w:sz="0" w:space="0" w:color="auto"/>
        <w:left w:val="none" w:sz="0" w:space="0" w:color="auto"/>
        <w:bottom w:val="none" w:sz="0" w:space="0" w:color="auto"/>
        <w:right w:val="none" w:sz="0" w:space="0" w:color="auto"/>
      </w:divBdr>
    </w:div>
    <w:div w:id="1655835441">
      <w:bodyDiv w:val="1"/>
      <w:marLeft w:val="0"/>
      <w:marRight w:val="0"/>
      <w:marTop w:val="0"/>
      <w:marBottom w:val="0"/>
      <w:divBdr>
        <w:top w:val="none" w:sz="0" w:space="0" w:color="auto"/>
        <w:left w:val="none" w:sz="0" w:space="0" w:color="auto"/>
        <w:bottom w:val="none" w:sz="0" w:space="0" w:color="auto"/>
        <w:right w:val="none" w:sz="0" w:space="0" w:color="auto"/>
      </w:divBdr>
    </w:div>
    <w:div w:id="1658804928">
      <w:bodyDiv w:val="1"/>
      <w:marLeft w:val="0"/>
      <w:marRight w:val="0"/>
      <w:marTop w:val="0"/>
      <w:marBottom w:val="0"/>
      <w:divBdr>
        <w:top w:val="none" w:sz="0" w:space="0" w:color="auto"/>
        <w:left w:val="none" w:sz="0" w:space="0" w:color="auto"/>
        <w:bottom w:val="none" w:sz="0" w:space="0" w:color="auto"/>
        <w:right w:val="none" w:sz="0" w:space="0" w:color="auto"/>
      </w:divBdr>
    </w:div>
    <w:div w:id="1660574932">
      <w:bodyDiv w:val="1"/>
      <w:marLeft w:val="0"/>
      <w:marRight w:val="0"/>
      <w:marTop w:val="0"/>
      <w:marBottom w:val="0"/>
      <w:divBdr>
        <w:top w:val="none" w:sz="0" w:space="0" w:color="auto"/>
        <w:left w:val="none" w:sz="0" w:space="0" w:color="auto"/>
        <w:bottom w:val="none" w:sz="0" w:space="0" w:color="auto"/>
        <w:right w:val="none" w:sz="0" w:space="0" w:color="auto"/>
      </w:divBdr>
      <w:divsChild>
        <w:div w:id="1134638637">
          <w:marLeft w:val="547"/>
          <w:marRight w:val="0"/>
          <w:marTop w:val="0"/>
          <w:marBottom w:val="0"/>
          <w:divBdr>
            <w:top w:val="none" w:sz="0" w:space="0" w:color="auto"/>
            <w:left w:val="none" w:sz="0" w:space="0" w:color="auto"/>
            <w:bottom w:val="none" w:sz="0" w:space="0" w:color="auto"/>
            <w:right w:val="none" w:sz="0" w:space="0" w:color="auto"/>
          </w:divBdr>
        </w:div>
      </w:divsChild>
    </w:div>
    <w:div w:id="1660842869">
      <w:bodyDiv w:val="1"/>
      <w:marLeft w:val="0"/>
      <w:marRight w:val="0"/>
      <w:marTop w:val="0"/>
      <w:marBottom w:val="0"/>
      <w:divBdr>
        <w:top w:val="none" w:sz="0" w:space="0" w:color="auto"/>
        <w:left w:val="none" w:sz="0" w:space="0" w:color="auto"/>
        <w:bottom w:val="none" w:sz="0" w:space="0" w:color="auto"/>
        <w:right w:val="none" w:sz="0" w:space="0" w:color="auto"/>
      </w:divBdr>
    </w:div>
    <w:div w:id="1665668531">
      <w:bodyDiv w:val="1"/>
      <w:marLeft w:val="0"/>
      <w:marRight w:val="0"/>
      <w:marTop w:val="0"/>
      <w:marBottom w:val="0"/>
      <w:divBdr>
        <w:top w:val="none" w:sz="0" w:space="0" w:color="auto"/>
        <w:left w:val="none" w:sz="0" w:space="0" w:color="auto"/>
        <w:bottom w:val="none" w:sz="0" w:space="0" w:color="auto"/>
        <w:right w:val="none" w:sz="0" w:space="0" w:color="auto"/>
      </w:divBdr>
    </w:div>
    <w:div w:id="1668483462">
      <w:bodyDiv w:val="1"/>
      <w:marLeft w:val="0"/>
      <w:marRight w:val="0"/>
      <w:marTop w:val="0"/>
      <w:marBottom w:val="0"/>
      <w:divBdr>
        <w:top w:val="none" w:sz="0" w:space="0" w:color="auto"/>
        <w:left w:val="none" w:sz="0" w:space="0" w:color="auto"/>
        <w:bottom w:val="none" w:sz="0" w:space="0" w:color="auto"/>
        <w:right w:val="none" w:sz="0" w:space="0" w:color="auto"/>
      </w:divBdr>
    </w:div>
    <w:div w:id="1669862372">
      <w:bodyDiv w:val="1"/>
      <w:marLeft w:val="0"/>
      <w:marRight w:val="0"/>
      <w:marTop w:val="0"/>
      <w:marBottom w:val="0"/>
      <w:divBdr>
        <w:top w:val="none" w:sz="0" w:space="0" w:color="auto"/>
        <w:left w:val="none" w:sz="0" w:space="0" w:color="auto"/>
        <w:bottom w:val="none" w:sz="0" w:space="0" w:color="auto"/>
        <w:right w:val="none" w:sz="0" w:space="0" w:color="auto"/>
      </w:divBdr>
      <w:divsChild>
        <w:div w:id="384109131">
          <w:marLeft w:val="547"/>
          <w:marRight w:val="0"/>
          <w:marTop w:val="0"/>
          <w:marBottom w:val="0"/>
          <w:divBdr>
            <w:top w:val="none" w:sz="0" w:space="0" w:color="auto"/>
            <w:left w:val="none" w:sz="0" w:space="0" w:color="auto"/>
            <w:bottom w:val="none" w:sz="0" w:space="0" w:color="auto"/>
            <w:right w:val="none" w:sz="0" w:space="0" w:color="auto"/>
          </w:divBdr>
        </w:div>
      </w:divsChild>
    </w:div>
    <w:div w:id="1671986187">
      <w:bodyDiv w:val="1"/>
      <w:marLeft w:val="0"/>
      <w:marRight w:val="0"/>
      <w:marTop w:val="0"/>
      <w:marBottom w:val="0"/>
      <w:divBdr>
        <w:top w:val="none" w:sz="0" w:space="0" w:color="auto"/>
        <w:left w:val="none" w:sz="0" w:space="0" w:color="auto"/>
        <w:bottom w:val="none" w:sz="0" w:space="0" w:color="auto"/>
        <w:right w:val="none" w:sz="0" w:space="0" w:color="auto"/>
      </w:divBdr>
    </w:div>
    <w:div w:id="1678457954">
      <w:bodyDiv w:val="1"/>
      <w:marLeft w:val="0"/>
      <w:marRight w:val="0"/>
      <w:marTop w:val="0"/>
      <w:marBottom w:val="0"/>
      <w:divBdr>
        <w:top w:val="none" w:sz="0" w:space="0" w:color="auto"/>
        <w:left w:val="none" w:sz="0" w:space="0" w:color="auto"/>
        <w:bottom w:val="none" w:sz="0" w:space="0" w:color="auto"/>
        <w:right w:val="none" w:sz="0" w:space="0" w:color="auto"/>
      </w:divBdr>
    </w:div>
    <w:div w:id="1680814849">
      <w:bodyDiv w:val="1"/>
      <w:marLeft w:val="0"/>
      <w:marRight w:val="0"/>
      <w:marTop w:val="0"/>
      <w:marBottom w:val="0"/>
      <w:divBdr>
        <w:top w:val="none" w:sz="0" w:space="0" w:color="auto"/>
        <w:left w:val="none" w:sz="0" w:space="0" w:color="auto"/>
        <w:bottom w:val="none" w:sz="0" w:space="0" w:color="auto"/>
        <w:right w:val="none" w:sz="0" w:space="0" w:color="auto"/>
      </w:divBdr>
    </w:div>
    <w:div w:id="1680883981">
      <w:bodyDiv w:val="1"/>
      <w:marLeft w:val="0"/>
      <w:marRight w:val="0"/>
      <w:marTop w:val="0"/>
      <w:marBottom w:val="0"/>
      <w:divBdr>
        <w:top w:val="none" w:sz="0" w:space="0" w:color="auto"/>
        <w:left w:val="none" w:sz="0" w:space="0" w:color="auto"/>
        <w:bottom w:val="none" w:sz="0" w:space="0" w:color="auto"/>
        <w:right w:val="none" w:sz="0" w:space="0" w:color="auto"/>
      </w:divBdr>
    </w:div>
    <w:div w:id="1681472529">
      <w:bodyDiv w:val="1"/>
      <w:marLeft w:val="0"/>
      <w:marRight w:val="0"/>
      <w:marTop w:val="0"/>
      <w:marBottom w:val="0"/>
      <w:divBdr>
        <w:top w:val="none" w:sz="0" w:space="0" w:color="auto"/>
        <w:left w:val="none" w:sz="0" w:space="0" w:color="auto"/>
        <w:bottom w:val="none" w:sz="0" w:space="0" w:color="auto"/>
        <w:right w:val="none" w:sz="0" w:space="0" w:color="auto"/>
      </w:divBdr>
    </w:div>
    <w:div w:id="1685127984">
      <w:bodyDiv w:val="1"/>
      <w:marLeft w:val="0"/>
      <w:marRight w:val="0"/>
      <w:marTop w:val="0"/>
      <w:marBottom w:val="0"/>
      <w:divBdr>
        <w:top w:val="none" w:sz="0" w:space="0" w:color="auto"/>
        <w:left w:val="none" w:sz="0" w:space="0" w:color="auto"/>
        <w:bottom w:val="none" w:sz="0" w:space="0" w:color="auto"/>
        <w:right w:val="none" w:sz="0" w:space="0" w:color="auto"/>
      </w:divBdr>
    </w:div>
    <w:div w:id="1685548551">
      <w:bodyDiv w:val="1"/>
      <w:marLeft w:val="0"/>
      <w:marRight w:val="0"/>
      <w:marTop w:val="0"/>
      <w:marBottom w:val="0"/>
      <w:divBdr>
        <w:top w:val="none" w:sz="0" w:space="0" w:color="auto"/>
        <w:left w:val="none" w:sz="0" w:space="0" w:color="auto"/>
        <w:bottom w:val="none" w:sz="0" w:space="0" w:color="auto"/>
        <w:right w:val="none" w:sz="0" w:space="0" w:color="auto"/>
      </w:divBdr>
    </w:div>
    <w:div w:id="1686901114">
      <w:bodyDiv w:val="1"/>
      <w:marLeft w:val="0"/>
      <w:marRight w:val="0"/>
      <w:marTop w:val="0"/>
      <w:marBottom w:val="0"/>
      <w:divBdr>
        <w:top w:val="none" w:sz="0" w:space="0" w:color="auto"/>
        <w:left w:val="none" w:sz="0" w:space="0" w:color="auto"/>
        <w:bottom w:val="none" w:sz="0" w:space="0" w:color="auto"/>
        <w:right w:val="none" w:sz="0" w:space="0" w:color="auto"/>
      </w:divBdr>
    </w:div>
    <w:div w:id="1687946497">
      <w:bodyDiv w:val="1"/>
      <w:marLeft w:val="0"/>
      <w:marRight w:val="0"/>
      <w:marTop w:val="0"/>
      <w:marBottom w:val="0"/>
      <w:divBdr>
        <w:top w:val="none" w:sz="0" w:space="0" w:color="auto"/>
        <w:left w:val="none" w:sz="0" w:space="0" w:color="auto"/>
        <w:bottom w:val="none" w:sz="0" w:space="0" w:color="auto"/>
        <w:right w:val="none" w:sz="0" w:space="0" w:color="auto"/>
      </w:divBdr>
    </w:div>
    <w:div w:id="1690646822">
      <w:bodyDiv w:val="1"/>
      <w:marLeft w:val="0"/>
      <w:marRight w:val="0"/>
      <w:marTop w:val="0"/>
      <w:marBottom w:val="0"/>
      <w:divBdr>
        <w:top w:val="none" w:sz="0" w:space="0" w:color="auto"/>
        <w:left w:val="none" w:sz="0" w:space="0" w:color="auto"/>
        <w:bottom w:val="none" w:sz="0" w:space="0" w:color="auto"/>
        <w:right w:val="none" w:sz="0" w:space="0" w:color="auto"/>
      </w:divBdr>
    </w:div>
    <w:div w:id="1707951168">
      <w:bodyDiv w:val="1"/>
      <w:marLeft w:val="0"/>
      <w:marRight w:val="0"/>
      <w:marTop w:val="0"/>
      <w:marBottom w:val="0"/>
      <w:divBdr>
        <w:top w:val="none" w:sz="0" w:space="0" w:color="auto"/>
        <w:left w:val="none" w:sz="0" w:space="0" w:color="auto"/>
        <w:bottom w:val="none" w:sz="0" w:space="0" w:color="auto"/>
        <w:right w:val="none" w:sz="0" w:space="0" w:color="auto"/>
      </w:divBdr>
    </w:div>
    <w:div w:id="1708136210">
      <w:bodyDiv w:val="1"/>
      <w:marLeft w:val="0"/>
      <w:marRight w:val="0"/>
      <w:marTop w:val="0"/>
      <w:marBottom w:val="0"/>
      <w:divBdr>
        <w:top w:val="none" w:sz="0" w:space="0" w:color="auto"/>
        <w:left w:val="none" w:sz="0" w:space="0" w:color="auto"/>
        <w:bottom w:val="none" w:sz="0" w:space="0" w:color="auto"/>
        <w:right w:val="none" w:sz="0" w:space="0" w:color="auto"/>
      </w:divBdr>
    </w:div>
    <w:div w:id="1713529054">
      <w:bodyDiv w:val="1"/>
      <w:marLeft w:val="0"/>
      <w:marRight w:val="0"/>
      <w:marTop w:val="0"/>
      <w:marBottom w:val="0"/>
      <w:divBdr>
        <w:top w:val="none" w:sz="0" w:space="0" w:color="auto"/>
        <w:left w:val="none" w:sz="0" w:space="0" w:color="auto"/>
        <w:bottom w:val="none" w:sz="0" w:space="0" w:color="auto"/>
        <w:right w:val="none" w:sz="0" w:space="0" w:color="auto"/>
      </w:divBdr>
    </w:div>
    <w:div w:id="1717701292">
      <w:bodyDiv w:val="1"/>
      <w:marLeft w:val="0"/>
      <w:marRight w:val="0"/>
      <w:marTop w:val="0"/>
      <w:marBottom w:val="0"/>
      <w:divBdr>
        <w:top w:val="none" w:sz="0" w:space="0" w:color="auto"/>
        <w:left w:val="none" w:sz="0" w:space="0" w:color="auto"/>
        <w:bottom w:val="none" w:sz="0" w:space="0" w:color="auto"/>
        <w:right w:val="none" w:sz="0" w:space="0" w:color="auto"/>
      </w:divBdr>
    </w:div>
    <w:div w:id="1724253385">
      <w:bodyDiv w:val="1"/>
      <w:marLeft w:val="0"/>
      <w:marRight w:val="0"/>
      <w:marTop w:val="0"/>
      <w:marBottom w:val="0"/>
      <w:divBdr>
        <w:top w:val="none" w:sz="0" w:space="0" w:color="auto"/>
        <w:left w:val="none" w:sz="0" w:space="0" w:color="auto"/>
        <w:bottom w:val="none" w:sz="0" w:space="0" w:color="auto"/>
        <w:right w:val="none" w:sz="0" w:space="0" w:color="auto"/>
      </w:divBdr>
    </w:div>
    <w:div w:id="1737973311">
      <w:bodyDiv w:val="1"/>
      <w:marLeft w:val="0"/>
      <w:marRight w:val="0"/>
      <w:marTop w:val="0"/>
      <w:marBottom w:val="0"/>
      <w:divBdr>
        <w:top w:val="none" w:sz="0" w:space="0" w:color="auto"/>
        <w:left w:val="none" w:sz="0" w:space="0" w:color="auto"/>
        <w:bottom w:val="none" w:sz="0" w:space="0" w:color="auto"/>
        <w:right w:val="none" w:sz="0" w:space="0" w:color="auto"/>
      </w:divBdr>
    </w:div>
    <w:div w:id="1737975303">
      <w:bodyDiv w:val="1"/>
      <w:marLeft w:val="0"/>
      <w:marRight w:val="0"/>
      <w:marTop w:val="0"/>
      <w:marBottom w:val="0"/>
      <w:divBdr>
        <w:top w:val="none" w:sz="0" w:space="0" w:color="auto"/>
        <w:left w:val="none" w:sz="0" w:space="0" w:color="auto"/>
        <w:bottom w:val="none" w:sz="0" w:space="0" w:color="auto"/>
        <w:right w:val="none" w:sz="0" w:space="0" w:color="auto"/>
      </w:divBdr>
    </w:div>
    <w:div w:id="1741907719">
      <w:bodyDiv w:val="1"/>
      <w:marLeft w:val="0"/>
      <w:marRight w:val="0"/>
      <w:marTop w:val="0"/>
      <w:marBottom w:val="0"/>
      <w:divBdr>
        <w:top w:val="none" w:sz="0" w:space="0" w:color="auto"/>
        <w:left w:val="none" w:sz="0" w:space="0" w:color="auto"/>
        <w:bottom w:val="none" w:sz="0" w:space="0" w:color="auto"/>
        <w:right w:val="none" w:sz="0" w:space="0" w:color="auto"/>
      </w:divBdr>
    </w:div>
    <w:div w:id="1742945722">
      <w:bodyDiv w:val="1"/>
      <w:marLeft w:val="0"/>
      <w:marRight w:val="0"/>
      <w:marTop w:val="0"/>
      <w:marBottom w:val="0"/>
      <w:divBdr>
        <w:top w:val="none" w:sz="0" w:space="0" w:color="auto"/>
        <w:left w:val="none" w:sz="0" w:space="0" w:color="auto"/>
        <w:bottom w:val="none" w:sz="0" w:space="0" w:color="auto"/>
        <w:right w:val="none" w:sz="0" w:space="0" w:color="auto"/>
      </w:divBdr>
    </w:div>
    <w:div w:id="1751734577">
      <w:bodyDiv w:val="1"/>
      <w:marLeft w:val="0"/>
      <w:marRight w:val="0"/>
      <w:marTop w:val="0"/>
      <w:marBottom w:val="0"/>
      <w:divBdr>
        <w:top w:val="none" w:sz="0" w:space="0" w:color="auto"/>
        <w:left w:val="none" w:sz="0" w:space="0" w:color="auto"/>
        <w:bottom w:val="none" w:sz="0" w:space="0" w:color="auto"/>
        <w:right w:val="none" w:sz="0" w:space="0" w:color="auto"/>
      </w:divBdr>
    </w:div>
    <w:div w:id="1752652663">
      <w:bodyDiv w:val="1"/>
      <w:marLeft w:val="0"/>
      <w:marRight w:val="0"/>
      <w:marTop w:val="0"/>
      <w:marBottom w:val="0"/>
      <w:divBdr>
        <w:top w:val="none" w:sz="0" w:space="0" w:color="auto"/>
        <w:left w:val="none" w:sz="0" w:space="0" w:color="auto"/>
        <w:bottom w:val="none" w:sz="0" w:space="0" w:color="auto"/>
        <w:right w:val="none" w:sz="0" w:space="0" w:color="auto"/>
      </w:divBdr>
    </w:div>
    <w:div w:id="1753040753">
      <w:bodyDiv w:val="1"/>
      <w:marLeft w:val="0"/>
      <w:marRight w:val="0"/>
      <w:marTop w:val="0"/>
      <w:marBottom w:val="0"/>
      <w:divBdr>
        <w:top w:val="none" w:sz="0" w:space="0" w:color="auto"/>
        <w:left w:val="none" w:sz="0" w:space="0" w:color="auto"/>
        <w:bottom w:val="none" w:sz="0" w:space="0" w:color="auto"/>
        <w:right w:val="none" w:sz="0" w:space="0" w:color="auto"/>
      </w:divBdr>
    </w:div>
    <w:div w:id="1755275805">
      <w:bodyDiv w:val="1"/>
      <w:marLeft w:val="0"/>
      <w:marRight w:val="0"/>
      <w:marTop w:val="0"/>
      <w:marBottom w:val="0"/>
      <w:divBdr>
        <w:top w:val="none" w:sz="0" w:space="0" w:color="auto"/>
        <w:left w:val="none" w:sz="0" w:space="0" w:color="auto"/>
        <w:bottom w:val="none" w:sz="0" w:space="0" w:color="auto"/>
        <w:right w:val="none" w:sz="0" w:space="0" w:color="auto"/>
      </w:divBdr>
    </w:div>
    <w:div w:id="1764913373">
      <w:bodyDiv w:val="1"/>
      <w:marLeft w:val="0"/>
      <w:marRight w:val="0"/>
      <w:marTop w:val="0"/>
      <w:marBottom w:val="0"/>
      <w:divBdr>
        <w:top w:val="none" w:sz="0" w:space="0" w:color="auto"/>
        <w:left w:val="none" w:sz="0" w:space="0" w:color="auto"/>
        <w:bottom w:val="none" w:sz="0" w:space="0" w:color="auto"/>
        <w:right w:val="none" w:sz="0" w:space="0" w:color="auto"/>
      </w:divBdr>
    </w:div>
    <w:div w:id="1768112387">
      <w:bodyDiv w:val="1"/>
      <w:marLeft w:val="0"/>
      <w:marRight w:val="0"/>
      <w:marTop w:val="0"/>
      <w:marBottom w:val="0"/>
      <w:divBdr>
        <w:top w:val="none" w:sz="0" w:space="0" w:color="auto"/>
        <w:left w:val="none" w:sz="0" w:space="0" w:color="auto"/>
        <w:bottom w:val="none" w:sz="0" w:space="0" w:color="auto"/>
        <w:right w:val="none" w:sz="0" w:space="0" w:color="auto"/>
      </w:divBdr>
    </w:div>
    <w:div w:id="1773546785">
      <w:bodyDiv w:val="1"/>
      <w:marLeft w:val="0"/>
      <w:marRight w:val="0"/>
      <w:marTop w:val="0"/>
      <w:marBottom w:val="0"/>
      <w:divBdr>
        <w:top w:val="none" w:sz="0" w:space="0" w:color="auto"/>
        <w:left w:val="none" w:sz="0" w:space="0" w:color="auto"/>
        <w:bottom w:val="none" w:sz="0" w:space="0" w:color="auto"/>
        <w:right w:val="none" w:sz="0" w:space="0" w:color="auto"/>
      </w:divBdr>
      <w:divsChild>
        <w:div w:id="820777972">
          <w:marLeft w:val="547"/>
          <w:marRight w:val="0"/>
          <w:marTop w:val="0"/>
          <w:marBottom w:val="0"/>
          <w:divBdr>
            <w:top w:val="none" w:sz="0" w:space="0" w:color="auto"/>
            <w:left w:val="none" w:sz="0" w:space="0" w:color="auto"/>
            <w:bottom w:val="none" w:sz="0" w:space="0" w:color="auto"/>
            <w:right w:val="none" w:sz="0" w:space="0" w:color="auto"/>
          </w:divBdr>
        </w:div>
        <w:div w:id="1954480861">
          <w:marLeft w:val="1166"/>
          <w:marRight w:val="0"/>
          <w:marTop w:val="0"/>
          <w:marBottom w:val="0"/>
          <w:divBdr>
            <w:top w:val="none" w:sz="0" w:space="0" w:color="auto"/>
            <w:left w:val="none" w:sz="0" w:space="0" w:color="auto"/>
            <w:bottom w:val="none" w:sz="0" w:space="0" w:color="auto"/>
            <w:right w:val="none" w:sz="0" w:space="0" w:color="auto"/>
          </w:divBdr>
        </w:div>
      </w:divsChild>
    </w:div>
    <w:div w:id="1774324395">
      <w:bodyDiv w:val="1"/>
      <w:marLeft w:val="0"/>
      <w:marRight w:val="0"/>
      <w:marTop w:val="0"/>
      <w:marBottom w:val="0"/>
      <w:divBdr>
        <w:top w:val="none" w:sz="0" w:space="0" w:color="auto"/>
        <w:left w:val="none" w:sz="0" w:space="0" w:color="auto"/>
        <w:bottom w:val="none" w:sz="0" w:space="0" w:color="auto"/>
        <w:right w:val="none" w:sz="0" w:space="0" w:color="auto"/>
      </w:divBdr>
    </w:div>
    <w:div w:id="1780417518">
      <w:bodyDiv w:val="1"/>
      <w:marLeft w:val="0"/>
      <w:marRight w:val="0"/>
      <w:marTop w:val="0"/>
      <w:marBottom w:val="0"/>
      <w:divBdr>
        <w:top w:val="none" w:sz="0" w:space="0" w:color="auto"/>
        <w:left w:val="none" w:sz="0" w:space="0" w:color="auto"/>
        <w:bottom w:val="none" w:sz="0" w:space="0" w:color="auto"/>
        <w:right w:val="none" w:sz="0" w:space="0" w:color="auto"/>
      </w:divBdr>
    </w:div>
    <w:div w:id="1796680242">
      <w:bodyDiv w:val="1"/>
      <w:marLeft w:val="0"/>
      <w:marRight w:val="0"/>
      <w:marTop w:val="0"/>
      <w:marBottom w:val="0"/>
      <w:divBdr>
        <w:top w:val="none" w:sz="0" w:space="0" w:color="auto"/>
        <w:left w:val="none" w:sz="0" w:space="0" w:color="auto"/>
        <w:bottom w:val="none" w:sz="0" w:space="0" w:color="auto"/>
        <w:right w:val="none" w:sz="0" w:space="0" w:color="auto"/>
      </w:divBdr>
    </w:div>
    <w:div w:id="1800610145">
      <w:bodyDiv w:val="1"/>
      <w:marLeft w:val="0"/>
      <w:marRight w:val="0"/>
      <w:marTop w:val="0"/>
      <w:marBottom w:val="0"/>
      <w:divBdr>
        <w:top w:val="none" w:sz="0" w:space="0" w:color="auto"/>
        <w:left w:val="none" w:sz="0" w:space="0" w:color="auto"/>
        <w:bottom w:val="none" w:sz="0" w:space="0" w:color="auto"/>
        <w:right w:val="none" w:sz="0" w:space="0" w:color="auto"/>
      </w:divBdr>
    </w:div>
    <w:div w:id="1802112095">
      <w:bodyDiv w:val="1"/>
      <w:marLeft w:val="0"/>
      <w:marRight w:val="0"/>
      <w:marTop w:val="0"/>
      <w:marBottom w:val="0"/>
      <w:divBdr>
        <w:top w:val="none" w:sz="0" w:space="0" w:color="auto"/>
        <w:left w:val="none" w:sz="0" w:space="0" w:color="auto"/>
        <w:bottom w:val="none" w:sz="0" w:space="0" w:color="auto"/>
        <w:right w:val="none" w:sz="0" w:space="0" w:color="auto"/>
      </w:divBdr>
    </w:div>
    <w:div w:id="1805806487">
      <w:bodyDiv w:val="1"/>
      <w:marLeft w:val="0"/>
      <w:marRight w:val="0"/>
      <w:marTop w:val="0"/>
      <w:marBottom w:val="0"/>
      <w:divBdr>
        <w:top w:val="none" w:sz="0" w:space="0" w:color="auto"/>
        <w:left w:val="none" w:sz="0" w:space="0" w:color="auto"/>
        <w:bottom w:val="none" w:sz="0" w:space="0" w:color="auto"/>
        <w:right w:val="none" w:sz="0" w:space="0" w:color="auto"/>
      </w:divBdr>
    </w:div>
    <w:div w:id="1809056794">
      <w:bodyDiv w:val="1"/>
      <w:marLeft w:val="0"/>
      <w:marRight w:val="0"/>
      <w:marTop w:val="0"/>
      <w:marBottom w:val="0"/>
      <w:divBdr>
        <w:top w:val="none" w:sz="0" w:space="0" w:color="auto"/>
        <w:left w:val="none" w:sz="0" w:space="0" w:color="auto"/>
        <w:bottom w:val="none" w:sz="0" w:space="0" w:color="auto"/>
        <w:right w:val="none" w:sz="0" w:space="0" w:color="auto"/>
      </w:divBdr>
    </w:div>
    <w:div w:id="1809277006">
      <w:bodyDiv w:val="1"/>
      <w:marLeft w:val="0"/>
      <w:marRight w:val="0"/>
      <w:marTop w:val="0"/>
      <w:marBottom w:val="0"/>
      <w:divBdr>
        <w:top w:val="none" w:sz="0" w:space="0" w:color="auto"/>
        <w:left w:val="none" w:sz="0" w:space="0" w:color="auto"/>
        <w:bottom w:val="none" w:sz="0" w:space="0" w:color="auto"/>
        <w:right w:val="none" w:sz="0" w:space="0" w:color="auto"/>
      </w:divBdr>
    </w:div>
    <w:div w:id="1812286674">
      <w:bodyDiv w:val="1"/>
      <w:marLeft w:val="0"/>
      <w:marRight w:val="0"/>
      <w:marTop w:val="0"/>
      <w:marBottom w:val="0"/>
      <w:divBdr>
        <w:top w:val="none" w:sz="0" w:space="0" w:color="auto"/>
        <w:left w:val="none" w:sz="0" w:space="0" w:color="auto"/>
        <w:bottom w:val="none" w:sz="0" w:space="0" w:color="auto"/>
        <w:right w:val="none" w:sz="0" w:space="0" w:color="auto"/>
      </w:divBdr>
    </w:div>
    <w:div w:id="1816487674">
      <w:bodyDiv w:val="1"/>
      <w:marLeft w:val="0"/>
      <w:marRight w:val="0"/>
      <w:marTop w:val="0"/>
      <w:marBottom w:val="0"/>
      <w:divBdr>
        <w:top w:val="none" w:sz="0" w:space="0" w:color="auto"/>
        <w:left w:val="none" w:sz="0" w:space="0" w:color="auto"/>
        <w:bottom w:val="none" w:sz="0" w:space="0" w:color="auto"/>
        <w:right w:val="none" w:sz="0" w:space="0" w:color="auto"/>
      </w:divBdr>
    </w:div>
    <w:div w:id="1817527082">
      <w:bodyDiv w:val="1"/>
      <w:marLeft w:val="0"/>
      <w:marRight w:val="0"/>
      <w:marTop w:val="0"/>
      <w:marBottom w:val="0"/>
      <w:divBdr>
        <w:top w:val="none" w:sz="0" w:space="0" w:color="auto"/>
        <w:left w:val="none" w:sz="0" w:space="0" w:color="auto"/>
        <w:bottom w:val="none" w:sz="0" w:space="0" w:color="auto"/>
        <w:right w:val="none" w:sz="0" w:space="0" w:color="auto"/>
      </w:divBdr>
    </w:div>
    <w:div w:id="1827085621">
      <w:bodyDiv w:val="1"/>
      <w:marLeft w:val="0"/>
      <w:marRight w:val="0"/>
      <w:marTop w:val="0"/>
      <w:marBottom w:val="0"/>
      <w:divBdr>
        <w:top w:val="none" w:sz="0" w:space="0" w:color="auto"/>
        <w:left w:val="none" w:sz="0" w:space="0" w:color="auto"/>
        <w:bottom w:val="none" w:sz="0" w:space="0" w:color="auto"/>
        <w:right w:val="none" w:sz="0" w:space="0" w:color="auto"/>
      </w:divBdr>
      <w:divsChild>
        <w:div w:id="9184985">
          <w:marLeft w:val="547"/>
          <w:marRight w:val="0"/>
          <w:marTop w:val="0"/>
          <w:marBottom w:val="0"/>
          <w:divBdr>
            <w:top w:val="none" w:sz="0" w:space="0" w:color="auto"/>
            <w:left w:val="none" w:sz="0" w:space="0" w:color="auto"/>
            <w:bottom w:val="none" w:sz="0" w:space="0" w:color="auto"/>
            <w:right w:val="none" w:sz="0" w:space="0" w:color="auto"/>
          </w:divBdr>
        </w:div>
        <w:div w:id="1084958285">
          <w:marLeft w:val="1166"/>
          <w:marRight w:val="0"/>
          <w:marTop w:val="0"/>
          <w:marBottom w:val="0"/>
          <w:divBdr>
            <w:top w:val="none" w:sz="0" w:space="0" w:color="auto"/>
            <w:left w:val="none" w:sz="0" w:space="0" w:color="auto"/>
            <w:bottom w:val="none" w:sz="0" w:space="0" w:color="auto"/>
            <w:right w:val="none" w:sz="0" w:space="0" w:color="auto"/>
          </w:divBdr>
        </w:div>
      </w:divsChild>
    </w:div>
    <w:div w:id="1830244329">
      <w:bodyDiv w:val="1"/>
      <w:marLeft w:val="0"/>
      <w:marRight w:val="0"/>
      <w:marTop w:val="0"/>
      <w:marBottom w:val="0"/>
      <w:divBdr>
        <w:top w:val="none" w:sz="0" w:space="0" w:color="auto"/>
        <w:left w:val="none" w:sz="0" w:space="0" w:color="auto"/>
        <w:bottom w:val="none" w:sz="0" w:space="0" w:color="auto"/>
        <w:right w:val="none" w:sz="0" w:space="0" w:color="auto"/>
      </w:divBdr>
    </w:div>
    <w:div w:id="1831360295">
      <w:bodyDiv w:val="1"/>
      <w:marLeft w:val="0"/>
      <w:marRight w:val="0"/>
      <w:marTop w:val="0"/>
      <w:marBottom w:val="0"/>
      <w:divBdr>
        <w:top w:val="none" w:sz="0" w:space="0" w:color="auto"/>
        <w:left w:val="none" w:sz="0" w:space="0" w:color="auto"/>
        <w:bottom w:val="none" w:sz="0" w:space="0" w:color="auto"/>
        <w:right w:val="none" w:sz="0" w:space="0" w:color="auto"/>
      </w:divBdr>
    </w:div>
    <w:div w:id="1834371118">
      <w:bodyDiv w:val="1"/>
      <w:marLeft w:val="0"/>
      <w:marRight w:val="0"/>
      <w:marTop w:val="0"/>
      <w:marBottom w:val="0"/>
      <w:divBdr>
        <w:top w:val="none" w:sz="0" w:space="0" w:color="auto"/>
        <w:left w:val="none" w:sz="0" w:space="0" w:color="auto"/>
        <w:bottom w:val="none" w:sz="0" w:space="0" w:color="auto"/>
        <w:right w:val="none" w:sz="0" w:space="0" w:color="auto"/>
      </w:divBdr>
    </w:div>
    <w:div w:id="1836795285">
      <w:bodyDiv w:val="1"/>
      <w:marLeft w:val="0"/>
      <w:marRight w:val="0"/>
      <w:marTop w:val="0"/>
      <w:marBottom w:val="0"/>
      <w:divBdr>
        <w:top w:val="none" w:sz="0" w:space="0" w:color="auto"/>
        <w:left w:val="none" w:sz="0" w:space="0" w:color="auto"/>
        <w:bottom w:val="none" w:sz="0" w:space="0" w:color="auto"/>
        <w:right w:val="none" w:sz="0" w:space="0" w:color="auto"/>
      </w:divBdr>
    </w:div>
    <w:div w:id="1839808237">
      <w:bodyDiv w:val="1"/>
      <w:marLeft w:val="0"/>
      <w:marRight w:val="0"/>
      <w:marTop w:val="0"/>
      <w:marBottom w:val="0"/>
      <w:divBdr>
        <w:top w:val="none" w:sz="0" w:space="0" w:color="auto"/>
        <w:left w:val="none" w:sz="0" w:space="0" w:color="auto"/>
        <w:bottom w:val="none" w:sz="0" w:space="0" w:color="auto"/>
        <w:right w:val="none" w:sz="0" w:space="0" w:color="auto"/>
      </w:divBdr>
    </w:div>
    <w:div w:id="1840651716">
      <w:bodyDiv w:val="1"/>
      <w:marLeft w:val="0"/>
      <w:marRight w:val="0"/>
      <w:marTop w:val="0"/>
      <w:marBottom w:val="0"/>
      <w:divBdr>
        <w:top w:val="none" w:sz="0" w:space="0" w:color="auto"/>
        <w:left w:val="none" w:sz="0" w:space="0" w:color="auto"/>
        <w:bottom w:val="none" w:sz="0" w:space="0" w:color="auto"/>
        <w:right w:val="none" w:sz="0" w:space="0" w:color="auto"/>
      </w:divBdr>
    </w:div>
    <w:div w:id="1848597635">
      <w:bodyDiv w:val="1"/>
      <w:marLeft w:val="0"/>
      <w:marRight w:val="0"/>
      <w:marTop w:val="0"/>
      <w:marBottom w:val="0"/>
      <w:divBdr>
        <w:top w:val="none" w:sz="0" w:space="0" w:color="auto"/>
        <w:left w:val="none" w:sz="0" w:space="0" w:color="auto"/>
        <w:bottom w:val="none" w:sz="0" w:space="0" w:color="auto"/>
        <w:right w:val="none" w:sz="0" w:space="0" w:color="auto"/>
      </w:divBdr>
      <w:divsChild>
        <w:div w:id="1372651712">
          <w:marLeft w:val="547"/>
          <w:marRight w:val="0"/>
          <w:marTop w:val="0"/>
          <w:marBottom w:val="0"/>
          <w:divBdr>
            <w:top w:val="none" w:sz="0" w:space="0" w:color="auto"/>
            <w:left w:val="none" w:sz="0" w:space="0" w:color="auto"/>
            <w:bottom w:val="none" w:sz="0" w:space="0" w:color="auto"/>
            <w:right w:val="none" w:sz="0" w:space="0" w:color="auto"/>
          </w:divBdr>
        </w:div>
        <w:div w:id="932124056">
          <w:marLeft w:val="1166"/>
          <w:marRight w:val="0"/>
          <w:marTop w:val="0"/>
          <w:marBottom w:val="0"/>
          <w:divBdr>
            <w:top w:val="none" w:sz="0" w:space="0" w:color="auto"/>
            <w:left w:val="none" w:sz="0" w:space="0" w:color="auto"/>
            <w:bottom w:val="none" w:sz="0" w:space="0" w:color="auto"/>
            <w:right w:val="none" w:sz="0" w:space="0" w:color="auto"/>
          </w:divBdr>
        </w:div>
      </w:divsChild>
    </w:div>
    <w:div w:id="1850679281">
      <w:bodyDiv w:val="1"/>
      <w:marLeft w:val="0"/>
      <w:marRight w:val="0"/>
      <w:marTop w:val="0"/>
      <w:marBottom w:val="0"/>
      <w:divBdr>
        <w:top w:val="none" w:sz="0" w:space="0" w:color="auto"/>
        <w:left w:val="none" w:sz="0" w:space="0" w:color="auto"/>
        <w:bottom w:val="none" w:sz="0" w:space="0" w:color="auto"/>
        <w:right w:val="none" w:sz="0" w:space="0" w:color="auto"/>
      </w:divBdr>
    </w:div>
    <w:div w:id="1852572341">
      <w:bodyDiv w:val="1"/>
      <w:marLeft w:val="0"/>
      <w:marRight w:val="0"/>
      <w:marTop w:val="0"/>
      <w:marBottom w:val="0"/>
      <w:divBdr>
        <w:top w:val="none" w:sz="0" w:space="0" w:color="auto"/>
        <w:left w:val="none" w:sz="0" w:space="0" w:color="auto"/>
        <w:bottom w:val="none" w:sz="0" w:space="0" w:color="auto"/>
        <w:right w:val="none" w:sz="0" w:space="0" w:color="auto"/>
      </w:divBdr>
    </w:div>
    <w:div w:id="1855875959">
      <w:bodyDiv w:val="1"/>
      <w:marLeft w:val="0"/>
      <w:marRight w:val="0"/>
      <w:marTop w:val="0"/>
      <w:marBottom w:val="0"/>
      <w:divBdr>
        <w:top w:val="none" w:sz="0" w:space="0" w:color="auto"/>
        <w:left w:val="none" w:sz="0" w:space="0" w:color="auto"/>
        <w:bottom w:val="none" w:sz="0" w:space="0" w:color="auto"/>
        <w:right w:val="none" w:sz="0" w:space="0" w:color="auto"/>
      </w:divBdr>
    </w:div>
    <w:div w:id="1864434835">
      <w:bodyDiv w:val="1"/>
      <w:marLeft w:val="0"/>
      <w:marRight w:val="0"/>
      <w:marTop w:val="0"/>
      <w:marBottom w:val="0"/>
      <w:divBdr>
        <w:top w:val="none" w:sz="0" w:space="0" w:color="auto"/>
        <w:left w:val="none" w:sz="0" w:space="0" w:color="auto"/>
        <w:bottom w:val="none" w:sz="0" w:space="0" w:color="auto"/>
        <w:right w:val="none" w:sz="0" w:space="0" w:color="auto"/>
      </w:divBdr>
    </w:div>
    <w:div w:id="1867450194">
      <w:bodyDiv w:val="1"/>
      <w:marLeft w:val="0"/>
      <w:marRight w:val="0"/>
      <w:marTop w:val="0"/>
      <w:marBottom w:val="0"/>
      <w:divBdr>
        <w:top w:val="none" w:sz="0" w:space="0" w:color="auto"/>
        <w:left w:val="none" w:sz="0" w:space="0" w:color="auto"/>
        <w:bottom w:val="none" w:sz="0" w:space="0" w:color="auto"/>
        <w:right w:val="none" w:sz="0" w:space="0" w:color="auto"/>
      </w:divBdr>
    </w:div>
    <w:div w:id="1883979109">
      <w:bodyDiv w:val="1"/>
      <w:marLeft w:val="0"/>
      <w:marRight w:val="0"/>
      <w:marTop w:val="0"/>
      <w:marBottom w:val="0"/>
      <w:divBdr>
        <w:top w:val="none" w:sz="0" w:space="0" w:color="auto"/>
        <w:left w:val="none" w:sz="0" w:space="0" w:color="auto"/>
        <w:bottom w:val="none" w:sz="0" w:space="0" w:color="auto"/>
        <w:right w:val="none" w:sz="0" w:space="0" w:color="auto"/>
      </w:divBdr>
    </w:div>
    <w:div w:id="1890995930">
      <w:bodyDiv w:val="1"/>
      <w:marLeft w:val="0"/>
      <w:marRight w:val="0"/>
      <w:marTop w:val="0"/>
      <w:marBottom w:val="0"/>
      <w:divBdr>
        <w:top w:val="none" w:sz="0" w:space="0" w:color="auto"/>
        <w:left w:val="none" w:sz="0" w:space="0" w:color="auto"/>
        <w:bottom w:val="none" w:sz="0" w:space="0" w:color="auto"/>
        <w:right w:val="none" w:sz="0" w:space="0" w:color="auto"/>
      </w:divBdr>
    </w:div>
    <w:div w:id="1895004935">
      <w:bodyDiv w:val="1"/>
      <w:marLeft w:val="0"/>
      <w:marRight w:val="0"/>
      <w:marTop w:val="0"/>
      <w:marBottom w:val="0"/>
      <w:divBdr>
        <w:top w:val="none" w:sz="0" w:space="0" w:color="auto"/>
        <w:left w:val="none" w:sz="0" w:space="0" w:color="auto"/>
        <w:bottom w:val="none" w:sz="0" w:space="0" w:color="auto"/>
        <w:right w:val="none" w:sz="0" w:space="0" w:color="auto"/>
      </w:divBdr>
    </w:div>
    <w:div w:id="1901288749">
      <w:bodyDiv w:val="1"/>
      <w:marLeft w:val="0"/>
      <w:marRight w:val="0"/>
      <w:marTop w:val="0"/>
      <w:marBottom w:val="0"/>
      <w:divBdr>
        <w:top w:val="none" w:sz="0" w:space="0" w:color="auto"/>
        <w:left w:val="none" w:sz="0" w:space="0" w:color="auto"/>
        <w:bottom w:val="none" w:sz="0" w:space="0" w:color="auto"/>
        <w:right w:val="none" w:sz="0" w:space="0" w:color="auto"/>
      </w:divBdr>
    </w:div>
    <w:div w:id="1903132381">
      <w:bodyDiv w:val="1"/>
      <w:marLeft w:val="0"/>
      <w:marRight w:val="0"/>
      <w:marTop w:val="0"/>
      <w:marBottom w:val="0"/>
      <w:divBdr>
        <w:top w:val="none" w:sz="0" w:space="0" w:color="auto"/>
        <w:left w:val="none" w:sz="0" w:space="0" w:color="auto"/>
        <w:bottom w:val="none" w:sz="0" w:space="0" w:color="auto"/>
        <w:right w:val="none" w:sz="0" w:space="0" w:color="auto"/>
      </w:divBdr>
    </w:div>
    <w:div w:id="1907109860">
      <w:bodyDiv w:val="1"/>
      <w:marLeft w:val="0"/>
      <w:marRight w:val="0"/>
      <w:marTop w:val="0"/>
      <w:marBottom w:val="0"/>
      <w:divBdr>
        <w:top w:val="none" w:sz="0" w:space="0" w:color="auto"/>
        <w:left w:val="none" w:sz="0" w:space="0" w:color="auto"/>
        <w:bottom w:val="none" w:sz="0" w:space="0" w:color="auto"/>
        <w:right w:val="none" w:sz="0" w:space="0" w:color="auto"/>
      </w:divBdr>
    </w:div>
    <w:div w:id="1914662805">
      <w:bodyDiv w:val="1"/>
      <w:marLeft w:val="0"/>
      <w:marRight w:val="0"/>
      <w:marTop w:val="0"/>
      <w:marBottom w:val="0"/>
      <w:divBdr>
        <w:top w:val="none" w:sz="0" w:space="0" w:color="auto"/>
        <w:left w:val="none" w:sz="0" w:space="0" w:color="auto"/>
        <w:bottom w:val="none" w:sz="0" w:space="0" w:color="auto"/>
        <w:right w:val="none" w:sz="0" w:space="0" w:color="auto"/>
      </w:divBdr>
    </w:div>
    <w:div w:id="1920098110">
      <w:bodyDiv w:val="1"/>
      <w:marLeft w:val="0"/>
      <w:marRight w:val="0"/>
      <w:marTop w:val="0"/>
      <w:marBottom w:val="0"/>
      <w:divBdr>
        <w:top w:val="none" w:sz="0" w:space="0" w:color="auto"/>
        <w:left w:val="none" w:sz="0" w:space="0" w:color="auto"/>
        <w:bottom w:val="none" w:sz="0" w:space="0" w:color="auto"/>
        <w:right w:val="none" w:sz="0" w:space="0" w:color="auto"/>
      </w:divBdr>
    </w:div>
    <w:div w:id="1925261248">
      <w:bodyDiv w:val="1"/>
      <w:marLeft w:val="0"/>
      <w:marRight w:val="0"/>
      <w:marTop w:val="0"/>
      <w:marBottom w:val="0"/>
      <w:divBdr>
        <w:top w:val="none" w:sz="0" w:space="0" w:color="auto"/>
        <w:left w:val="none" w:sz="0" w:space="0" w:color="auto"/>
        <w:bottom w:val="none" w:sz="0" w:space="0" w:color="auto"/>
        <w:right w:val="none" w:sz="0" w:space="0" w:color="auto"/>
      </w:divBdr>
    </w:div>
    <w:div w:id="1926569002">
      <w:bodyDiv w:val="1"/>
      <w:marLeft w:val="0"/>
      <w:marRight w:val="0"/>
      <w:marTop w:val="0"/>
      <w:marBottom w:val="0"/>
      <w:divBdr>
        <w:top w:val="none" w:sz="0" w:space="0" w:color="auto"/>
        <w:left w:val="none" w:sz="0" w:space="0" w:color="auto"/>
        <w:bottom w:val="none" w:sz="0" w:space="0" w:color="auto"/>
        <w:right w:val="none" w:sz="0" w:space="0" w:color="auto"/>
      </w:divBdr>
    </w:div>
    <w:div w:id="1927691918">
      <w:bodyDiv w:val="1"/>
      <w:marLeft w:val="0"/>
      <w:marRight w:val="0"/>
      <w:marTop w:val="0"/>
      <w:marBottom w:val="0"/>
      <w:divBdr>
        <w:top w:val="none" w:sz="0" w:space="0" w:color="auto"/>
        <w:left w:val="none" w:sz="0" w:space="0" w:color="auto"/>
        <w:bottom w:val="none" w:sz="0" w:space="0" w:color="auto"/>
        <w:right w:val="none" w:sz="0" w:space="0" w:color="auto"/>
      </w:divBdr>
    </w:div>
    <w:div w:id="1938320776">
      <w:bodyDiv w:val="1"/>
      <w:marLeft w:val="0"/>
      <w:marRight w:val="0"/>
      <w:marTop w:val="0"/>
      <w:marBottom w:val="0"/>
      <w:divBdr>
        <w:top w:val="none" w:sz="0" w:space="0" w:color="auto"/>
        <w:left w:val="none" w:sz="0" w:space="0" w:color="auto"/>
        <w:bottom w:val="none" w:sz="0" w:space="0" w:color="auto"/>
        <w:right w:val="none" w:sz="0" w:space="0" w:color="auto"/>
      </w:divBdr>
    </w:div>
    <w:div w:id="1939293953">
      <w:bodyDiv w:val="1"/>
      <w:marLeft w:val="0"/>
      <w:marRight w:val="0"/>
      <w:marTop w:val="0"/>
      <w:marBottom w:val="0"/>
      <w:divBdr>
        <w:top w:val="none" w:sz="0" w:space="0" w:color="auto"/>
        <w:left w:val="none" w:sz="0" w:space="0" w:color="auto"/>
        <w:bottom w:val="none" w:sz="0" w:space="0" w:color="auto"/>
        <w:right w:val="none" w:sz="0" w:space="0" w:color="auto"/>
      </w:divBdr>
      <w:divsChild>
        <w:div w:id="269355679">
          <w:marLeft w:val="547"/>
          <w:marRight w:val="0"/>
          <w:marTop w:val="0"/>
          <w:marBottom w:val="0"/>
          <w:divBdr>
            <w:top w:val="none" w:sz="0" w:space="0" w:color="auto"/>
            <w:left w:val="none" w:sz="0" w:space="0" w:color="auto"/>
            <w:bottom w:val="none" w:sz="0" w:space="0" w:color="auto"/>
            <w:right w:val="none" w:sz="0" w:space="0" w:color="auto"/>
          </w:divBdr>
        </w:div>
      </w:divsChild>
    </w:div>
    <w:div w:id="1954707944">
      <w:bodyDiv w:val="1"/>
      <w:marLeft w:val="0"/>
      <w:marRight w:val="0"/>
      <w:marTop w:val="0"/>
      <w:marBottom w:val="0"/>
      <w:divBdr>
        <w:top w:val="none" w:sz="0" w:space="0" w:color="auto"/>
        <w:left w:val="none" w:sz="0" w:space="0" w:color="auto"/>
        <w:bottom w:val="none" w:sz="0" w:space="0" w:color="auto"/>
        <w:right w:val="none" w:sz="0" w:space="0" w:color="auto"/>
      </w:divBdr>
    </w:div>
    <w:div w:id="1956863966">
      <w:bodyDiv w:val="1"/>
      <w:marLeft w:val="0"/>
      <w:marRight w:val="0"/>
      <w:marTop w:val="0"/>
      <w:marBottom w:val="0"/>
      <w:divBdr>
        <w:top w:val="none" w:sz="0" w:space="0" w:color="auto"/>
        <w:left w:val="none" w:sz="0" w:space="0" w:color="auto"/>
        <w:bottom w:val="none" w:sz="0" w:space="0" w:color="auto"/>
        <w:right w:val="none" w:sz="0" w:space="0" w:color="auto"/>
      </w:divBdr>
    </w:div>
    <w:div w:id="1960256731">
      <w:bodyDiv w:val="1"/>
      <w:marLeft w:val="0"/>
      <w:marRight w:val="0"/>
      <w:marTop w:val="0"/>
      <w:marBottom w:val="0"/>
      <w:divBdr>
        <w:top w:val="none" w:sz="0" w:space="0" w:color="auto"/>
        <w:left w:val="none" w:sz="0" w:space="0" w:color="auto"/>
        <w:bottom w:val="none" w:sz="0" w:space="0" w:color="auto"/>
        <w:right w:val="none" w:sz="0" w:space="0" w:color="auto"/>
      </w:divBdr>
    </w:div>
    <w:div w:id="1967346657">
      <w:bodyDiv w:val="1"/>
      <w:marLeft w:val="0"/>
      <w:marRight w:val="0"/>
      <w:marTop w:val="0"/>
      <w:marBottom w:val="0"/>
      <w:divBdr>
        <w:top w:val="none" w:sz="0" w:space="0" w:color="auto"/>
        <w:left w:val="none" w:sz="0" w:space="0" w:color="auto"/>
        <w:bottom w:val="none" w:sz="0" w:space="0" w:color="auto"/>
        <w:right w:val="none" w:sz="0" w:space="0" w:color="auto"/>
      </w:divBdr>
    </w:div>
    <w:div w:id="1969702867">
      <w:bodyDiv w:val="1"/>
      <w:marLeft w:val="0"/>
      <w:marRight w:val="0"/>
      <w:marTop w:val="0"/>
      <w:marBottom w:val="0"/>
      <w:divBdr>
        <w:top w:val="none" w:sz="0" w:space="0" w:color="auto"/>
        <w:left w:val="none" w:sz="0" w:space="0" w:color="auto"/>
        <w:bottom w:val="none" w:sz="0" w:space="0" w:color="auto"/>
        <w:right w:val="none" w:sz="0" w:space="0" w:color="auto"/>
      </w:divBdr>
    </w:div>
    <w:div w:id="1973362495">
      <w:bodyDiv w:val="1"/>
      <w:marLeft w:val="0"/>
      <w:marRight w:val="0"/>
      <w:marTop w:val="0"/>
      <w:marBottom w:val="0"/>
      <w:divBdr>
        <w:top w:val="none" w:sz="0" w:space="0" w:color="auto"/>
        <w:left w:val="none" w:sz="0" w:space="0" w:color="auto"/>
        <w:bottom w:val="none" w:sz="0" w:space="0" w:color="auto"/>
        <w:right w:val="none" w:sz="0" w:space="0" w:color="auto"/>
      </w:divBdr>
    </w:div>
    <w:div w:id="1981886342">
      <w:bodyDiv w:val="1"/>
      <w:marLeft w:val="0"/>
      <w:marRight w:val="0"/>
      <w:marTop w:val="0"/>
      <w:marBottom w:val="0"/>
      <w:divBdr>
        <w:top w:val="none" w:sz="0" w:space="0" w:color="auto"/>
        <w:left w:val="none" w:sz="0" w:space="0" w:color="auto"/>
        <w:bottom w:val="none" w:sz="0" w:space="0" w:color="auto"/>
        <w:right w:val="none" w:sz="0" w:space="0" w:color="auto"/>
      </w:divBdr>
    </w:div>
    <w:div w:id="1987197026">
      <w:bodyDiv w:val="1"/>
      <w:marLeft w:val="0"/>
      <w:marRight w:val="0"/>
      <w:marTop w:val="0"/>
      <w:marBottom w:val="0"/>
      <w:divBdr>
        <w:top w:val="none" w:sz="0" w:space="0" w:color="auto"/>
        <w:left w:val="none" w:sz="0" w:space="0" w:color="auto"/>
        <w:bottom w:val="none" w:sz="0" w:space="0" w:color="auto"/>
        <w:right w:val="none" w:sz="0" w:space="0" w:color="auto"/>
      </w:divBdr>
      <w:divsChild>
        <w:div w:id="125245523">
          <w:marLeft w:val="547"/>
          <w:marRight w:val="0"/>
          <w:marTop w:val="0"/>
          <w:marBottom w:val="0"/>
          <w:divBdr>
            <w:top w:val="none" w:sz="0" w:space="0" w:color="auto"/>
            <w:left w:val="none" w:sz="0" w:space="0" w:color="auto"/>
            <w:bottom w:val="none" w:sz="0" w:space="0" w:color="auto"/>
            <w:right w:val="none" w:sz="0" w:space="0" w:color="auto"/>
          </w:divBdr>
        </w:div>
        <w:div w:id="1937588263">
          <w:marLeft w:val="1166"/>
          <w:marRight w:val="0"/>
          <w:marTop w:val="0"/>
          <w:marBottom w:val="0"/>
          <w:divBdr>
            <w:top w:val="none" w:sz="0" w:space="0" w:color="auto"/>
            <w:left w:val="none" w:sz="0" w:space="0" w:color="auto"/>
            <w:bottom w:val="none" w:sz="0" w:space="0" w:color="auto"/>
            <w:right w:val="none" w:sz="0" w:space="0" w:color="auto"/>
          </w:divBdr>
        </w:div>
        <w:div w:id="1735159748">
          <w:marLeft w:val="1166"/>
          <w:marRight w:val="0"/>
          <w:marTop w:val="0"/>
          <w:marBottom w:val="0"/>
          <w:divBdr>
            <w:top w:val="none" w:sz="0" w:space="0" w:color="auto"/>
            <w:left w:val="none" w:sz="0" w:space="0" w:color="auto"/>
            <w:bottom w:val="none" w:sz="0" w:space="0" w:color="auto"/>
            <w:right w:val="none" w:sz="0" w:space="0" w:color="auto"/>
          </w:divBdr>
        </w:div>
        <w:div w:id="1384913511">
          <w:marLeft w:val="1166"/>
          <w:marRight w:val="0"/>
          <w:marTop w:val="0"/>
          <w:marBottom w:val="0"/>
          <w:divBdr>
            <w:top w:val="none" w:sz="0" w:space="0" w:color="auto"/>
            <w:left w:val="none" w:sz="0" w:space="0" w:color="auto"/>
            <w:bottom w:val="none" w:sz="0" w:space="0" w:color="auto"/>
            <w:right w:val="none" w:sz="0" w:space="0" w:color="auto"/>
          </w:divBdr>
        </w:div>
        <w:div w:id="655499986">
          <w:marLeft w:val="1166"/>
          <w:marRight w:val="0"/>
          <w:marTop w:val="0"/>
          <w:marBottom w:val="0"/>
          <w:divBdr>
            <w:top w:val="none" w:sz="0" w:space="0" w:color="auto"/>
            <w:left w:val="none" w:sz="0" w:space="0" w:color="auto"/>
            <w:bottom w:val="none" w:sz="0" w:space="0" w:color="auto"/>
            <w:right w:val="none" w:sz="0" w:space="0" w:color="auto"/>
          </w:divBdr>
        </w:div>
      </w:divsChild>
    </w:div>
    <w:div w:id="1992322961">
      <w:bodyDiv w:val="1"/>
      <w:marLeft w:val="0"/>
      <w:marRight w:val="0"/>
      <w:marTop w:val="0"/>
      <w:marBottom w:val="0"/>
      <w:divBdr>
        <w:top w:val="none" w:sz="0" w:space="0" w:color="auto"/>
        <w:left w:val="none" w:sz="0" w:space="0" w:color="auto"/>
        <w:bottom w:val="none" w:sz="0" w:space="0" w:color="auto"/>
        <w:right w:val="none" w:sz="0" w:space="0" w:color="auto"/>
      </w:divBdr>
    </w:div>
    <w:div w:id="1996176584">
      <w:bodyDiv w:val="1"/>
      <w:marLeft w:val="0"/>
      <w:marRight w:val="0"/>
      <w:marTop w:val="0"/>
      <w:marBottom w:val="0"/>
      <w:divBdr>
        <w:top w:val="none" w:sz="0" w:space="0" w:color="auto"/>
        <w:left w:val="none" w:sz="0" w:space="0" w:color="auto"/>
        <w:bottom w:val="none" w:sz="0" w:space="0" w:color="auto"/>
        <w:right w:val="none" w:sz="0" w:space="0" w:color="auto"/>
      </w:divBdr>
    </w:div>
    <w:div w:id="1999650942">
      <w:bodyDiv w:val="1"/>
      <w:marLeft w:val="0"/>
      <w:marRight w:val="0"/>
      <w:marTop w:val="0"/>
      <w:marBottom w:val="0"/>
      <w:divBdr>
        <w:top w:val="none" w:sz="0" w:space="0" w:color="auto"/>
        <w:left w:val="none" w:sz="0" w:space="0" w:color="auto"/>
        <w:bottom w:val="none" w:sz="0" w:space="0" w:color="auto"/>
        <w:right w:val="none" w:sz="0" w:space="0" w:color="auto"/>
      </w:divBdr>
    </w:div>
    <w:div w:id="2000503681">
      <w:bodyDiv w:val="1"/>
      <w:marLeft w:val="0"/>
      <w:marRight w:val="0"/>
      <w:marTop w:val="0"/>
      <w:marBottom w:val="0"/>
      <w:divBdr>
        <w:top w:val="none" w:sz="0" w:space="0" w:color="auto"/>
        <w:left w:val="none" w:sz="0" w:space="0" w:color="auto"/>
        <w:bottom w:val="none" w:sz="0" w:space="0" w:color="auto"/>
        <w:right w:val="none" w:sz="0" w:space="0" w:color="auto"/>
      </w:divBdr>
    </w:div>
    <w:div w:id="2003194851">
      <w:bodyDiv w:val="1"/>
      <w:marLeft w:val="0"/>
      <w:marRight w:val="0"/>
      <w:marTop w:val="0"/>
      <w:marBottom w:val="0"/>
      <w:divBdr>
        <w:top w:val="none" w:sz="0" w:space="0" w:color="auto"/>
        <w:left w:val="none" w:sz="0" w:space="0" w:color="auto"/>
        <w:bottom w:val="none" w:sz="0" w:space="0" w:color="auto"/>
        <w:right w:val="none" w:sz="0" w:space="0" w:color="auto"/>
      </w:divBdr>
    </w:div>
    <w:div w:id="2011180251">
      <w:bodyDiv w:val="1"/>
      <w:marLeft w:val="0"/>
      <w:marRight w:val="0"/>
      <w:marTop w:val="0"/>
      <w:marBottom w:val="0"/>
      <w:divBdr>
        <w:top w:val="none" w:sz="0" w:space="0" w:color="auto"/>
        <w:left w:val="none" w:sz="0" w:space="0" w:color="auto"/>
        <w:bottom w:val="none" w:sz="0" w:space="0" w:color="auto"/>
        <w:right w:val="none" w:sz="0" w:space="0" w:color="auto"/>
      </w:divBdr>
    </w:div>
    <w:div w:id="2011985527">
      <w:bodyDiv w:val="1"/>
      <w:marLeft w:val="0"/>
      <w:marRight w:val="0"/>
      <w:marTop w:val="0"/>
      <w:marBottom w:val="0"/>
      <w:divBdr>
        <w:top w:val="none" w:sz="0" w:space="0" w:color="auto"/>
        <w:left w:val="none" w:sz="0" w:space="0" w:color="auto"/>
        <w:bottom w:val="none" w:sz="0" w:space="0" w:color="auto"/>
        <w:right w:val="none" w:sz="0" w:space="0" w:color="auto"/>
      </w:divBdr>
    </w:div>
    <w:div w:id="2021081747">
      <w:bodyDiv w:val="1"/>
      <w:marLeft w:val="0"/>
      <w:marRight w:val="0"/>
      <w:marTop w:val="0"/>
      <w:marBottom w:val="0"/>
      <w:divBdr>
        <w:top w:val="none" w:sz="0" w:space="0" w:color="auto"/>
        <w:left w:val="none" w:sz="0" w:space="0" w:color="auto"/>
        <w:bottom w:val="none" w:sz="0" w:space="0" w:color="auto"/>
        <w:right w:val="none" w:sz="0" w:space="0" w:color="auto"/>
      </w:divBdr>
    </w:div>
    <w:div w:id="2023433569">
      <w:bodyDiv w:val="1"/>
      <w:marLeft w:val="0"/>
      <w:marRight w:val="0"/>
      <w:marTop w:val="0"/>
      <w:marBottom w:val="0"/>
      <w:divBdr>
        <w:top w:val="none" w:sz="0" w:space="0" w:color="auto"/>
        <w:left w:val="none" w:sz="0" w:space="0" w:color="auto"/>
        <w:bottom w:val="none" w:sz="0" w:space="0" w:color="auto"/>
        <w:right w:val="none" w:sz="0" w:space="0" w:color="auto"/>
      </w:divBdr>
    </w:div>
    <w:div w:id="2030643394">
      <w:bodyDiv w:val="1"/>
      <w:marLeft w:val="0"/>
      <w:marRight w:val="0"/>
      <w:marTop w:val="0"/>
      <w:marBottom w:val="0"/>
      <w:divBdr>
        <w:top w:val="none" w:sz="0" w:space="0" w:color="auto"/>
        <w:left w:val="none" w:sz="0" w:space="0" w:color="auto"/>
        <w:bottom w:val="none" w:sz="0" w:space="0" w:color="auto"/>
        <w:right w:val="none" w:sz="0" w:space="0" w:color="auto"/>
      </w:divBdr>
    </w:div>
    <w:div w:id="2035108123">
      <w:bodyDiv w:val="1"/>
      <w:marLeft w:val="0"/>
      <w:marRight w:val="0"/>
      <w:marTop w:val="0"/>
      <w:marBottom w:val="0"/>
      <w:divBdr>
        <w:top w:val="none" w:sz="0" w:space="0" w:color="auto"/>
        <w:left w:val="none" w:sz="0" w:space="0" w:color="auto"/>
        <w:bottom w:val="none" w:sz="0" w:space="0" w:color="auto"/>
        <w:right w:val="none" w:sz="0" w:space="0" w:color="auto"/>
      </w:divBdr>
    </w:div>
    <w:div w:id="2037077234">
      <w:bodyDiv w:val="1"/>
      <w:marLeft w:val="0"/>
      <w:marRight w:val="0"/>
      <w:marTop w:val="0"/>
      <w:marBottom w:val="0"/>
      <w:divBdr>
        <w:top w:val="none" w:sz="0" w:space="0" w:color="auto"/>
        <w:left w:val="none" w:sz="0" w:space="0" w:color="auto"/>
        <w:bottom w:val="none" w:sz="0" w:space="0" w:color="auto"/>
        <w:right w:val="none" w:sz="0" w:space="0" w:color="auto"/>
      </w:divBdr>
    </w:div>
    <w:div w:id="2045864489">
      <w:bodyDiv w:val="1"/>
      <w:marLeft w:val="0"/>
      <w:marRight w:val="0"/>
      <w:marTop w:val="0"/>
      <w:marBottom w:val="0"/>
      <w:divBdr>
        <w:top w:val="none" w:sz="0" w:space="0" w:color="auto"/>
        <w:left w:val="none" w:sz="0" w:space="0" w:color="auto"/>
        <w:bottom w:val="none" w:sz="0" w:space="0" w:color="auto"/>
        <w:right w:val="none" w:sz="0" w:space="0" w:color="auto"/>
      </w:divBdr>
    </w:div>
    <w:div w:id="2048722277">
      <w:bodyDiv w:val="1"/>
      <w:marLeft w:val="0"/>
      <w:marRight w:val="0"/>
      <w:marTop w:val="0"/>
      <w:marBottom w:val="0"/>
      <w:divBdr>
        <w:top w:val="none" w:sz="0" w:space="0" w:color="auto"/>
        <w:left w:val="none" w:sz="0" w:space="0" w:color="auto"/>
        <w:bottom w:val="none" w:sz="0" w:space="0" w:color="auto"/>
        <w:right w:val="none" w:sz="0" w:space="0" w:color="auto"/>
      </w:divBdr>
    </w:div>
    <w:div w:id="2049983277">
      <w:bodyDiv w:val="1"/>
      <w:marLeft w:val="0"/>
      <w:marRight w:val="0"/>
      <w:marTop w:val="0"/>
      <w:marBottom w:val="0"/>
      <w:divBdr>
        <w:top w:val="none" w:sz="0" w:space="0" w:color="auto"/>
        <w:left w:val="none" w:sz="0" w:space="0" w:color="auto"/>
        <w:bottom w:val="none" w:sz="0" w:space="0" w:color="auto"/>
        <w:right w:val="none" w:sz="0" w:space="0" w:color="auto"/>
      </w:divBdr>
    </w:div>
    <w:div w:id="2051493631">
      <w:bodyDiv w:val="1"/>
      <w:marLeft w:val="0"/>
      <w:marRight w:val="0"/>
      <w:marTop w:val="0"/>
      <w:marBottom w:val="0"/>
      <w:divBdr>
        <w:top w:val="none" w:sz="0" w:space="0" w:color="auto"/>
        <w:left w:val="none" w:sz="0" w:space="0" w:color="auto"/>
        <w:bottom w:val="none" w:sz="0" w:space="0" w:color="auto"/>
        <w:right w:val="none" w:sz="0" w:space="0" w:color="auto"/>
      </w:divBdr>
    </w:div>
    <w:div w:id="2051687729">
      <w:bodyDiv w:val="1"/>
      <w:marLeft w:val="0"/>
      <w:marRight w:val="0"/>
      <w:marTop w:val="0"/>
      <w:marBottom w:val="0"/>
      <w:divBdr>
        <w:top w:val="none" w:sz="0" w:space="0" w:color="auto"/>
        <w:left w:val="none" w:sz="0" w:space="0" w:color="auto"/>
        <w:bottom w:val="none" w:sz="0" w:space="0" w:color="auto"/>
        <w:right w:val="none" w:sz="0" w:space="0" w:color="auto"/>
      </w:divBdr>
    </w:div>
    <w:div w:id="2062629065">
      <w:bodyDiv w:val="1"/>
      <w:marLeft w:val="0"/>
      <w:marRight w:val="0"/>
      <w:marTop w:val="0"/>
      <w:marBottom w:val="0"/>
      <w:divBdr>
        <w:top w:val="none" w:sz="0" w:space="0" w:color="auto"/>
        <w:left w:val="none" w:sz="0" w:space="0" w:color="auto"/>
        <w:bottom w:val="none" w:sz="0" w:space="0" w:color="auto"/>
        <w:right w:val="none" w:sz="0" w:space="0" w:color="auto"/>
      </w:divBdr>
    </w:div>
    <w:div w:id="2070153900">
      <w:bodyDiv w:val="1"/>
      <w:marLeft w:val="0"/>
      <w:marRight w:val="0"/>
      <w:marTop w:val="0"/>
      <w:marBottom w:val="0"/>
      <w:divBdr>
        <w:top w:val="none" w:sz="0" w:space="0" w:color="auto"/>
        <w:left w:val="none" w:sz="0" w:space="0" w:color="auto"/>
        <w:bottom w:val="none" w:sz="0" w:space="0" w:color="auto"/>
        <w:right w:val="none" w:sz="0" w:space="0" w:color="auto"/>
      </w:divBdr>
    </w:div>
    <w:div w:id="2074888343">
      <w:bodyDiv w:val="1"/>
      <w:marLeft w:val="0"/>
      <w:marRight w:val="0"/>
      <w:marTop w:val="0"/>
      <w:marBottom w:val="0"/>
      <w:divBdr>
        <w:top w:val="none" w:sz="0" w:space="0" w:color="auto"/>
        <w:left w:val="none" w:sz="0" w:space="0" w:color="auto"/>
        <w:bottom w:val="none" w:sz="0" w:space="0" w:color="auto"/>
        <w:right w:val="none" w:sz="0" w:space="0" w:color="auto"/>
      </w:divBdr>
    </w:div>
    <w:div w:id="2081174020">
      <w:bodyDiv w:val="1"/>
      <w:marLeft w:val="0"/>
      <w:marRight w:val="0"/>
      <w:marTop w:val="0"/>
      <w:marBottom w:val="0"/>
      <w:divBdr>
        <w:top w:val="none" w:sz="0" w:space="0" w:color="auto"/>
        <w:left w:val="none" w:sz="0" w:space="0" w:color="auto"/>
        <w:bottom w:val="none" w:sz="0" w:space="0" w:color="auto"/>
        <w:right w:val="none" w:sz="0" w:space="0" w:color="auto"/>
      </w:divBdr>
    </w:div>
    <w:div w:id="2082097696">
      <w:bodyDiv w:val="1"/>
      <w:marLeft w:val="0"/>
      <w:marRight w:val="0"/>
      <w:marTop w:val="0"/>
      <w:marBottom w:val="0"/>
      <w:divBdr>
        <w:top w:val="none" w:sz="0" w:space="0" w:color="auto"/>
        <w:left w:val="none" w:sz="0" w:space="0" w:color="auto"/>
        <w:bottom w:val="none" w:sz="0" w:space="0" w:color="auto"/>
        <w:right w:val="none" w:sz="0" w:space="0" w:color="auto"/>
      </w:divBdr>
    </w:div>
    <w:div w:id="2084715173">
      <w:bodyDiv w:val="1"/>
      <w:marLeft w:val="0"/>
      <w:marRight w:val="0"/>
      <w:marTop w:val="0"/>
      <w:marBottom w:val="0"/>
      <w:divBdr>
        <w:top w:val="none" w:sz="0" w:space="0" w:color="auto"/>
        <w:left w:val="none" w:sz="0" w:space="0" w:color="auto"/>
        <w:bottom w:val="none" w:sz="0" w:space="0" w:color="auto"/>
        <w:right w:val="none" w:sz="0" w:space="0" w:color="auto"/>
      </w:divBdr>
    </w:div>
    <w:div w:id="2088989108">
      <w:bodyDiv w:val="1"/>
      <w:marLeft w:val="0"/>
      <w:marRight w:val="0"/>
      <w:marTop w:val="0"/>
      <w:marBottom w:val="0"/>
      <w:divBdr>
        <w:top w:val="none" w:sz="0" w:space="0" w:color="auto"/>
        <w:left w:val="none" w:sz="0" w:space="0" w:color="auto"/>
        <w:bottom w:val="none" w:sz="0" w:space="0" w:color="auto"/>
        <w:right w:val="none" w:sz="0" w:space="0" w:color="auto"/>
      </w:divBdr>
    </w:div>
    <w:div w:id="2096200544">
      <w:bodyDiv w:val="1"/>
      <w:marLeft w:val="0"/>
      <w:marRight w:val="0"/>
      <w:marTop w:val="0"/>
      <w:marBottom w:val="0"/>
      <w:divBdr>
        <w:top w:val="none" w:sz="0" w:space="0" w:color="auto"/>
        <w:left w:val="none" w:sz="0" w:space="0" w:color="auto"/>
        <w:bottom w:val="none" w:sz="0" w:space="0" w:color="auto"/>
        <w:right w:val="none" w:sz="0" w:space="0" w:color="auto"/>
      </w:divBdr>
    </w:div>
    <w:div w:id="2098204820">
      <w:bodyDiv w:val="1"/>
      <w:marLeft w:val="0"/>
      <w:marRight w:val="0"/>
      <w:marTop w:val="0"/>
      <w:marBottom w:val="0"/>
      <w:divBdr>
        <w:top w:val="none" w:sz="0" w:space="0" w:color="auto"/>
        <w:left w:val="none" w:sz="0" w:space="0" w:color="auto"/>
        <w:bottom w:val="none" w:sz="0" w:space="0" w:color="auto"/>
        <w:right w:val="none" w:sz="0" w:space="0" w:color="auto"/>
      </w:divBdr>
    </w:div>
    <w:div w:id="2098942848">
      <w:bodyDiv w:val="1"/>
      <w:marLeft w:val="0"/>
      <w:marRight w:val="0"/>
      <w:marTop w:val="0"/>
      <w:marBottom w:val="0"/>
      <w:divBdr>
        <w:top w:val="none" w:sz="0" w:space="0" w:color="auto"/>
        <w:left w:val="none" w:sz="0" w:space="0" w:color="auto"/>
        <w:bottom w:val="none" w:sz="0" w:space="0" w:color="auto"/>
        <w:right w:val="none" w:sz="0" w:space="0" w:color="auto"/>
      </w:divBdr>
    </w:div>
    <w:div w:id="2103717137">
      <w:bodyDiv w:val="1"/>
      <w:marLeft w:val="0"/>
      <w:marRight w:val="0"/>
      <w:marTop w:val="0"/>
      <w:marBottom w:val="0"/>
      <w:divBdr>
        <w:top w:val="none" w:sz="0" w:space="0" w:color="auto"/>
        <w:left w:val="none" w:sz="0" w:space="0" w:color="auto"/>
        <w:bottom w:val="none" w:sz="0" w:space="0" w:color="auto"/>
        <w:right w:val="none" w:sz="0" w:space="0" w:color="auto"/>
      </w:divBdr>
    </w:div>
    <w:div w:id="2103990172">
      <w:bodyDiv w:val="1"/>
      <w:marLeft w:val="0"/>
      <w:marRight w:val="0"/>
      <w:marTop w:val="0"/>
      <w:marBottom w:val="0"/>
      <w:divBdr>
        <w:top w:val="none" w:sz="0" w:space="0" w:color="auto"/>
        <w:left w:val="none" w:sz="0" w:space="0" w:color="auto"/>
        <w:bottom w:val="none" w:sz="0" w:space="0" w:color="auto"/>
        <w:right w:val="none" w:sz="0" w:space="0" w:color="auto"/>
      </w:divBdr>
    </w:div>
    <w:div w:id="2111466157">
      <w:bodyDiv w:val="1"/>
      <w:marLeft w:val="0"/>
      <w:marRight w:val="0"/>
      <w:marTop w:val="0"/>
      <w:marBottom w:val="0"/>
      <w:divBdr>
        <w:top w:val="none" w:sz="0" w:space="0" w:color="auto"/>
        <w:left w:val="none" w:sz="0" w:space="0" w:color="auto"/>
        <w:bottom w:val="none" w:sz="0" w:space="0" w:color="auto"/>
        <w:right w:val="none" w:sz="0" w:space="0" w:color="auto"/>
      </w:divBdr>
    </w:div>
    <w:div w:id="2113550810">
      <w:bodyDiv w:val="1"/>
      <w:marLeft w:val="0"/>
      <w:marRight w:val="0"/>
      <w:marTop w:val="0"/>
      <w:marBottom w:val="0"/>
      <w:divBdr>
        <w:top w:val="none" w:sz="0" w:space="0" w:color="auto"/>
        <w:left w:val="none" w:sz="0" w:space="0" w:color="auto"/>
        <w:bottom w:val="none" w:sz="0" w:space="0" w:color="auto"/>
        <w:right w:val="none" w:sz="0" w:space="0" w:color="auto"/>
      </w:divBdr>
    </w:div>
    <w:div w:id="2113892113">
      <w:bodyDiv w:val="1"/>
      <w:marLeft w:val="0"/>
      <w:marRight w:val="0"/>
      <w:marTop w:val="0"/>
      <w:marBottom w:val="0"/>
      <w:divBdr>
        <w:top w:val="none" w:sz="0" w:space="0" w:color="auto"/>
        <w:left w:val="none" w:sz="0" w:space="0" w:color="auto"/>
        <w:bottom w:val="none" w:sz="0" w:space="0" w:color="auto"/>
        <w:right w:val="none" w:sz="0" w:space="0" w:color="auto"/>
      </w:divBdr>
    </w:div>
    <w:div w:id="2121024905">
      <w:bodyDiv w:val="1"/>
      <w:marLeft w:val="0"/>
      <w:marRight w:val="0"/>
      <w:marTop w:val="0"/>
      <w:marBottom w:val="0"/>
      <w:divBdr>
        <w:top w:val="none" w:sz="0" w:space="0" w:color="auto"/>
        <w:left w:val="none" w:sz="0" w:space="0" w:color="auto"/>
        <w:bottom w:val="none" w:sz="0" w:space="0" w:color="auto"/>
        <w:right w:val="none" w:sz="0" w:space="0" w:color="auto"/>
      </w:divBdr>
    </w:div>
    <w:div w:id="2121952464">
      <w:bodyDiv w:val="1"/>
      <w:marLeft w:val="0"/>
      <w:marRight w:val="0"/>
      <w:marTop w:val="0"/>
      <w:marBottom w:val="0"/>
      <w:divBdr>
        <w:top w:val="none" w:sz="0" w:space="0" w:color="auto"/>
        <w:left w:val="none" w:sz="0" w:space="0" w:color="auto"/>
        <w:bottom w:val="none" w:sz="0" w:space="0" w:color="auto"/>
        <w:right w:val="none" w:sz="0" w:space="0" w:color="auto"/>
      </w:divBdr>
    </w:div>
    <w:div w:id="2129472452">
      <w:bodyDiv w:val="1"/>
      <w:marLeft w:val="0"/>
      <w:marRight w:val="0"/>
      <w:marTop w:val="0"/>
      <w:marBottom w:val="0"/>
      <w:divBdr>
        <w:top w:val="none" w:sz="0" w:space="0" w:color="auto"/>
        <w:left w:val="none" w:sz="0" w:space="0" w:color="auto"/>
        <w:bottom w:val="none" w:sz="0" w:space="0" w:color="auto"/>
        <w:right w:val="none" w:sz="0" w:space="0" w:color="auto"/>
      </w:divBdr>
    </w:div>
    <w:div w:id="2136747913">
      <w:bodyDiv w:val="1"/>
      <w:marLeft w:val="0"/>
      <w:marRight w:val="0"/>
      <w:marTop w:val="0"/>
      <w:marBottom w:val="0"/>
      <w:divBdr>
        <w:top w:val="none" w:sz="0" w:space="0" w:color="auto"/>
        <w:left w:val="none" w:sz="0" w:space="0" w:color="auto"/>
        <w:bottom w:val="none" w:sz="0" w:space="0" w:color="auto"/>
        <w:right w:val="none" w:sz="0" w:space="0" w:color="auto"/>
      </w:divBdr>
    </w:div>
    <w:div w:id="2139519650">
      <w:bodyDiv w:val="1"/>
      <w:marLeft w:val="0"/>
      <w:marRight w:val="0"/>
      <w:marTop w:val="0"/>
      <w:marBottom w:val="0"/>
      <w:divBdr>
        <w:top w:val="none" w:sz="0" w:space="0" w:color="auto"/>
        <w:left w:val="none" w:sz="0" w:space="0" w:color="auto"/>
        <w:bottom w:val="none" w:sz="0" w:space="0" w:color="auto"/>
        <w:right w:val="none" w:sz="0" w:space="0" w:color="auto"/>
      </w:divBdr>
    </w:div>
    <w:div w:id="2141652128">
      <w:bodyDiv w:val="1"/>
      <w:marLeft w:val="0"/>
      <w:marRight w:val="0"/>
      <w:marTop w:val="0"/>
      <w:marBottom w:val="0"/>
      <w:divBdr>
        <w:top w:val="none" w:sz="0" w:space="0" w:color="auto"/>
        <w:left w:val="none" w:sz="0" w:space="0" w:color="auto"/>
        <w:bottom w:val="none" w:sz="0" w:space="0" w:color="auto"/>
        <w:right w:val="none" w:sz="0" w:space="0" w:color="auto"/>
      </w:divBdr>
    </w:div>
    <w:div w:id="214665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diagramData" Target="diagrams/data2.xml"/><Relationship Id="rId26" Type="http://schemas.openxmlformats.org/officeDocument/2006/relationships/diagramColors" Target="diagrams/colors3.xml"/><Relationship Id="rId39" Type="http://schemas.openxmlformats.org/officeDocument/2006/relationships/diagramLayout" Target="diagrams/layout6.xml"/><Relationship Id="rId21" Type="http://schemas.openxmlformats.org/officeDocument/2006/relationships/diagramColors" Target="diagrams/colors2.xml"/><Relationship Id="rId34" Type="http://schemas.openxmlformats.org/officeDocument/2006/relationships/diagramLayout" Target="diagrams/layout5.xml"/><Relationship Id="rId42" Type="http://schemas.microsoft.com/office/2007/relationships/diagramDrawing" Target="diagrams/drawing6.xml"/><Relationship Id="rId47" Type="http://schemas.microsoft.com/office/2007/relationships/diagramDrawing" Target="diagrams/drawing7.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diagramLayout" Target="diagrams/layout4.xml"/><Relationship Id="rId11" Type="http://schemas.openxmlformats.org/officeDocument/2006/relationships/chart" Target="charts/chart2.xml"/><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5" Type="http://schemas.openxmlformats.org/officeDocument/2006/relationships/settings" Target="setting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diagramLayout" Target="diagrams/layout2.xml"/><Relationship Id="rId31" Type="http://schemas.openxmlformats.org/officeDocument/2006/relationships/diagramColors" Target="diagrams/colors4.xml"/><Relationship Id="rId44" Type="http://schemas.openxmlformats.org/officeDocument/2006/relationships/diagramLayout" Target="diagrams/layout7.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3.xm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20" Type="http://schemas.openxmlformats.org/officeDocument/2006/relationships/diagramQuickStyle" Target="diagrams/quickStyle2.xml"/><Relationship Id="rId41" Type="http://schemas.openxmlformats.org/officeDocument/2006/relationships/diagramColors" Target="diagrams/colors6.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ru-RU" sz="1600" b="1" i="0" u="none" strike="noStrike" kern="1200" baseline="0">
                <a:solidFill>
                  <a:schemeClr val="tx2"/>
                </a:solidFill>
                <a:latin typeface="+mn-lt"/>
                <a:ea typeface="+mn-ea"/>
                <a:cs typeface="+mn-cs"/>
              </a:defRPr>
            </a:pPr>
            <a:r>
              <a:rPr lang="ka-GE"/>
              <a:t>სათამაშო ბიზნესის მოსაკრებელი </a:t>
            </a:r>
          </a:p>
          <a:p>
            <a:pPr>
              <a:defRPr lang="ru-RU" sz="1600" b="1" i="0" u="none" strike="noStrike" kern="1200" baseline="0">
                <a:solidFill>
                  <a:schemeClr val="tx2"/>
                </a:solidFill>
                <a:latin typeface="+mn-lt"/>
                <a:ea typeface="+mn-ea"/>
                <a:cs typeface="+mn-cs"/>
              </a:defRPr>
            </a:pPr>
            <a:r>
              <a:rPr lang="ka-GE"/>
              <a:t>2017-2021</a:t>
            </a:r>
            <a:r>
              <a:rPr lang="ka-GE" baseline="0"/>
              <a:t> წლები</a:t>
            </a:r>
            <a:endParaRPr lang="en-US"/>
          </a:p>
        </c:rich>
      </c:tx>
      <c:layout>
        <c:manualLayout>
          <c:xMode val="edge"/>
          <c:yMode val="edge"/>
          <c:x val="0.10184018664333618"/>
          <c:y val="0"/>
        </c:manualLayout>
      </c:layout>
      <c:overlay val="0"/>
      <c:spPr>
        <a:noFill/>
        <a:ln>
          <a:noFill/>
        </a:ln>
        <a:effectLst/>
      </c:spPr>
    </c:title>
    <c:autoTitleDeleted val="0"/>
    <c:plotArea>
      <c:layout>
        <c:manualLayout>
          <c:layoutTarget val="inner"/>
          <c:xMode val="edge"/>
          <c:yMode val="edge"/>
          <c:x val="0"/>
          <c:y val="2.3809523809524249E-4"/>
          <c:w val="0.94907407407408051"/>
          <c:h val="0.63675946756656265"/>
        </c:manualLayout>
      </c:layout>
      <c:lineChart>
        <c:grouping val="stacked"/>
        <c:varyColors val="0"/>
        <c:ser>
          <c:idx val="0"/>
          <c:order val="0"/>
          <c:tx>
            <c:strRef>
              <c:f>Sheet1!$B$1</c:f>
              <c:strCache>
                <c:ptCount val="1"/>
                <c:pt idx="0">
                  <c:v>Series 1</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5.0925925925925923E-2"/>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F9-4D07-A63D-FED9DD2767F3}"/>
                </c:ext>
              </c:extLst>
            </c:dLbl>
            <c:dLbl>
              <c:idx val="1"/>
              <c:layout>
                <c:manualLayout>
                  <c:x val="-4.6296296296296523E-2"/>
                  <c:y val="-3.96825396825397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F9-4D07-A63D-FED9DD2767F3}"/>
                </c:ext>
              </c:extLst>
            </c:dLbl>
            <c:dLbl>
              <c:idx val="2"/>
              <c:layout>
                <c:manualLayout>
                  <c:x val="-4.1666666666666664E-2"/>
                  <c:y val="-5.5555555555555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F9-4D07-A63D-FED9DD2767F3}"/>
                </c:ext>
              </c:extLst>
            </c:dLbl>
            <c:dLbl>
              <c:idx val="3"/>
              <c:layout>
                <c:manualLayout>
                  <c:x val="-5.5555555555555455E-2"/>
                  <c:y val="6.7460317460317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1F9-4D07-A63D-FED9DD2767F3}"/>
                </c:ext>
              </c:extLst>
            </c:dLbl>
            <c:dLbl>
              <c:idx val="4"/>
              <c:layout>
                <c:manualLayout>
                  <c:x val="-3.9351851851851853E-2"/>
                  <c:y val="-2.7777777777778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1F9-4D07-A63D-FED9DD2767F3}"/>
                </c:ext>
              </c:extLst>
            </c:dLbl>
            <c:spPr>
              <a:noFill/>
              <a:ln>
                <a:noFill/>
              </a:ln>
              <a:effectLst/>
            </c:spPr>
            <c:txPr>
              <a:bodyPr rot="0" spcFirstLastPara="1" vertOverflow="ellipsis" vert="horz" wrap="square" lIns="38100" tIns="19050" rIns="38100" bIns="19050" anchor="ctr" anchorCtr="1">
                <a:spAutoFit/>
              </a:bodyPr>
              <a:lstStyle/>
              <a:p>
                <a:pPr>
                  <a:defRPr lang="ru-RU" sz="11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Sheet1!$A$2:$A$6</c:f>
              <c:numCache>
                <c:formatCode>General</c:formatCode>
                <c:ptCount val="5"/>
                <c:pt idx="0">
                  <c:v>2017</c:v>
                </c:pt>
                <c:pt idx="1">
                  <c:v>2018</c:v>
                </c:pt>
                <c:pt idx="2">
                  <c:v>2019</c:v>
                </c:pt>
                <c:pt idx="3">
                  <c:v>2020</c:v>
                </c:pt>
                <c:pt idx="4">
                  <c:v>2021</c:v>
                </c:pt>
              </c:numCache>
            </c:numRef>
          </c:cat>
          <c:val>
            <c:numRef>
              <c:f>Sheet1!$B$2:$B$6</c:f>
              <c:numCache>
                <c:formatCode>General</c:formatCode>
                <c:ptCount val="5"/>
                <c:pt idx="0">
                  <c:v>1756.6</c:v>
                </c:pt>
                <c:pt idx="1">
                  <c:v>2224.5</c:v>
                </c:pt>
                <c:pt idx="2">
                  <c:v>2374.6999999999998</c:v>
                </c:pt>
                <c:pt idx="3">
                  <c:v>1775.1</c:v>
                </c:pt>
                <c:pt idx="4">
                  <c:v>3930.1</c:v>
                </c:pt>
              </c:numCache>
            </c:numRef>
          </c:val>
          <c:smooth val="0"/>
          <c:extLst>
            <c:ext xmlns:c16="http://schemas.microsoft.com/office/drawing/2014/chart" uri="{C3380CC4-5D6E-409C-BE32-E72D297353CC}">
              <c16:uniqueId val="{00000000-31F9-4D07-A63D-FED9DD2767F3}"/>
            </c:ext>
          </c:extLst>
        </c:ser>
        <c:dLbls>
          <c:showLegendKey val="0"/>
          <c:showVal val="1"/>
          <c:showCatName val="0"/>
          <c:showSerName val="0"/>
          <c:showPercent val="0"/>
          <c:showBubbleSize val="0"/>
        </c:dLbls>
        <c:smooth val="0"/>
        <c:axId val="202146944"/>
        <c:axId val="202266496"/>
      </c:lineChart>
      <c:catAx>
        <c:axId val="2021469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ru-RU" sz="1400" b="1" i="0" u="none" strike="noStrike" kern="1200" baseline="0">
                <a:solidFill>
                  <a:schemeClr val="tx2"/>
                </a:solidFill>
                <a:latin typeface="+mn-lt"/>
                <a:ea typeface="+mn-ea"/>
                <a:cs typeface="+mn-cs"/>
              </a:defRPr>
            </a:pPr>
            <a:endParaRPr lang="en-US"/>
          </a:p>
        </c:txPr>
        <c:crossAx val="202266496"/>
        <c:crosses val="autoZero"/>
        <c:auto val="1"/>
        <c:lblAlgn val="ctr"/>
        <c:lblOffset val="100"/>
        <c:noMultiLvlLbl val="0"/>
      </c:catAx>
      <c:valAx>
        <c:axId val="202266496"/>
        <c:scaling>
          <c:orientation val="minMax"/>
        </c:scaling>
        <c:delete val="1"/>
        <c:axPos val="l"/>
        <c:numFmt formatCode="General" sourceLinked="1"/>
        <c:majorTickMark val="none"/>
        <c:minorTickMark val="none"/>
        <c:tickLblPos val="nextTo"/>
        <c:crossAx val="202146944"/>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ru-RU">
                <a:solidFill>
                  <a:schemeClr val="dk1"/>
                </a:solidFill>
                <a:latin typeface="+mn-lt"/>
                <a:ea typeface="+mn-ea"/>
                <a:cs typeface="+mn-cs"/>
              </a:defRPr>
            </a:pPr>
            <a:r>
              <a:rPr lang="ka-GE">
                <a:solidFill>
                  <a:schemeClr val="dk1"/>
                </a:solidFill>
                <a:latin typeface="+mn-lt"/>
                <a:ea typeface="+mn-ea"/>
                <a:cs typeface="+mn-cs"/>
              </a:rPr>
              <a:t>შემოსულობები</a:t>
            </a:r>
          </a:p>
        </c:rich>
      </c:tx>
      <c:layout>
        <c:manualLayout>
          <c:xMode val="edge"/>
          <c:yMode val="edge"/>
          <c:x val="0.13649338187565596"/>
          <c:y val="1.7662313168938144E-3"/>
        </c:manualLayout>
      </c:layout>
      <c:overlay val="0"/>
      <c:spPr>
        <a:solidFill>
          <a:schemeClr val="lt1"/>
        </a:solidFill>
        <a:ln w="25400" cap="flat" cmpd="sng" algn="ctr">
          <a:solidFill>
            <a:schemeClr val="accent5"/>
          </a:solidFill>
          <a:prstDash val="solid"/>
        </a:ln>
        <a:effectLst/>
      </c:spPr>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შემოსავლები</c:v>
                </c:pt>
              </c:strCache>
            </c:strRef>
          </c:tx>
          <c:explosion val="25"/>
          <c:dPt>
            <c:idx val="0"/>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0-F71E-49BA-AD2E-448463174FF0}"/>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1-F71E-49BA-AD2E-448463174FF0}"/>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2-F71E-49BA-AD2E-448463174FF0}"/>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atMod val="105000"/>
                  </a:schemeClr>
                </a:solidFill>
                <a:prstDash val="solid"/>
              </a:ln>
              <a:effectLst>
                <a:outerShdw blurRad="40000" dist="20000" dir="5400000" rotWithShape="0">
                  <a:srgbClr val="000000">
                    <a:alpha val="38000"/>
                  </a:srgbClr>
                </a:outerShdw>
              </a:effectLst>
            </c:spPr>
            <c:extLst>
              <c:ext xmlns:c16="http://schemas.microsoft.com/office/drawing/2014/chart" uri="{C3380CC4-5D6E-409C-BE32-E72D297353CC}">
                <c16:uniqueId val="{00000003-F71E-49BA-AD2E-448463174FF0}"/>
              </c:ext>
            </c:extLst>
          </c:dPt>
          <c:dLbls>
            <c:dLbl>
              <c:idx val="2"/>
              <c:layout>
                <c:manualLayout>
                  <c:x val="-0.10752095504191231"/>
                  <c:y val="3.5067188457730242E-2"/>
                </c:manualLayout>
              </c:layout>
              <c:spPr>
                <a:solidFill>
                  <a:schemeClr val="lt1"/>
                </a:solidFill>
                <a:ln w="25400" cap="flat" cmpd="sng" algn="ctr">
                  <a:solidFill>
                    <a:schemeClr val="accent6"/>
                  </a:solidFill>
                  <a:prstDash val="solid"/>
                </a:ln>
                <a:effectLst/>
              </c:spPr>
              <c:txPr>
                <a:bodyPr/>
                <a:lstStyle/>
                <a:p>
                  <a:pPr>
                    <a:defRPr lang="ru-RU" sz="800">
                      <a:solidFill>
                        <a:schemeClr val="dk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F71E-49BA-AD2E-448463174FF0}"/>
                </c:ext>
              </c:extLst>
            </c:dLbl>
            <c:dLbl>
              <c:idx val="3"/>
              <c:layout>
                <c:manualLayout>
                  <c:x val="0.31351256036601605"/>
                  <c:y val="6.9005233927018034E-4"/>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71E-49BA-AD2E-448463174FF0}"/>
                </c:ext>
              </c:extLst>
            </c:dLbl>
            <c:spPr>
              <a:solidFill>
                <a:schemeClr val="lt1"/>
              </a:solidFill>
              <a:ln w="25400" cap="flat" cmpd="sng" algn="ctr">
                <a:solidFill>
                  <a:schemeClr val="accent6"/>
                </a:solidFill>
                <a:prstDash val="solid"/>
              </a:ln>
              <a:effectLst/>
            </c:spPr>
            <c:txPr>
              <a:bodyPr/>
              <a:lstStyle/>
              <a:p>
                <a:pPr>
                  <a:defRPr lang="ru-RU">
                    <a:solidFill>
                      <a:schemeClr val="dk1"/>
                    </a:solidFill>
                    <a:latin typeface="+mn-lt"/>
                    <a:ea typeface="+mn-ea"/>
                    <a:cs typeface="+mn-cs"/>
                  </a:defRPr>
                </a:pPr>
                <a:endParaRPr lang="en-US"/>
              </a:p>
            </c:txPr>
            <c:showLegendKey val="0"/>
            <c:showVal val="0"/>
            <c:showCatName val="1"/>
            <c:showSerName val="0"/>
            <c:showPercent val="1"/>
            <c:showBubbleSize val="0"/>
            <c:showLeaderLines val="1"/>
            <c:extLst>
              <c:ext xmlns:c15="http://schemas.microsoft.com/office/drawing/2012/chart" uri="{CE6537A1-D6FC-4f65-9D91-7224C49458BB}"/>
            </c:extLst>
          </c:dLbls>
          <c:cat>
            <c:strRef>
              <c:f>Sheet1!$A$2:$A$5</c:f>
              <c:strCache>
                <c:ptCount val="4"/>
                <c:pt idx="0">
                  <c:v>გადასახადები</c:v>
                </c:pt>
                <c:pt idx="1">
                  <c:v>გრანტები</c:v>
                </c:pt>
                <c:pt idx="2">
                  <c:v>სხვა შემოსავლები</c:v>
                </c:pt>
                <c:pt idx="3">
                  <c:v>არაფ. აქტივ კლება</c:v>
                </c:pt>
              </c:strCache>
            </c:strRef>
          </c:cat>
          <c:val>
            <c:numRef>
              <c:f>Sheet1!$B$2:$B$5</c:f>
              <c:numCache>
                <c:formatCode>General</c:formatCode>
                <c:ptCount val="4"/>
                <c:pt idx="0">
                  <c:v>18914375.579999998</c:v>
                </c:pt>
                <c:pt idx="1">
                  <c:v>9340425.5</c:v>
                </c:pt>
                <c:pt idx="2">
                  <c:v>5020144.8900000006</c:v>
                </c:pt>
                <c:pt idx="3">
                  <c:v>807140.97</c:v>
                </c:pt>
              </c:numCache>
            </c:numRef>
          </c:val>
          <c:extLst>
            <c:ext xmlns:c16="http://schemas.microsoft.com/office/drawing/2014/chart" uri="{C3380CC4-5D6E-409C-BE32-E72D297353CC}">
              <c16:uniqueId val="{00000004-F71E-49BA-AD2E-448463174FF0}"/>
            </c:ext>
          </c:extLst>
        </c:ser>
        <c:dLbls>
          <c:showLegendKey val="0"/>
          <c:showVal val="0"/>
          <c:showCatName val="1"/>
          <c:showSerName val="0"/>
          <c:showPercent val="1"/>
          <c:showBubbleSize val="0"/>
          <c:showLeaderLines val="1"/>
        </c:dLbls>
      </c:pie3DChart>
    </c:plotArea>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პრიორიტეტები</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934-429D-91B2-4F8D2FD3DF1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934-429D-91B2-4F8D2FD3DF1F}"/>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934-429D-91B2-4F8D2FD3DF1F}"/>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934-429D-91B2-4F8D2FD3DF1F}"/>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934-429D-91B2-4F8D2FD3DF1F}"/>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1934-429D-91B2-4F8D2FD3DF1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Sheet1!$A$2:$A$7</c:f>
              <c:strCache>
                <c:ptCount val="6"/>
                <c:pt idx="0">
                  <c:v>მმართველობა და  საერთო დანიშნულების ხარჯები</c:v>
                </c:pt>
                <c:pt idx="1">
                  <c:v>ინფრასტრუქტურის განვითარება</c:v>
                </c:pt>
                <c:pt idx="2">
                  <c:v>დასუფთავება და გარემოს დაცვა</c:v>
                </c:pt>
                <c:pt idx="3">
                  <c:v>განათლება</c:v>
                </c:pt>
                <c:pt idx="4">
                  <c:v>კულტურა, ახალგაზრდობა და სპორტი</c:v>
                </c:pt>
                <c:pt idx="5">
                  <c:v>მოსახლეობის ჯანმრთელობის დაცვა და სოციალური უზრუნველყოფა</c:v>
                </c:pt>
              </c:strCache>
            </c:strRef>
          </c:cat>
          <c:val>
            <c:numRef>
              <c:f>Sheet1!$B$2:$B$7</c:f>
              <c:numCache>
                <c:formatCode>[$-10409]#,##0</c:formatCode>
                <c:ptCount val="6"/>
                <c:pt idx="0">
                  <c:v>10622727.66</c:v>
                </c:pt>
                <c:pt idx="1">
                  <c:v>23495891.120000001</c:v>
                </c:pt>
                <c:pt idx="2">
                  <c:v>4111910.15</c:v>
                </c:pt>
                <c:pt idx="3">
                  <c:v>7296722.4100000001</c:v>
                </c:pt>
                <c:pt idx="4">
                  <c:v>6907761.3700000001</c:v>
                </c:pt>
                <c:pt idx="5">
                  <c:v>3952533.42</c:v>
                </c:pt>
              </c:numCache>
            </c:numRef>
          </c:val>
          <c:extLst>
            <c:ext xmlns:c16="http://schemas.microsoft.com/office/drawing/2014/chart" uri="{C3380CC4-5D6E-409C-BE32-E72D297353CC}">
              <c16:uniqueId val="{00000000-2B54-4F81-B329-67BBC2E642E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_rels/data4.xml.rels><?xml version="1.0" encoding="UTF-8" standalone="yes"?>
<Relationships xmlns="http://schemas.openxmlformats.org/package/2006/relationships"><Relationship Id="rId1" Type="http://schemas.openxmlformats.org/officeDocument/2006/relationships/image" Target="../media/image2.jpeg"/></Relationships>
</file>

<file path=word/diagrams/_rels/data7.xml.rels><?xml version="1.0" encoding="UTF-8" standalone="yes"?>
<Relationships xmlns="http://schemas.openxmlformats.org/package/2006/relationships"><Relationship Id="rId1" Type="http://schemas.openxmlformats.org/officeDocument/2006/relationships/image" Target="../media/image3.jpg"/></Relationships>
</file>

<file path=word/diagrams/_rels/drawing4.xml.rels><?xml version="1.0" encoding="UTF-8" standalone="yes"?>
<Relationships xmlns="http://schemas.openxmlformats.org/package/2006/relationships"><Relationship Id="rId1" Type="http://schemas.openxmlformats.org/officeDocument/2006/relationships/image" Target="../media/image2.jpeg"/></Relationships>
</file>

<file path=word/diagrams/_rels/drawing7.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A9D5B7-469A-4C14-9760-E6ABD27D9F7B}" type="doc">
      <dgm:prSet loTypeId="urn:microsoft.com/office/officeart/2005/8/layout/StepDownProcess" loCatId="process" qsTypeId="urn:microsoft.com/office/officeart/2005/8/quickstyle/simple1" qsCatId="simple" csTypeId="urn:microsoft.com/office/officeart/2005/8/colors/colorful5" csCatId="colorful" phldr="1"/>
      <dgm:spPr/>
      <dgm:t>
        <a:bodyPr/>
        <a:lstStyle/>
        <a:p>
          <a:endParaRPr lang="en-US"/>
        </a:p>
      </dgm:t>
    </dgm:pt>
    <dgm:pt modelId="{8D09D561-33B4-496A-BFBC-925F8E3DE2B8}">
      <dgm:prSet phldrT="[Text]" custT="1"/>
      <dgm:spPr/>
      <dgm:t>
        <a:bodyPr/>
        <a:lstStyle/>
        <a:p>
          <a:r>
            <a:rPr lang="ka-GE" sz="1400"/>
            <a:t>ინფრასტრუქტურის განვითარება  </a:t>
          </a:r>
          <a:endParaRPr lang="en-US" sz="1400"/>
        </a:p>
      </dgm:t>
    </dgm:pt>
    <dgm:pt modelId="{02E6E2B1-3800-4B75-8FCF-AFDCFA8FFB61}" type="parTrans" cxnId="{204B42D5-3BCE-4B09-9087-8EDADB378198}">
      <dgm:prSet/>
      <dgm:spPr/>
      <dgm:t>
        <a:bodyPr/>
        <a:lstStyle/>
        <a:p>
          <a:endParaRPr lang="en-US"/>
        </a:p>
      </dgm:t>
    </dgm:pt>
    <dgm:pt modelId="{4DAC9656-1514-4955-BC28-2DC087AECB8A}" type="sibTrans" cxnId="{204B42D5-3BCE-4B09-9087-8EDADB378198}">
      <dgm:prSet/>
      <dgm:spPr/>
      <dgm:t>
        <a:bodyPr/>
        <a:lstStyle/>
        <a:p>
          <a:endParaRPr lang="en-US"/>
        </a:p>
      </dgm:t>
    </dgm:pt>
    <dgm:pt modelId="{2F709310-59DD-412C-ABC4-D94DC3AAE9DE}">
      <dgm:prSet phldrT="[Text]" custT="1"/>
      <dgm:spPr/>
      <dgm:t>
        <a:bodyPr/>
        <a:lstStyle/>
        <a:p>
          <a:r>
            <a:rPr lang="en-US" sz="1400" b="1"/>
            <a:t>23,495,891</a:t>
          </a:r>
        </a:p>
        <a:p>
          <a:r>
            <a:rPr lang="en-US" sz="1400" b="1"/>
            <a:t> </a:t>
          </a:r>
          <a:r>
            <a:rPr lang="ka-GE" sz="1400"/>
            <a:t>ლარი</a:t>
          </a:r>
          <a:endParaRPr lang="en-US" sz="1400"/>
        </a:p>
      </dgm:t>
    </dgm:pt>
    <dgm:pt modelId="{F0BD2D2E-3852-482B-AB85-9D325FA56889}" type="sibTrans" cxnId="{6B74C76F-9482-451F-B037-457BF031EFBB}">
      <dgm:prSet/>
      <dgm:spPr/>
      <dgm:t>
        <a:bodyPr/>
        <a:lstStyle/>
        <a:p>
          <a:endParaRPr lang="en-US"/>
        </a:p>
      </dgm:t>
    </dgm:pt>
    <dgm:pt modelId="{4571AA88-B76B-4C83-882F-7A9346533EF7}" type="parTrans" cxnId="{6B74C76F-9482-451F-B037-457BF031EFBB}">
      <dgm:prSet/>
      <dgm:spPr/>
      <dgm:t>
        <a:bodyPr/>
        <a:lstStyle/>
        <a:p>
          <a:endParaRPr lang="en-US"/>
        </a:p>
      </dgm:t>
    </dgm:pt>
    <dgm:pt modelId="{DA626800-05C1-4EF8-BD11-1B7D9C156962}" type="pres">
      <dgm:prSet presAssocID="{BDA9D5B7-469A-4C14-9760-E6ABD27D9F7B}" presName="rootnode" presStyleCnt="0">
        <dgm:presLayoutVars>
          <dgm:chMax/>
          <dgm:chPref/>
          <dgm:dir/>
          <dgm:animLvl val="lvl"/>
        </dgm:presLayoutVars>
      </dgm:prSet>
      <dgm:spPr/>
      <dgm:t>
        <a:bodyPr/>
        <a:lstStyle/>
        <a:p>
          <a:endParaRPr lang="en-US"/>
        </a:p>
      </dgm:t>
    </dgm:pt>
    <dgm:pt modelId="{733CA786-EE76-4A5C-A778-5F0FCA20C8F5}" type="pres">
      <dgm:prSet presAssocID="{8D09D561-33B4-496A-BFBC-925F8E3DE2B8}" presName="composite" presStyleCnt="0"/>
      <dgm:spPr/>
    </dgm:pt>
    <dgm:pt modelId="{44C15D77-E237-4DFF-8F6D-A59B40B6A019}" type="pres">
      <dgm:prSet presAssocID="{8D09D561-33B4-496A-BFBC-925F8E3DE2B8}" presName="bentUpArrow1" presStyleLbl="alignImgPlace1" presStyleIdx="0" presStyleCnt="1" custScaleX="178779" custLinFactNeighborX="-90074" custLinFactNeighborY="-3390"/>
      <dgm:spPr/>
    </dgm:pt>
    <dgm:pt modelId="{7DD1C160-9AFC-48E2-BCD8-49EC3571B362}" type="pres">
      <dgm:prSet presAssocID="{8D09D561-33B4-496A-BFBC-925F8E3DE2B8}" presName="ParentText" presStyleLbl="node1" presStyleIdx="0" presStyleCnt="2" custScaleX="306134" custScaleY="44657" custLinFactNeighborX="372" custLinFactNeighborY="-2947">
        <dgm:presLayoutVars>
          <dgm:chMax val="1"/>
          <dgm:chPref val="1"/>
          <dgm:bulletEnabled val="1"/>
        </dgm:presLayoutVars>
      </dgm:prSet>
      <dgm:spPr/>
      <dgm:t>
        <a:bodyPr/>
        <a:lstStyle/>
        <a:p>
          <a:endParaRPr lang="en-US"/>
        </a:p>
      </dgm:t>
    </dgm:pt>
    <dgm:pt modelId="{6FF37647-2F0F-48C7-A473-7F721B758C61}" type="pres">
      <dgm:prSet presAssocID="{8D09D561-33B4-496A-BFBC-925F8E3DE2B8}" presName="ChildText" presStyleLbl="revTx" presStyleIdx="0" presStyleCnt="1">
        <dgm:presLayoutVars>
          <dgm:chMax val="0"/>
          <dgm:chPref val="0"/>
          <dgm:bulletEnabled val="1"/>
        </dgm:presLayoutVars>
      </dgm:prSet>
      <dgm:spPr/>
      <dgm:t>
        <a:bodyPr/>
        <a:lstStyle/>
        <a:p>
          <a:endParaRPr lang="en-US"/>
        </a:p>
      </dgm:t>
    </dgm:pt>
    <dgm:pt modelId="{35C55CB6-0B7D-432F-91EB-2EB35DD68E52}" type="pres">
      <dgm:prSet presAssocID="{4DAC9656-1514-4955-BC28-2DC087AECB8A}" presName="sibTrans" presStyleCnt="0"/>
      <dgm:spPr/>
    </dgm:pt>
    <dgm:pt modelId="{AE5616E6-0E50-48CC-ACDF-094748A413F8}" type="pres">
      <dgm:prSet presAssocID="{2F709310-59DD-412C-ABC4-D94DC3AAE9DE}" presName="composite" presStyleCnt="0"/>
      <dgm:spPr/>
    </dgm:pt>
    <dgm:pt modelId="{2AC77E4C-F173-4CFF-B855-58A9168632E4}" type="pres">
      <dgm:prSet presAssocID="{2F709310-59DD-412C-ABC4-D94DC3AAE9DE}" presName="ParentText" presStyleLbl="node1" presStyleIdx="1" presStyleCnt="2" custScaleX="156956">
        <dgm:presLayoutVars>
          <dgm:chMax val="1"/>
          <dgm:chPref val="1"/>
          <dgm:bulletEnabled val="1"/>
        </dgm:presLayoutVars>
      </dgm:prSet>
      <dgm:spPr/>
      <dgm:t>
        <a:bodyPr/>
        <a:lstStyle/>
        <a:p>
          <a:endParaRPr lang="en-US"/>
        </a:p>
      </dgm:t>
    </dgm:pt>
  </dgm:ptLst>
  <dgm:cxnLst>
    <dgm:cxn modelId="{6B74C76F-9482-451F-B037-457BF031EFBB}" srcId="{BDA9D5B7-469A-4C14-9760-E6ABD27D9F7B}" destId="{2F709310-59DD-412C-ABC4-D94DC3AAE9DE}" srcOrd="1" destOrd="0" parTransId="{4571AA88-B76B-4C83-882F-7A9346533EF7}" sibTransId="{F0BD2D2E-3852-482B-AB85-9D325FA56889}"/>
    <dgm:cxn modelId="{42DFBCCB-3165-4762-BF54-B3961985C270}" type="presOf" srcId="{2F709310-59DD-412C-ABC4-D94DC3AAE9DE}" destId="{2AC77E4C-F173-4CFF-B855-58A9168632E4}" srcOrd="0" destOrd="0" presId="urn:microsoft.com/office/officeart/2005/8/layout/StepDownProcess"/>
    <dgm:cxn modelId="{4261D8D9-FFE4-4AB3-8CDE-47620DE6E43A}" type="presOf" srcId="{8D09D561-33B4-496A-BFBC-925F8E3DE2B8}" destId="{7DD1C160-9AFC-48E2-BCD8-49EC3571B362}" srcOrd="0" destOrd="0" presId="urn:microsoft.com/office/officeart/2005/8/layout/StepDownProcess"/>
    <dgm:cxn modelId="{0181E2F6-53A7-40E8-A6D9-C42E3F2ED10E}" type="presOf" srcId="{BDA9D5B7-469A-4C14-9760-E6ABD27D9F7B}" destId="{DA626800-05C1-4EF8-BD11-1B7D9C156962}" srcOrd="0" destOrd="0" presId="urn:microsoft.com/office/officeart/2005/8/layout/StepDownProcess"/>
    <dgm:cxn modelId="{204B42D5-3BCE-4B09-9087-8EDADB378198}" srcId="{BDA9D5B7-469A-4C14-9760-E6ABD27D9F7B}" destId="{8D09D561-33B4-496A-BFBC-925F8E3DE2B8}" srcOrd="0" destOrd="0" parTransId="{02E6E2B1-3800-4B75-8FCF-AFDCFA8FFB61}" sibTransId="{4DAC9656-1514-4955-BC28-2DC087AECB8A}"/>
    <dgm:cxn modelId="{F7E2CD58-DF6A-4A96-B337-634FB21FB057}" type="presParOf" srcId="{DA626800-05C1-4EF8-BD11-1B7D9C156962}" destId="{733CA786-EE76-4A5C-A778-5F0FCA20C8F5}" srcOrd="0" destOrd="0" presId="urn:microsoft.com/office/officeart/2005/8/layout/StepDownProcess"/>
    <dgm:cxn modelId="{5A349805-2C12-4131-8C2C-2E5B1C5FE59A}" type="presParOf" srcId="{733CA786-EE76-4A5C-A778-5F0FCA20C8F5}" destId="{44C15D77-E237-4DFF-8F6D-A59B40B6A019}" srcOrd="0" destOrd="0" presId="urn:microsoft.com/office/officeart/2005/8/layout/StepDownProcess"/>
    <dgm:cxn modelId="{BEB064C4-E668-413D-8366-3674A51A8D19}" type="presParOf" srcId="{733CA786-EE76-4A5C-A778-5F0FCA20C8F5}" destId="{7DD1C160-9AFC-48E2-BCD8-49EC3571B362}" srcOrd="1" destOrd="0" presId="urn:microsoft.com/office/officeart/2005/8/layout/StepDownProcess"/>
    <dgm:cxn modelId="{BC0441A0-4046-426A-B438-A3638A2E380A}" type="presParOf" srcId="{733CA786-EE76-4A5C-A778-5F0FCA20C8F5}" destId="{6FF37647-2F0F-48C7-A473-7F721B758C61}" srcOrd="2" destOrd="0" presId="urn:microsoft.com/office/officeart/2005/8/layout/StepDownProcess"/>
    <dgm:cxn modelId="{469C3DF4-2895-40A8-9724-D182809A65C1}" type="presParOf" srcId="{DA626800-05C1-4EF8-BD11-1B7D9C156962}" destId="{35C55CB6-0B7D-432F-91EB-2EB35DD68E52}" srcOrd="1" destOrd="0" presId="urn:microsoft.com/office/officeart/2005/8/layout/StepDownProcess"/>
    <dgm:cxn modelId="{C2E602AF-8AC8-4E04-848D-DA71026C1F6C}" type="presParOf" srcId="{DA626800-05C1-4EF8-BD11-1B7D9C156962}" destId="{AE5616E6-0E50-48CC-ACDF-094748A413F8}" srcOrd="2" destOrd="0" presId="urn:microsoft.com/office/officeart/2005/8/layout/StepDownProcess"/>
    <dgm:cxn modelId="{C4BB6A05-6896-4FBF-9884-F0F6027E0DA7}" type="presParOf" srcId="{AE5616E6-0E50-48CC-ACDF-094748A413F8}" destId="{2AC77E4C-F173-4CFF-B855-58A9168632E4}" srcOrd="0" destOrd="0" presId="urn:microsoft.com/office/officeart/2005/8/layout/StepDownProcess"/>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FA0C810-1645-4025-A299-E1277CC7F8FB}" type="doc">
      <dgm:prSet loTypeId="urn:microsoft.com/office/officeart/2005/8/layout/StepDownProcess" loCatId="process" qsTypeId="urn:microsoft.com/office/officeart/2009/2/quickstyle/3d8" qsCatId="3D" csTypeId="urn:microsoft.com/office/officeart/2005/8/colors/colorful4" csCatId="colorful" phldr="1"/>
      <dgm:spPr/>
      <dgm:t>
        <a:bodyPr/>
        <a:lstStyle/>
        <a:p>
          <a:endParaRPr lang="en-US"/>
        </a:p>
      </dgm:t>
    </dgm:pt>
    <dgm:pt modelId="{0A28BD4E-CC93-438A-89FF-2EEC08327B61}">
      <dgm:prSet phldrT="[Text]" custT="1"/>
      <dgm:spPr/>
      <dgm:t>
        <a:bodyPr/>
        <a:lstStyle/>
        <a:p>
          <a:r>
            <a:rPr lang="ka-GE" sz="1400" b="1"/>
            <a:t>კეთილმოწყობა</a:t>
          </a:r>
          <a:endParaRPr lang="en-US" sz="1400" b="1"/>
        </a:p>
      </dgm:t>
    </dgm:pt>
    <dgm:pt modelId="{8A98DC54-1D27-4343-BD4A-80F1218EA52E}" type="parTrans" cxnId="{4F515264-1818-4EC1-A27C-3340A37F41F7}">
      <dgm:prSet/>
      <dgm:spPr/>
      <dgm:t>
        <a:bodyPr/>
        <a:lstStyle/>
        <a:p>
          <a:endParaRPr lang="en-US"/>
        </a:p>
      </dgm:t>
    </dgm:pt>
    <dgm:pt modelId="{AEFA1BAD-8C94-4746-AD86-8FF09BEC7CCF}" type="sibTrans" cxnId="{4F515264-1818-4EC1-A27C-3340A37F41F7}">
      <dgm:prSet/>
      <dgm:spPr/>
      <dgm:t>
        <a:bodyPr/>
        <a:lstStyle/>
        <a:p>
          <a:endParaRPr lang="en-US"/>
        </a:p>
      </dgm:t>
    </dgm:pt>
    <dgm:pt modelId="{3B80F082-A3D0-4543-98C5-C981A54F873D}">
      <dgm:prSet phldrT="[Text]" custT="1"/>
      <dgm:spPr/>
      <dgm:t>
        <a:bodyPr/>
        <a:lstStyle/>
        <a:p>
          <a:r>
            <a:rPr lang="ka-GE" sz="1400" b="1" i="0" u="none"/>
            <a:t>12</a:t>
          </a:r>
          <a:r>
            <a:rPr lang="en-US" sz="1400" b="1" i="0" u="none"/>
            <a:t>1</a:t>
          </a:r>
          <a:r>
            <a:rPr lang="ka-GE" sz="1400" b="1" i="0" u="none"/>
            <a:t> </a:t>
          </a:r>
          <a:r>
            <a:rPr lang="en-US" sz="1400" b="1" i="0" u="none"/>
            <a:t>9,147.89</a:t>
          </a:r>
          <a:endParaRPr lang="en-US" sz="1400" b="1"/>
        </a:p>
        <a:p>
          <a:r>
            <a:rPr lang="ka-GE" sz="1400" b="1"/>
            <a:t>ლარი</a:t>
          </a:r>
          <a:endParaRPr lang="en-US" sz="1400" b="1"/>
        </a:p>
      </dgm:t>
    </dgm:pt>
    <dgm:pt modelId="{59BB0A3C-6D87-4915-A34F-17C0FA649290}" type="parTrans" cxnId="{9A2A749C-7ABB-4995-A5CF-D91DAC08AAA2}">
      <dgm:prSet/>
      <dgm:spPr/>
      <dgm:t>
        <a:bodyPr/>
        <a:lstStyle/>
        <a:p>
          <a:endParaRPr lang="en-US"/>
        </a:p>
      </dgm:t>
    </dgm:pt>
    <dgm:pt modelId="{E283CDB7-DDDC-4D39-942A-B4267307F6B2}" type="sibTrans" cxnId="{9A2A749C-7ABB-4995-A5CF-D91DAC08AAA2}">
      <dgm:prSet/>
      <dgm:spPr/>
      <dgm:t>
        <a:bodyPr/>
        <a:lstStyle/>
        <a:p>
          <a:endParaRPr lang="en-US"/>
        </a:p>
      </dgm:t>
    </dgm:pt>
    <dgm:pt modelId="{2585557F-29A3-4030-B941-46D674AF5965}" type="pres">
      <dgm:prSet presAssocID="{3FA0C810-1645-4025-A299-E1277CC7F8FB}" presName="rootnode" presStyleCnt="0">
        <dgm:presLayoutVars>
          <dgm:chMax/>
          <dgm:chPref/>
          <dgm:dir/>
          <dgm:animLvl val="lvl"/>
        </dgm:presLayoutVars>
      </dgm:prSet>
      <dgm:spPr/>
      <dgm:t>
        <a:bodyPr/>
        <a:lstStyle/>
        <a:p>
          <a:endParaRPr lang="en-US"/>
        </a:p>
      </dgm:t>
    </dgm:pt>
    <dgm:pt modelId="{419F3C80-A795-4827-B752-8F37D67FE55A}" type="pres">
      <dgm:prSet presAssocID="{0A28BD4E-CC93-438A-89FF-2EEC08327B61}" presName="composite" presStyleCnt="0"/>
      <dgm:spPr/>
      <dgm:t>
        <a:bodyPr/>
        <a:lstStyle/>
        <a:p>
          <a:endParaRPr lang="en-US"/>
        </a:p>
      </dgm:t>
    </dgm:pt>
    <dgm:pt modelId="{7CDD3D1C-FA56-44B3-A775-8A3912F4E1AC}" type="pres">
      <dgm:prSet presAssocID="{0A28BD4E-CC93-438A-89FF-2EEC08327B61}" presName="bentUpArrow1" presStyleLbl="alignImgPlace1" presStyleIdx="0" presStyleCnt="1" custLinFactNeighborX="-95691" custLinFactNeighborY="1328"/>
      <dgm:spPr/>
      <dgm:t>
        <a:bodyPr/>
        <a:lstStyle/>
        <a:p>
          <a:endParaRPr lang="en-US"/>
        </a:p>
      </dgm:t>
    </dgm:pt>
    <dgm:pt modelId="{79253251-E3E8-437F-B0BF-2735B462AE1E}" type="pres">
      <dgm:prSet presAssocID="{0A28BD4E-CC93-438A-89FF-2EEC08327B61}" presName="ParentText" presStyleLbl="node1" presStyleIdx="0" presStyleCnt="2" custScaleX="342055" custScaleY="77092" custLinFactNeighborX="-29611" custLinFactNeighborY="-4977">
        <dgm:presLayoutVars>
          <dgm:chMax val="1"/>
          <dgm:chPref val="1"/>
          <dgm:bulletEnabled val="1"/>
        </dgm:presLayoutVars>
      </dgm:prSet>
      <dgm:spPr/>
      <dgm:t>
        <a:bodyPr/>
        <a:lstStyle/>
        <a:p>
          <a:endParaRPr lang="en-US"/>
        </a:p>
      </dgm:t>
    </dgm:pt>
    <dgm:pt modelId="{11C2822F-A7CD-4F65-AB22-F787174C5C71}" type="pres">
      <dgm:prSet presAssocID="{0A28BD4E-CC93-438A-89FF-2EEC08327B61}" presName="ChildText" presStyleLbl="revTx" presStyleIdx="0" presStyleCnt="1">
        <dgm:presLayoutVars>
          <dgm:chMax val="0"/>
          <dgm:chPref val="0"/>
          <dgm:bulletEnabled val="1"/>
        </dgm:presLayoutVars>
      </dgm:prSet>
      <dgm:spPr/>
      <dgm:t>
        <a:bodyPr/>
        <a:lstStyle/>
        <a:p>
          <a:endParaRPr lang="en-US"/>
        </a:p>
      </dgm:t>
    </dgm:pt>
    <dgm:pt modelId="{1AE3FCB0-37F6-4B26-A64F-9FF47CE377C8}" type="pres">
      <dgm:prSet presAssocID="{AEFA1BAD-8C94-4746-AD86-8FF09BEC7CCF}" presName="sibTrans" presStyleCnt="0"/>
      <dgm:spPr/>
      <dgm:t>
        <a:bodyPr/>
        <a:lstStyle/>
        <a:p>
          <a:endParaRPr lang="en-US"/>
        </a:p>
      </dgm:t>
    </dgm:pt>
    <dgm:pt modelId="{E119DC4F-1EE0-4B10-AA17-2D2AC32D1B3B}" type="pres">
      <dgm:prSet presAssocID="{3B80F082-A3D0-4543-98C5-C981A54F873D}" presName="composite" presStyleCnt="0"/>
      <dgm:spPr/>
      <dgm:t>
        <a:bodyPr/>
        <a:lstStyle/>
        <a:p>
          <a:endParaRPr lang="en-US"/>
        </a:p>
      </dgm:t>
    </dgm:pt>
    <dgm:pt modelId="{0DC8DF9C-C8EF-49C0-9E83-33AB2FB3E01F}" type="pres">
      <dgm:prSet presAssocID="{3B80F082-A3D0-4543-98C5-C981A54F873D}" presName="ParentText" presStyleLbl="node1" presStyleIdx="1" presStyleCnt="2" custScaleX="321154" custLinFactNeighborX="-18289" custLinFactNeighborY="-9954">
        <dgm:presLayoutVars>
          <dgm:chMax val="1"/>
          <dgm:chPref val="1"/>
          <dgm:bulletEnabled val="1"/>
        </dgm:presLayoutVars>
      </dgm:prSet>
      <dgm:spPr/>
      <dgm:t>
        <a:bodyPr/>
        <a:lstStyle/>
        <a:p>
          <a:endParaRPr lang="en-US"/>
        </a:p>
      </dgm:t>
    </dgm:pt>
  </dgm:ptLst>
  <dgm:cxnLst>
    <dgm:cxn modelId="{DC000F3B-059D-4A39-860F-B896F822582E}" type="presOf" srcId="{3FA0C810-1645-4025-A299-E1277CC7F8FB}" destId="{2585557F-29A3-4030-B941-46D674AF5965}" srcOrd="0" destOrd="0" presId="urn:microsoft.com/office/officeart/2005/8/layout/StepDownProcess"/>
    <dgm:cxn modelId="{58FBF292-3B36-4F93-897C-E1B3F755D169}" type="presOf" srcId="{0A28BD4E-CC93-438A-89FF-2EEC08327B61}" destId="{79253251-E3E8-437F-B0BF-2735B462AE1E}" srcOrd="0" destOrd="0" presId="urn:microsoft.com/office/officeart/2005/8/layout/StepDownProcess"/>
    <dgm:cxn modelId="{4F515264-1818-4EC1-A27C-3340A37F41F7}" srcId="{3FA0C810-1645-4025-A299-E1277CC7F8FB}" destId="{0A28BD4E-CC93-438A-89FF-2EEC08327B61}" srcOrd="0" destOrd="0" parTransId="{8A98DC54-1D27-4343-BD4A-80F1218EA52E}" sibTransId="{AEFA1BAD-8C94-4746-AD86-8FF09BEC7CCF}"/>
    <dgm:cxn modelId="{7ED650EA-8E19-47C4-9E3C-3B26FA926741}" type="presOf" srcId="{3B80F082-A3D0-4543-98C5-C981A54F873D}" destId="{0DC8DF9C-C8EF-49C0-9E83-33AB2FB3E01F}" srcOrd="0" destOrd="0" presId="urn:microsoft.com/office/officeart/2005/8/layout/StepDownProcess"/>
    <dgm:cxn modelId="{9A2A749C-7ABB-4995-A5CF-D91DAC08AAA2}" srcId="{3FA0C810-1645-4025-A299-E1277CC7F8FB}" destId="{3B80F082-A3D0-4543-98C5-C981A54F873D}" srcOrd="1" destOrd="0" parTransId="{59BB0A3C-6D87-4915-A34F-17C0FA649290}" sibTransId="{E283CDB7-DDDC-4D39-942A-B4267307F6B2}"/>
    <dgm:cxn modelId="{EED8EC8B-6A15-42FA-939D-281BA3CBD056}" type="presParOf" srcId="{2585557F-29A3-4030-B941-46D674AF5965}" destId="{419F3C80-A795-4827-B752-8F37D67FE55A}" srcOrd="0" destOrd="0" presId="urn:microsoft.com/office/officeart/2005/8/layout/StepDownProcess"/>
    <dgm:cxn modelId="{38D9E49E-8961-4EB8-939B-538E953E565C}" type="presParOf" srcId="{419F3C80-A795-4827-B752-8F37D67FE55A}" destId="{7CDD3D1C-FA56-44B3-A775-8A3912F4E1AC}" srcOrd="0" destOrd="0" presId="urn:microsoft.com/office/officeart/2005/8/layout/StepDownProcess"/>
    <dgm:cxn modelId="{0892D5DD-FFE8-48DE-86CA-5EE2157A3508}" type="presParOf" srcId="{419F3C80-A795-4827-B752-8F37D67FE55A}" destId="{79253251-E3E8-437F-B0BF-2735B462AE1E}" srcOrd="1" destOrd="0" presId="urn:microsoft.com/office/officeart/2005/8/layout/StepDownProcess"/>
    <dgm:cxn modelId="{EB98F471-2487-41F3-AA19-3CF837A205C0}" type="presParOf" srcId="{419F3C80-A795-4827-B752-8F37D67FE55A}" destId="{11C2822F-A7CD-4F65-AB22-F787174C5C71}" srcOrd="2" destOrd="0" presId="urn:microsoft.com/office/officeart/2005/8/layout/StepDownProcess"/>
    <dgm:cxn modelId="{80801626-652F-454D-AC40-22F4FCA7A062}" type="presParOf" srcId="{2585557F-29A3-4030-B941-46D674AF5965}" destId="{1AE3FCB0-37F6-4B26-A64F-9FF47CE377C8}" srcOrd="1" destOrd="0" presId="urn:microsoft.com/office/officeart/2005/8/layout/StepDownProcess"/>
    <dgm:cxn modelId="{9374A2F2-A198-4C54-9F41-3F830E1F91A8}" type="presParOf" srcId="{2585557F-29A3-4030-B941-46D674AF5965}" destId="{E119DC4F-1EE0-4B10-AA17-2D2AC32D1B3B}" srcOrd="2" destOrd="0" presId="urn:microsoft.com/office/officeart/2005/8/layout/StepDownProcess"/>
    <dgm:cxn modelId="{3923625A-F963-4B5E-A3F4-4840CFA557DD}" type="presParOf" srcId="{E119DC4F-1EE0-4B10-AA17-2D2AC32D1B3B}" destId="{0DC8DF9C-C8EF-49C0-9E83-33AB2FB3E01F}" srcOrd="0" destOrd="0" presId="urn:microsoft.com/office/officeart/2005/8/layout/StepDownProcess"/>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2D536AE-BFEE-48D7-965B-293F293A8B0E}" type="doc">
      <dgm:prSet loTypeId="urn:microsoft.com/office/officeart/2009/3/layout/IncreasingArrowsProcess" loCatId="process" qsTypeId="urn:microsoft.com/office/officeart/2005/8/quickstyle/simple1" qsCatId="simple" csTypeId="urn:microsoft.com/office/officeart/2005/8/colors/colorful2" csCatId="colorful" phldr="1"/>
      <dgm:spPr/>
      <dgm:t>
        <a:bodyPr/>
        <a:lstStyle/>
        <a:p>
          <a:endParaRPr lang="en-US"/>
        </a:p>
      </dgm:t>
    </dgm:pt>
    <dgm:pt modelId="{9B69489C-056F-4AE3-9D8D-FBA6D50D0172}">
      <dgm:prSet phldrT="[Text]" custT="1"/>
      <dgm:spPr/>
      <dgm:t>
        <a:bodyPr/>
        <a:lstStyle/>
        <a:p>
          <a:r>
            <a:rPr lang="ka-GE" sz="1400"/>
            <a:t>სოფლის მხარდაჭერის პროგრამა</a:t>
          </a:r>
          <a:endParaRPr lang="en-US" sz="1400"/>
        </a:p>
      </dgm:t>
    </dgm:pt>
    <dgm:pt modelId="{BDD5E8A4-C3E1-4B68-A4BE-12DF251AF5E3}" type="parTrans" cxnId="{2B0255DF-BEAA-41CA-933A-63FBF21C5D14}">
      <dgm:prSet/>
      <dgm:spPr/>
      <dgm:t>
        <a:bodyPr/>
        <a:lstStyle/>
        <a:p>
          <a:endParaRPr lang="en-US"/>
        </a:p>
      </dgm:t>
    </dgm:pt>
    <dgm:pt modelId="{9C4D6F95-5179-4694-9A15-49DBCA4B91F4}" type="sibTrans" cxnId="{2B0255DF-BEAA-41CA-933A-63FBF21C5D14}">
      <dgm:prSet/>
      <dgm:spPr/>
      <dgm:t>
        <a:bodyPr/>
        <a:lstStyle/>
        <a:p>
          <a:endParaRPr lang="en-US"/>
        </a:p>
      </dgm:t>
    </dgm:pt>
    <dgm:pt modelId="{B5C4195D-086F-4584-9677-37A39B230AC9}">
      <dgm:prSet phldrT="[Text]" custT="1"/>
      <dgm:spPr/>
      <dgm:t>
        <a:bodyPr/>
        <a:lstStyle/>
        <a:p>
          <a:r>
            <a:rPr lang="en-US" sz="1200" b="1"/>
            <a:t>2558.452 </a:t>
          </a:r>
          <a:r>
            <a:rPr lang="ka-GE" sz="1200" b="1"/>
            <a:t>ლარი</a:t>
          </a:r>
          <a:endParaRPr lang="en-US" sz="1200" b="1"/>
        </a:p>
      </dgm:t>
    </dgm:pt>
    <dgm:pt modelId="{D81EB86F-100D-4279-81A2-5A11631FEE65}" type="parTrans" cxnId="{5A97207F-A369-4173-A550-59826EB4B539}">
      <dgm:prSet/>
      <dgm:spPr/>
      <dgm:t>
        <a:bodyPr/>
        <a:lstStyle/>
        <a:p>
          <a:endParaRPr lang="en-US"/>
        </a:p>
      </dgm:t>
    </dgm:pt>
    <dgm:pt modelId="{75953317-7D7D-42D8-A8A5-1321017F1D0D}" type="sibTrans" cxnId="{5A97207F-A369-4173-A550-59826EB4B539}">
      <dgm:prSet/>
      <dgm:spPr/>
      <dgm:t>
        <a:bodyPr/>
        <a:lstStyle/>
        <a:p>
          <a:endParaRPr lang="en-US"/>
        </a:p>
      </dgm:t>
    </dgm:pt>
    <dgm:pt modelId="{A570D2BF-A2C4-4169-A917-913C4F5AF77C}">
      <dgm:prSet phldrT="[Text]"/>
      <dgm:spPr/>
      <dgm:t>
        <a:bodyPr/>
        <a:lstStyle/>
        <a:p>
          <a:r>
            <a:rPr lang="ka-GE" b="1"/>
            <a:t>ადგილობრივი ბიუჯეტი</a:t>
          </a:r>
          <a:endParaRPr lang="en-US" b="1"/>
        </a:p>
      </dgm:t>
    </dgm:pt>
    <dgm:pt modelId="{A8268D84-7217-433F-97B0-83BE8A0030C0}" type="parTrans" cxnId="{103E6EEB-DF18-43D5-A985-8203AF0241C4}">
      <dgm:prSet/>
      <dgm:spPr/>
      <dgm:t>
        <a:bodyPr/>
        <a:lstStyle/>
        <a:p>
          <a:endParaRPr lang="en-US"/>
        </a:p>
      </dgm:t>
    </dgm:pt>
    <dgm:pt modelId="{E6CC3E56-E2BB-4FBA-B22E-1192B21A746C}" type="sibTrans" cxnId="{103E6EEB-DF18-43D5-A985-8203AF0241C4}">
      <dgm:prSet/>
      <dgm:spPr/>
      <dgm:t>
        <a:bodyPr/>
        <a:lstStyle/>
        <a:p>
          <a:endParaRPr lang="en-US"/>
        </a:p>
      </dgm:t>
    </dgm:pt>
    <dgm:pt modelId="{FB5B10C0-AD6D-470F-8CC1-475D92385A5C}">
      <dgm:prSet phldrT="[Text]"/>
      <dgm:spPr/>
      <dgm:t>
        <a:bodyPr/>
        <a:lstStyle/>
        <a:p>
          <a:r>
            <a:rPr lang="en-US" b="1"/>
            <a:t>1326.452</a:t>
          </a:r>
          <a:r>
            <a:rPr lang="ka-GE" b="1"/>
            <a:t> ლარი</a:t>
          </a:r>
          <a:endParaRPr lang="en-US" b="1"/>
        </a:p>
      </dgm:t>
    </dgm:pt>
    <dgm:pt modelId="{47CBA9F4-7CB5-436F-AD7B-E2877EE0D720}" type="parTrans" cxnId="{045B9A58-7C98-4056-B04B-A60910F012AA}">
      <dgm:prSet/>
      <dgm:spPr/>
      <dgm:t>
        <a:bodyPr/>
        <a:lstStyle/>
        <a:p>
          <a:endParaRPr lang="en-US"/>
        </a:p>
      </dgm:t>
    </dgm:pt>
    <dgm:pt modelId="{FCAF35A4-57A1-48E2-AA7C-55EAAADF8B8B}" type="sibTrans" cxnId="{045B9A58-7C98-4056-B04B-A60910F012AA}">
      <dgm:prSet/>
      <dgm:spPr/>
      <dgm:t>
        <a:bodyPr/>
        <a:lstStyle/>
        <a:p>
          <a:endParaRPr lang="en-US"/>
        </a:p>
      </dgm:t>
    </dgm:pt>
    <dgm:pt modelId="{3D6D64CE-3351-4F8A-86D1-1D63FAEAF04D}">
      <dgm:prSet phldrT="[Text]"/>
      <dgm:spPr/>
      <dgm:t>
        <a:bodyPr/>
        <a:lstStyle/>
        <a:p>
          <a:r>
            <a:rPr lang="ka-GE" b="1"/>
            <a:t>ტრანსფერი</a:t>
          </a:r>
          <a:endParaRPr lang="en-US" b="1"/>
        </a:p>
      </dgm:t>
    </dgm:pt>
    <dgm:pt modelId="{1AD54527-A529-41AA-9527-FF22E9B8DD85}" type="parTrans" cxnId="{96DB15FF-FC77-4CB0-8087-33856ACE23E9}">
      <dgm:prSet/>
      <dgm:spPr/>
      <dgm:t>
        <a:bodyPr/>
        <a:lstStyle/>
        <a:p>
          <a:endParaRPr lang="en-US"/>
        </a:p>
      </dgm:t>
    </dgm:pt>
    <dgm:pt modelId="{76C55E11-4E4A-4652-9861-F0377FE9A3EB}" type="sibTrans" cxnId="{96DB15FF-FC77-4CB0-8087-33856ACE23E9}">
      <dgm:prSet/>
      <dgm:spPr/>
      <dgm:t>
        <a:bodyPr/>
        <a:lstStyle/>
        <a:p>
          <a:endParaRPr lang="en-US"/>
        </a:p>
      </dgm:t>
    </dgm:pt>
    <dgm:pt modelId="{1FB177E3-4751-43FB-B16D-06C77F3711D7}">
      <dgm:prSet phldrT="[Text]"/>
      <dgm:spPr/>
      <dgm:t>
        <a:bodyPr/>
        <a:lstStyle/>
        <a:p>
          <a:r>
            <a:rPr lang="en-US" b="1"/>
            <a:t>1232.000</a:t>
          </a:r>
          <a:r>
            <a:rPr lang="ka-GE" b="1"/>
            <a:t> ლარი</a:t>
          </a:r>
          <a:endParaRPr lang="en-US" b="1"/>
        </a:p>
      </dgm:t>
    </dgm:pt>
    <dgm:pt modelId="{263F3FEB-0845-4DEF-A77B-DC2D4F0A3B04}" type="parTrans" cxnId="{6F5AB949-1C00-49D7-AEBC-A7A9F9C88558}">
      <dgm:prSet/>
      <dgm:spPr/>
      <dgm:t>
        <a:bodyPr/>
        <a:lstStyle/>
        <a:p>
          <a:endParaRPr lang="en-US"/>
        </a:p>
      </dgm:t>
    </dgm:pt>
    <dgm:pt modelId="{5FAC0F45-FC33-4E82-B930-8EC3578EDBBB}" type="sibTrans" cxnId="{6F5AB949-1C00-49D7-AEBC-A7A9F9C88558}">
      <dgm:prSet/>
      <dgm:spPr/>
      <dgm:t>
        <a:bodyPr/>
        <a:lstStyle/>
        <a:p>
          <a:endParaRPr lang="en-US"/>
        </a:p>
      </dgm:t>
    </dgm:pt>
    <dgm:pt modelId="{113E09FD-1DB1-4FC1-BA43-B9B66D675479}" type="pres">
      <dgm:prSet presAssocID="{12D536AE-BFEE-48D7-965B-293F293A8B0E}" presName="Name0" presStyleCnt="0">
        <dgm:presLayoutVars>
          <dgm:chMax val="5"/>
          <dgm:chPref val="5"/>
          <dgm:dir/>
          <dgm:animLvl val="lvl"/>
        </dgm:presLayoutVars>
      </dgm:prSet>
      <dgm:spPr/>
      <dgm:t>
        <a:bodyPr/>
        <a:lstStyle/>
        <a:p>
          <a:endParaRPr lang="en-US"/>
        </a:p>
      </dgm:t>
    </dgm:pt>
    <dgm:pt modelId="{958CF230-E618-4963-A5D7-DA2B58BC98E0}" type="pres">
      <dgm:prSet presAssocID="{9B69489C-056F-4AE3-9D8D-FBA6D50D0172}" presName="parentText1" presStyleLbl="node1" presStyleIdx="0" presStyleCnt="3" custScaleX="177514" custScaleY="99764" custLinFactNeighborX="1676" custLinFactNeighborY="-21577">
        <dgm:presLayoutVars>
          <dgm:chMax/>
          <dgm:chPref val="3"/>
          <dgm:bulletEnabled val="1"/>
        </dgm:presLayoutVars>
      </dgm:prSet>
      <dgm:spPr/>
      <dgm:t>
        <a:bodyPr/>
        <a:lstStyle/>
        <a:p>
          <a:endParaRPr lang="en-US"/>
        </a:p>
      </dgm:t>
    </dgm:pt>
    <dgm:pt modelId="{7F8C8401-78F8-4809-B7B1-16BAF71378A6}" type="pres">
      <dgm:prSet presAssocID="{9B69489C-056F-4AE3-9D8D-FBA6D50D0172}" presName="childText1" presStyleLbl="solidAlignAcc1" presStyleIdx="0" presStyleCnt="3" custScaleX="174408" custScaleY="67725" custLinFactNeighborX="-99996" custLinFactNeighborY="-16751">
        <dgm:presLayoutVars>
          <dgm:chMax val="0"/>
          <dgm:chPref val="0"/>
          <dgm:bulletEnabled val="1"/>
        </dgm:presLayoutVars>
      </dgm:prSet>
      <dgm:spPr/>
      <dgm:t>
        <a:bodyPr/>
        <a:lstStyle/>
        <a:p>
          <a:endParaRPr lang="en-US"/>
        </a:p>
      </dgm:t>
    </dgm:pt>
    <dgm:pt modelId="{BA34CB7F-6778-4AD4-A934-AF48E73B38C2}" type="pres">
      <dgm:prSet presAssocID="{A570D2BF-A2C4-4169-A917-913C4F5AF77C}" presName="parentText2" presStyleLbl="node1" presStyleIdx="1" presStyleCnt="3" custScaleX="80452" custScaleY="101372" custLinFactNeighborX="-27954" custLinFactNeighborY="49983">
        <dgm:presLayoutVars>
          <dgm:chMax/>
          <dgm:chPref val="3"/>
          <dgm:bulletEnabled val="1"/>
        </dgm:presLayoutVars>
      </dgm:prSet>
      <dgm:spPr/>
      <dgm:t>
        <a:bodyPr/>
        <a:lstStyle/>
        <a:p>
          <a:endParaRPr lang="en-US"/>
        </a:p>
      </dgm:t>
    </dgm:pt>
    <dgm:pt modelId="{DE11AD45-0630-4541-8BE0-E9EAE28B7114}" type="pres">
      <dgm:prSet presAssocID="{A570D2BF-A2C4-4169-A917-913C4F5AF77C}" presName="childText2" presStyleLbl="solidAlignAcc1" presStyleIdx="1" presStyleCnt="3" custScaleX="124235" custScaleY="31314" custLinFactX="65964" custLinFactNeighborX="100000" custLinFactNeighborY="-36591">
        <dgm:presLayoutVars>
          <dgm:chMax val="0"/>
          <dgm:chPref val="0"/>
          <dgm:bulletEnabled val="1"/>
        </dgm:presLayoutVars>
      </dgm:prSet>
      <dgm:spPr/>
      <dgm:t>
        <a:bodyPr/>
        <a:lstStyle/>
        <a:p>
          <a:endParaRPr lang="en-US"/>
        </a:p>
      </dgm:t>
    </dgm:pt>
    <dgm:pt modelId="{B6E0D4AB-CF08-4079-BAF0-5590C65899FB}" type="pres">
      <dgm:prSet presAssocID="{3D6D64CE-3351-4F8A-86D1-1D63FAEAF04D}" presName="parentText3" presStyleLbl="node1" presStyleIdx="2" presStyleCnt="3" custScaleX="133749" custScaleY="111572" custLinFactY="8704" custLinFactNeighborX="-37398" custLinFactNeighborY="100000">
        <dgm:presLayoutVars>
          <dgm:chMax/>
          <dgm:chPref val="3"/>
          <dgm:bulletEnabled val="1"/>
        </dgm:presLayoutVars>
      </dgm:prSet>
      <dgm:spPr/>
      <dgm:t>
        <a:bodyPr/>
        <a:lstStyle/>
        <a:p>
          <a:endParaRPr lang="en-US"/>
        </a:p>
      </dgm:t>
    </dgm:pt>
    <dgm:pt modelId="{AA1C939F-1E0C-4AD6-8326-7A195EDD33A9}" type="pres">
      <dgm:prSet presAssocID="{3D6D64CE-3351-4F8A-86D1-1D63FAEAF04D}" presName="childText3" presStyleLbl="solidAlignAcc1" presStyleIdx="2" presStyleCnt="3" custScaleX="127011" custScaleY="35564" custLinFactX="16180" custLinFactNeighborX="100000" custLinFactNeighborY="-7960">
        <dgm:presLayoutVars>
          <dgm:chMax val="0"/>
          <dgm:chPref val="0"/>
          <dgm:bulletEnabled val="1"/>
        </dgm:presLayoutVars>
      </dgm:prSet>
      <dgm:spPr/>
      <dgm:t>
        <a:bodyPr/>
        <a:lstStyle/>
        <a:p>
          <a:endParaRPr lang="en-US"/>
        </a:p>
      </dgm:t>
    </dgm:pt>
  </dgm:ptLst>
  <dgm:cxnLst>
    <dgm:cxn modelId="{AD03323A-5C66-4BC3-BFE8-03D312AFBFC0}" type="presOf" srcId="{1FB177E3-4751-43FB-B16D-06C77F3711D7}" destId="{AA1C939F-1E0C-4AD6-8326-7A195EDD33A9}" srcOrd="0" destOrd="0" presId="urn:microsoft.com/office/officeart/2009/3/layout/IncreasingArrowsProcess"/>
    <dgm:cxn modelId="{103E6EEB-DF18-43D5-A985-8203AF0241C4}" srcId="{12D536AE-BFEE-48D7-965B-293F293A8B0E}" destId="{A570D2BF-A2C4-4169-A917-913C4F5AF77C}" srcOrd="1" destOrd="0" parTransId="{A8268D84-7217-433F-97B0-83BE8A0030C0}" sibTransId="{E6CC3E56-E2BB-4FBA-B22E-1192B21A746C}"/>
    <dgm:cxn modelId="{D9350B5B-3D68-4BB0-8A28-6B69FF395F8C}" type="presOf" srcId="{FB5B10C0-AD6D-470F-8CC1-475D92385A5C}" destId="{DE11AD45-0630-4541-8BE0-E9EAE28B7114}" srcOrd="0" destOrd="0" presId="urn:microsoft.com/office/officeart/2009/3/layout/IncreasingArrowsProcess"/>
    <dgm:cxn modelId="{3E349E8B-2CF3-472A-9AA5-B7BCA9FEAF48}" type="presOf" srcId="{3D6D64CE-3351-4F8A-86D1-1D63FAEAF04D}" destId="{B6E0D4AB-CF08-4079-BAF0-5590C65899FB}" srcOrd="0" destOrd="0" presId="urn:microsoft.com/office/officeart/2009/3/layout/IncreasingArrowsProcess"/>
    <dgm:cxn modelId="{91147551-C379-44BE-BDB6-72AD5882FC71}" type="presOf" srcId="{12D536AE-BFEE-48D7-965B-293F293A8B0E}" destId="{113E09FD-1DB1-4FC1-BA43-B9B66D675479}" srcOrd="0" destOrd="0" presId="urn:microsoft.com/office/officeart/2009/3/layout/IncreasingArrowsProcess"/>
    <dgm:cxn modelId="{BF9F06BE-A170-4E2A-94FA-EF4482A80B52}" type="presOf" srcId="{B5C4195D-086F-4584-9677-37A39B230AC9}" destId="{7F8C8401-78F8-4809-B7B1-16BAF71378A6}" srcOrd="0" destOrd="0" presId="urn:microsoft.com/office/officeart/2009/3/layout/IncreasingArrowsProcess"/>
    <dgm:cxn modelId="{2B0255DF-BEAA-41CA-933A-63FBF21C5D14}" srcId="{12D536AE-BFEE-48D7-965B-293F293A8B0E}" destId="{9B69489C-056F-4AE3-9D8D-FBA6D50D0172}" srcOrd="0" destOrd="0" parTransId="{BDD5E8A4-C3E1-4B68-A4BE-12DF251AF5E3}" sibTransId="{9C4D6F95-5179-4694-9A15-49DBCA4B91F4}"/>
    <dgm:cxn modelId="{96DB15FF-FC77-4CB0-8087-33856ACE23E9}" srcId="{12D536AE-BFEE-48D7-965B-293F293A8B0E}" destId="{3D6D64CE-3351-4F8A-86D1-1D63FAEAF04D}" srcOrd="2" destOrd="0" parTransId="{1AD54527-A529-41AA-9527-FF22E9B8DD85}" sibTransId="{76C55E11-4E4A-4652-9861-F0377FE9A3EB}"/>
    <dgm:cxn modelId="{5B801B79-E9C8-4950-BEE2-340752B800DF}" type="presOf" srcId="{9B69489C-056F-4AE3-9D8D-FBA6D50D0172}" destId="{958CF230-E618-4963-A5D7-DA2B58BC98E0}" srcOrd="0" destOrd="0" presId="urn:microsoft.com/office/officeart/2009/3/layout/IncreasingArrowsProcess"/>
    <dgm:cxn modelId="{045B9A58-7C98-4056-B04B-A60910F012AA}" srcId="{A570D2BF-A2C4-4169-A917-913C4F5AF77C}" destId="{FB5B10C0-AD6D-470F-8CC1-475D92385A5C}" srcOrd="0" destOrd="0" parTransId="{47CBA9F4-7CB5-436F-AD7B-E2877EE0D720}" sibTransId="{FCAF35A4-57A1-48E2-AA7C-55EAAADF8B8B}"/>
    <dgm:cxn modelId="{F570F22F-A932-49B0-AC7A-077A3C38418F}" type="presOf" srcId="{A570D2BF-A2C4-4169-A917-913C4F5AF77C}" destId="{BA34CB7F-6778-4AD4-A934-AF48E73B38C2}" srcOrd="0" destOrd="0" presId="urn:microsoft.com/office/officeart/2009/3/layout/IncreasingArrowsProcess"/>
    <dgm:cxn modelId="{5A97207F-A369-4173-A550-59826EB4B539}" srcId="{9B69489C-056F-4AE3-9D8D-FBA6D50D0172}" destId="{B5C4195D-086F-4584-9677-37A39B230AC9}" srcOrd="0" destOrd="0" parTransId="{D81EB86F-100D-4279-81A2-5A11631FEE65}" sibTransId="{75953317-7D7D-42D8-A8A5-1321017F1D0D}"/>
    <dgm:cxn modelId="{6F5AB949-1C00-49D7-AEBC-A7A9F9C88558}" srcId="{3D6D64CE-3351-4F8A-86D1-1D63FAEAF04D}" destId="{1FB177E3-4751-43FB-B16D-06C77F3711D7}" srcOrd="0" destOrd="0" parTransId="{263F3FEB-0845-4DEF-A77B-DC2D4F0A3B04}" sibTransId="{5FAC0F45-FC33-4E82-B930-8EC3578EDBBB}"/>
    <dgm:cxn modelId="{378EDDC8-F05D-4B22-BC9C-6FFDDDFFC8B5}" type="presParOf" srcId="{113E09FD-1DB1-4FC1-BA43-B9B66D675479}" destId="{958CF230-E618-4963-A5D7-DA2B58BC98E0}" srcOrd="0" destOrd="0" presId="urn:microsoft.com/office/officeart/2009/3/layout/IncreasingArrowsProcess"/>
    <dgm:cxn modelId="{A0A96FA2-7BD6-42EA-8114-DD2D26ED651C}" type="presParOf" srcId="{113E09FD-1DB1-4FC1-BA43-B9B66D675479}" destId="{7F8C8401-78F8-4809-B7B1-16BAF71378A6}" srcOrd="1" destOrd="0" presId="urn:microsoft.com/office/officeart/2009/3/layout/IncreasingArrowsProcess"/>
    <dgm:cxn modelId="{B385D7FD-942D-4CBB-83CD-5EB8F0ED61D5}" type="presParOf" srcId="{113E09FD-1DB1-4FC1-BA43-B9B66D675479}" destId="{BA34CB7F-6778-4AD4-A934-AF48E73B38C2}" srcOrd="2" destOrd="0" presId="urn:microsoft.com/office/officeart/2009/3/layout/IncreasingArrowsProcess"/>
    <dgm:cxn modelId="{110F118D-3BFF-4B53-82AE-9C9453D86D39}" type="presParOf" srcId="{113E09FD-1DB1-4FC1-BA43-B9B66D675479}" destId="{DE11AD45-0630-4541-8BE0-E9EAE28B7114}" srcOrd="3" destOrd="0" presId="urn:microsoft.com/office/officeart/2009/3/layout/IncreasingArrowsProcess"/>
    <dgm:cxn modelId="{74C144D2-B86F-4250-8542-C85D3303DF29}" type="presParOf" srcId="{113E09FD-1DB1-4FC1-BA43-B9B66D675479}" destId="{B6E0D4AB-CF08-4079-BAF0-5590C65899FB}" srcOrd="4" destOrd="0" presId="urn:microsoft.com/office/officeart/2009/3/layout/IncreasingArrowsProcess"/>
    <dgm:cxn modelId="{17768594-9F71-473E-9B7B-D3BAA94ECC41}" type="presParOf" srcId="{113E09FD-1DB1-4FC1-BA43-B9B66D675479}" destId="{AA1C939F-1E0C-4AD6-8326-7A195EDD33A9}" srcOrd="5" destOrd="0" presId="urn:microsoft.com/office/officeart/2009/3/layout/IncreasingArrowsProcess"/>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54DB2B9E-A627-4C45-A64E-514554EF2589}" type="doc">
      <dgm:prSet loTypeId="urn:microsoft.com/office/officeart/2008/layout/AscendingPictureAccentProcess" loCatId="process" qsTypeId="urn:microsoft.com/office/officeart/2005/8/quickstyle/simple1" qsCatId="simple" csTypeId="urn:microsoft.com/office/officeart/2005/8/colors/accent1_2" csCatId="accent1" phldr="1"/>
      <dgm:spPr/>
      <dgm:t>
        <a:bodyPr/>
        <a:lstStyle/>
        <a:p>
          <a:endParaRPr lang="en-US"/>
        </a:p>
      </dgm:t>
    </dgm:pt>
    <dgm:pt modelId="{6122467F-6DCA-4DDA-9FB6-C6EF0730FBFF}">
      <dgm:prSet phldrT="[Text]"/>
      <dgm:spPr/>
      <dgm:t>
        <a:bodyPr/>
        <a:lstStyle/>
        <a:p>
          <a:r>
            <a:rPr lang="ka-GE"/>
            <a:t>უმეთვალყურეოდ დარჩენილი ძაღლების თავშესაფარში გადაყვანა  </a:t>
          </a:r>
          <a:r>
            <a:rPr lang="en-US"/>
            <a:t>42.553 </a:t>
          </a:r>
          <a:r>
            <a:rPr lang="ka-GE"/>
            <a:t>ლარი, სტერილიაზაცია -</a:t>
          </a:r>
          <a:r>
            <a:rPr lang="en-US"/>
            <a:t>150</a:t>
          </a:r>
          <a:r>
            <a:rPr lang="ka-GE"/>
            <a:t> ერთეული, კასტრაცია -</a:t>
          </a:r>
          <a:r>
            <a:rPr lang="en-US"/>
            <a:t>97</a:t>
          </a:r>
          <a:r>
            <a:rPr lang="ka-GE"/>
            <a:t> ერთეული</a:t>
          </a:r>
          <a:endParaRPr lang="en-US"/>
        </a:p>
      </dgm:t>
    </dgm:pt>
    <dgm:pt modelId="{75040317-2497-45A2-A10E-6C46132ACC45}" type="sibTrans" cxnId="{BC680784-2B66-4358-8F68-7B87D33B4FB5}">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6000" r="-16000"/>
          </a:stretch>
        </a:blipFill>
      </dgm:spPr>
      <dgm:t>
        <a:bodyPr/>
        <a:lstStyle/>
        <a:p>
          <a:endParaRPr lang="en-US"/>
        </a:p>
      </dgm:t>
    </dgm:pt>
    <dgm:pt modelId="{3F61B1E1-D811-4B31-BD2E-95113E614521}" type="parTrans" cxnId="{BC680784-2B66-4358-8F68-7B87D33B4FB5}">
      <dgm:prSet/>
      <dgm:spPr/>
      <dgm:t>
        <a:bodyPr/>
        <a:lstStyle/>
        <a:p>
          <a:endParaRPr lang="en-US"/>
        </a:p>
      </dgm:t>
    </dgm:pt>
    <dgm:pt modelId="{91477404-DD56-47EE-9808-4591DDA841A0}" type="pres">
      <dgm:prSet presAssocID="{54DB2B9E-A627-4C45-A64E-514554EF2589}" presName="Name0" presStyleCnt="0">
        <dgm:presLayoutVars>
          <dgm:chMax val="7"/>
          <dgm:chPref val="7"/>
          <dgm:dir/>
        </dgm:presLayoutVars>
      </dgm:prSet>
      <dgm:spPr/>
      <dgm:t>
        <a:bodyPr/>
        <a:lstStyle/>
        <a:p>
          <a:endParaRPr lang="en-US"/>
        </a:p>
      </dgm:t>
    </dgm:pt>
    <dgm:pt modelId="{03A5D9B2-6664-40C6-B118-EAA5144A044A}" type="pres">
      <dgm:prSet presAssocID="{6122467F-6DCA-4DDA-9FB6-C6EF0730FBFF}" presName="parTx1" presStyleLbl="node1" presStyleIdx="0" presStyleCnt="1" custScaleX="381034" custScaleY="157432" custLinFactNeighborX="92545" custLinFactNeighborY="-48250"/>
      <dgm:spPr/>
      <dgm:t>
        <a:bodyPr/>
        <a:lstStyle/>
        <a:p>
          <a:endParaRPr lang="en-US"/>
        </a:p>
      </dgm:t>
    </dgm:pt>
    <dgm:pt modelId="{8EF263B4-902A-45CC-AB0D-F7BE0CBAFFED}" type="pres">
      <dgm:prSet presAssocID="{75040317-2497-45A2-A10E-6C46132ACC45}" presName="picture1" presStyleCnt="0"/>
      <dgm:spPr/>
    </dgm:pt>
    <dgm:pt modelId="{4E39F51E-48C8-4D25-8B10-442B2126B99D}" type="pres">
      <dgm:prSet presAssocID="{75040317-2497-45A2-A10E-6C46132ACC45}" presName="imageRepeatNode" presStyleLbl="fgImgPlace1" presStyleIdx="0" presStyleCnt="1" custScaleX="320842" custScaleY="149993" custLinFactX="-113676" custLinFactNeighborX="-200000" custLinFactNeighborY="207"/>
      <dgm:spPr/>
      <dgm:t>
        <a:bodyPr/>
        <a:lstStyle/>
        <a:p>
          <a:endParaRPr lang="en-US"/>
        </a:p>
      </dgm:t>
    </dgm:pt>
  </dgm:ptLst>
  <dgm:cxnLst>
    <dgm:cxn modelId="{B9900982-E1DF-4AAB-A8E7-0A26F2F0CD2E}" type="presOf" srcId="{6122467F-6DCA-4DDA-9FB6-C6EF0730FBFF}" destId="{03A5D9B2-6664-40C6-B118-EAA5144A044A}" srcOrd="0" destOrd="0" presId="urn:microsoft.com/office/officeart/2008/layout/AscendingPictureAccentProcess"/>
    <dgm:cxn modelId="{BC680784-2B66-4358-8F68-7B87D33B4FB5}" srcId="{54DB2B9E-A627-4C45-A64E-514554EF2589}" destId="{6122467F-6DCA-4DDA-9FB6-C6EF0730FBFF}" srcOrd="0" destOrd="0" parTransId="{3F61B1E1-D811-4B31-BD2E-95113E614521}" sibTransId="{75040317-2497-45A2-A10E-6C46132ACC45}"/>
    <dgm:cxn modelId="{67265542-2757-4F2A-B2EB-98F203F41CCD}" type="presOf" srcId="{75040317-2497-45A2-A10E-6C46132ACC45}" destId="{4E39F51E-48C8-4D25-8B10-442B2126B99D}" srcOrd="0" destOrd="0" presId="urn:microsoft.com/office/officeart/2008/layout/AscendingPictureAccentProcess"/>
    <dgm:cxn modelId="{1FB7DA0B-35D9-4DC9-812D-517ED1C54541}" type="presOf" srcId="{54DB2B9E-A627-4C45-A64E-514554EF2589}" destId="{91477404-DD56-47EE-9808-4591DDA841A0}" srcOrd="0" destOrd="0" presId="urn:microsoft.com/office/officeart/2008/layout/AscendingPictureAccentProcess"/>
    <dgm:cxn modelId="{F595D68C-98F4-41A9-B957-D315BAF91552}" type="presParOf" srcId="{91477404-DD56-47EE-9808-4591DDA841A0}" destId="{03A5D9B2-6664-40C6-B118-EAA5144A044A}" srcOrd="0" destOrd="0" presId="urn:microsoft.com/office/officeart/2008/layout/AscendingPictureAccentProcess"/>
    <dgm:cxn modelId="{924C7EC6-1F84-464C-B3B7-3C6B7032448F}" type="presParOf" srcId="{91477404-DD56-47EE-9808-4591DDA841A0}" destId="{8EF263B4-902A-45CC-AB0D-F7BE0CBAFFED}" srcOrd="1" destOrd="0" presId="urn:microsoft.com/office/officeart/2008/layout/AscendingPictureAccentProcess"/>
    <dgm:cxn modelId="{17308A04-6C6E-42DA-8193-FED3BB4221DB}" type="presParOf" srcId="{8EF263B4-902A-45CC-AB0D-F7BE0CBAFFED}" destId="{4E39F51E-48C8-4D25-8B10-442B2126B99D}" srcOrd="0" destOrd="0" presId="urn:microsoft.com/office/officeart/2008/layout/AscendingPictureAccentProcess"/>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FD1FBA2-07AC-404F-A42A-EE7AC38B3EF7}" type="doc">
      <dgm:prSet loTypeId="urn:microsoft.com/office/officeart/2005/8/layout/equation2" loCatId="relationship" qsTypeId="urn:microsoft.com/office/officeart/2005/8/quickstyle/simple5" qsCatId="simple" csTypeId="urn:microsoft.com/office/officeart/2005/8/colors/colorful4" csCatId="colorful" phldr="1"/>
      <dgm:spPr/>
    </dgm:pt>
    <dgm:pt modelId="{CB38A563-A2E6-42F2-AB20-388137589D95}">
      <dgm:prSet phldrT="[Text]" custT="1"/>
      <dgm:spPr/>
      <dgm:t>
        <a:bodyPr/>
        <a:lstStyle/>
        <a:p>
          <a:pPr algn="ctr"/>
          <a:r>
            <a:rPr lang="ka-GE" sz="1200" b="1" i="0" u="none"/>
            <a:t>ეპარქიის სუბსიდირება</a:t>
          </a:r>
        </a:p>
        <a:p>
          <a:pPr algn="ctr"/>
          <a:r>
            <a:rPr lang="ka-GE" sz="1200" b="1" i="0" u="none"/>
            <a:t>300 000 ლარი</a:t>
          </a:r>
          <a:endParaRPr lang="en-US" sz="1200" b="1"/>
        </a:p>
      </dgm:t>
    </dgm:pt>
    <dgm:pt modelId="{73203CC6-5809-4F6F-A603-5375876A04C2}" type="parTrans" cxnId="{E6AEAA0C-F764-45A9-9977-EDA08EFDA72D}">
      <dgm:prSet/>
      <dgm:spPr/>
      <dgm:t>
        <a:bodyPr/>
        <a:lstStyle/>
        <a:p>
          <a:endParaRPr lang="en-US"/>
        </a:p>
      </dgm:t>
    </dgm:pt>
    <dgm:pt modelId="{91AB84DD-A439-4ED8-8726-03158D688EAA}" type="sibTrans" cxnId="{E6AEAA0C-F764-45A9-9977-EDA08EFDA72D}">
      <dgm:prSet/>
      <dgm:spPr/>
      <dgm:t>
        <a:bodyPr/>
        <a:lstStyle/>
        <a:p>
          <a:endParaRPr lang="en-US"/>
        </a:p>
      </dgm:t>
    </dgm:pt>
    <dgm:pt modelId="{86742784-2EE3-43D0-B4B5-9EA5BAA520C3}">
      <dgm:prSet phldrT="[Text]" custT="1"/>
      <dgm:spPr/>
      <dgm:t>
        <a:bodyPr/>
        <a:lstStyle/>
        <a:p>
          <a:pPr algn="ctr"/>
          <a:r>
            <a:rPr lang="ka-GE" sz="1200" b="1" i="0" u="none"/>
            <a:t>რელიგიური დაწესებულებების კომუნალური გადასახადი	</a:t>
          </a:r>
        </a:p>
        <a:p>
          <a:pPr algn="ctr"/>
          <a:r>
            <a:rPr lang="ka-GE" sz="1200" b="1" i="0" u="none"/>
            <a:t>7,793.83ლარი</a:t>
          </a:r>
          <a:endParaRPr lang="en-US" sz="1200" b="1"/>
        </a:p>
      </dgm:t>
    </dgm:pt>
    <dgm:pt modelId="{C72EA458-31AD-405A-85C5-08FDE5B2AF6A}" type="parTrans" cxnId="{3D3330C5-AD08-4A82-9132-3F0B43A60693}">
      <dgm:prSet/>
      <dgm:spPr/>
      <dgm:t>
        <a:bodyPr/>
        <a:lstStyle/>
        <a:p>
          <a:endParaRPr lang="en-US"/>
        </a:p>
      </dgm:t>
    </dgm:pt>
    <dgm:pt modelId="{6222B1DA-34B1-4A7E-B670-DC0AA2BCA323}" type="sibTrans" cxnId="{3D3330C5-AD08-4A82-9132-3F0B43A60693}">
      <dgm:prSet/>
      <dgm:spPr/>
      <dgm:t>
        <a:bodyPr/>
        <a:lstStyle/>
        <a:p>
          <a:endParaRPr lang="en-US"/>
        </a:p>
      </dgm:t>
    </dgm:pt>
    <dgm:pt modelId="{5EF33395-A332-4849-9FC5-A7797ADED4A0}">
      <dgm:prSet phldrT="[Text]" custT="1"/>
      <dgm:spPr/>
      <dgm:t>
        <a:bodyPr/>
        <a:lstStyle/>
        <a:p>
          <a:r>
            <a:rPr lang="ka-GE" sz="1200" b="1"/>
            <a:t>307,983.83</a:t>
          </a:r>
          <a:endParaRPr lang="en-US" sz="1200" b="1"/>
        </a:p>
      </dgm:t>
    </dgm:pt>
    <dgm:pt modelId="{8029778C-3C89-4791-8988-9EEC28AFC6B0}" type="parTrans" cxnId="{2D6DF185-130C-432D-87D9-7BBB01E84134}">
      <dgm:prSet/>
      <dgm:spPr/>
      <dgm:t>
        <a:bodyPr/>
        <a:lstStyle/>
        <a:p>
          <a:endParaRPr lang="en-US"/>
        </a:p>
      </dgm:t>
    </dgm:pt>
    <dgm:pt modelId="{060AD870-47BC-41C3-A60E-61A07732C570}" type="sibTrans" cxnId="{2D6DF185-130C-432D-87D9-7BBB01E84134}">
      <dgm:prSet/>
      <dgm:spPr/>
      <dgm:t>
        <a:bodyPr/>
        <a:lstStyle/>
        <a:p>
          <a:endParaRPr lang="en-US"/>
        </a:p>
      </dgm:t>
    </dgm:pt>
    <dgm:pt modelId="{5081E4A0-0130-40CF-A46D-BA73388C41EA}" type="pres">
      <dgm:prSet presAssocID="{0FD1FBA2-07AC-404F-A42A-EE7AC38B3EF7}" presName="Name0" presStyleCnt="0">
        <dgm:presLayoutVars>
          <dgm:dir/>
          <dgm:resizeHandles val="exact"/>
        </dgm:presLayoutVars>
      </dgm:prSet>
      <dgm:spPr/>
    </dgm:pt>
    <dgm:pt modelId="{B3D782A9-64E7-4080-BED8-41B4B95C10AC}" type="pres">
      <dgm:prSet presAssocID="{0FD1FBA2-07AC-404F-A42A-EE7AC38B3EF7}" presName="vNodes" presStyleCnt="0"/>
      <dgm:spPr/>
    </dgm:pt>
    <dgm:pt modelId="{92DA71ED-2138-4D46-989A-FBAC03F53632}" type="pres">
      <dgm:prSet presAssocID="{CB38A563-A2E6-42F2-AB20-388137589D95}" presName="node" presStyleLbl="node1" presStyleIdx="0" presStyleCnt="3" custScaleX="303531" custScaleY="117373">
        <dgm:presLayoutVars>
          <dgm:bulletEnabled val="1"/>
        </dgm:presLayoutVars>
      </dgm:prSet>
      <dgm:spPr/>
      <dgm:t>
        <a:bodyPr/>
        <a:lstStyle/>
        <a:p>
          <a:endParaRPr lang="en-US"/>
        </a:p>
      </dgm:t>
    </dgm:pt>
    <dgm:pt modelId="{0F7FB9B9-05A2-4FBD-94E0-ADFC8763EFCD}" type="pres">
      <dgm:prSet presAssocID="{91AB84DD-A439-4ED8-8726-03158D688EAA}" presName="spacerT" presStyleCnt="0"/>
      <dgm:spPr/>
    </dgm:pt>
    <dgm:pt modelId="{4598474D-0CD1-4EBD-9BD2-A4DB25ADA33B}" type="pres">
      <dgm:prSet presAssocID="{91AB84DD-A439-4ED8-8726-03158D688EAA}" presName="sibTrans" presStyleLbl="sibTrans2D1" presStyleIdx="0" presStyleCnt="2"/>
      <dgm:spPr/>
      <dgm:t>
        <a:bodyPr/>
        <a:lstStyle/>
        <a:p>
          <a:endParaRPr lang="en-US"/>
        </a:p>
      </dgm:t>
    </dgm:pt>
    <dgm:pt modelId="{CEB90CBA-301B-4EC7-8F88-2945ECCEB028}" type="pres">
      <dgm:prSet presAssocID="{91AB84DD-A439-4ED8-8726-03158D688EAA}" presName="spacerB" presStyleCnt="0"/>
      <dgm:spPr/>
    </dgm:pt>
    <dgm:pt modelId="{227E54F6-D757-41F7-96D0-232B8E1CBD05}" type="pres">
      <dgm:prSet presAssocID="{86742784-2EE3-43D0-B4B5-9EA5BAA520C3}" presName="node" presStyleLbl="node1" presStyleIdx="1" presStyleCnt="3" custScaleX="402212" custScaleY="174400">
        <dgm:presLayoutVars>
          <dgm:bulletEnabled val="1"/>
        </dgm:presLayoutVars>
      </dgm:prSet>
      <dgm:spPr/>
      <dgm:t>
        <a:bodyPr/>
        <a:lstStyle/>
        <a:p>
          <a:endParaRPr lang="en-US"/>
        </a:p>
      </dgm:t>
    </dgm:pt>
    <dgm:pt modelId="{B40F0685-2BE6-4620-A39C-2F5AD32D7A59}" type="pres">
      <dgm:prSet presAssocID="{0FD1FBA2-07AC-404F-A42A-EE7AC38B3EF7}" presName="sibTransLast" presStyleLbl="sibTrans2D1" presStyleIdx="1" presStyleCnt="2" custAng="25285" custScaleX="147490" custLinFactNeighborX="-11462" custLinFactNeighborY="18237"/>
      <dgm:spPr/>
      <dgm:t>
        <a:bodyPr/>
        <a:lstStyle/>
        <a:p>
          <a:endParaRPr lang="en-US"/>
        </a:p>
      </dgm:t>
    </dgm:pt>
    <dgm:pt modelId="{C739578A-CCE9-4690-998E-EA23F0A17E29}" type="pres">
      <dgm:prSet presAssocID="{0FD1FBA2-07AC-404F-A42A-EE7AC38B3EF7}" presName="connectorText" presStyleLbl="sibTrans2D1" presStyleIdx="1" presStyleCnt="2"/>
      <dgm:spPr/>
      <dgm:t>
        <a:bodyPr/>
        <a:lstStyle/>
        <a:p>
          <a:endParaRPr lang="en-US"/>
        </a:p>
      </dgm:t>
    </dgm:pt>
    <dgm:pt modelId="{A82F4DFE-374A-428F-9533-FD7E69116EC2}" type="pres">
      <dgm:prSet presAssocID="{0FD1FBA2-07AC-404F-A42A-EE7AC38B3EF7}" presName="lastNode" presStyleLbl="node1" presStyleIdx="2" presStyleCnt="3" custScaleX="217157" custScaleY="36073" custLinFactX="124044" custLinFactNeighborX="200000" custLinFactNeighborY="1225">
        <dgm:presLayoutVars>
          <dgm:bulletEnabled val="1"/>
        </dgm:presLayoutVars>
      </dgm:prSet>
      <dgm:spPr/>
      <dgm:t>
        <a:bodyPr/>
        <a:lstStyle/>
        <a:p>
          <a:endParaRPr lang="en-US"/>
        </a:p>
      </dgm:t>
    </dgm:pt>
  </dgm:ptLst>
  <dgm:cxnLst>
    <dgm:cxn modelId="{BBE16F5D-286B-4377-B074-47767CE3B261}" type="presOf" srcId="{6222B1DA-34B1-4A7E-B670-DC0AA2BCA323}" destId="{C739578A-CCE9-4690-998E-EA23F0A17E29}" srcOrd="1" destOrd="0" presId="urn:microsoft.com/office/officeart/2005/8/layout/equation2"/>
    <dgm:cxn modelId="{1BFAF665-1C7F-4409-B45D-46D1F68D9133}" type="presOf" srcId="{86742784-2EE3-43D0-B4B5-9EA5BAA520C3}" destId="{227E54F6-D757-41F7-96D0-232B8E1CBD05}" srcOrd="0" destOrd="0" presId="urn:microsoft.com/office/officeart/2005/8/layout/equation2"/>
    <dgm:cxn modelId="{19EB0971-F434-4C5F-9236-EEF4E102B5D7}" type="presOf" srcId="{0FD1FBA2-07AC-404F-A42A-EE7AC38B3EF7}" destId="{5081E4A0-0130-40CF-A46D-BA73388C41EA}" srcOrd="0" destOrd="0" presId="urn:microsoft.com/office/officeart/2005/8/layout/equation2"/>
    <dgm:cxn modelId="{2D6DF185-130C-432D-87D9-7BBB01E84134}" srcId="{0FD1FBA2-07AC-404F-A42A-EE7AC38B3EF7}" destId="{5EF33395-A332-4849-9FC5-A7797ADED4A0}" srcOrd="2" destOrd="0" parTransId="{8029778C-3C89-4791-8988-9EEC28AFC6B0}" sibTransId="{060AD870-47BC-41C3-A60E-61A07732C570}"/>
    <dgm:cxn modelId="{3D3330C5-AD08-4A82-9132-3F0B43A60693}" srcId="{0FD1FBA2-07AC-404F-A42A-EE7AC38B3EF7}" destId="{86742784-2EE3-43D0-B4B5-9EA5BAA520C3}" srcOrd="1" destOrd="0" parTransId="{C72EA458-31AD-405A-85C5-08FDE5B2AF6A}" sibTransId="{6222B1DA-34B1-4A7E-B670-DC0AA2BCA323}"/>
    <dgm:cxn modelId="{E6AEAA0C-F764-45A9-9977-EDA08EFDA72D}" srcId="{0FD1FBA2-07AC-404F-A42A-EE7AC38B3EF7}" destId="{CB38A563-A2E6-42F2-AB20-388137589D95}" srcOrd="0" destOrd="0" parTransId="{73203CC6-5809-4F6F-A603-5375876A04C2}" sibTransId="{91AB84DD-A439-4ED8-8726-03158D688EAA}"/>
    <dgm:cxn modelId="{30F9D035-007A-47B1-BD56-48C701EAEEBA}" type="presOf" srcId="{6222B1DA-34B1-4A7E-B670-DC0AA2BCA323}" destId="{B40F0685-2BE6-4620-A39C-2F5AD32D7A59}" srcOrd="0" destOrd="0" presId="urn:microsoft.com/office/officeart/2005/8/layout/equation2"/>
    <dgm:cxn modelId="{267314DC-B5BB-48E5-916C-D65BBD42F0E7}" type="presOf" srcId="{91AB84DD-A439-4ED8-8726-03158D688EAA}" destId="{4598474D-0CD1-4EBD-9BD2-A4DB25ADA33B}" srcOrd="0" destOrd="0" presId="urn:microsoft.com/office/officeart/2005/8/layout/equation2"/>
    <dgm:cxn modelId="{5A760F93-CC6D-47E8-AF3A-B7725AC3ECF3}" type="presOf" srcId="{5EF33395-A332-4849-9FC5-A7797ADED4A0}" destId="{A82F4DFE-374A-428F-9533-FD7E69116EC2}" srcOrd="0" destOrd="0" presId="urn:microsoft.com/office/officeart/2005/8/layout/equation2"/>
    <dgm:cxn modelId="{045704CF-034F-45B0-AAEB-0A3744EA83EE}" type="presOf" srcId="{CB38A563-A2E6-42F2-AB20-388137589D95}" destId="{92DA71ED-2138-4D46-989A-FBAC03F53632}" srcOrd="0" destOrd="0" presId="urn:microsoft.com/office/officeart/2005/8/layout/equation2"/>
    <dgm:cxn modelId="{027E7FBA-3DC7-4436-BFE7-E420F896B582}" type="presParOf" srcId="{5081E4A0-0130-40CF-A46D-BA73388C41EA}" destId="{B3D782A9-64E7-4080-BED8-41B4B95C10AC}" srcOrd="0" destOrd="0" presId="urn:microsoft.com/office/officeart/2005/8/layout/equation2"/>
    <dgm:cxn modelId="{A2D919E7-1B4E-4B68-ADDB-5396B0AAE23F}" type="presParOf" srcId="{B3D782A9-64E7-4080-BED8-41B4B95C10AC}" destId="{92DA71ED-2138-4D46-989A-FBAC03F53632}" srcOrd="0" destOrd="0" presId="urn:microsoft.com/office/officeart/2005/8/layout/equation2"/>
    <dgm:cxn modelId="{325D9797-D0FE-4815-842A-4A744BCDAA3F}" type="presParOf" srcId="{B3D782A9-64E7-4080-BED8-41B4B95C10AC}" destId="{0F7FB9B9-05A2-4FBD-94E0-ADFC8763EFCD}" srcOrd="1" destOrd="0" presId="urn:microsoft.com/office/officeart/2005/8/layout/equation2"/>
    <dgm:cxn modelId="{0DF5F500-D019-4D67-AD7B-8BBFEB9E381B}" type="presParOf" srcId="{B3D782A9-64E7-4080-BED8-41B4B95C10AC}" destId="{4598474D-0CD1-4EBD-9BD2-A4DB25ADA33B}" srcOrd="2" destOrd="0" presId="urn:microsoft.com/office/officeart/2005/8/layout/equation2"/>
    <dgm:cxn modelId="{76FFE589-8BDF-4DF0-958C-D9EA0283BEC1}" type="presParOf" srcId="{B3D782A9-64E7-4080-BED8-41B4B95C10AC}" destId="{CEB90CBA-301B-4EC7-8F88-2945ECCEB028}" srcOrd="3" destOrd="0" presId="urn:microsoft.com/office/officeart/2005/8/layout/equation2"/>
    <dgm:cxn modelId="{4F26A0FB-7C63-449D-AF52-E5580B7F8CE3}" type="presParOf" srcId="{B3D782A9-64E7-4080-BED8-41B4B95C10AC}" destId="{227E54F6-D757-41F7-96D0-232B8E1CBD05}" srcOrd="4" destOrd="0" presId="urn:microsoft.com/office/officeart/2005/8/layout/equation2"/>
    <dgm:cxn modelId="{AF67799A-08F0-4914-A583-E19A088AF97C}" type="presParOf" srcId="{5081E4A0-0130-40CF-A46D-BA73388C41EA}" destId="{B40F0685-2BE6-4620-A39C-2F5AD32D7A59}" srcOrd="1" destOrd="0" presId="urn:microsoft.com/office/officeart/2005/8/layout/equation2"/>
    <dgm:cxn modelId="{7948CE76-1ADE-4261-8C2E-F7F248114FDF}" type="presParOf" srcId="{B40F0685-2BE6-4620-A39C-2F5AD32D7A59}" destId="{C739578A-CCE9-4690-998E-EA23F0A17E29}" srcOrd="0" destOrd="0" presId="urn:microsoft.com/office/officeart/2005/8/layout/equation2"/>
    <dgm:cxn modelId="{64102635-CC99-4097-9F57-FA7BB3C52605}" type="presParOf" srcId="{5081E4A0-0130-40CF-A46D-BA73388C41EA}" destId="{A82F4DFE-374A-428F-9533-FD7E69116EC2}" srcOrd="2" destOrd="0" presId="urn:microsoft.com/office/officeart/2005/8/layout/equation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AE461602-A185-484D-890E-26B1FDB7B005}" type="doc">
      <dgm:prSet loTypeId="urn:microsoft.com/office/officeart/2005/8/layout/hList6" loCatId="list" qsTypeId="urn:microsoft.com/office/officeart/2005/8/quickstyle/simple2" qsCatId="simple" csTypeId="urn:microsoft.com/office/officeart/2005/8/colors/colorful1" csCatId="colorful" phldr="1"/>
      <dgm:spPr/>
      <dgm:t>
        <a:bodyPr/>
        <a:lstStyle/>
        <a:p>
          <a:endParaRPr lang="en-US"/>
        </a:p>
      </dgm:t>
    </dgm:pt>
    <dgm:pt modelId="{5700E887-1CC0-481D-B8A8-C42060C041C7}">
      <dgm:prSet phldrT="[Text]" custT="1"/>
      <dgm:spPr/>
      <dgm:t>
        <a:bodyPr/>
        <a:lstStyle/>
        <a:p>
          <a:r>
            <a:rPr lang="ka-GE" sz="1400" b="0">
              <a:solidFill>
                <a:schemeClr val="tx1"/>
              </a:solidFill>
            </a:rPr>
            <a:t>მარნეულში</a:t>
          </a:r>
          <a:r>
            <a:rPr lang="ka-GE" sz="1400" b="0"/>
            <a:t>  </a:t>
          </a:r>
          <a:r>
            <a:rPr lang="ka-GE" sz="1400" b="0">
              <a:solidFill>
                <a:schemeClr val="tx1"/>
              </a:solidFill>
            </a:rPr>
            <a:t>რეგისტრირებული სტუდენტებისთვის მგზავრობის ხარჯების დასაფარად ერთჯ. ფინანსური დახმარება (დამტკიცებული პროგრამის შესაბამისად) </a:t>
          </a:r>
          <a:endParaRPr lang="en-US" sz="1400" b="0">
            <a:solidFill>
              <a:schemeClr val="tx1"/>
            </a:solidFill>
          </a:endParaRPr>
        </a:p>
      </dgm:t>
    </dgm:pt>
    <dgm:pt modelId="{FFB680BE-16F0-4B88-885A-7A3EBB02A2D3}" type="parTrans" cxnId="{BF066375-45DD-4105-958C-2AF555801D85}">
      <dgm:prSet/>
      <dgm:spPr/>
      <dgm:t>
        <a:bodyPr/>
        <a:lstStyle/>
        <a:p>
          <a:endParaRPr lang="en-US"/>
        </a:p>
      </dgm:t>
    </dgm:pt>
    <dgm:pt modelId="{4D17CEEB-7360-4A1D-A134-8F16C71FB1A6}" type="sibTrans" cxnId="{BF066375-45DD-4105-958C-2AF555801D85}">
      <dgm:prSet/>
      <dgm:spPr/>
      <dgm:t>
        <a:bodyPr/>
        <a:lstStyle/>
        <a:p>
          <a:endParaRPr lang="en-US"/>
        </a:p>
      </dgm:t>
    </dgm:pt>
    <dgm:pt modelId="{26D79E44-3DC7-490C-B9F8-798261FE9FF5}">
      <dgm:prSet custT="1"/>
      <dgm:spPr/>
      <dgm:t>
        <a:bodyPr/>
        <a:lstStyle/>
        <a:p>
          <a:r>
            <a:rPr lang="ka-GE" sz="1800" b="1">
              <a:solidFill>
                <a:schemeClr val="tx1"/>
              </a:solidFill>
            </a:rPr>
            <a:t>სულ  </a:t>
          </a:r>
          <a:r>
            <a:rPr lang="en-US" sz="1800" b="1">
              <a:solidFill>
                <a:schemeClr val="tx1"/>
              </a:solidFill>
            </a:rPr>
            <a:t>16,933</a:t>
          </a:r>
        </a:p>
        <a:p>
          <a:r>
            <a:rPr lang="ka-GE" sz="1800" b="1" i="0" u="none">
              <a:solidFill>
                <a:schemeClr val="tx1"/>
              </a:solidFill>
            </a:rPr>
            <a:t> ლარი</a:t>
          </a:r>
          <a:endParaRPr lang="ru-RU" sz="1800" b="1">
            <a:solidFill>
              <a:schemeClr val="tx1"/>
            </a:solidFill>
          </a:endParaRPr>
        </a:p>
      </dgm:t>
    </dgm:pt>
    <dgm:pt modelId="{A03A7D3F-8B3A-4260-898F-96A289292CE4}" type="parTrans" cxnId="{4AB7774B-DF0B-4143-973A-BA8F019F9451}">
      <dgm:prSet/>
      <dgm:spPr/>
      <dgm:t>
        <a:bodyPr/>
        <a:lstStyle/>
        <a:p>
          <a:endParaRPr lang="en-US"/>
        </a:p>
      </dgm:t>
    </dgm:pt>
    <dgm:pt modelId="{5EEE4BFC-BAAC-4A21-8760-3857E93FC2AE}" type="sibTrans" cxnId="{4AB7774B-DF0B-4143-973A-BA8F019F9451}">
      <dgm:prSet/>
      <dgm:spPr/>
      <dgm:t>
        <a:bodyPr/>
        <a:lstStyle/>
        <a:p>
          <a:endParaRPr lang="en-US"/>
        </a:p>
      </dgm:t>
    </dgm:pt>
    <dgm:pt modelId="{6A3A943B-1560-432C-ABE0-8D581BC4E6A2}">
      <dgm:prSet phldrT="[Text]" custT="1"/>
      <dgm:spPr/>
      <dgm:t>
        <a:bodyPr/>
        <a:lstStyle/>
        <a:p>
          <a:r>
            <a:rPr lang="ka-GE" sz="1400" b="0">
              <a:solidFill>
                <a:schemeClr val="tx1"/>
              </a:solidFill>
            </a:rPr>
            <a:t>37 სტუდენტი</a:t>
          </a:r>
          <a:endParaRPr lang="en-US" sz="1400" b="0">
            <a:solidFill>
              <a:schemeClr val="tx1"/>
            </a:solidFill>
          </a:endParaRPr>
        </a:p>
      </dgm:t>
    </dgm:pt>
    <dgm:pt modelId="{775ED3C2-156F-4118-B9AD-90DDAAB66B47}" type="sibTrans" cxnId="{6B38ECCC-1FE2-4041-8102-B8EBC3FAC08D}">
      <dgm:prSet/>
      <dgm:spPr/>
      <dgm:t>
        <a:bodyPr/>
        <a:lstStyle/>
        <a:p>
          <a:endParaRPr lang="en-US"/>
        </a:p>
      </dgm:t>
    </dgm:pt>
    <dgm:pt modelId="{C86AE59E-1507-4AA0-B067-C0D9FF19B66D}" type="parTrans" cxnId="{6B38ECCC-1FE2-4041-8102-B8EBC3FAC08D}">
      <dgm:prSet/>
      <dgm:spPr/>
      <dgm:t>
        <a:bodyPr/>
        <a:lstStyle/>
        <a:p>
          <a:endParaRPr lang="en-US"/>
        </a:p>
      </dgm:t>
    </dgm:pt>
    <dgm:pt modelId="{3F6B24F1-0855-46C6-8EC6-68CB46245B7D}">
      <dgm:prSet phldrT="[Text]" custT="1"/>
      <dgm:spPr/>
      <dgm:t>
        <a:bodyPr/>
        <a:lstStyle/>
        <a:p>
          <a:r>
            <a:rPr lang="en-US" sz="1400" b="0" i="0" u="none">
              <a:solidFill>
                <a:schemeClr val="tx1"/>
              </a:solidFill>
            </a:rPr>
            <a:t>8</a:t>
          </a:r>
          <a:r>
            <a:rPr lang="ka-GE" sz="1400" b="0" i="0" u="none">
              <a:solidFill>
                <a:schemeClr val="tx1"/>
              </a:solidFill>
            </a:rPr>
            <a:t>750</a:t>
          </a:r>
          <a:r>
            <a:rPr lang="ka-GE" sz="1400" b="0">
              <a:solidFill>
                <a:schemeClr val="tx1"/>
              </a:solidFill>
            </a:rPr>
            <a:t>ლარი</a:t>
          </a:r>
          <a:endParaRPr lang="en-US" sz="1400" b="0">
            <a:solidFill>
              <a:schemeClr val="tx1"/>
            </a:solidFill>
          </a:endParaRPr>
        </a:p>
      </dgm:t>
    </dgm:pt>
    <dgm:pt modelId="{E516B031-71D7-4957-A549-D2E46A3B6C5E}" type="sibTrans" cxnId="{4E43A349-D920-41A9-ABB8-4F218764841D}">
      <dgm:prSet/>
      <dgm:spPr/>
      <dgm:t>
        <a:bodyPr/>
        <a:lstStyle/>
        <a:p>
          <a:endParaRPr lang="en-US"/>
        </a:p>
      </dgm:t>
    </dgm:pt>
    <dgm:pt modelId="{F42C13F2-CAB9-46D1-8EBD-32B87B62B03D}" type="parTrans" cxnId="{4E43A349-D920-41A9-ABB8-4F218764841D}">
      <dgm:prSet/>
      <dgm:spPr/>
      <dgm:t>
        <a:bodyPr/>
        <a:lstStyle/>
        <a:p>
          <a:endParaRPr lang="en-US"/>
        </a:p>
      </dgm:t>
    </dgm:pt>
    <dgm:pt modelId="{CB61089C-5F80-4120-BBEB-2D9B4F950F4D}" type="pres">
      <dgm:prSet presAssocID="{AE461602-A185-484D-890E-26B1FDB7B005}" presName="Name0" presStyleCnt="0">
        <dgm:presLayoutVars>
          <dgm:dir/>
          <dgm:resizeHandles val="exact"/>
        </dgm:presLayoutVars>
      </dgm:prSet>
      <dgm:spPr/>
      <dgm:t>
        <a:bodyPr/>
        <a:lstStyle/>
        <a:p>
          <a:endParaRPr lang="en-US"/>
        </a:p>
      </dgm:t>
    </dgm:pt>
    <dgm:pt modelId="{C4E6C654-D1C9-4BDA-B1A0-CBBE52A69B16}" type="pres">
      <dgm:prSet presAssocID="{5700E887-1CC0-481D-B8A8-C42060C041C7}" presName="node" presStyleLbl="node1" presStyleIdx="0" presStyleCnt="2" custLinFactX="-3363" custLinFactNeighborX="-100000" custLinFactNeighborY="-2022">
        <dgm:presLayoutVars>
          <dgm:bulletEnabled val="1"/>
        </dgm:presLayoutVars>
      </dgm:prSet>
      <dgm:spPr/>
      <dgm:t>
        <a:bodyPr/>
        <a:lstStyle/>
        <a:p>
          <a:endParaRPr lang="en-US"/>
        </a:p>
      </dgm:t>
    </dgm:pt>
    <dgm:pt modelId="{A56DA3A3-79B0-4F4F-8492-C42EC3B13C37}" type="pres">
      <dgm:prSet presAssocID="{4D17CEEB-7360-4A1D-A134-8F16C71FB1A6}" presName="sibTrans" presStyleCnt="0"/>
      <dgm:spPr/>
      <dgm:t>
        <a:bodyPr/>
        <a:lstStyle/>
        <a:p>
          <a:endParaRPr lang="en-US"/>
        </a:p>
      </dgm:t>
    </dgm:pt>
    <dgm:pt modelId="{5E5E8697-7F0E-47A4-9488-8D30BD6E175A}" type="pres">
      <dgm:prSet presAssocID="{26D79E44-3DC7-490C-B9F8-798261FE9FF5}" presName="node" presStyleLbl="node1" presStyleIdx="1" presStyleCnt="2">
        <dgm:presLayoutVars>
          <dgm:bulletEnabled val="1"/>
        </dgm:presLayoutVars>
      </dgm:prSet>
      <dgm:spPr/>
      <dgm:t>
        <a:bodyPr/>
        <a:lstStyle/>
        <a:p>
          <a:endParaRPr lang="en-US"/>
        </a:p>
      </dgm:t>
    </dgm:pt>
  </dgm:ptLst>
  <dgm:cxnLst>
    <dgm:cxn modelId="{74143C96-39C4-4B74-AA4E-F078548FB1CE}" type="presOf" srcId="{AE461602-A185-484D-890E-26B1FDB7B005}" destId="{CB61089C-5F80-4120-BBEB-2D9B4F950F4D}" srcOrd="0" destOrd="0" presId="urn:microsoft.com/office/officeart/2005/8/layout/hList6"/>
    <dgm:cxn modelId="{1237ADEE-977D-408E-8400-47420B113272}" type="presOf" srcId="{5700E887-1CC0-481D-B8A8-C42060C041C7}" destId="{C4E6C654-D1C9-4BDA-B1A0-CBBE52A69B16}" srcOrd="0" destOrd="0" presId="urn:microsoft.com/office/officeart/2005/8/layout/hList6"/>
    <dgm:cxn modelId="{BF066375-45DD-4105-958C-2AF555801D85}" srcId="{AE461602-A185-484D-890E-26B1FDB7B005}" destId="{5700E887-1CC0-481D-B8A8-C42060C041C7}" srcOrd="0" destOrd="0" parTransId="{FFB680BE-16F0-4B88-885A-7A3EBB02A2D3}" sibTransId="{4D17CEEB-7360-4A1D-A134-8F16C71FB1A6}"/>
    <dgm:cxn modelId="{6B38ECCC-1FE2-4041-8102-B8EBC3FAC08D}" srcId="{5700E887-1CC0-481D-B8A8-C42060C041C7}" destId="{6A3A943B-1560-432C-ABE0-8D581BC4E6A2}" srcOrd="0" destOrd="0" parTransId="{C86AE59E-1507-4AA0-B067-C0D9FF19B66D}" sibTransId="{775ED3C2-156F-4118-B9AD-90DDAAB66B47}"/>
    <dgm:cxn modelId="{B89CCD6C-4BA5-443E-A98F-3E932F6561E3}" type="presOf" srcId="{26D79E44-3DC7-490C-B9F8-798261FE9FF5}" destId="{5E5E8697-7F0E-47A4-9488-8D30BD6E175A}" srcOrd="0" destOrd="0" presId="urn:microsoft.com/office/officeart/2005/8/layout/hList6"/>
    <dgm:cxn modelId="{61EF8CDB-5231-4BF8-8905-C27239D7B9C9}" type="presOf" srcId="{6A3A943B-1560-432C-ABE0-8D581BC4E6A2}" destId="{C4E6C654-D1C9-4BDA-B1A0-CBBE52A69B16}" srcOrd="0" destOrd="1" presId="urn:microsoft.com/office/officeart/2005/8/layout/hList6"/>
    <dgm:cxn modelId="{4AB7774B-DF0B-4143-973A-BA8F019F9451}" srcId="{AE461602-A185-484D-890E-26B1FDB7B005}" destId="{26D79E44-3DC7-490C-B9F8-798261FE9FF5}" srcOrd="1" destOrd="0" parTransId="{A03A7D3F-8B3A-4260-898F-96A289292CE4}" sibTransId="{5EEE4BFC-BAAC-4A21-8760-3857E93FC2AE}"/>
    <dgm:cxn modelId="{5899508A-E22E-4860-A444-92BBF118E403}" type="presOf" srcId="{3F6B24F1-0855-46C6-8EC6-68CB46245B7D}" destId="{C4E6C654-D1C9-4BDA-B1A0-CBBE52A69B16}" srcOrd="0" destOrd="2" presId="urn:microsoft.com/office/officeart/2005/8/layout/hList6"/>
    <dgm:cxn modelId="{4E43A349-D920-41A9-ABB8-4F218764841D}" srcId="{5700E887-1CC0-481D-B8A8-C42060C041C7}" destId="{3F6B24F1-0855-46C6-8EC6-68CB46245B7D}" srcOrd="1" destOrd="0" parTransId="{F42C13F2-CAB9-46D1-8EBD-32B87B62B03D}" sibTransId="{E516B031-71D7-4957-A549-D2E46A3B6C5E}"/>
    <dgm:cxn modelId="{E74D936B-AB46-47B0-ACB8-0A5B78BAB952}" type="presParOf" srcId="{CB61089C-5F80-4120-BBEB-2D9B4F950F4D}" destId="{C4E6C654-D1C9-4BDA-B1A0-CBBE52A69B16}" srcOrd="0" destOrd="0" presId="urn:microsoft.com/office/officeart/2005/8/layout/hList6"/>
    <dgm:cxn modelId="{F0BB1DE4-EE3B-4E25-84D2-AFE4240BDA9F}" type="presParOf" srcId="{CB61089C-5F80-4120-BBEB-2D9B4F950F4D}" destId="{A56DA3A3-79B0-4F4F-8492-C42EC3B13C37}" srcOrd="1" destOrd="0" presId="urn:microsoft.com/office/officeart/2005/8/layout/hList6"/>
    <dgm:cxn modelId="{AB864755-9918-454B-AB5E-0DDC7DEC5577}" type="presParOf" srcId="{CB61089C-5F80-4120-BBEB-2D9B4F950F4D}" destId="{5E5E8697-7F0E-47A4-9488-8D30BD6E175A}" srcOrd="2" destOrd="0" presId="urn:microsoft.com/office/officeart/2005/8/layout/hList6"/>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4107230E-467C-419A-9099-C0FC521CD16A}" type="doc">
      <dgm:prSet loTypeId="urn:microsoft.com/office/officeart/2005/8/layout/hList2#1" loCatId="list" qsTypeId="urn:microsoft.com/office/officeart/2005/8/quickstyle/simple2" qsCatId="simple" csTypeId="urn:microsoft.com/office/officeart/2005/8/colors/colorful5" csCatId="colorful" phldr="1"/>
      <dgm:spPr/>
      <dgm:t>
        <a:bodyPr/>
        <a:lstStyle/>
        <a:p>
          <a:endParaRPr lang="en-US"/>
        </a:p>
      </dgm:t>
    </dgm:pt>
    <dgm:pt modelId="{5F403936-590C-4501-B0A2-BA46A36F94AF}">
      <dgm:prSet phldrT="[Text]"/>
      <dgm:spPr/>
      <dgm:t>
        <a:bodyPr/>
        <a:lstStyle/>
        <a:p>
          <a:endParaRPr lang="en-US"/>
        </a:p>
      </dgm:t>
    </dgm:pt>
    <dgm:pt modelId="{F37CF916-C86B-4BDA-962A-884F1B36E90D}" type="parTrans" cxnId="{C986954B-FB23-4873-AC3D-1E5653A7F4F9}">
      <dgm:prSet/>
      <dgm:spPr/>
      <dgm:t>
        <a:bodyPr/>
        <a:lstStyle/>
        <a:p>
          <a:endParaRPr lang="en-US"/>
        </a:p>
      </dgm:t>
    </dgm:pt>
    <dgm:pt modelId="{D7D9C195-278B-4A29-B8F8-F51A5B1B6420}" type="sibTrans" cxnId="{C986954B-FB23-4873-AC3D-1E5653A7F4F9}">
      <dgm:prSet/>
      <dgm:spPr/>
      <dgm:t>
        <a:bodyPr/>
        <a:lstStyle/>
        <a:p>
          <a:endParaRPr lang="en-US"/>
        </a:p>
      </dgm:t>
    </dgm:pt>
    <dgm:pt modelId="{A07BD7D7-5EBC-42DE-A146-2923CE644DEA}">
      <dgm:prSet phldrT="[Text]"/>
      <dgm:spPr/>
      <dgm:t>
        <a:bodyPr/>
        <a:lstStyle/>
        <a:p>
          <a:r>
            <a:rPr lang="ka-GE" b="0" i="0" u="none"/>
            <a:t>სატელევიზიო მომსახურების შესყიდვა -177</a:t>
          </a:r>
          <a:r>
            <a:rPr lang="en-US" b="0" i="0" u="none"/>
            <a:t>,</a:t>
          </a:r>
          <a:r>
            <a:rPr lang="ka-GE" b="0" i="0" u="none"/>
            <a:t>852</a:t>
          </a:r>
          <a:r>
            <a:rPr lang="en-US" b="0" i="0" u="none"/>
            <a:t>.0</a:t>
          </a:r>
          <a:r>
            <a:rPr lang="ka-GE"/>
            <a:t>ლარი</a:t>
          </a:r>
          <a:endParaRPr lang="en-US"/>
        </a:p>
      </dgm:t>
    </dgm:pt>
    <dgm:pt modelId="{B9A8026A-5331-474E-AA8B-7F85C6F3D4E9}" type="parTrans" cxnId="{E700250B-9AD7-4ACB-8459-AF604B7B82BD}">
      <dgm:prSet/>
      <dgm:spPr/>
      <dgm:t>
        <a:bodyPr/>
        <a:lstStyle/>
        <a:p>
          <a:endParaRPr lang="en-US"/>
        </a:p>
      </dgm:t>
    </dgm:pt>
    <dgm:pt modelId="{CA8FD85A-8FF3-4B8D-B48E-A18DD8184F09}" type="sibTrans" cxnId="{E700250B-9AD7-4ACB-8459-AF604B7B82BD}">
      <dgm:prSet/>
      <dgm:spPr/>
      <dgm:t>
        <a:bodyPr/>
        <a:lstStyle/>
        <a:p>
          <a:endParaRPr lang="en-US"/>
        </a:p>
      </dgm:t>
    </dgm:pt>
    <dgm:pt modelId="{1B5B123F-4F72-4EC9-942E-0B63358F11CD}" type="pres">
      <dgm:prSet presAssocID="{4107230E-467C-419A-9099-C0FC521CD16A}" presName="linearFlow" presStyleCnt="0">
        <dgm:presLayoutVars>
          <dgm:dir/>
          <dgm:animLvl val="lvl"/>
          <dgm:resizeHandles/>
        </dgm:presLayoutVars>
      </dgm:prSet>
      <dgm:spPr/>
      <dgm:t>
        <a:bodyPr/>
        <a:lstStyle/>
        <a:p>
          <a:endParaRPr lang="en-US"/>
        </a:p>
      </dgm:t>
    </dgm:pt>
    <dgm:pt modelId="{9BE7D86F-D187-4107-8F49-5058F40EEF1B}" type="pres">
      <dgm:prSet presAssocID="{5F403936-590C-4501-B0A2-BA46A36F94AF}" presName="compositeNode" presStyleCnt="0">
        <dgm:presLayoutVars>
          <dgm:bulletEnabled val="1"/>
        </dgm:presLayoutVars>
      </dgm:prSet>
      <dgm:spPr/>
      <dgm:t>
        <a:bodyPr/>
        <a:lstStyle/>
        <a:p>
          <a:endParaRPr lang="en-US"/>
        </a:p>
      </dgm:t>
    </dgm:pt>
    <dgm:pt modelId="{F1A9A464-1FA6-46B9-8446-33B55B3830F6}" type="pres">
      <dgm:prSet presAssocID="{5F403936-590C-4501-B0A2-BA46A36F94AF}" presName="image" presStyleLbl="fgImgPlace1" presStyleIdx="0" presStyleCnt="1" custScaleX="296057" custScaleY="303030" custLinFactNeighborX="-88481" custLinFactNeighborY="1883"/>
      <dgm:spPr>
        <a:blipFill>
          <a:blip xmlns:r="http://schemas.openxmlformats.org/officeDocument/2006/relationships" r:embed="rId1">
            <a:extLst>
              <a:ext uri="{28A0092B-C50C-407E-A947-70E740481C1C}">
                <a14:useLocalDpi xmlns:a14="http://schemas.microsoft.com/office/drawing/2010/main" val="0"/>
              </a:ext>
            </a:extLst>
          </a:blip>
          <a:srcRect/>
          <a:stretch>
            <a:fillRect l="-14000" r="-14000"/>
          </a:stretch>
        </a:blipFill>
      </dgm:spPr>
      <dgm:t>
        <a:bodyPr/>
        <a:lstStyle/>
        <a:p>
          <a:endParaRPr lang="en-US"/>
        </a:p>
      </dgm:t>
    </dgm:pt>
    <dgm:pt modelId="{47E6BD77-E240-4BC7-8F4B-99A6CE7698BE}" type="pres">
      <dgm:prSet presAssocID="{5F403936-590C-4501-B0A2-BA46A36F94AF}" presName="childNode" presStyleLbl="node1" presStyleIdx="0" presStyleCnt="1" custScaleY="69284" custLinFactNeighborX="9578" custLinFactNeighborY="-42215">
        <dgm:presLayoutVars>
          <dgm:bulletEnabled val="1"/>
        </dgm:presLayoutVars>
      </dgm:prSet>
      <dgm:spPr/>
      <dgm:t>
        <a:bodyPr/>
        <a:lstStyle/>
        <a:p>
          <a:endParaRPr lang="en-US"/>
        </a:p>
      </dgm:t>
    </dgm:pt>
    <dgm:pt modelId="{D514F96F-9BD2-4D74-9373-BEB7F2FCCF51}" type="pres">
      <dgm:prSet presAssocID="{5F403936-590C-4501-B0A2-BA46A36F94AF}" presName="parentNode" presStyleLbl="revTx" presStyleIdx="0" presStyleCnt="1">
        <dgm:presLayoutVars>
          <dgm:chMax val="0"/>
          <dgm:bulletEnabled val="1"/>
        </dgm:presLayoutVars>
      </dgm:prSet>
      <dgm:spPr/>
      <dgm:t>
        <a:bodyPr/>
        <a:lstStyle/>
        <a:p>
          <a:endParaRPr lang="en-US"/>
        </a:p>
      </dgm:t>
    </dgm:pt>
  </dgm:ptLst>
  <dgm:cxnLst>
    <dgm:cxn modelId="{70FB1A65-EBDA-42AC-B4FE-6EA78C3615C6}" type="presOf" srcId="{A07BD7D7-5EBC-42DE-A146-2923CE644DEA}" destId="{47E6BD77-E240-4BC7-8F4B-99A6CE7698BE}" srcOrd="0" destOrd="0" presId="urn:microsoft.com/office/officeart/2005/8/layout/hList2#1"/>
    <dgm:cxn modelId="{A5EFC3E9-115B-472A-A613-3D642116A955}" type="presOf" srcId="{4107230E-467C-419A-9099-C0FC521CD16A}" destId="{1B5B123F-4F72-4EC9-942E-0B63358F11CD}" srcOrd="0" destOrd="0" presId="urn:microsoft.com/office/officeart/2005/8/layout/hList2#1"/>
    <dgm:cxn modelId="{E700250B-9AD7-4ACB-8459-AF604B7B82BD}" srcId="{5F403936-590C-4501-B0A2-BA46A36F94AF}" destId="{A07BD7D7-5EBC-42DE-A146-2923CE644DEA}" srcOrd="0" destOrd="0" parTransId="{B9A8026A-5331-474E-AA8B-7F85C6F3D4E9}" sibTransId="{CA8FD85A-8FF3-4B8D-B48E-A18DD8184F09}"/>
    <dgm:cxn modelId="{A85F6538-17BA-47C3-931E-2912704284E4}" type="presOf" srcId="{5F403936-590C-4501-B0A2-BA46A36F94AF}" destId="{D514F96F-9BD2-4D74-9373-BEB7F2FCCF51}" srcOrd="0" destOrd="0" presId="urn:microsoft.com/office/officeart/2005/8/layout/hList2#1"/>
    <dgm:cxn modelId="{C986954B-FB23-4873-AC3D-1E5653A7F4F9}" srcId="{4107230E-467C-419A-9099-C0FC521CD16A}" destId="{5F403936-590C-4501-B0A2-BA46A36F94AF}" srcOrd="0" destOrd="0" parTransId="{F37CF916-C86B-4BDA-962A-884F1B36E90D}" sibTransId="{D7D9C195-278B-4A29-B8F8-F51A5B1B6420}"/>
    <dgm:cxn modelId="{77D6CD0B-E18F-4D4F-8AF0-FEA9465E5279}" type="presParOf" srcId="{1B5B123F-4F72-4EC9-942E-0B63358F11CD}" destId="{9BE7D86F-D187-4107-8F49-5058F40EEF1B}" srcOrd="0" destOrd="0" presId="urn:microsoft.com/office/officeart/2005/8/layout/hList2#1"/>
    <dgm:cxn modelId="{A3997BE1-F304-41F3-B52D-71B8A77F64C5}" type="presParOf" srcId="{9BE7D86F-D187-4107-8F49-5058F40EEF1B}" destId="{F1A9A464-1FA6-46B9-8446-33B55B3830F6}" srcOrd="0" destOrd="0" presId="urn:microsoft.com/office/officeart/2005/8/layout/hList2#1"/>
    <dgm:cxn modelId="{F51F964B-BB1D-489E-8321-490485D3EF64}" type="presParOf" srcId="{9BE7D86F-D187-4107-8F49-5058F40EEF1B}" destId="{47E6BD77-E240-4BC7-8F4B-99A6CE7698BE}" srcOrd="1" destOrd="0" presId="urn:microsoft.com/office/officeart/2005/8/layout/hList2#1"/>
    <dgm:cxn modelId="{A92DA9ED-D451-4725-A2EF-916161FF9E02}" type="presParOf" srcId="{9BE7D86F-D187-4107-8F49-5058F40EEF1B}" destId="{D514F96F-9BD2-4D74-9373-BEB7F2FCCF51}" srcOrd="2" destOrd="0" presId="urn:microsoft.com/office/officeart/2005/8/layout/hList2#1"/>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C15D77-E237-4DFF-8F6D-A59B40B6A019}">
      <dsp:nvSpPr>
        <dsp:cNvPr id="0" name=""/>
        <dsp:cNvSpPr/>
      </dsp:nvSpPr>
      <dsp:spPr>
        <a:xfrm rot="5400000">
          <a:off x="3354566" y="355138"/>
          <a:ext cx="681366" cy="1386809"/>
        </a:xfrm>
        <a:prstGeom prst="bentUpArrow">
          <a:avLst>
            <a:gd name="adj1" fmla="val 32840"/>
            <a:gd name="adj2" fmla="val 25000"/>
            <a:gd name="adj3" fmla="val 35780"/>
          </a:avLst>
        </a:prstGeom>
        <a:solidFill>
          <a:schemeClr val="accent5">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DD1C160-9AFC-48E2-BCD8-49EC3571B362}">
      <dsp:nvSpPr>
        <dsp:cNvPr id="0" name=""/>
        <dsp:cNvSpPr/>
      </dsp:nvSpPr>
      <dsp:spPr>
        <a:xfrm>
          <a:off x="2694827" y="126984"/>
          <a:ext cx="3511418" cy="358540"/>
        </a:xfrm>
        <a:prstGeom prst="roundRect">
          <a:avLst>
            <a:gd name="adj" fmla="val 1667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kern="1200"/>
            <a:t>ინფრასტრუქტურის განვითარება  </a:t>
          </a:r>
          <a:endParaRPr lang="en-US" sz="1400" kern="1200"/>
        </a:p>
      </dsp:txBody>
      <dsp:txXfrm>
        <a:off x="2712333" y="144490"/>
        <a:ext cx="3476406" cy="323528"/>
      </dsp:txXfrm>
    </dsp:sp>
    <dsp:sp modelId="{6FF37647-2F0F-48C7-A473-7F721B758C61}">
      <dsp:nvSpPr>
        <dsp:cNvPr id="0" name=""/>
        <dsp:cNvSpPr/>
      </dsp:nvSpPr>
      <dsp:spPr>
        <a:xfrm>
          <a:off x="5019779" y="5050"/>
          <a:ext cx="834233" cy="648920"/>
        </a:xfrm>
        <a:prstGeom prst="rect">
          <a:avLst/>
        </a:prstGeom>
        <a:noFill/>
        <a:ln>
          <a:noFill/>
        </a:ln>
        <a:effectLst/>
      </dsp:spPr>
      <dsp:style>
        <a:lnRef idx="0">
          <a:scrgbClr r="0" g="0" b="0"/>
        </a:lnRef>
        <a:fillRef idx="0">
          <a:scrgbClr r="0" g="0" b="0"/>
        </a:fillRef>
        <a:effectRef idx="0">
          <a:scrgbClr r="0" g="0" b="0"/>
        </a:effectRef>
        <a:fontRef idx="minor"/>
      </dsp:style>
    </dsp:sp>
    <dsp:sp modelId="{2AC77E4C-F173-4CFF-B855-58A9168632E4}">
      <dsp:nvSpPr>
        <dsp:cNvPr id="0" name=""/>
        <dsp:cNvSpPr/>
      </dsp:nvSpPr>
      <dsp:spPr>
        <a:xfrm>
          <a:off x="4376041" y="830373"/>
          <a:ext cx="1800316" cy="802876"/>
        </a:xfrm>
        <a:prstGeom prst="roundRect">
          <a:avLst>
            <a:gd name="adj" fmla="val 1667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23,495,891</a:t>
          </a:r>
        </a:p>
        <a:p>
          <a:pPr lvl="0" algn="ctr" defTabSz="622300">
            <a:lnSpc>
              <a:spcPct val="90000"/>
            </a:lnSpc>
            <a:spcBef>
              <a:spcPct val="0"/>
            </a:spcBef>
            <a:spcAft>
              <a:spcPct val="35000"/>
            </a:spcAft>
          </a:pPr>
          <a:r>
            <a:rPr lang="en-US" sz="1400" b="1" kern="1200"/>
            <a:t> </a:t>
          </a:r>
          <a:r>
            <a:rPr lang="ka-GE" sz="1400" kern="1200"/>
            <a:t>ლარი</a:t>
          </a:r>
          <a:endParaRPr lang="en-US" sz="1400" kern="1200"/>
        </a:p>
      </dsp:txBody>
      <dsp:txXfrm>
        <a:off x="4415241" y="869573"/>
        <a:ext cx="1721916" cy="72447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DD3D1C-FA56-44B3-A775-8A3912F4E1AC}">
      <dsp:nvSpPr>
        <dsp:cNvPr id="0" name=""/>
        <dsp:cNvSpPr/>
      </dsp:nvSpPr>
      <dsp:spPr>
        <a:xfrm rot="5400000">
          <a:off x="2463740" y="660609"/>
          <a:ext cx="649674" cy="739631"/>
        </a:xfrm>
        <a:prstGeom prst="bentUpArrow">
          <a:avLst>
            <a:gd name="adj1" fmla="val 32840"/>
            <a:gd name="adj2" fmla="val 25000"/>
            <a:gd name="adj3" fmla="val 35780"/>
          </a:avLst>
        </a:prstGeom>
        <a:solidFill>
          <a:schemeClr val="accent4">
            <a:tint val="50000"/>
            <a:hueOff val="0"/>
            <a:satOff val="0"/>
            <a:lumOff val="0"/>
            <a:alphaOff val="0"/>
          </a:schemeClr>
        </a:solidFill>
        <a:ln>
          <a:noFill/>
        </a:ln>
        <a:effectLst/>
        <a:sp3d extrusionH="63500" contourW="12700" prstMaterial="matte">
          <a:contourClr>
            <a:schemeClr val="lt1"/>
          </a:contourClr>
        </a:sp3d>
      </dsp:spPr>
      <dsp:style>
        <a:lnRef idx="0">
          <a:scrgbClr r="0" g="0" b="0"/>
        </a:lnRef>
        <a:fillRef idx="1">
          <a:scrgbClr r="0" g="0" b="0"/>
        </a:fillRef>
        <a:effectRef idx="0">
          <a:scrgbClr r="0" g="0" b="0"/>
        </a:effectRef>
        <a:fontRef idx="minor"/>
      </dsp:style>
    </dsp:sp>
    <dsp:sp modelId="{79253251-E3E8-437F-B0BF-2735B462AE1E}">
      <dsp:nvSpPr>
        <dsp:cNvPr id="0" name=""/>
        <dsp:cNvSpPr/>
      </dsp:nvSpPr>
      <dsp:spPr>
        <a:xfrm>
          <a:off x="1351889" y="0"/>
          <a:ext cx="3740953" cy="590165"/>
        </a:xfrm>
        <a:prstGeom prst="roundRect">
          <a:avLst>
            <a:gd name="adj" fmla="val 16670"/>
          </a:avLst>
        </a:prstGeom>
        <a:solidFill>
          <a:schemeClr val="accent4">
            <a:hueOff val="0"/>
            <a:satOff val="0"/>
            <a:lumOff val="0"/>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b="1" kern="1200"/>
            <a:t>კეთილმოწყობა</a:t>
          </a:r>
          <a:endParaRPr lang="en-US" sz="1400" b="1" kern="1200"/>
        </a:p>
      </dsp:txBody>
      <dsp:txXfrm>
        <a:off x="1380704" y="28815"/>
        <a:ext cx="3683323" cy="532535"/>
      </dsp:txXfrm>
    </dsp:sp>
    <dsp:sp modelId="{11C2822F-A7CD-4F65-AB22-F787174C5C71}">
      <dsp:nvSpPr>
        <dsp:cNvPr id="0" name=""/>
        <dsp:cNvSpPr/>
      </dsp:nvSpPr>
      <dsp:spPr>
        <a:xfrm>
          <a:off x="4093047" y="4815"/>
          <a:ext cx="795431" cy="618738"/>
        </a:xfrm>
        <a:prstGeom prst="rect">
          <a:avLst/>
        </a:prstGeom>
        <a:noFill/>
        <a:ln>
          <a:noFill/>
        </a:ln>
        <a:effectLst/>
      </dsp:spPr>
      <dsp:style>
        <a:lnRef idx="0">
          <a:scrgbClr r="0" g="0" b="0"/>
        </a:lnRef>
        <a:fillRef idx="0">
          <a:scrgbClr r="0" g="0" b="0"/>
        </a:fillRef>
        <a:effectRef idx="0">
          <a:scrgbClr r="0" g="0" b="0"/>
        </a:effectRef>
        <a:fontRef idx="minor"/>
      </dsp:style>
    </dsp:sp>
    <dsp:sp modelId="{0DC8DF9C-C8EF-49C0-9E83-33AB2FB3E01F}">
      <dsp:nvSpPr>
        <dsp:cNvPr id="0" name=""/>
        <dsp:cNvSpPr/>
      </dsp:nvSpPr>
      <dsp:spPr>
        <a:xfrm>
          <a:off x="3271372" y="715549"/>
          <a:ext cx="3512365" cy="765533"/>
        </a:xfrm>
        <a:prstGeom prst="roundRect">
          <a:avLst>
            <a:gd name="adj" fmla="val 16670"/>
          </a:avLst>
        </a:prstGeom>
        <a:solidFill>
          <a:schemeClr val="accent4">
            <a:hueOff val="-4464770"/>
            <a:satOff val="26899"/>
            <a:lumOff val="2156"/>
            <a:alphaOff val="0"/>
          </a:schemeClr>
        </a:solidFill>
        <a:ln>
          <a:noFill/>
        </a:ln>
        <a:effectLst>
          <a:outerShdw blurRad="40000" dist="23000" dir="5400000" rotWithShape="0">
            <a:srgbClr val="000000">
              <a:alpha val="35000"/>
            </a:srgbClr>
          </a:outerShdw>
        </a:effectLst>
        <a:sp3d extrusionH="190500" prstMaterial="matte">
          <a:bevelT w="120650" h="38100" prst="relaxedInset"/>
          <a:bevelB w="120650" h="57150" prst="relaxedInset"/>
          <a:contourClr>
            <a:schemeClr val="bg1"/>
          </a:contourClr>
        </a:sp3d>
      </dsp:spPr>
      <dsp:style>
        <a:lnRef idx="0">
          <a:scrgbClr r="0" g="0" b="0"/>
        </a:lnRef>
        <a:fillRef idx="1">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ka-GE" sz="1400" b="1" i="0" u="none" kern="1200"/>
            <a:t>12</a:t>
          </a:r>
          <a:r>
            <a:rPr lang="en-US" sz="1400" b="1" i="0" u="none" kern="1200"/>
            <a:t>1</a:t>
          </a:r>
          <a:r>
            <a:rPr lang="ka-GE" sz="1400" b="1" i="0" u="none" kern="1200"/>
            <a:t> </a:t>
          </a:r>
          <a:r>
            <a:rPr lang="en-US" sz="1400" b="1" i="0" u="none" kern="1200"/>
            <a:t>9,147.89</a:t>
          </a:r>
          <a:endParaRPr lang="en-US" sz="1400" b="1" kern="1200"/>
        </a:p>
        <a:p>
          <a:pPr lvl="0" algn="ctr" defTabSz="622300">
            <a:lnSpc>
              <a:spcPct val="90000"/>
            </a:lnSpc>
            <a:spcBef>
              <a:spcPct val="0"/>
            </a:spcBef>
            <a:spcAft>
              <a:spcPct val="35000"/>
            </a:spcAft>
          </a:pPr>
          <a:r>
            <a:rPr lang="ka-GE" sz="1400" b="1" kern="1200"/>
            <a:t>ლარი</a:t>
          </a:r>
          <a:endParaRPr lang="en-US" sz="1400" b="1" kern="1200"/>
        </a:p>
      </dsp:txBody>
      <dsp:txXfrm>
        <a:off x="3308749" y="752926"/>
        <a:ext cx="3437611" cy="69077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58CF230-E618-4963-A5D7-DA2B58BC98E0}">
      <dsp:nvSpPr>
        <dsp:cNvPr id="0" name=""/>
        <dsp:cNvSpPr/>
      </dsp:nvSpPr>
      <dsp:spPr>
        <a:xfrm>
          <a:off x="479723" y="68168"/>
          <a:ext cx="8450808" cy="691694"/>
        </a:xfrm>
        <a:prstGeom prst="rightArrow">
          <a:avLst>
            <a:gd name="adj1" fmla="val 50000"/>
            <a:gd name="adj2" fmla="val 5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254000" bIns="110066" numCol="1" spcCol="1270" anchor="ctr" anchorCtr="0">
          <a:noAutofit/>
        </a:bodyPr>
        <a:lstStyle/>
        <a:p>
          <a:pPr lvl="0" algn="l" defTabSz="622300">
            <a:lnSpc>
              <a:spcPct val="90000"/>
            </a:lnSpc>
            <a:spcBef>
              <a:spcPct val="0"/>
            </a:spcBef>
            <a:spcAft>
              <a:spcPct val="35000"/>
            </a:spcAft>
          </a:pPr>
          <a:r>
            <a:rPr lang="ka-GE" sz="1400" kern="1200"/>
            <a:t>სოფლის მხარდაჭერის პროგრამა</a:t>
          </a:r>
          <a:endParaRPr lang="en-US" sz="1400" kern="1200"/>
        </a:p>
      </dsp:txBody>
      <dsp:txXfrm>
        <a:off x="479723" y="241092"/>
        <a:ext cx="8277885" cy="345847"/>
      </dsp:txXfrm>
    </dsp:sp>
    <dsp:sp modelId="{7F8C8401-78F8-4809-B7B1-16BAF71378A6}">
      <dsp:nvSpPr>
        <dsp:cNvPr id="0" name=""/>
        <dsp:cNvSpPr/>
      </dsp:nvSpPr>
      <dsp:spPr>
        <a:xfrm>
          <a:off x="233284" y="743414"/>
          <a:ext cx="2557306" cy="904542"/>
        </a:xfrm>
        <a:prstGeom prst="rect">
          <a:avLst/>
        </a:prstGeom>
        <a:solidFill>
          <a:schemeClr val="lt1">
            <a:hueOff val="0"/>
            <a:satOff val="0"/>
            <a:lumOff val="0"/>
            <a:alphaOff val="0"/>
          </a:schemeClr>
        </a:solidFill>
        <a:ln w="25400" cap="flat" cmpd="sng" algn="ctr">
          <a:solidFill>
            <a:schemeClr val="accent2">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b="1" kern="1200"/>
            <a:t>2558.452 </a:t>
          </a:r>
          <a:r>
            <a:rPr lang="ka-GE" sz="1200" b="1" kern="1200"/>
            <a:t>ლარი</a:t>
          </a:r>
          <a:endParaRPr lang="en-US" sz="1200" b="1" kern="1200"/>
        </a:p>
      </dsp:txBody>
      <dsp:txXfrm>
        <a:off x="233284" y="743414"/>
        <a:ext cx="2557306" cy="904542"/>
      </dsp:txXfrm>
    </dsp:sp>
    <dsp:sp modelId="{BA34CB7F-6778-4AD4-A934-AF48E73B38C2}">
      <dsp:nvSpPr>
        <dsp:cNvPr id="0" name=""/>
        <dsp:cNvSpPr/>
      </dsp:nvSpPr>
      <dsp:spPr>
        <a:xfrm>
          <a:off x="3112380" y="789851"/>
          <a:ext cx="2650382" cy="702843"/>
        </a:xfrm>
        <a:prstGeom prst="rightArrow">
          <a:avLst>
            <a:gd name="adj1" fmla="val 50000"/>
            <a:gd name="adj2" fmla="val 50000"/>
          </a:avLst>
        </a:prstGeom>
        <a:solidFill>
          <a:schemeClr val="accent2">
            <a:hueOff val="2340759"/>
            <a:satOff val="-2919"/>
            <a:lumOff val="68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0066" numCol="1" spcCol="1270" anchor="ctr" anchorCtr="0">
          <a:noAutofit/>
        </a:bodyPr>
        <a:lstStyle/>
        <a:p>
          <a:pPr lvl="0" algn="l" defTabSz="577850">
            <a:lnSpc>
              <a:spcPct val="90000"/>
            </a:lnSpc>
            <a:spcBef>
              <a:spcPct val="0"/>
            </a:spcBef>
            <a:spcAft>
              <a:spcPct val="35000"/>
            </a:spcAft>
          </a:pPr>
          <a:r>
            <a:rPr lang="ka-GE" sz="1300" b="1" kern="1200"/>
            <a:t>ადგილობრივი ბიუჯეტი</a:t>
          </a:r>
          <a:endParaRPr lang="en-US" sz="1300" b="1" kern="1200"/>
        </a:p>
      </dsp:txBody>
      <dsp:txXfrm>
        <a:off x="3112380" y="965562"/>
        <a:ext cx="2474671" cy="351421"/>
      </dsp:txXfrm>
    </dsp:sp>
    <dsp:sp modelId="{DE11AD45-0630-4541-8BE0-E9EAE28B7114}">
      <dsp:nvSpPr>
        <dsp:cNvPr id="0" name=""/>
        <dsp:cNvSpPr/>
      </dsp:nvSpPr>
      <dsp:spPr>
        <a:xfrm>
          <a:off x="5967114" y="952694"/>
          <a:ext cx="1821630" cy="418233"/>
        </a:xfrm>
        <a:prstGeom prst="rect">
          <a:avLst/>
        </a:prstGeom>
        <a:solidFill>
          <a:schemeClr val="lt1">
            <a:hueOff val="0"/>
            <a:satOff val="0"/>
            <a:lumOff val="0"/>
            <a:alphaOff val="0"/>
          </a:schemeClr>
        </a:solidFill>
        <a:ln w="25400" cap="flat" cmpd="sng" algn="ctr">
          <a:solidFill>
            <a:schemeClr val="accent2">
              <a:hueOff val="2340759"/>
              <a:satOff val="-2919"/>
              <a:lumOff val="68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b="1" kern="1200"/>
            <a:t>1326.452</a:t>
          </a:r>
          <a:r>
            <a:rPr lang="ka-GE" sz="1300" b="1" kern="1200"/>
            <a:t> ლარი</a:t>
          </a:r>
          <a:endParaRPr lang="en-US" sz="1300" b="1" kern="1200"/>
        </a:p>
      </dsp:txBody>
      <dsp:txXfrm>
        <a:off x="5967114" y="952694"/>
        <a:ext cx="1821630" cy="418233"/>
      </dsp:txXfrm>
    </dsp:sp>
    <dsp:sp modelId="{B6E0D4AB-CF08-4079-BAF0-5590C65899FB}">
      <dsp:nvSpPr>
        <dsp:cNvPr id="0" name=""/>
        <dsp:cNvSpPr/>
      </dsp:nvSpPr>
      <dsp:spPr>
        <a:xfrm>
          <a:off x="4185426" y="1392733"/>
          <a:ext cx="2445048" cy="773563"/>
        </a:xfrm>
        <a:prstGeom prst="rightArrow">
          <a:avLst>
            <a:gd name="adj1" fmla="val 50000"/>
            <a:gd name="adj2" fmla="val 50000"/>
          </a:avLst>
        </a:prstGeom>
        <a:solidFill>
          <a:schemeClr val="accent2">
            <a:hueOff val="4681519"/>
            <a:satOff val="-5839"/>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254000" bIns="110066" numCol="1" spcCol="1270" anchor="ctr" anchorCtr="0">
          <a:noAutofit/>
        </a:bodyPr>
        <a:lstStyle/>
        <a:p>
          <a:pPr lvl="0" algn="l" defTabSz="577850">
            <a:lnSpc>
              <a:spcPct val="90000"/>
            </a:lnSpc>
            <a:spcBef>
              <a:spcPct val="0"/>
            </a:spcBef>
            <a:spcAft>
              <a:spcPct val="35000"/>
            </a:spcAft>
          </a:pPr>
          <a:r>
            <a:rPr lang="ka-GE" sz="1300" b="1" kern="1200"/>
            <a:t>ტრანსფერი</a:t>
          </a:r>
          <a:endParaRPr lang="en-US" sz="1300" b="1" kern="1200"/>
        </a:p>
      </dsp:txBody>
      <dsp:txXfrm>
        <a:off x="4185426" y="1586124"/>
        <a:ext cx="2251657" cy="386781"/>
      </dsp:txXfrm>
    </dsp:sp>
    <dsp:sp modelId="{AA1C939F-1E0C-4AD6-8326-7A195EDD33A9}">
      <dsp:nvSpPr>
        <dsp:cNvPr id="0" name=""/>
        <dsp:cNvSpPr/>
      </dsp:nvSpPr>
      <dsp:spPr>
        <a:xfrm>
          <a:off x="6683068" y="1533079"/>
          <a:ext cx="1862334" cy="468045"/>
        </a:xfrm>
        <a:prstGeom prst="rect">
          <a:avLst/>
        </a:prstGeom>
        <a:solidFill>
          <a:schemeClr val="lt1">
            <a:hueOff val="0"/>
            <a:satOff val="0"/>
            <a:lumOff val="0"/>
            <a:alphaOff val="0"/>
          </a:schemeClr>
        </a:solidFill>
        <a:ln w="25400" cap="flat" cmpd="sng" algn="ctr">
          <a:solidFill>
            <a:schemeClr val="accent2">
              <a:hueOff val="4681519"/>
              <a:satOff val="-5839"/>
              <a:lumOff val="137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lvl="0" algn="l" defTabSz="577850">
            <a:lnSpc>
              <a:spcPct val="90000"/>
            </a:lnSpc>
            <a:spcBef>
              <a:spcPct val="0"/>
            </a:spcBef>
            <a:spcAft>
              <a:spcPct val="35000"/>
            </a:spcAft>
          </a:pPr>
          <a:r>
            <a:rPr lang="en-US" sz="1300" b="1" kern="1200"/>
            <a:t>1232.000</a:t>
          </a:r>
          <a:r>
            <a:rPr lang="ka-GE" sz="1300" b="1" kern="1200"/>
            <a:t> ლარი</a:t>
          </a:r>
          <a:endParaRPr lang="en-US" sz="1300" b="1" kern="1200"/>
        </a:p>
      </dsp:txBody>
      <dsp:txXfrm>
        <a:off x="6683068" y="1533079"/>
        <a:ext cx="1862334" cy="46804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A5D9B2-6664-40C6-B118-EAA5144A044A}">
      <dsp:nvSpPr>
        <dsp:cNvPr id="0" name=""/>
        <dsp:cNvSpPr/>
      </dsp:nvSpPr>
      <dsp:spPr>
        <a:xfrm>
          <a:off x="2880411" y="261701"/>
          <a:ext cx="6306133" cy="698764"/>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50310" tIns="53340" rIns="53340" bIns="53340" numCol="1" spcCol="1270" anchor="ctr" anchorCtr="0">
          <a:noAutofit/>
        </a:bodyPr>
        <a:lstStyle/>
        <a:p>
          <a:pPr lvl="0" algn="l" defTabSz="622300">
            <a:lnSpc>
              <a:spcPct val="90000"/>
            </a:lnSpc>
            <a:spcBef>
              <a:spcPct val="0"/>
            </a:spcBef>
            <a:spcAft>
              <a:spcPct val="35000"/>
            </a:spcAft>
          </a:pPr>
          <a:r>
            <a:rPr lang="ka-GE" sz="1400" kern="1200"/>
            <a:t>უმეთვალყურეოდ დარჩენილი ძაღლების თავშესაფარში გადაყვანა  </a:t>
          </a:r>
          <a:r>
            <a:rPr lang="en-US" sz="1400" kern="1200"/>
            <a:t>42.553 </a:t>
          </a:r>
          <a:r>
            <a:rPr lang="ka-GE" sz="1400" kern="1200"/>
            <a:t>ლარი, სტერილიაზაცია -</a:t>
          </a:r>
          <a:r>
            <a:rPr lang="en-US" sz="1400" kern="1200"/>
            <a:t>150</a:t>
          </a:r>
          <a:r>
            <a:rPr lang="ka-GE" sz="1400" kern="1200"/>
            <a:t> ერთეული, კასტრაცია -</a:t>
          </a:r>
          <a:r>
            <a:rPr lang="en-US" sz="1400" kern="1200"/>
            <a:t>97</a:t>
          </a:r>
          <a:r>
            <a:rPr lang="ka-GE" sz="1400" kern="1200"/>
            <a:t> ერთეული</a:t>
          </a:r>
          <a:endParaRPr lang="en-US" sz="1400" kern="1200"/>
        </a:p>
      </dsp:txBody>
      <dsp:txXfrm>
        <a:off x="2914522" y="295812"/>
        <a:ext cx="6237911" cy="630542"/>
      </dsp:txXfrm>
    </dsp:sp>
    <dsp:sp modelId="{4E39F51E-48C8-4D25-8B10-442B2126B99D}">
      <dsp:nvSpPr>
        <dsp:cNvPr id="0" name=""/>
        <dsp:cNvSpPr/>
      </dsp:nvSpPr>
      <dsp:spPr>
        <a:xfrm>
          <a:off x="52734" y="-21968"/>
          <a:ext cx="2461826" cy="1151071"/>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6000" r="-16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DA71ED-2138-4D46-989A-FBAC03F53632}">
      <dsp:nvSpPr>
        <dsp:cNvPr id="0" name=""/>
        <dsp:cNvSpPr/>
      </dsp:nvSpPr>
      <dsp:spPr>
        <a:xfrm>
          <a:off x="1829945" y="651"/>
          <a:ext cx="1934172" cy="747928"/>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i="0" u="none" kern="1200"/>
            <a:t>ეპარქიის სუბსიდირება</a:t>
          </a:r>
        </a:p>
        <a:p>
          <a:pPr lvl="0" algn="ctr" defTabSz="533400">
            <a:lnSpc>
              <a:spcPct val="90000"/>
            </a:lnSpc>
            <a:spcBef>
              <a:spcPct val="0"/>
            </a:spcBef>
            <a:spcAft>
              <a:spcPct val="35000"/>
            </a:spcAft>
          </a:pPr>
          <a:r>
            <a:rPr lang="ka-GE" sz="1200" b="1" i="0" u="none" kern="1200"/>
            <a:t>300 000 ლარი</a:t>
          </a:r>
          <a:endParaRPr lang="en-US" sz="1200" b="1" kern="1200"/>
        </a:p>
      </dsp:txBody>
      <dsp:txXfrm>
        <a:off x="2113198" y="110183"/>
        <a:ext cx="1367666" cy="528864"/>
      </dsp:txXfrm>
    </dsp:sp>
    <dsp:sp modelId="{4598474D-0CD1-4EBD-9BD2-A4DB25ADA33B}">
      <dsp:nvSpPr>
        <dsp:cNvPr id="0" name=""/>
        <dsp:cNvSpPr/>
      </dsp:nvSpPr>
      <dsp:spPr>
        <a:xfrm>
          <a:off x="2612236" y="800322"/>
          <a:ext cx="369589" cy="369589"/>
        </a:xfrm>
        <a:prstGeom prst="mathPlus">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661225" y="941653"/>
        <a:ext cx="271611" cy="86927"/>
      </dsp:txXfrm>
    </dsp:sp>
    <dsp:sp modelId="{227E54F6-D757-41F7-96D0-232B8E1CBD05}">
      <dsp:nvSpPr>
        <dsp:cNvPr id="0" name=""/>
        <dsp:cNvSpPr/>
      </dsp:nvSpPr>
      <dsp:spPr>
        <a:xfrm>
          <a:off x="1515536" y="1221655"/>
          <a:ext cx="2562990" cy="1111318"/>
        </a:xfrm>
        <a:prstGeom prst="ellipse">
          <a:avLst/>
        </a:prstGeom>
        <a:gradFill rotWithShape="0">
          <a:gsLst>
            <a:gs pos="0">
              <a:schemeClr val="accent4">
                <a:hueOff val="-2232385"/>
                <a:satOff val="13449"/>
                <a:lumOff val="1078"/>
                <a:alphaOff val="0"/>
                <a:shade val="51000"/>
                <a:satMod val="130000"/>
              </a:schemeClr>
            </a:gs>
            <a:gs pos="80000">
              <a:schemeClr val="accent4">
                <a:hueOff val="-2232385"/>
                <a:satOff val="13449"/>
                <a:lumOff val="1078"/>
                <a:alphaOff val="0"/>
                <a:shade val="93000"/>
                <a:satMod val="130000"/>
              </a:schemeClr>
            </a:gs>
            <a:gs pos="100000">
              <a:schemeClr val="accent4">
                <a:hueOff val="-2232385"/>
                <a:satOff val="13449"/>
                <a:lumOff val="1078"/>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i="0" u="none" kern="1200"/>
            <a:t>რელიგიური დაწესებულებების კომუნალური გადასახადი	</a:t>
          </a:r>
        </a:p>
        <a:p>
          <a:pPr lvl="0" algn="ctr" defTabSz="533400">
            <a:lnSpc>
              <a:spcPct val="90000"/>
            </a:lnSpc>
            <a:spcBef>
              <a:spcPct val="0"/>
            </a:spcBef>
            <a:spcAft>
              <a:spcPct val="35000"/>
            </a:spcAft>
          </a:pPr>
          <a:r>
            <a:rPr lang="ka-GE" sz="1200" b="1" i="0" u="none" kern="1200"/>
            <a:t>7,793.83ლარი</a:t>
          </a:r>
          <a:endParaRPr lang="en-US" sz="1200" b="1" kern="1200"/>
        </a:p>
      </dsp:txBody>
      <dsp:txXfrm>
        <a:off x="1890877" y="1384404"/>
        <a:ext cx="1812308" cy="785820"/>
      </dsp:txXfrm>
    </dsp:sp>
    <dsp:sp modelId="{B40F0685-2BE6-4620-A39C-2F5AD32D7A59}">
      <dsp:nvSpPr>
        <dsp:cNvPr id="0" name=""/>
        <dsp:cNvSpPr/>
      </dsp:nvSpPr>
      <dsp:spPr>
        <a:xfrm rot="37047">
          <a:off x="4198871" y="1099248"/>
          <a:ext cx="1483797" cy="237047"/>
        </a:xfrm>
        <a:prstGeom prst="rightArrow">
          <a:avLst>
            <a:gd name="adj1" fmla="val 60000"/>
            <a:gd name="adj2" fmla="val 50000"/>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endParaRPr lang="en-US" sz="1000" kern="1200"/>
        </a:p>
      </dsp:txBody>
      <dsp:txXfrm>
        <a:off x="4198873" y="1146274"/>
        <a:ext cx="1412683" cy="142229"/>
      </dsp:txXfrm>
    </dsp:sp>
    <dsp:sp modelId="{A82F4DFE-374A-428F-9533-FD7E69116EC2}">
      <dsp:nvSpPr>
        <dsp:cNvPr id="0" name=""/>
        <dsp:cNvSpPr/>
      </dsp:nvSpPr>
      <dsp:spPr>
        <a:xfrm>
          <a:off x="5976397" y="952558"/>
          <a:ext cx="2767552" cy="459731"/>
        </a:xfrm>
        <a:prstGeom prst="ellipse">
          <a:avLst/>
        </a:prstGeom>
        <a:gradFill rotWithShape="0">
          <a:gsLst>
            <a:gs pos="0">
              <a:schemeClr val="accent4">
                <a:hueOff val="-4464770"/>
                <a:satOff val="26899"/>
                <a:lumOff val="2156"/>
                <a:alphaOff val="0"/>
                <a:shade val="51000"/>
                <a:satMod val="130000"/>
              </a:schemeClr>
            </a:gs>
            <a:gs pos="80000">
              <a:schemeClr val="accent4">
                <a:hueOff val="-4464770"/>
                <a:satOff val="26899"/>
                <a:lumOff val="2156"/>
                <a:alphaOff val="0"/>
                <a:shade val="93000"/>
                <a:satMod val="130000"/>
              </a:schemeClr>
            </a:gs>
            <a:gs pos="100000">
              <a:schemeClr val="accent4">
                <a:hueOff val="-4464770"/>
                <a:satOff val="26899"/>
                <a:lumOff val="215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ka-GE" sz="1200" b="1" kern="1200"/>
            <a:t>307,983.83</a:t>
          </a:r>
          <a:endParaRPr lang="en-US" sz="1200" b="1" kern="1200"/>
        </a:p>
      </dsp:txBody>
      <dsp:txXfrm>
        <a:off x="6381696" y="1019884"/>
        <a:ext cx="1956954" cy="32507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E6C654-D1C9-4BDA-B1A0-CBBE52A69B16}">
      <dsp:nvSpPr>
        <dsp:cNvPr id="0" name=""/>
        <dsp:cNvSpPr/>
      </dsp:nvSpPr>
      <dsp:spPr>
        <a:xfrm rot="16200000">
          <a:off x="638620" y="-638620"/>
          <a:ext cx="2827020" cy="4104261"/>
        </a:xfrm>
        <a:prstGeom prst="flowChartManualOperation">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8900" tIns="0" rIns="88900" bIns="0" numCol="1" spcCol="1270" anchor="t" anchorCtr="0">
          <a:noAutofit/>
        </a:bodyPr>
        <a:lstStyle/>
        <a:p>
          <a:pPr lvl="0" algn="l" defTabSz="622300">
            <a:lnSpc>
              <a:spcPct val="90000"/>
            </a:lnSpc>
            <a:spcBef>
              <a:spcPct val="0"/>
            </a:spcBef>
            <a:spcAft>
              <a:spcPct val="35000"/>
            </a:spcAft>
          </a:pPr>
          <a:r>
            <a:rPr lang="ka-GE" sz="1400" b="0" kern="1200">
              <a:solidFill>
                <a:schemeClr val="tx1"/>
              </a:solidFill>
            </a:rPr>
            <a:t>მარნეულში</a:t>
          </a:r>
          <a:r>
            <a:rPr lang="ka-GE" sz="1400" b="0" kern="1200"/>
            <a:t>  </a:t>
          </a:r>
          <a:r>
            <a:rPr lang="ka-GE" sz="1400" b="0" kern="1200">
              <a:solidFill>
                <a:schemeClr val="tx1"/>
              </a:solidFill>
            </a:rPr>
            <a:t>რეგისტრირებული სტუდენტებისთვის მგზავრობის ხარჯების დასაფარად ერთჯ. ფინანსური დახმარება (დამტკიცებული პროგრამის შესაბამისად) </a:t>
          </a:r>
          <a:endParaRPr lang="en-US" sz="1400" b="0" kern="1200">
            <a:solidFill>
              <a:schemeClr val="tx1"/>
            </a:solidFill>
          </a:endParaRPr>
        </a:p>
        <a:p>
          <a:pPr marL="114300" lvl="1" indent="-114300" algn="l" defTabSz="622300">
            <a:lnSpc>
              <a:spcPct val="90000"/>
            </a:lnSpc>
            <a:spcBef>
              <a:spcPct val="0"/>
            </a:spcBef>
            <a:spcAft>
              <a:spcPct val="15000"/>
            </a:spcAft>
            <a:buChar char="••"/>
          </a:pPr>
          <a:r>
            <a:rPr lang="ka-GE" sz="1400" b="0" kern="1200">
              <a:solidFill>
                <a:schemeClr val="tx1"/>
              </a:solidFill>
            </a:rPr>
            <a:t>37 სტუდენტი</a:t>
          </a:r>
          <a:endParaRPr lang="en-US" sz="1400" b="0" kern="1200">
            <a:solidFill>
              <a:schemeClr val="tx1"/>
            </a:solidFill>
          </a:endParaRPr>
        </a:p>
        <a:p>
          <a:pPr marL="114300" lvl="1" indent="-114300" algn="l" defTabSz="622300">
            <a:lnSpc>
              <a:spcPct val="90000"/>
            </a:lnSpc>
            <a:spcBef>
              <a:spcPct val="0"/>
            </a:spcBef>
            <a:spcAft>
              <a:spcPct val="15000"/>
            </a:spcAft>
            <a:buChar char="••"/>
          </a:pPr>
          <a:r>
            <a:rPr lang="en-US" sz="1400" b="0" i="0" u="none" kern="1200">
              <a:solidFill>
                <a:schemeClr val="tx1"/>
              </a:solidFill>
            </a:rPr>
            <a:t>8</a:t>
          </a:r>
          <a:r>
            <a:rPr lang="ka-GE" sz="1400" b="0" i="0" u="none" kern="1200">
              <a:solidFill>
                <a:schemeClr val="tx1"/>
              </a:solidFill>
            </a:rPr>
            <a:t>750</a:t>
          </a:r>
          <a:r>
            <a:rPr lang="ka-GE" sz="1400" b="0" kern="1200">
              <a:solidFill>
                <a:schemeClr val="tx1"/>
              </a:solidFill>
            </a:rPr>
            <a:t>ლარი</a:t>
          </a:r>
          <a:endParaRPr lang="en-US" sz="1400" b="0" kern="1200">
            <a:solidFill>
              <a:schemeClr val="tx1"/>
            </a:solidFill>
          </a:endParaRPr>
        </a:p>
      </dsp:txBody>
      <dsp:txXfrm rot="5400000">
        <a:off x="0" y="565404"/>
        <a:ext cx="4104261" cy="1696212"/>
      </dsp:txXfrm>
    </dsp:sp>
    <dsp:sp modelId="{5E5E8697-7F0E-47A4-9488-8D30BD6E175A}">
      <dsp:nvSpPr>
        <dsp:cNvPr id="0" name=""/>
        <dsp:cNvSpPr/>
      </dsp:nvSpPr>
      <dsp:spPr>
        <a:xfrm rot="16200000">
          <a:off x="5054967" y="-638620"/>
          <a:ext cx="2827020" cy="4104261"/>
        </a:xfrm>
        <a:prstGeom prst="flowChartManualOperation">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14300" tIns="0" rIns="114300" bIns="0" numCol="1" spcCol="1270" anchor="ctr" anchorCtr="0">
          <a:noAutofit/>
        </a:bodyPr>
        <a:lstStyle/>
        <a:p>
          <a:pPr lvl="0" algn="ctr" defTabSz="800100">
            <a:lnSpc>
              <a:spcPct val="90000"/>
            </a:lnSpc>
            <a:spcBef>
              <a:spcPct val="0"/>
            </a:spcBef>
            <a:spcAft>
              <a:spcPct val="35000"/>
            </a:spcAft>
          </a:pPr>
          <a:r>
            <a:rPr lang="ka-GE" sz="1800" b="1" kern="1200">
              <a:solidFill>
                <a:schemeClr val="tx1"/>
              </a:solidFill>
            </a:rPr>
            <a:t>სულ  </a:t>
          </a:r>
          <a:r>
            <a:rPr lang="en-US" sz="1800" b="1" kern="1200">
              <a:solidFill>
                <a:schemeClr val="tx1"/>
              </a:solidFill>
            </a:rPr>
            <a:t>16,933</a:t>
          </a:r>
        </a:p>
        <a:p>
          <a:pPr lvl="0" algn="ctr" defTabSz="800100">
            <a:lnSpc>
              <a:spcPct val="90000"/>
            </a:lnSpc>
            <a:spcBef>
              <a:spcPct val="0"/>
            </a:spcBef>
            <a:spcAft>
              <a:spcPct val="35000"/>
            </a:spcAft>
          </a:pPr>
          <a:r>
            <a:rPr lang="ka-GE" sz="1800" b="1" i="0" u="none" kern="1200">
              <a:solidFill>
                <a:schemeClr val="tx1"/>
              </a:solidFill>
            </a:rPr>
            <a:t> ლარი</a:t>
          </a:r>
          <a:endParaRPr lang="ru-RU" sz="1800" b="1" kern="1200">
            <a:solidFill>
              <a:schemeClr val="tx1"/>
            </a:solidFill>
          </a:endParaRPr>
        </a:p>
      </dsp:txBody>
      <dsp:txXfrm rot="5400000">
        <a:off x="4416347" y="565404"/>
        <a:ext cx="4104261" cy="169621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514F96F-9BD2-4D74-9373-BEB7F2FCCF51}">
      <dsp:nvSpPr>
        <dsp:cNvPr id="0" name=""/>
        <dsp:cNvSpPr/>
      </dsp:nvSpPr>
      <dsp:spPr>
        <a:xfrm rot="16200000">
          <a:off x="707642" y="782552"/>
          <a:ext cx="879652" cy="186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164113" bIns="0" numCol="1" spcCol="1270" anchor="t" anchorCtr="0">
          <a:noAutofit/>
        </a:bodyPr>
        <a:lstStyle/>
        <a:p>
          <a:pPr lvl="0" algn="r" defTabSz="577850">
            <a:lnSpc>
              <a:spcPct val="90000"/>
            </a:lnSpc>
            <a:spcBef>
              <a:spcPct val="0"/>
            </a:spcBef>
            <a:spcAft>
              <a:spcPct val="35000"/>
            </a:spcAft>
          </a:pPr>
          <a:endParaRPr lang="en-US" sz="1300" kern="1200"/>
        </a:p>
      </dsp:txBody>
      <dsp:txXfrm>
        <a:off x="707642" y="782552"/>
        <a:ext cx="879652" cy="186080"/>
      </dsp:txXfrm>
    </dsp:sp>
    <dsp:sp modelId="{47E6BD77-E240-4BC7-8F4B-99A6CE7698BE}">
      <dsp:nvSpPr>
        <dsp:cNvPr id="0" name=""/>
        <dsp:cNvSpPr/>
      </dsp:nvSpPr>
      <dsp:spPr>
        <a:xfrm>
          <a:off x="1774538" y="199517"/>
          <a:ext cx="5575586" cy="609458"/>
        </a:xfrm>
        <a:prstGeom prst="rect">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149352" tIns="164113" rIns="149352" bIns="149352" numCol="1" spcCol="1270" anchor="t" anchorCtr="0">
          <a:noAutofit/>
        </a:bodyPr>
        <a:lstStyle/>
        <a:p>
          <a:pPr marL="171450" lvl="1" indent="-171450" algn="l" defTabSz="711200">
            <a:lnSpc>
              <a:spcPct val="90000"/>
            </a:lnSpc>
            <a:spcBef>
              <a:spcPct val="0"/>
            </a:spcBef>
            <a:spcAft>
              <a:spcPct val="15000"/>
            </a:spcAft>
            <a:buChar char="••"/>
          </a:pPr>
          <a:r>
            <a:rPr lang="ka-GE" sz="1600" b="0" i="0" u="none" kern="1200"/>
            <a:t>სატელევიზიო მომსახურების შესყიდვა -177</a:t>
          </a:r>
          <a:r>
            <a:rPr lang="en-US" sz="1600" b="0" i="0" u="none" kern="1200"/>
            <a:t>,</a:t>
          </a:r>
          <a:r>
            <a:rPr lang="ka-GE" sz="1600" b="0" i="0" u="none" kern="1200"/>
            <a:t>852</a:t>
          </a:r>
          <a:r>
            <a:rPr lang="en-US" sz="1600" b="0" i="0" u="none" kern="1200"/>
            <a:t>.0</a:t>
          </a:r>
          <a:r>
            <a:rPr lang="ka-GE" sz="1600" kern="1200"/>
            <a:t>ლარი</a:t>
          </a:r>
          <a:endParaRPr lang="en-US" sz="1600" kern="1200"/>
        </a:p>
      </dsp:txBody>
      <dsp:txXfrm>
        <a:off x="1774538" y="199517"/>
        <a:ext cx="5575586" cy="609458"/>
      </dsp:txXfrm>
    </dsp:sp>
    <dsp:sp modelId="{F1A9A464-1FA6-46B9-8446-33B55B3830F6}">
      <dsp:nvSpPr>
        <dsp:cNvPr id="0" name=""/>
        <dsp:cNvSpPr/>
      </dsp:nvSpPr>
      <dsp:spPr>
        <a:xfrm>
          <a:off x="360313" y="-180651"/>
          <a:ext cx="1101808" cy="1127758"/>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14000" r="-14000"/>
          </a:stretch>
        </a:blip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4.xml><?xml version="1.0" encoding="utf-8"?>
<dgm:layoutDef xmlns:dgm="http://schemas.openxmlformats.org/drawingml/2006/diagram" xmlns:a="http://schemas.openxmlformats.org/drawingml/2006/main" uniqueId="urn:microsoft.com/office/officeart/2008/layout/AscendingPictureAccentProcess">
  <dgm:title val=""/>
  <dgm:desc val=""/>
  <dgm:catLst>
    <dgm:cat type="process" pri="22500"/>
    <dgm:cat type="picture" pri="16000"/>
    <dgm:cat type="pictureconvert" pri="16000"/>
  </dgm:catLst>
  <dgm:samp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shape xmlns:r="http://schemas.openxmlformats.org/officeDocument/2006/relationships" r:blip="">
      <dgm:adjLst/>
    </dgm:shape>
    <dgm:choose name="Name1">
      <dgm:if name="Name2" axis="ch" ptType="node" func="cnt" op="equ" val="1">
        <dgm:choose name="Name3">
          <dgm:if name="Name4" func="var" arg="dir" op="equ" val="norm">
            <dgm:choose name="Name5">
              <dgm:if name="Name6" axis="des" func="maxDepth" op="gt" val="1">
                <dgm:alg type="composite">
                  <dgm:param type="ar" val="2.7"/>
                </dgm:alg>
                <dgm:constrLst>
                  <dgm:constr type="primFontSz" for="ch" forName="parTx1" op="equ" val="65"/>
                  <dgm:constr type="primFontSz" for="ch" forName="desTx1" op="equ" val="65"/>
                  <dgm:constr type="userD" refType="w" fact="0.0247"/>
                  <dgm:constr type="l" for="ch" forName="parTx1" refType="w" fact="0.2711"/>
                  <dgm:constr type="t" for="ch" forName="parTx1" refType="h" fact="0.9603"/>
                  <dgm:constr type="w" for="ch" forName="parTx1" refType="w" fact="0.5325"/>
                  <dgm:constr type="h" for="ch" forName="parTx1" refType="h" fact="0.3856"/>
                  <dgm:constr type="ctrX" for="ch" forName="picture1" refType="w" fact="0.2469"/>
                  <dgm:constr type="ctrY" for="ch" forName="picture1" refType="h" fact="0.9"/>
                  <dgm:constr type="w" for="ch" forName="picture1" refType="w" fact="0.2469"/>
                  <dgm:constr type="h" for="ch" forName="picture1" refType="h" fact="0.6667"/>
                  <dgm:constr type="l" for="ch" forName="desTx1" refType="r" refFor="ch" refForName="parTx1"/>
                  <dgm:constr type="r" for="ch" forName="desTx1" refType="w"/>
                  <dgm:constr type="t" for="ch" forName="desTx1" refType="t" refFor="ch" refForName="parTx1"/>
                  <dgm:constr type="h" for="ch" forName="desTx1" refType="h" refFor="ch" refForName="parTx1"/>
                </dgm:constrLst>
              </dgm:if>
              <dgm:else name="Name7">
                <dgm:alg type="composite">
                  <dgm:param type="ar" val="2"/>
                </dgm:alg>
                <dgm:constrLst>
                  <dgm:constr type="primFontSz" for="ch" forName="parTx1" op="equ" val="65"/>
                  <dgm:constr type="userD" refType="w" fact="0.0333"/>
                  <dgm:constr type="l" for="ch" forName="parTx1" refType="w" fact="0.366"/>
                  <dgm:constr type="t" for="ch" forName="parTx1" refType="h" fact="0.7113"/>
                  <dgm:constr type="w" for="ch" forName="parTx1" refType="w" fact="0.7189"/>
                  <dgm:constr type="h" for="ch" forName="parTx1" refType="h" fact="0.3856"/>
                  <dgm:constr type="ctrX" for="ch" forName="picture1" refType="w" fact="0.3333"/>
                  <dgm:constr type="ctrY" for="ch" forName="picture1" refType="h" fact="0.6667"/>
                  <dgm:constr type="w" for="ch" forName="picture1" refType="w" fact="0.3333"/>
                  <dgm:constr type="h" for="ch" forName="picture1" refType="h" fact="0.6667"/>
                </dgm:constrLst>
              </dgm:else>
            </dgm:choose>
          </dgm:if>
          <dgm:else name="Name8">
            <dgm:choose name="Name9">
              <dgm:if name="Name10" axis="des" func="maxDepth" op="gt" val="1">
                <dgm:alg type="composite">
                  <dgm:param type="ar" val="2.7"/>
                </dgm:alg>
                <dgm:constrLst>
                  <dgm:constr type="primFontSz" for="ch" forName="parTx1" op="equ" val="65"/>
                  <dgm:constr type="primFontSz" for="ch" forName="desTx1" op="equ" val="65"/>
                  <dgm:constr type="userD" refType="w" fact="0.0247"/>
                  <dgm:constr type="r" for="ch" forName="parTx1" refType="w" fact="0.7289"/>
                  <dgm:constr type="t" for="ch" forName="parTx1" refType="h" fact="0.9603"/>
                  <dgm:constr type="w" for="ch" forName="parTx1" refType="w" fact="0.5325"/>
                  <dgm:constr type="h" for="ch" forName="parTx1" refType="h" fact="0.3856"/>
                  <dgm:constr type="ctrX" for="ch" forName="picture1" refType="w" fact="0.7531"/>
                  <dgm:constr type="ctrY" for="ch" forName="picture1" refType="h" fact="0.9"/>
                  <dgm:constr type="w" for="ch" forName="picture1" refType="w" fact="0.2469"/>
                  <dgm:constr type="h" for="ch" forName="picture1" refType="h" fact="0.6667"/>
                  <dgm:constr type="r" for="ch" forName="desTx1" refType="l" refFor="ch" refForName="parTx1"/>
                  <dgm:constr type="l" for="ch" forName="desTx1"/>
                  <dgm:constr type="t" for="ch" forName="desTx1" refType="t" refFor="ch" refForName="parTx1"/>
                  <dgm:constr type="h" for="ch" forName="desTx1" refType="h" refFor="ch" refForName="parTx1"/>
                </dgm:constrLst>
              </dgm:if>
              <dgm:else name="Name11">
                <dgm:alg type="composite">
                  <dgm:param type="ar" val="2"/>
                </dgm:alg>
                <dgm:constrLst>
                  <dgm:constr type="primFontSz" for="ch" forName="parTx1" op="equ" val="65"/>
                  <dgm:constr type="userD" refType="w" fact="0.0333"/>
                  <dgm:constr type="r" for="ch" forName="parTx1" refType="w" fact="0.634"/>
                  <dgm:constr type="t" for="ch" forName="parTx1" refType="h" fact="0.7113"/>
                  <dgm:constr type="w" for="ch" forName="parTx1" refType="w" fact="0.7189"/>
                  <dgm:constr type="h" for="ch" forName="parTx1" refType="h" fact="0.3856"/>
                  <dgm:constr type="ctrX" for="ch" forName="picture1" refType="w" fact="0.6667"/>
                  <dgm:constr type="ctrY" for="ch" forName="picture1" refType="h" fact="0.6667"/>
                  <dgm:constr type="w" for="ch" forName="picture1" refType="w" fact="0.3333"/>
                  <dgm:constr type="h" for="ch" forName="picture1" refType="h" fact="0.6667"/>
                </dgm:constrLst>
              </dgm:else>
            </dgm:choose>
          </dgm:else>
        </dgm:choose>
      </dgm:if>
      <dgm:if name="Name12" axis="ch" ptType="node" func="cnt" op="equ" val="2">
        <dgm:choose name="Name13">
          <dgm:if name="Name14" func="var" arg="dir" op="equ" val="norm">
            <dgm:choose name="Name15">
              <dgm:if name="Name16"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3221"/>
                  <dgm:constr type="ctrY" for="ch" forName="dot1" refType="h" fact="0.5911"/>
                  <dgm:constr type="w" for="ch" forName="dot1" refType="userD"/>
                  <dgm:constr type="h" for="ch" forName="dot1" refType="userD"/>
                  <dgm:constr type="ctrX" for="ch" forName="dot2" refType="w" fact="0.3056"/>
                  <dgm:constr type="ctrY" for="ch" forName="dot2" refType="h" fact="0.644"/>
                  <dgm:constr type="w" for="ch" forName="dot2" refType="userD"/>
                  <dgm:constr type="h" for="ch" forName="dot2" refType="userD"/>
                  <dgm:constr type="ctrX" for="ch" forName="dot3" refType="w" fact="0.2859"/>
                  <dgm:constr type="ctrY" for="ch" forName="dot3" refType="h" fact="0.6898"/>
                  <dgm:constr type="w" for="ch" forName="dot3" refType="userD"/>
                  <dgm:constr type="h" for="ch" forName="dot3" refType="userD"/>
                  <dgm:constr type="ctrX" for="ch" forName="dotArrow1" refType="w" fact="0.3095"/>
                  <dgm:constr type="ctrY" for="ch" forName="dotArrow1" refType="h" fact="0.0587"/>
                  <dgm:constr type="w" for="ch" forName="dotArrow1" refType="userD"/>
                  <dgm:constr type="h" for="ch" forName="dotArrow1" refType="userD"/>
                  <dgm:constr type="ctrX" for="ch" forName="dotArrow2" refType="w" fact="0.3346"/>
                  <dgm:constr type="ctrY" for="ch" forName="dotArrow2" refType="h" fact="0.0287"/>
                  <dgm:constr type="w" for="ch" forName="dotArrow2" refType="userD"/>
                  <dgm:constr type="h" for="ch" forName="dotArrow2" refType="userD"/>
                  <dgm:constr type="ctrX" for="ch" forName="dotArrow3" refType="w" fact="0.3597"/>
                  <dgm:constr type="ctrY" for="ch" forName="dotArrow3" refType="h" fact="-0.0013"/>
                  <dgm:constr type="w" for="ch" forName="dotArrow3" refType="userD"/>
                  <dgm:constr type="h" for="ch" forName="dotArrow3" refType="userD"/>
                  <dgm:constr type="ctrX" for="ch" forName="dotArrow4" refType="w" fact="0.3848"/>
                  <dgm:constr type="ctrY" for="ch" forName="dotArrow4" refType="h" fact="0.0287"/>
                  <dgm:constr type="w" for="ch" forName="dotArrow4" refType="userD"/>
                  <dgm:constr type="h" for="ch" forName="dotArrow4" refType="userD"/>
                  <dgm:constr type="ctrX" for="ch" forName="dotArrow5" refType="w" fact="0.41"/>
                  <dgm:constr type="ctrY" for="ch" forName="dotArrow5" refType="h" fact="0.0587"/>
                  <dgm:constr type="w" for="ch" forName="dotArrow5" refType="userD"/>
                  <dgm:constr type="h" for="ch" forName="dotArrow5" refType="userD"/>
                  <dgm:constr type="ctrX" for="ch" forName="dotArrow6" refType="w" fact="0.3597"/>
                  <dgm:constr type="ctrY" for="ch" forName="dotArrow6" refType="h" fact="0.062"/>
                  <dgm:constr type="w" for="ch" forName="dotArrow6" refType="userD"/>
                  <dgm:constr type="h" for="ch" forName="dotArrow6" refType="userD"/>
                  <dgm:constr type="ctrX" for="ch" forName="dotArrow7" refType="w" fact="0.3597"/>
                  <dgm:constr type="ctrY" for="ch" forName="dotArrow7" refType="h" fact="0.1253"/>
                  <dgm:constr type="w" for="ch" forName="dotArrow7" refType="userD"/>
                  <dgm:constr type="h" for="ch" forName="dotArrow7" refType="userD"/>
                  <dgm:constr type="l" for="ch" forName="parTx1" refType="w" fact="0.197"/>
                  <dgm:constr type="t" for="ch" forName="parTx1" refType="h" fact="0.8169"/>
                  <dgm:constr type="w" for="ch" forName="parTx1" refType="w" fact="0.4064"/>
                  <dgm:constr type="h" for="ch" forName="parTx1" refType="h" fact="0.218"/>
                  <dgm:constr type="ctrX" for="ch" forName="picture1" refType="w" fact="0.1785"/>
                  <dgm:constr type="ctrY" for="ch" forName="picture1" refType="h" fact="0.7834"/>
                  <dgm:constr type="w" for="ch" forName="picture1" refType="w" fact="0.1884"/>
                  <dgm:constr type="h" for="ch" forName="picture1" refType="h" fact="0.376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688"/>
                  <dgm:constr type="t" for="ch" forName="parTx2" refType="h" fact="0.3905"/>
                  <dgm:constr type="w" for="ch" forName="parTx2" refType="w" fact="0.4064"/>
                  <dgm:constr type="h" for="ch" forName="parTx2" refType="h" fact="0.218"/>
                  <dgm:constr type="ctrX" for="ch" forName="picture2" refType="w" fact="0.3503"/>
                  <dgm:constr type="ctrY" for="ch" forName="picture2" refType="h" fact="0.357"/>
                  <dgm:constr type="w" for="ch" forName="picture2" refType="w" fact="0.1884"/>
                  <dgm:constr type="h" for="ch" forName="picture2" refType="h" fact="0.3768"/>
                  <dgm:constr type="l" for="ch" forName="desTx2" refType="r" refFor="ch" refForName="parTx2"/>
                  <dgm:constr type="r" for="ch" forName="desTx2" refType="w"/>
                  <dgm:constr type="t" for="ch" forName="desTx2" refType="t" refFor="ch" refForName="parTx2"/>
                  <dgm:constr type="h" for="ch" forName="desTx2" refType="h" refFor="ch" refForName="parTx2"/>
                </dgm:constrLst>
              </dgm:if>
              <dgm:else name="Name17">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4274"/>
                  <dgm:constr type="ctrY" for="ch" forName="dot1" refType="h" fact="0.5911"/>
                  <dgm:constr type="w" for="ch" forName="dot1" refType="userD"/>
                  <dgm:constr type="h" for="ch" forName="dot1" refType="userD"/>
                  <dgm:constr type="ctrX" for="ch" forName="dot2" refType="w" fact="0.4055"/>
                  <dgm:constr type="ctrY" for="ch" forName="dot2" refType="h" fact="0.644"/>
                  <dgm:constr type="w" for="ch" forName="dot2" refType="userD"/>
                  <dgm:constr type="h" for="ch" forName="dot2" refType="userD"/>
                  <dgm:constr type="ctrX" for="ch" forName="dot3" refType="w" fact="0.3794"/>
                  <dgm:constr type="ctrY" for="ch" forName="dot3" refType="h" fact="0.6898"/>
                  <dgm:constr type="w" for="ch" forName="dot3" refType="userD"/>
                  <dgm:constr type="h" for="ch" forName="dot3" refType="userD"/>
                  <dgm:constr type="ctrX" for="ch" forName="dotArrow1" refType="w" fact="0.4106"/>
                  <dgm:constr type="ctrY" for="ch" forName="dotArrow1" refType="h" fact="0.0587"/>
                  <dgm:constr type="w" for="ch" forName="dotArrow1" refType="userD"/>
                  <dgm:constr type="h" for="ch" forName="dotArrow1" refType="userD"/>
                  <dgm:constr type="ctrX" for="ch" forName="dotArrow2" refType="w" fact="0.444"/>
                  <dgm:constr type="ctrY" for="ch" forName="dotArrow2" refType="h" fact="0.0287"/>
                  <dgm:constr type="w" for="ch" forName="dotArrow2" refType="userD"/>
                  <dgm:constr type="h" for="ch" forName="dotArrow2" refType="userD"/>
                  <dgm:constr type="ctrX" for="ch" forName="dotArrow3" refType="w" fact="0.4773"/>
                  <dgm:constr type="ctrY" for="ch" forName="dotArrow3" refType="h" fact="-0.0013"/>
                  <dgm:constr type="w" for="ch" forName="dotArrow3" refType="userD"/>
                  <dgm:constr type="h" for="ch" forName="dotArrow3" refType="userD"/>
                  <dgm:constr type="ctrX" for="ch" forName="dotArrow4" refType="w" fact="0.5106"/>
                  <dgm:constr type="ctrY" for="ch" forName="dotArrow4" refType="h" fact="0.0287"/>
                  <dgm:constr type="w" for="ch" forName="dotArrow4" refType="userD"/>
                  <dgm:constr type="h" for="ch" forName="dotArrow4" refType="userD"/>
                  <dgm:constr type="ctrX" for="ch" forName="dotArrow5" refType="w" fact="0.544"/>
                  <dgm:constr type="ctrY" for="ch" forName="dotArrow5" refType="h" fact="0.0587"/>
                  <dgm:constr type="w" for="ch" forName="dotArrow5" refType="userD"/>
                  <dgm:constr type="h" for="ch" forName="dotArrow5" refType="userD"/>
                  <dgm:constr type="ctrX" for="ch" forName="dotArrow6" refType="w" fact="0.4773"/>
                  <dgm:constr type="ctrY" for="ch" forName="dotArrow6" refType="h" fact="0.062"/>
                  <dgm:constr type="w" for="ch" forName="dotArrow6" refType="userD"/>
                  <dgm:constr type="h" for="ch" forName="dotArrow6" refType="userD"/>
                  <dgm:constr type="ctrX" for="ch" forName="dotArrow7" refType="w" fact="0.4773"/>
                  <dgm:constr type="ctrY" for="ch" forName="dotArrow7" refType="h" fact="0.1253"/>
                  <dgm:constr type="w" for="ch" forName="dotArrow7" refType="userD"/>
                  <dgm:constr type="h" for="ch" forName="dotArrow7" refType="userD"/>
                  <dgm:constr type="l" for="ch" forName="parTx1" refType="w" fact="0.2614"/>
                  <dgm:constr type="t" for="ch" forName="parTx1" refType="h" fact="0.8086"/>
                  <dgm:constr type="w" for="ch" forName="parTx1" refType="w" fact="0.5392"/>
                  <dgm:constr type="h" for="ch" forName="parTx1" refType="h" fact="0.218"/>
                  <dgm:constr type="ctrX" for="ch" forName="picture1" refType="w" fact="0.2369"/>
                  <dgm:constr type="ctrY" for="ch" forName="picture1" refType="h" fact="0.7834"/>
                  <dgm:constr type="w" for="ch" forName="picture1" refType="w" fact="0.25"/>
                  <dgm:constr type="h" for="ch" forName="picture1" refType="h" fact="0.3768"/>
                  <dgm:constr type="l" for="ch" forName="parTx2" refType="w" fact="0.4893"/>
                  <dgm:constr type="t" for="ch" forName="parTx2" refType="h" fact="0.3822"/>
                  <dgm:constr type="w" for="ch" forName="parTx2" refType="w" fact="0.5392"/>
                  <dgm:constr type="h" for="ch" forName="parTx2" refType="h" fact="0.218"/>
                  <dgm:constr type="ctrX" for="ch" forName="picture2" refType="w" fact="0.4648"/>
                  <dgm:constr type="ctrY" for="ch" forName="picture2" refType="h" fact="0.357"/>
                  <dgm:constr type="w" for="ch" forName="picture2" refType="w" fact="0.25"/>
                  <dgm:constr type="h" for="ch" forName="picture2" refType="h" fact="0.3768"/>
                </dgm:constrLst>
              </dgm:else>
            </dgm:choose>
          </dgm:if>
          <dgm:else name="Name18">
            <dgm:choose name="Name19">
              <dgm:if name="Name20" axis="des" func="maxDepth" op="gt" val="1">
                <dgm:alg type="composite">
                  <dgm:param type="ar" val="2"/>
                </dgm:alg>
                <dgm:constrLst>
                  <dgm:constr type="primFontSz" for="ch" forName="parTx1" op="equ" val="65"/>
                  <dgm:constr type="primFontSz" for="ch" forName="parTx2" refType="primFontSz" refFor="ch" refForName="parTx1" op="equ"/>
                  <dgm:constr type="primFontSz" for="ch" forName="desTx1" op="equ" val="65"/>
                  <dgm:constr type="primFontSz" for="ch" forName="desTx2" refType="primFontSz" refFor="ch" refForName="desTx1" op="equ"/>
                  <dgm:constr type="userD" refType="w" fact="0.0188"/>
                  <dgm:constr type="ctrX" for="ch" forName="dot1" refType="w" fact="0.6779"/>
                  <dgm:constr type="ctrY" for="ch" forName="dot1" refType="h" fact="0.5911"/>
                  <dgm:constr type="w" for="ch" forName="dot1" refType="userD"/>
                  <dgm:constr type="h" for="ch" forName="dot1" refType="userD"/>
                  <dgm:constr type="ctrX" for="ch" forName="dot2" refType="w" fact="0.6944"/>
                  <dgm:constr type="ctrY" for="ch" forName="dot2" refType="h" fact="0.644"/>
                  <dgm:constr type="w" for="ch" forName="dot2" refType="userD"/>
                  <dgm:constr type="h" for="ch" forName="dot2" refType="userD"/>
                  <dgm:constr type="ctrX" for="ch" forName="dot3" refType="w" fact="0.7141"/>
                  <dgm:constr type="ctrY" for="ch" forName="dot3" refType="h" fact="0.6898"/>
                  <dgm:constr type="w" for="ch" forName="dot3" refType="userD"/>
                  <dgm:constr type="h" for="ch" forName="dot3" refType="userD"/>
                  <dgm:constr type="ctrX" for="ch" forName="dotArrow1" refType="w" fact="0.6905"/>
                  <dgm:constr type="ctrY" for="ch" forName="dotArrow1" refType="h" fact="0.0587"/>
                  <dgm:constr type="w" for="ch" forName="dotArrow1" refType="userD"/>
                  <dgm:constr type="h" for="ch" forName="dotArrow1" refType="userD"/>
                  <dgm:constr type="ctrX" for="ch" forName="dotArrow2" refType="w" fact="0.6654"/>
                  <dgm:constr type="ctrY" for="ch" forName="dotArrow2" refType="h" fact="0.0287"/>
                  <dgm:constr type="w" for="ch" forName="dotArrow2" refType="userD"/>
                  <dgm:constr type="h" for="ch" forName="dotArrow2" refType="userD"/>
                  <dgm:constr type="ctrX" for="ch" forName="dotArrow3" refType="w" fact="0.6403"/>
                  <dgm:constr type="ctrY" for="ch" forName="dotArrow3" refType="h" fact="-0.0013"/>
                  <dgm:constr type="w" for="ch" forName="dotArrow3" refType="userD"/>
                  <dgm:constr type="h" for="ch" forName="dotArrow3" refType="userD"/>
                  <dgm:constr type="ctrX" for="ch" forName="dotArrow4" refType="w" fact="0.6152"/>
                  <dgm:constr type="ctrY" for="ch" forName="dotArrow4" refType="h" fact="0.0287"/>
                  <dgm:constr type="w" for="ch" forName="dotArrow4" refType="userD"/>
                  <dgm:constr type="h" for="ch" forName="dotArrow4" refType="userD"/>
                  <dgm:constr type="ctrX" for="ch" forName="dotArrow5" refType="w" fact="0.59"/>
                  <dgm:constr type="ctrY" for="ch" forName="dotArrow5" refType="h" fact="0.0587"/>
                  <dgm:constr type="w" for="ch" forName="dotArrow5" refType="userD"/>
                  <dgm:constr type="h" for="ch" forName="dotArrow5" refType="userD"/>
                  <dgm:constr type="ctrX" for="ch" forName="dotArrow6" refType="w" fact="0.6403"/>
                  <dgm:constr type="ctrY" for="ch" forName="dotArrow6" refType="h" fact="0.062"/>
                  <dgm:constr type="w" for="ch" forName="dotArrow6" refType="userD"/>
                  <dgm:constr type="h" for="ch" forName="dotArrow6" refType="userD"/>
                  <dgm:constr type="ctrX" for="ch" forName="dotArrow7" refType="w" fact="0.6403"/>
                  <dgm:constr type="ctrY" for="ch" forName="dotArrow7" refType="h" fact="0.1253"/>
                  <dgm:constr type="w" for="ch" forName="dotArrow7" refType="userD"/>
                  <dgm:constr type="h" for="ch" forName="dotArrow7" refType="userD"/>
                  <dgm:constr type="r" for="ch" forName="parTx1" refType="w" fact="0.803"/>
                  <dgm:constr type="t" for="ch" forName="parTx1" refType="h" fact="0.8169"/>
                  <dgm:constr type="w" for="ch" forName="parTx1" refType="w" fact="0.4064"/>
                  <dgm:constr type="h" for="ch" forName="parTx1" refType="h" fact="0.218"/>
                  <dgm:constr type="ctrX" for="ch" forName="picture1" refType="w" fact="0.8215"/>
                  <dgm:constr type="ctrY" for="ch" forName="picture1" refType="h" fact="0.7834"/>
                  <dgm:constr type="w" for="ch" forName="picture1" refType="w" fact="0.1884"/>
                  <dgm:constr type="h" for="ch" forName="picture1" refType="h" fact="0.376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312"/>
                  <dgm:constr type="t" for="ch" forName="parTx2" refType="h" fact="0.3905"/>
                  <dgm:constr type="w" for="ch" forName="parTx2" refType="w" fact="0.4064"/>
                  <dgm:constr type="h" for="ch" forName="parTx2" refType="h" fact="0.218"/>
                  <dgm:constr type="ctrX" for="ch" forName="picture2" refType="w" fact="0.6497"/>
                  <dgm:constr type="ctrY" for="ch" forName="picture2" refType="h" fact="0.357"/>
                  <dgm:constr type="w" for="ch" forName="picture2" refType="w" fact="0.1884"/>
                  <dgm:constr type="h" for="ch" forName="picture2" refType="h" fact="0.3768"/>
                  <dgm:constr type="r" for="ch" forName="desTx2" refType="l" refFor="ch" refForName="parTx2"/>
                  <dgm:constr type="l" for="ch" forName="desTx2"/>
                  <dgm:constr type="t" for="ch" forName="desTx2" refType="t" refFor="ch" refForName="parTx2"/>
                  <dgm:constr type="h" for="ch" forName="desTx2" refType="h" refFor="ch" refForName="parTx2"/>
                </dgm:constrLst>
              </dgm:if>
              <dgm:else name="Name21">
                <dgm:alg type="composite">
                  <dgm:param type="ar" val="1.5073"/>
                </dgm:alg>
                <dgm:constrLst>
                  <dgm:constr type="primFontSz" for="ch" forName="parTx1" op="equ" val="65"/>
                  <dgm:constr type="primFontSz" for="ch" forName="parTx2" refType="primFontSz" refFor="ch" refForName="parTx1" op="equ"/>
                  <dgm:constr type="userD" refType="w" fact="0.025"/>
                  <dgm:constr type="ctrX" for="ch" forName="dot1" refType="w" fact="0.5726"/>
                  <dgm:constr type="ctrY" for="ch" forName="dot1" refType="h" fact="0.5911"/>
                  <dgm:constr type="w" for="ch" forName="dot1" refType="userD"/>
                  <dgm:constr type="h" for="ch" forName="dot1" refType="userD"/>
                  <dgm:constr type="ctrX" for="ch" forName="dot2" refType="w" fact="0.5945"/>
                  <dgm:constr type="ctrY" for="ch" forName="dot2" refType="h" fact="0.644"/>
                  <dgm:constr type="w" for="ch" forName="dot2" refType="userD"/>
                  <dgm:constr type="h" for="ch" forName="dot2" refType="userD"/>
                  <dgm:constr type="ctrX" for="ch" forName="dot3" refType="w" fact="0.6206"/>
                  <dgm:constr type="ctrY" for="ch" forName="dot3" refType="h" fact="0.6898"/>
                  <dgm:constr type="w" for="ch" forName="dot3" refType="userD"/>
                  <dgm:constr type="h" for="ch" forName="dot3" refType="userD"/>
                  <dgm:constr type="ctrX" for="ch" forName="dotArrow1" refType="w" fact="0.5894"/>
                  <dgm:constr type="ctrY" for="ch" forName="dotArrow1" refType="h" fact="0.0587"/>
                  <dgm:constr type="w" for="ch" forName="dotArrow1" refType="userD"/>
                  <dgm:constr type="h" for="ch" forName="dotArrow1" refType="userD"/>
                  <dgm:constr type="ctrX" for="ch" forName="dotArrow2" refType="w" fact="0.556"/>
                  <dgm:constr type="ctrY" for="ch" forName="dotArrow2" refType="h" fact="0.0287"/>
                  <dgm:constr type="w" for="ch" forName="dotArrow2" refType="userD"/>
                  <dgm:constr type="h" for="ch" forName="dotArrow2" refType="userD"/>
                  <dgm:constr type="ctrX" for="ch" forName="dotArrow3" refType="w" fact="0.5227"/>
                  <dgm:constr type="ctrY" for="ch" forName="dotArrow3" refType="h" fact="-0.0013"/>
                  <dgm:constr type="w" for="ch" forName="dotArrow3" refType="userD"/>
                  <dgm:constr type="h" for="ch" forName="dotArrow3" refType="userD"/>
                  <dgm:constr type="ctrX" for="ch" forName="dotArrow4" refType="w" fact="0.4894"/>
                  <dgm:constr type="ctrY" for="ch" forName="dotArrow4" refType="h" fact="0.0287"/>
                  <dgm:constr type="w" for="ch" forName="dotArrow4" refType="userD"/>
                  <dgm:constr type="h" for="ch" forName="dotArrow4" refType="userD"/>
                  <dgm:constr type="ctrX" for="ch" forName="dotArrow5" refType="w" fact="0.456"/>
                  <dgm:constr type="ctrY" for="ch" forName="dotArrow5" refType="h" fact="0.0587"/>
                  <dgm:constr type="w" for="ch" forName="dotArrow5" refType="userD"/>
                  <dgm:constr type="h" for="ch" forName="dotArrow5" refType="userD"/>
                  <dgm:constr type="ctrX" for="ch" forName="dotArrow6" refType="w" fact="0.5227"/>
                  <dgm:constr type="ctrY" for="ch" forName="dotArrow6" refType="h" fact="0.062"/>
                  <dgm:constr type="w" for="ch" forName="dotArrow6" refType="userD"/>
                  <dgm:constr type="h" for="ch" forName="dotArrow6" refType="userD"/>
                  <dgm:constr type="ctrX" for="ch" forName="dotArrow7" refType="w" fact="0.5227"/>
                  <dgm:constr type="ctrY" for="ch" forName="dotArrow7" refType="h" fact="0.1253"/>
                  <dgm:constr type="w" for="ch" forName="dotArrow7" refType="userD"/>
                  <dgm:constr type="h" for="ch" forName="dotArrow7" refType="userD"/>
                  <dgm:constr type="r" for="ch" forName="parTx1" refType="w" fact="0.7386"/>
                  <dgm:constr type="t" for="ch" forName="parTx1" refType="h" fact="0.8086"/>
                  <dgm:constr type="w" for="ch" forName="parTx1" refType="w" fact="0.5392"/>
                  <dgm:constr type="h" for="ch" forName="parTx1" refType="h" fact="0.218"/>
                  <dgm:constr type="ctrX" for="ch" forName="picture1" refType="w" fact="0.7631"/>
                  <dgm:constr type="ctrY" for="ch" forName="picture1" refType="h" fact="0.7834"/>
                  <dgm:constr type="w" for="ch" forName="picture1" refType="w" fact="0.25"/>
                  <dgm:constr type="h" for="ch" forName="picture1" refType="h" fact="0.3768"/>
                  <dgm:constr type="r" for="ch" forName="parTx2" refType="w" fact="0.5107"/>
                  <dgm:constr type="t" for="ch" forName="parTx2" refType="h" fact="0.3822"/>
                  <dgm:constr type="w" for="ch" forName="parTx2" refType="w" fact="0.5392"/>
                  <dgm:constr type="h" for="ch" forName="parTx2" refType="h" fact="0.218"/>
                  <dgm:constr type="ctrX" for="ch" forName="picture2" refType="w" fact="0.5352"/>
                  <dgm:constr type="ctrY" for="ch" forName="picture2" refType="h" fact="0.357"/>
                  <dgm:constr type="w" for="ch" forName="picture2" refType="w" fact="0.25"/>
                  <dgm:constr type="h" for="ch" forName="picture2" refType="h" fact="0.3768"/>
                </dgm:constrLst>
              </dgm:else>
            </dgm:choose>
          </dgm:else>
        </dgm:choose>
      </dgm:if>
      <dgm:if name="Name22" axis="ch" ptType="node" func="cnt" op="equ" val="3">
        <dgm:choose name="Name23">
          <dgm:if name="Name24" func="var" arg="dir" op="equ" val="norm">
            <dgm:choose name="Name25">
              <dgm:if name="Name26"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2981"/>
                  <dgm:constr type="ctrY" for="ch" forName="dot1" refType="h" fact="0.763"/>
                  <dgm:constr type="w" for="ch" forName="dot1" refType="userD"/>
                  <dgm:constr type="h" for="ch" forName="dot1" refType="userD"/>
                  <dgm:constr type="ctrX" for="ch" forName="dot2" refType="w" fact="0.2676"/>
                  <dgm:constr type="ctrY" for="ch" forName="dot2" refType="h" fact="0.7887"/>
                  <dgm:constr type="w" for="ch" forName="dot2" refType="userD"/>
                  <dgm:constr type="h" for="ch" forName="dot2" refType="userD"/>
                  <dgm:constr type="ctrX" for="ch" forName="dot3" refType="w" fact="0.2357"/>
                  <dgm:constr type="ctrY" for="ch" forName="dot3" refType="h" fact="0.809"/>
                  <dgm:constr type="w" for="ch" forName="dot3" refType="userD"/>
                  <dgm:constr type="h" for="ch" forName="dot3" refType="userD"/>
                  <dgm:constr type="ctrX" for="ch" forName="dot4" refType="w" fact="0.4445"/>
                  <dgm:constr type="ctrY" for="ch" forName="dot4" refType="h" fact="0.4655"/>
                  <dgm:constr type="w" for="ch" forName="dot4" refType="userD"/>
                  <dgm:constr type="h" for="ch" forName="dot4" refType="userD"/>
                  <dgm:constr type="ctrX" for="ch" forName="dot5" refType="w" fact="0.4323"/>
                  <dgm:constr type="ctrY" for="ch" forName="dot5" refType="h" fact="0.5178"/>
                  <dgm:constr type="w" for="ch" forName="dot5" refType="userD"/>
                  <dgm:constr type="h" for="ch" forName="dot5" refType="userD"/>
                  <dgm:constr type="ctrX" for="ch" forName="dotArrow1" refType="w" fact="0.4236"/>
                  <dgm:constr type="ctrY" for="ch" forName="dotArrow1" refType="h" fact="0.0718"/>
                  <dgm:constr type="w" for="ch" forName="dotArrow1" refType="userD"/>
                  <dgm:constr type="h" for="ch" forName="dotArrow1" refType="userD"/>
                  <dgm:constr type="ctrX" for="ch" forName="dotArrow2" refType="w" fact="0.446"/>
                  <dgm:constr type="ctrY" for="ch" forName="dotArrow2" refType="h" fact="0.0468"/>
                  <dgm:constr type="w" for="ch" forName="dotArrow2" refType="userD"/>
                  <dgm:constr type="h" for="ch" forName="dotArrow2" refType="userD"/>
                  <dgm:constr type="ctrX" for="ch" forName="dotArrow3" refType="w" fact="0.4685"/>
                  <dgm:constr type="ctrY" for="ch" forName="dotArrow3" refType="h" fact="0.0218"/>
                  <dgm:constr type="w" for="ch" forName="dotArrow3" refType="userD"/>
                  <dgm:constr type="h" for="ch" forName="dotArrow3" refType="userD"/>
                  <dgm:constr type="ctrX" for="ch" forName="dotArrow4" refType="w" fact="0.491"/>
                  <dgm:constr type="ctrY" for="ch" forName="dotArrow4" refType="h" fact="0.0468"/>
                  <dgm:constr type="w" for="ch" forName="dotArrow4" refType="userD"/>
                  <dgm:constr type="h" for="ch" forName="dotArrow4" refType="userD"/>
                  <dgm:constr type="ctrX" for="ch" forName="dotArrow5" refType="w" fact="0.5135"/>
                  <dgm:constr type="ctrY" for="ch" forName="dotArrow5" refType="h" fact="0.0718"/>
                  <dgm:constr type="w" for="ch" forName="dotArrow5" refType="userD"/>
                  <dgm:constr type="h" for="ch" forName="dotArrow5" refType="userD"/>
                  <dgm:constr type="ctrX" for="ch" forName="dotArrow6" refType="w" fact="0.4685"/>
                  <dgm:constr type="ctrY" for="ch" forName="dotArrow6" refType="h" fact="0.0745"/>
                  <dgm:constr type="w" for="ch" forName="dotArrow6" refType="userD"/>
                  <dgm:constr type="h" for="ch" forName="dotArrow6" refType="userD"/>
                  <dgm:constr type="ctrX" for="ch" forName="dotArrow7" refType="w" fact="0.4685"/>
                  <dgm:constr type="ctrY" for="ch" forName="dotArrow7" refType="h" fact="0.1273"/>
                  <dgm:constr type="w" for="ch" forName="dotArrow7" refType="userD"/>
                  <dgm:constr type="h" for="ch" forName="dotArrow7" refType="userD"/>
                  <dgm:constr type="l" for="ch" forName="parTx1" refType="w" fact="0.1487"/>
                  <dgm:constr type="t" for="ch" forName="parTx1" refType="h" fact="0.8596"/>
                  <dgm:constr type="w" for="ch" forName="parTx1" refType="w" fact="0.3491"/>
                  <dgm:constr type="h" for="ch" forName="parTx1" refType="h" fact="0.1638"/>
                  <dgm:constr type="ctrX" for="ch" forName="picture1" refType="w" fact="0.1328"/>
                  <dgm:constr type="ctrY" for="ch" forName="picture1" refType="h" fact="0.8361"/>
                  <dgm:constr type="w" for="ch" forName="picture1" refType="w" fact="0.1618"/>
                  <dgm:constr type="h" for="ch" forName="picture1" refType="h" fact="0.2832"/>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732"/>
                  <dgm:constr type="t" for="ch" forName="parTx2" refType="h" fact="0.6469"/>
                  <dgm:constr type="w" for="ch" forName="parTx2" refType="w" fact="0.3491"/>
                  <dgm:constr type="h" for="ch" forName="parTx2" refType="h" fact="0.1638"/>
                  <dgm:constr type="ctrX" for="ch" forName="picture2" refType="w" fact="0.3573"/>
                  <dgm:constr type="ctrY" for="ch" forName="picture2" refType="h" fact="0.6234"/>
                  <dgm:constr type="w" for="ch" forName="picture2" refType="w" fact="0.1618"/>
                  <dgm:constr type="h" for="ch" forName="picture2" refType="h" fact="0.2832"/>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4763"/>
                  <dgm:constr type="t" for="ch" forName="parTx3" refType="h" fact="0.3243"/>
                  <dgm:constr type="w" for="ch" forName="parTx3" refType="w" fact="0.3491"/>
                  <dgm:constr type="h" for="ch" forName="parTx3" refType="h" fact="0.1638"/>
                  <dgm:constr type="ctrX" for="ch" forName="picture3" refType="w" fact="0.4604"/>
                  <dgm:constr type="ctrY" for="ch" forName="picture3" refType="h" fact="0.3008"/>
                  <dgm:constr type="w" for="ch" forName="picture3" refType="w" fact="0.1618"/>
                  <dgm:constr type="h" for="ch" forName="picture3" refType="h" fact="0.2832"/>
                  <dgm:constr type="l" for="ch" forName="desTx3" refType="r" refFor="ch" refForName="parTx3"/>
                  <dgm:constr type="r" for="ch" forName="desTx3" refType="w"/>
                  <dgm:constr type="t" for="ch" forName="desTx3" refType="t" refFor="ch" refForName="parTx3"/>
                  <dgm:constr type="h" for="ch" forName="desTx3" refType="h" refFor="ch" refForName="parTx3"/>
                </dgm:constrLst>
              </dgm:if>
              <dgm:else name="Name27">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3684"/>
                  <dgm:constr type="ctrY" for="ch" forName="dot1" refType="h" fact="0.763"/>
                  <dgm:constr type="w" for="ch" forName="dot1" refType="userD"/>
                  <dgm:constr type="h" for="ch" forName="dot1" refType="userD"/>
                  <dgm:constr type="ctrX" for="ch" forName="dot2" refType="w" fact="0.3307"/>
                  <dgm:constr type="ctrY" for="ch" forName="dot2" refType="h" fact="0.7887"/>
                  <dgm:constr type="w" for="ch" forName="dot2" refType="userD"/>
                  <dgm:constr type="h" for="ch" forName="dot2" refType="userD"/>
                  <dgm:constr type="ctrX" for="ch" forName="dot3" refType="w" fact="0.2912"/>
                  <dgm:constr type="ctrY" for="ch" forName="dot3" refType="h" fact="0.809"/>
                  <dgm:constr type="w" for="ch" forName="dot3" refType="userD"/>
                  <dgm:constr type="h" for="ch" forName="dot3" refType="userD"/>
                  <dgm:constr type="ctrX" for="ch" forName="dot4" refType="w" fact="0.5494"/>
                  <dgm:constr type="ctrY" for="ch" forName="dot4" refType="h" fact="0.4655"/>
                  <dgm:constr type="w" for="ch" forName="dot4" refType="userD"/>
                  <dgm:constr type="h" for="ch" forName="dot4" refType="userD"/>
                  <dgm:constr type="ctrX" for="ch" forName="dot5" refType="w" fact="0.5342"/>
                  <dgm:constr type="ctrY" for="ch" forName="dot5" refType="h" fact="0.5178"/>
                  <dgm:constr type="w" for="ch" forName="dot5" refType="userD"/>
                  <dgm:constr type="h" for="ch" forName="dot5" refType="userD"/>
                  <dgm:constr type="ctrX" for="ch" forName="dotArrow1" refType="w" fact="0.5234"/>
                  <dgm:constr type="ctrY" for="ch" forName="dotArrow1" refType="h" fact="0.0718"/>
                  <dgm:constr type="w" for="ch" forName="dotArrow1" refType="userD"/>
                  <dgm:constr type="h" for="ch" forName="dotArrow1" refType="userD"/>
                  <dgm:constr type="ctrX" for="ch" forName="dotArrow2" refType="w" fact="0.5512"/>
                  <dgm:constr type="ctrY" for="ch" forName="dotArrow2" refType="h" fact="0.0468"/>
                  <dgm:constr type="w" for="ch" forName="dotArrow2" refType="userD"/>
                  <dgm:constr type="h" for="ch" forName="dotArrow2" refType="userD"/>
                  <dgm:constr type="ctrX" for="ch" forName="dotArrow3" refType="w" fact="0.579"/>
                  <dgm:constr type="ctrY" for="ch" forName="dotArrow3" refType="h" fact="0.0218"/>
                  <dgm:constr type="w" for="ch" forName="dotArrow3" refType="userD"/>
                  <dgm:constr type="h" for="ch" forName="dotArrow3" refType="userD"/>
                  <dgm:constr type="ctrX" for="ch" forName="dotArrow4" refType="w" fact="0.6068"/>
                  <dgm:constr type="ctrY" for="ch" forName="dotArrow4" refType="h" fact="0.0468"/>
                  <dgm:constr type="w" for="ch" forName="dotArrow4" refType="userD"/>
                  <dgm:constr type="h" for="ch" forName="dotArrow4" refType="userD"/>
                  <dgm:constr type="ctrX" for="ch" forName="dotArrow5" refType="w" fact="0.6346"/>
                  <dgm:constr type="ctrY" for="ch" forName="dotArrow5" refType="h" fact="0.0718"/>
                  <dgm:constr type="w" for="ch" forName="dotArrow5" refType="userD"/>
                  <dgm:constr type="h" for="ch" forName="dotArrow5" refType="userD"/>
                  <dgm:constr type="ctrX" for="ch" forName="dotArrow6" refType="w" fact="0.579"/>
                  <dgm:constr type="ctrY" for="ch" forName="dotArrow6" refType="h" fact="0.0745"/>
                  <dgm:constr type="w" for="ch" forName="dotArrow6" refType="userD"/>
                  <dgm:constr type="h" for="ch" forName="dotArrow6" refType="userD"/>
                  <dgm:constr type="ctrX" for="ch" forName="dotArrow7" refType="w" fact="0.579"/>
                  <dgm:constr type="ctrY" for="ch" forName="dotArrow7" refType="h" fact="0.1273"/>
                  <dgm:constr type="w" for="ch" forName="dotArrow7" refType="userD"/>
                  <dgm:constr type="h" for="ch" forName="dotArrow7" refType="userD"/>
                  <dgm:constr type="l" for="ch" forName="parTx1" refType="w" fact="0.1837"/>
                  <dgm:constr type="t" for="ch" forName="parTx1" refType="h" fact="0.8551"/>
                  <dgm:constr type="w" for="ch" forName="parTx1" refType="w" fact="0.4314"/>
                  <dgm:constr type="h" for="ch" forName="parTx1" refType="h" fact="0.1638"/>
                  <dgm:constr type="ctrX" for="ch" forName="picture1" refType="w" fact="0.1641"/>
                  <dgm:constr type="ctrY" for="ch" forName="picture1" refType="h" fact="0.8361"/>
                  <dgm:constr type="w" for="ch" forName="picture1" refType="w" fact="0.2"/>
                  <dgm:constr type="h" for="ch" forName="picture1" refType="h" fact="0.2832"/>
                  <dgm:constr type="l" for="ch" forName="parTx2" refType="w" fact="0.4612"/>
                  <dgm:constr type="t" for="ch" forName="parTx2" refType="h" fact="0.6424"/>
                  <dgm:constr type="w" for="ch" forName="parTx2" refType="w" fact="0.4314"/>
                  <dgm:constr type="h" for="ch" forName="parTx2" refType="h" fact="0.1638"/>
                  <dgm:constr type="ctrX" for="ch" forName="picture2" refType="w" fact="0.4416"/>
                  <dgm:constr type="ctrY" for="ch" forName="picture2" refType="h" fact="0.6234"/>
                  <dgm:constr type="w" for="ch" forName="picture2" refType="w" fact="0.2"/>
                  <dgm:constr type="h" for="ch" forName="picture2" refType="h" fact="0.2832"/>
                  <dgm:constr type="l" for="ch" forName="parTx3" refType="w" fact="0.5886"/>
                  <dgm:constr type="t" for="ch" forName="parTx3" refType="h" fact="0.3198"/>
                  <dgm:constr type="w" for="ch" forName="parTx3" refType="w" fact="0.4314"/>
                  <dgm:constr type="h" for="ch" forName="parTx3" refType="h" fact="0.1638"/>
                  <dgm:constr type="ctrX" for="ch" forName="picture3" refType="w" fact="0.569"/>
                  <dgm:constr type="ctrY" for="ch" forName="picture3" refType="h" fact="0.3008"/>
                  <dgm:constr type="w" for="ch" forName="picture3" refType="w" fact="0.2"/>
                  <dgm:constr type="h" for="ch" forName="picture3" refType="h" fact="0.2832"/>
                </dgm:constrLst>
              </dgm:else>
            </dgm:choose>
          </dgm:if>
          <dgm:else name="Name28">
            <dgm:choose name="Name29">
              <dgm:if name="Name30" axis="des" func="maxDepth" op="gt" val="1">
                <dgm:alg type="composite">
                  <dgm:param type="ar" val="1.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userD" refType="w" fact="0.0162"/>
                  <dgm:constr type="ctrX" for="ch" forName="dot1" refType="w" fact="0.7019"/>
                  <dgm:constr type="ctrY" for="ch" forName="dot1" refType="h" fact="0.763"/>
                  <dgm:constr type="w" for="ch" forName="dot1" refType="userD"/>
                  <dgm:constr type="h" for="ch" forName="dot1" refType="userD"/>
                  <dgm:constr type="ctrX" for="ch" forName="dot2" refType="w" fact="0.7324"/>
                  <dgm:constr type="ctrY" for="ch" forName="dot2" refType="h" fact="0.7887"/>
                  <dgm:constr type="w" for="ch" forName="dot2" refType="userD"/>
                  <dgm:constr type="h" for="ch" forName="dot2" refType="userD"/>
                  <dgm:constr type="ctrX" for="ch" forName="dot3" refType="w" fact="0.7643"/>
                  <dgm:constr type="ctrY" for="ch" forName="dot3" refType="h" fact="0.809"/>
                  <dgm:constr type="w" for="ch" forName="dot3" refType="userD"/>
                  <dgm:constr type="h" for="ch" forName="dot3" refType="userD"/>
                  <dgm:constr type="ctrX" for="ch" forName="dot4" refType="w" fact="0.5555"/>
                  <dgm:constr type="ctrY" for="ch" forName="dot4" refType="h" fact="0.4655"/>
                  <dgm:constr type="w" for="ch" forName="dot4" refType="userD"/>
                  <dgm:constr type="h" for="ch" forName="dot4" refType="userD"/>
                  <dgm:constr type="ctrX" for="ch" forName="dot5" refType="w" fact="0.5677"/>
                  <dgm:constr type="ctrY" for="ch" forName="dot5" refType="h" fact="0.5178"/>
                  <dgm:constr type="w" for="ch" forName="dot5" refType="userD"/>
                  <dgm:constr type="h" for="ch" forName="dot5" refType="userD"/>
                  <dgm:constr type="ctrX" for="ch" forName="dotArrow1" refType="w" fact="0.5764"/>
                  <dgm:constr type="ctrY" for="ch" forName="dotArrow1" refType="h" fact="0.0718"/>
                  <dgm:constr type="w" for="ch" forName="dotArrow1" refType="userD"/>
                  <dgm:constr type="h" for="ch" forName="dotArrow1" refType="userD"/>
                  <dgm:constr type="ctrX" for="ch" forName="dotArrow2" refType="w" fact="0.554"/>
                  <dgm:constr type="ctrY" for="ch" forName="dotArrow2" refType="h" fact="0.0468"/>
                  <dgm:constr type="w" for="ch" forName="dotArrow2" refType="userD"/>
                  <dgm:constr type="h" for="ch" forName="dotArrow2" refType="userD"/>
                  <dgm:constr type="ctrX" for="ch" forName="dotArrow3" refType="w" fact="0.5315"/>
                  <dgm:constr type="ctrY" for="ch" forName="dotArrow3" refType="h" fact="0.0218"/>
                  <dgm:constr type="w" for="ch" forName="dotArrow3" refType="userD"/>
                  <dgm:constr type="h" for="ch" forName="dotArrow3" refType="userD"/>
                  <dgm:constr type="ctrX" for="ch" forName="dotArrow4" refType="w" fact="0.509"/>
                  <dgm:constr type="ctrY" for="ch" forName="dotArrow4" refType="h" fact="0.0468"/>
                  <dgm:constr type="w" for="ch" forName="dotArrow4" refType="userD"/>
                  <dgm:constr type="h" for="ch" forName="dotArrow4" refType="userD"/>
                  <dgm:constr type="ctrX" for="ch" forName="dotArrow5" refType="w" fact="0.4865"/>
                  <dgm:constr type="ctrY" for="ch" forName="dotArrow5" refType="h" fact="0.0718"/>
                  <dgm:constr type="w" for="ch" forName="dotArrow5" refType="userD"/>
                  <dgm:constr type="h" for="ch" forName="dotArrow5" refType="userD"/>
                  <dgm:constr type="ctrX" for="ch" forName="dotArrow6" refType="w" fact="0.5315"/>
                  <dgm:constr type="ctrY" for="ch" forName="dotArrow6" refType="h" fact="0.0745"/>
                  <dgm:constr type="w" for="ch" forName="dotArrow6" refType="userD"/>
                  <dgm:constr type="h" for="ch" forName="dotArrow6" refType="userD"/>
                  <dgm:constr type="ctrX" for="ch" forName="dotArrow7" refType="w" fact="0.5315"/>
                  <dgm:constr type="ctrY" for="ch" forName="dotArrow7" refType="h" fact="0.1273"/>
                  <dgm:constr type="w" for="ch" forName="dotArrow7" refType="userD"/>
                  <dgm:constr type="h" for="ch" forName="dotArrow7" refType="userD"/>
                  <dgm:constr type="r" for="ch" forName="parTx1" refType="w" fact="0.8513"/>
                  <dgm:constr type="t" for="ch" forName="parTx1" refType="h" fact="0.8596"/>
                  <dgm:constr type="w" for="ch" forName="parTx1" refType="w" fact="0.3491"/>
                  <dgm:constr type="h" for="ch" forName="parTx1" refType="h" fact="0.1638"/>
                  <dgm:constr type="ctrX" for="ch" forName="picture1" refType="w" fact="0.8672"/>
                  <dgm:constr type="ctrY" for="ch" forName="picture1" refType="h" fact="0.8361"/>
                  <dgm:constr type="w" for="ch" forName="picture1" refType="w" fact="0.1618"/>
                  <dgm:constr type="h" for="ch" forName="picture1" refType="h" fact="0.2832"/>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268"/>
                  <dgm:constr type="t" for="ch" forName="parTx2" refType="h" fact="0.6469"/>
                  <dgm:constr type="w" for="ch" forName="parTx2" refType="w" fact="0.3491"/>
                  <dgm:constr type="h" for="ch" forName="parTx2" refType="h" fact="0.1638"/>
                  <dgm:constr type="ctrX" for="ch" forName="picture2" refType="w" fact="0.6427"/>
                  <dgm:constr type="ctrY" for="ch" forName="picture2" refType="h" fact="0.6234"/>
                  <dgm:constr type="w" for="ch" forName="picture2" refType="w" fact="0.1618"/>
                  <dgm:constr type="h" for="ch" forName="picture2" refType="h" fact="0.2832"/>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5237"/>
                  <dgm:constr type="t" for="ch" forName="parTx3" refType="h" fact="0.3243"/>
                  <dgm:constr type="w" for="ch" forName="parTx3" refType="w" fact="0.3491"/>
                  <dgm:constr type="h" for="ch" forName="parTx3" refType="h" fact="0.1638"/>
                  <dgm:constr type="ctrX" for="ch" forName="picture3" refType="w" fact="0.5396"/>
                  <dgm:constr type="ctrY" for="ch" forName="picture3" refType="h" fact="0.3008"/>
                  <dgm:constr type="w" for="ch" forName="picture3" refType="w" fact="0.1618"/>
                  <dgm:constr type="h" for="ch" forName="picture3" refType="h" fact="0.2832"/>
                  <dgm:constr type="r" for="ch" forName="desTx3" refType="l" refFor="ch" refForName="parTx3"/>
                  <dgm:constr type="l" for="ch" forName="desTx3"/>
                  <dgm:constr type="t" for="ch" forName="desTx3" refType="t" refFor="ch" refForName="parTx3"/>
                  <dgm:constr type="h" for="ch" forName="desTx3" refType="h" refFor="ch" refForName="parTx3"/>
                </dgm:constrLst>
              </dgm:if>
              <dgm:else name="Name31">
                <dgm:alg type="composite">
                  <dgm:param type="ar" val="1.416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userD" refType="w" fact="0.02"/>
                  <dgm:constr type="ctrX" for="ch" forName="dot1" refType="w" fact="0.6316"/>
                  <dgm:constr type="ctrY" for="ch" forName="dot1" refType="h" fact="0.763"/>
                  <dgm:constr type="w" for="ch" forName="dot1" refType="userD"/>
                  <dgm:constr type="h" for="ch" forName="dot1" refType="userD"/>
                  <dgm:constr type="ctrX" for="ch" forName="dot2" refType="w" fact="0.6693"/>
                  <dgm:constr type="ctrY" for="ch" forName="dot2" refType="h" fact="0.7887"/>
                  <dgm:constr type="w" for="ch" forName="dot2" refType="userD"/>
                  <dgm:constr type="h" for="ch" forName="dot2" refType="userD"/>
                  <dgm:constr type="ctrX" for="ch" forName="dot3" refType="w" fact="0.7088"/>
                  <dgm:constr type="ctrY" for="ch" forName="dot3" refType="h" fact="0.809"/>
                  <dgm:constr type="w" for="ch" forName="dot3" refType="userD"/>
                  <dgm:constr type="h" for="ch" forName="dot3" refType="userD"/>
                  <dgm:constr type="ctrX" for="ch" forName="dot4" refType="w" fact="0.4506"/>
                  <dgm:constr type="ctrY" for="ch" forName="dot4" refType="h" fact="0.4655"/>
                  <dgm:constr type="w" for="ch" forName="dot4" refType="userD"/>
                  <dgm:constr type="h" for="ch" forName="dot4" refType="userD"/>
                  <dgm:constr type="ctrX" for="ch" forName="dot5" refType="w" fact="0.4658"/>
                  <dgm:constr type="ctrY" for="ch" forName="dot5" refType="h" fact="0.5178"/>
                  <dgm:constr type="w" for="ch" forName="dot5" refType="userD"/>
                  <dgm:constr type="h" for="ch" forName="dot5" refType="userD"/>
                  <dgm:constr type="ctrX" for="ch" forName="dotArrow1" refType="w" fact="0.4766"/>
                  <dgm:constr type="ctrY" for="ch" forName="dotArrow1" refType="h" fact="0.0718"/>
                  <dgm:constr type="w" for="ch" forName="dotArrow1" refType="userD"/>
                  <dgm:constr type="h" for="ch" forName="dotArrow1" refType="userD"/>
                  <dgm:constr type="ctrX" for="ch" forName="dotArrow2" refType="w" fact="0.4488"/>
                  <dgm:constr type="ctrY" for="ch" forName="dotArrow2" refType="h" fact="0.0468"/>
                  <dgm:constr type="w" for="ch" forName="dotArrow2" refType="userD"/>
                  <dgm:constr type="h" for="ch" forName="dotArrow2" refType="userD"/>
                  <dgm:constr type="ctrX" for="ch" forName="dotArrow3" refType="w" fact="0.421"/>
                  <dgm:constr type="ctrY" for="ch" forName="dotArrow3" refType="h" fact="0.0218"/>
                  <dgm:constr type="w" for="ch" forName="dotArrow3" refType="userD"/>
                  <dgm:constr type="h" for="ch" forName="dotArrow3" refType="userD"/>
                  <dgm:constr type="ctrX" for="ch" forName="dotArrow4" refType="w" fact="0.3932"/>
                  <dgm:constr type="ctrY" for="ch" forName="dotArrow4" refType="h" fact="0.0468"/>
                  <dgm:constr type="w" for="ch" forName="dotArrow4" refType="userD"/>
                  <dgm:constr type="h" for="ch" forName="dotArrow4" refType="userD"/>
                  <dgm:constr type="ctrX" for="ch" forName="dotArrow5" refType="w" fact="0.3654"/>
                  <dgm:constr type="ctrY" for="ch" forName="dotArrow5" refType="h" fact="0.0718"/>
                  <dgm:constr type="w" for="ch" forName="dotArrow5" refType="userD"/>
                  <dgm:constr type="h" for="ch" forName="dotArrow5" refType="userD"/>
                  <dgm:constr type="ctrX" for="ch" forName="dotArrow6" refType="w" fact="0.421"/>
                  <dgm:constr type="ctrY" for="ch" forName="dotArrow6" refType="h" fact="0.0745"/>
                  <dgm:constr type="w" for="ch" forName="dotArrow6" refType="userD"/>
                  <dgm:constr type="h" for="ch" forName="dotArrow6" refType="userD"/>
                  <dgm:constr type="ctrX" for="ch" forName="dotArrow7" refType="w" fact="0.421"/>
                  <dgm:constr type="ctrY" for="ch" forName="dotArrow7" refType="h" fact="0.1273"/>
                  <dgm:constr type="w" for="ch" forName="dotArrow7" refType="userD"/>
                  <dgm:constr type="h" for="ch" forName="dotArrow7" refType="userD"/>
                  <dgm:constr type="r" for="ch" forName="parTx1" refType="w" fact="0.8163"/>
                  <dgm:constr type="t" for="ch" forName="parTx1" refType="h" fact="0.8551"/>
                  <dgm:constr type="w" for="ch" forName="parTx1" refType="w" fact="0.4314"/>
                  <dgm:constr type="h" for="ch" forName="parTx1" refType="h" fact="0.1638"/>
                  <dgm:constr type="ctrX" for="ch" forName="picture1" refType="w" fact="0.8359"/>
                  <dgm:constr type="ctrY" for="ch" forName="picture1" refType="h" fact="0.8361"/>
                  <dgm:constr type="w" for="ch" forName="picture1" refType="w" fact="0.2"/>
                  <dgm:constr type="h" for="ch" forName="picture1" refType="h" fact="0.2832"/>
                  <dgm:constr type="r" for="ch" forName="parTx2" refType="w" fact="0.5388"/>
                  <dgm:constr type="t" for="ch" forName="parTx2" refType="h" fact="0.6424"/>
                  <dgm:constr type="w" for="ch" forName="parTx2" refType="w" fact="0.4314"/>
                  <dgm:constr type="h" for="ch" forName="parTx2" refType="h" fact="0.1638"/>
                  <dgm:constr type="ctrX" for="ch" forName="picture2" refType="w" fact="0.5584"/>
                  <dgm:constr type="ctrY" for="ch" forName="picture2" refType="h" fact="0.6234"/>
                  <dgm:constr type="w" for="ch" forName="picture2" refType="w" fact="0.2"/>
                  <dgm:constr type="h" for="ch" forName="picture2" refType="h" fact="0.2832"/>
                  <dgm:constr type="r" for="ch" forName="parTx3" refType="w" fact="0.4114"/>
                  <dgm:constr type="t" for="ch" forName="parTx3" refType="h" fact="0.3198"/>
                  <dgm:constr type="w" for="ch" forName="parTx3" refType="w" fact="0.4314"/>
                  <dgm:constr type="h" for="ch" forName="parTx3" refType="h" fact="0.1638"/>
                  <dgm:constr type="ctrX" for="ch" forName="picture3" refType="w" fact="0.431"/>
                  <dgm:constr type="ctrY" for="ch" forName="picture3" refType="h" fact="0.3008"/>
                  <dgm:constr type="w" for="ch" forName="picture3" refType="w" fact="0.2"/>
                  <dgm:constr type="h" for="ch" forName="picture3" refType="h" fact="0.2832"/>
                </dgm:constrLst>
              </dgm:else>
            </dgm:choose>
          </dgm:else>
        </dgm:choose>
      </dgm:if>
      <dgm:if name="Name32" axis="ch" ptType="node" func="cnt" op="equ" val="4">
        <dgm:choose name="Name33">
          <dgm:if name="Name34" func="var" arg="dir" op="equ" val="norm">
            <dgm:choose name="Name35">
              <dgm:if name="Name36"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3253"/>
                  <dgm:constr type="ctrY" for="ch" forName="dot1" refType="h" fact="0.8215"/>
                  <dgm:constr type="w" for="ch" forName="dot1" refType="userD"/>
                  <dgm:constr type="h" for="ch" forName="dot1" refType="userD"/>
                  <dgm:constr type="ctrX" for="ch" forName="dot2" refType="w" fact="0.2949"/>
                  <dgm:constr type="ctrY" for="ch" forName="dot2" refType="h" fact="0.843"/>
                  <dgm:constr type="w" for="ch" forName="dot2" refType="userD"/>
                  <dgm:constr type="h" for="ch" forName="dot2" refType="userD"/>
                  <dgm:constr type="ctrX" for="ch" forName="dot3" refType="w" fact="0.2635"/>
                  <dgm:constr type="ctrY" for="ch" forName="dot3" refType="h" fact="0.8607"/>
                  <dgm:constr type="w" for="ch" forName="dot3" refType="userD"/>
                  <dgm:constr type="h" for="ch" forName="dot3" refType="userD"/>
                  <dgm:constr type="ctrX" for="ch" forName="dot4" refType="w" fact="0.2313"/>
                  <dgm:constr type="ctrY" for="ch" forName="dot4" refType="h" fact="0.8745"/>
                  <dgm:constr type="w" for="ch" forName="dot4" refType="userD"/>
                  <dgm:constr type="h" for="ch" forName="dot4" refType="userD"/>
                  <dgm:constr type="ctrX" for="ch" forName="dot5" refType="w" fact="0.4675"/>
                  <dgm:constr type="ctrY" for="ch" forName="dot5" refType="h" fact="0.6419"/>
                  <dgm:constr type="w" for="ch" forName="dot5" refType="userD"/>
                  <dgm:constr type="h" for="ch" forName="dot5" refType="userD"/>
                  <dgm:constr type="ctrX" for="ch" forName="dot6" refType="w" fact="0.5486"/>
                  <dgm:constr type="ctrY" for="ch" forName="dot6" refType="h" fact="0.3784"/>
                  <dgm:constr type="w" for="ch" forName="dot6" refType="userD"/>
                  <dgm:constr type="h" for="ch" forName="dot6" refType="userD"/>
                  <dgm:constr type="ctrX" for="ch" forName="dotArrow1" refType="w" fact="0.5267"/>
                  <dgm:constr type="ctrY" for="ch" forName="dotArrow1" refType="h" fact="0.0496"/>
                  <dgm:constr type="w" for="ch" forName="dotArrow1" refType="userD"/>
                  <dgm:constr type="h" for="ch" forName="dotArrow1" refType="userD"/>
                  <dgm:constr type="ctrX" for="ch" forName="dotArrow2" refType="w" fact="0.5462"/>
                  <dgm:constr type="ctrY" for="ch" forName="dotArrow2" refType="h" fact="0.0282"/>
                  <dgm:constr type="w" for="ch" forName="dotArrow2" refType="userD"/>
                  <dgm:constr type="h" for="ch" forName="dotArrow2" refType="userD"/>
                  <dgm:constr type="ctrX" for="ch" forName="dotArrow3" refType="w" fact="0.5657"/>
                  <dgm:constr type="ctrY" for="ch" forName="dotArrow3" refType="h" fact="0.0068"/>
                  <dgm:constr type="w" for="ch" forName="dotArrow3" refType="userD"/>
                  <dgm:constr type="h" for="ch" forName="dotArrow3" refType="userD"/>
                  <dgm:constr type="ctrX" for="ch" forName="dotArrow4" refType="w" fact="0.5851"/>
                  <dgm:constr type="ctrY" for="ch" forName="dotArrow4" refType="h" fact="0.0282"/>
                  <dgm:constr type="w" for="ch" forName="dotArrow4" refType="userD"/>
                  <dgm:constr type="h" for="ch" forName="dotArrow4" refType="userD"/>
                  <dgm:constr type="ctrX" for="ch" forName="dotArrow5" refType="w" fact="0.6046"/>
                  <dgm:constr type="ctrY" for="ch" forName="dotArrow5" refType="h" fact="0.0496"/>
                  <dgm:constr type="w" for="ch" forName="dotArrow5" refType="userD"/>
                  <dgm:constr type="h" for="ch" forName="dotArrow5" refType="userD"/>
                  <dgm:constr type="ctrX" for="ch" forName="dotArrow6" refType="w" fact="0.5657"/>
                  <dgm:constr type="ctrY" for="ch" forName="dotArrow6" refType="h" fact="0.052"/>
                  <dgm:constr type="w" for="ch" forName="dotArrow6" refType="userD"/>
                  <dgm:constr type="h" for="ch" forName="dotArrow6" refType="userD"/>
                  <dgm:constr type="ctrX" for="ch" forName="dotArrow7" refType="w" fact="0.5657"/>
                  <dgm:constr type="ctrY" for="ch" forName="dotArrow7" refType="h" fact="0.0972"/>
                  <dgm:constr type="w" for="ch" forName="dotArrow7" refType="userD"/>
                  <dgm:constr type="h" for="ch" forName="dotArrow7" refType="userD"/>
                  <dgm:constr type="l" for="ch" forName="parTx1" refType="w" fact="0.1466"/>
                  <dgm:constr type="t" for="ch" forName="parTx1" refType="h" fact="0.9095"/>
                  <dgm:constr type="w" for="ch" forName="parTx1" refType="w" fact="0.294"/>
                  <dgm:constr type="h" for="ch" forName="parTx1" refType="h" fact="0.1222"/>
                  <dgm:constr type="ctrX" for="ch" forName="picture1" refType="w" fact="0.1333"/>
                  <dgm:constr type="ctrY" for="ch" forName="picture1" refType="h" fact="0.8922"/>
                  <dgm:constr type="w" for="ch" forName="picture1" refType="w" fact="0.1363"/>
                  <dgm:constr type="h" for="ch" forName="picture1" refType="h" fact="0.211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105"/>
                  <dgm:constr type="t" for="ch" forName="parTx2" refType="h" fact="0.762"/>
                  <dgm:constr type="w" for="ch" forName="parTx2" refType="w" fact="0.294"/>
                  <dgm:constr type="h" for="ch" forName="parTx2" refType="h" fact="0.1222"/>
                  <dgm:constr type="ctrX" for="ch" forName="picture2" refType="w" fact="0.3972"/>
                  <dgm:constr type="ctrY" for="ch" forName="picture2" refType="h" fact="0.7447"/>
                  <dgm:constr type="w" for="ch" forName="picture2" refType="w" fact="0.1363"/>
                  <dgm:constr type="h" for="ch" forName="picture2" refType="h" fact="0.211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229"/>
                  <dgm:constr type="t" for="ch" forName="parTx3" refType="h" fact="0.5294"/>
                  <dgm:constr type="w" for="ch" forName="parTx3" refType="w" fact="0.294"/>
                  <dgm:constr type="h" for="ch" forName="parTx3" refType="h" fact="0.1222"/>
                  <dgm:constr type="ctrX" for="ch" forName="picture3" refType="w" fact="0.5095"/>
                  <dgm:constr type="ctrY" for="ch" forName="picture3" refType="h" fact="0.5121"/>
                  <dgm:constr type="w" for="ch" forName="picture3" refType="w" fact="0.1363"/>
                  <dgm:constr type="h" for="ch" forName="picture3" refType="h" fact="0.211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722"/>
                  <dgm:constr type="t" for="ch" forName="parTx4" refType="h" fact="0.2523"/>
                  <dgm:constr type="w" for="ch" forName="parTx4" refType="w" fact="0.294"/>
                  <dgm:constr type="h" for="ch" forName="parTx4" refType="h" fact="0.1222"/>
                  <dgm:constr type="ctrX" for="ch" forName="picture4" refType="w" fact="0.5588"/>
                  <dgm:constr type="ctrY" for="ch" forName="picture4" refType="h" fact="0.235"/>
                  <dgm:constr type="w" for="ch" forName="picture4" refType="w" fact="0.1363"/>
                  <dgm:constr type="h" for="ch" forName="picture4" refType="h" fact="0.2113"/>
                  <dgm:constr type="l" for="ch" forName="desTx4" refType="r" refFor="ch" refForName="parTx4"/>
                  <dgm:constr type="r" for="ch" forName="desTx4" refType="w"/>
                  <dgm:constr type="t" for="ch" forName="desTx4" refType="t" refFor="ch" refForName="parTx4"/>
                  <dgm:constr type="h" for="ch" forName="desTx4" refType="h" refFor="ch" refForName="parTx4"/>
                </dgm:constrLst>
              </dgm:if>
              <dgm:else name="Name37">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3978"/>
                  <dgm:constr type="ctrY" for="ch" forName="dot1" refType="h" fact="0.8215"/>
                  <dgm:constr type="w" for="ch" forName="dot1" refType="userD"/>
                  <dgm:constr type="h" for="ch" forName="dot1" refType="userD"/>
                  <dgm:constr type="ctrX" for="ch" forName="dot2" refType="w" fact="0.3606"/>
                  <dgm:constr type="ctrY" for="ch" forName="dot2" refType="h" fact="0.843"/>
                  <dgm:constr type="w" for="ch" forName="dot2" refType="userD"/>
                  <dgm:constr type="h" for="ch" forName="dot2" refType="userD"/>
                  <dgm:constr type="ctrX" for="ch" forName="dot3" refType="w" fact="0.3223"/>
                  <dgm:constr type="ctrY" for="ch" forName="dot3" refType="h" fact="0.8607"/>
                  <dgm:constr type="w" for="ch" forName="dot3" refType="userD"/>
                  <dgm:constr type="h" for="ch" forName="dot3" refType="userD"/>
                  <dgm:constr type="ctrX" for="ch" forName="dot4" refType="w" fact="0.2829"/>
                  <dgm:constr type="ctrY" for="ch" forName="dot4" refType="h" fact="0.8745"/>
                  <dgm:constr type="w" for="ch" forName="dot4" refType="userD"/>
                  <dgm:constr type="h" for="ch" forName="dot4" refType="userD"/>
                  <dgm:constr type="ctrX" for="ch" forName="dot5" refType="w" fact="0.5717"/>
                  <dgm:constr type="ctrY" for="ch" forName="dot5" refType="h" fact="0.6419"/>
                  <dgm:constr type="w" for="ch" forName="dot5" refType="userD"/>
                  <dgm:constr type="h" for="ch" forName="dot5" refType="userD"/>
                  <dgm:constr type="ctrX" for="ch" forName="dot6" refType="w" fact="0.6709"/>
                  <dgm:constr type="ctrY" for="ch" forName="dot6" refType="h" fact="0.3784"/>
                  <dgm:constr type="w" for="ch" forName="dot6" refType="userD"/>
                  <dgm:constr type="h" for="ch" forName="dot6" refType="userD"/>
                  <dgm:constr type="ctrX" for="ch" forName="dotArrow1" refType="w" fact="0.6441"/>
                  <dgm:constr type="ctrY" for="ch" forName="dotArrow1" refType="h" fact="0.0496"/>
                  <dgm:constr type="w" for="ch" forName="dotArrow1" refType="userD"/>
                  <dgm:constr type="h" for="ch" forName="dotArrow1" refType="userD"/>
                  <dgm:constr type="ctrX" for="ch" forName="dotArrow2" refType="w" fact="0.6679"/>
                  <dgm:constr type="ctrY" for="ch" forName="dotArrow2" refType="h" fact="0.0282"/>
                  <dgm:constr type="w" for="ch" forName="dotArrow2" refType="userD"/>
                  <dgm:constr type="h" for="ch" forName="dotArrow2" refType="userD"/>
                  <dgm:constr type="ctrX" for="ch" forName="dotArrow3" refType="w" fact="0.6917"/>
                  <dgm:constr type="ctrY" for="ch" forName="dotArrow3" refType="h" fact="0.0068"/>
                  <dgm:constr type="w" for="ch" forName="dotArrow3" refType="userD"/>
                  <dgm:constr type="h" for="ch" forName="dotArrow3" refType="userD"/>
                  <dgm:constr type="ctrX" for="ch" forName="dotArrow4" refType="w" fact="0.7155"/>
                  <dgm:constr type="ctrY" for="ch" forName="dotArrow4" refType="h" fact="0.0282"/>
                  <dgm:constr type="w" for="ch" forName="dotArrow4" refType="userD"/>
                  <dgm:constr type="h" for="ch" forName="dotArrow4" refType="userD"/>
                  <dgm:constr type="ctrX" for="ch" forName="dotArrow5" refType="w" fact="0.7394"/>
                  <dgm:constr type="ctrY" for="ch" forName="dotArrow5" refType="h" fact="0.0496"/>
                  <dgm:constr type="w" for="ch" forName="dotArrow5" refType="userD"/>
                  <dgm:constr type="h" for="ch" forName="dotArrow5" refType="userD"/>
                  <dgm:constr type="ctrX" for="ch" forName="dotArrow6" refType="w" fact="0.6917"/>
                  <dgm:constr type="ctrY" for="ch" forName="dotArrow6" refType="h" fact="0.052"/>
                  <dgm:constr type="w" for="ch" forName="dotArrow6" refType="userD"/>
                  <dgm:constr type="h" for="ch" forName="dotArrow6" refType="userD"/>
                  <dgm:constr type="ctrX" for="ch" forName="dotArrow7" refType="w" fact="0.6917"/>
                  <dgm:constr type="ctrY" for="ch" forName="dotArrow7" refType="h" fact="0.0972"/>
                  <dgm:constr type="w" for="ch" forName="dotArrow7" refType="userD"/>
                  <dgm:constr type="h" for="ch" forName="dotArrow7" refType="userD"/>
                  <dgm:constr type="l" for="ch" forName="parTx1" refType="w" fact="0.1793"/>
                  <dgm:constr type="t" for="ch" forName="parTx1" refType="h" fact="0.9064"/>
                  <dgm:constr type="w" for="ch" forName="parTx1" refType="w" fact="0.3595"/>
                  <dgm:constr type="h" for="ch" forName="parTx1" refType="h" fact="0.1222"/>
                  <dgm:constr type="ctrX" for="ch" forName="picture1" refType="w" fact="0.163"/>
                  <dgm:constr type="ctrY" for="ch" forName="picture1" refType="h" fact="0.8922"/>
                  <dgm:constr type="w" for="ch" forName="picture1" refType="w" fact="0.1667"/>
                  <dgm:constr type="h" for="ch" forName="picture1" refType="h" fact="0.2113"/>
                  <dgm:constr type="l" for="ch" forName="parTx2" refType="w" fact="0.502"/>
                  <dgm:constr type="t" for="ch" forName="parTx2" refType="h" fact="0.7589"/>
                  <dgm:constr type="w" for="ch" forName="parTx2" refType="w" fact="0.3595"/>
                  <dgm:constr type="h" for="ch" forName="parTx2" refType="h" fact="0.1222"/>
                  <dgm:constr type="ctrX" for="ch" forName="picture2" refType="w" fact="0.4857"/>
                  <dgm:constr type="ctrY" for="ch" forName="picture2" refType="h" fact="0.7447"/>
                  <dgm:constr type="w" for="ch" forName="picture2" refType="w" fact="0.1667"/>
                  <dgm:constr type="h" for="ch" forName="picture2" refType="h" fact="0.2113"/>
                  <dgm:constr type="l" for="ch" forName="parTx3" refType="w" fact="0.6394"/>
                  <dgm:constr type="t" for="ch" forName="parTx3" refType="h" fact="0.5263"/>
                  <dgm:constr type="w" for="ch" forName="parTx3" refType="w" fact="0.3595"/>
                  <dgm:constr type="h" for="ch" forName="parTx3" refType="h" fact="0.1222"/>
                  <dgm:constr type="ctrX" for="ch" forName="picture3" refType="w" fact="0.6231"/>
                  <dgm:constr type="ctrY" for="ch" forName="picture3" refType="h" fact="0.5121"/>
                  <dgm:constr type="w" for="ch" forName="picture3" refType="w" fact="0.1667"/>
                  <dgm:constr type="h" for="ch" forName="picture3" refType="h" fact="0.2113"/>
                  <dgm:constr type="l" for="ch" forName="parTx4" refType="w" fact="0.6997"/>
                  <dgm:constr type="t" for="ch" forName="parTx4" refType="h" fact="0.2492"/>
                  <dgm:constr type="w" for="ch" forName="parTx4" refType="w" fact="0.3595"/>
                  <dgm:constr type="h" for="ch" forName="parTx4" refType="h" fact="0.1222"/>
                  <dgm:constr type="ctrX" for="ch" forName="picture4" refType="w" fact="0.6834"/>
                  <dgm:constr type="ctrY" for="ch" forName="picture4" refType="h" fact="0.235"/>
                  <dgm:constr type="w" for="ch" forName="picture4" refType="w" fact="0.1667"/>
                  <dgm:constr type="h" for="ch" forName="picture4" refType="h" fact="0.2113"/>
                </dgm:constrLst>
              </dgm:else>
            </dgm:choose>
          </dgm:if>
          <dgm:else name="Name38">
            <dgm:choose name="Name39">
              <dgm:if name="Name40" axis="des" func="maxDepth" op="gt" val="1">
                <dgm:alg type="composite">
                  <dgm:param type="ar" val="1.5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userD" refType="w" fact="0.0136"/>
                  <dgm:constr type="ctrX" for="ch" forName="dot1" refType="w" fact="0.6747"/>
                  <dgm:constr type="ctrY" for="ch" forName="dot1" refType="h" fact="0.8215"/>
                  <dgm:constr type="w" for="ch" forName="dot1" refType="userD"/>
                  <dgm:constr type="h" for="ch" forName="dot1" refType="userD"/>
                  <dgm:constr type="ctrX" for="ch" forName="dot2" refType="w" fact="0.7051"/>
                  <dgm:constr type="ctrY" for="ch" forName="dot2" refType="h" fact="0.843"/>
                  <dgm:constr type="w" for="ch" forName="dot2" refType="userD"/>
                  <dgm:constr type="h" for="ch" forName="dot2" refType="userD"/>
                  <dgm:constr type="ctrX" for="ch" forName="dot3" refType="w" fact="0.7365"/>
                  <dgm:constr type="ctrY" for="ch" forName="dot3" refType="h" fact="0.8607"/>
                  <dgm:constr type="w" for="ch" forName="dot3" refType="userD"/>
                  <dgm:constr type="h" for="ch" forName="dot3" refType="userD"/>
                  <dgm:constr type="ctrX" for="ch" forName="dot4" refType="w" fact="0.7687"/>
                  <dgm:constr type="ctrY" for="ch" forName="dot4" refType="h" fact="0.8745"/>
                  <dgm:constr type="w" for="ch" forName="dot4" refType="userD"/>
                  <dgm:constr type="h" for="ch" forName="dot4" refType="userD"/>
                  <dgm:constr type="ctrX" for="ch" forName="dot5" refType="w" fact="0.5325"/>
                  <dgm:constr type="ctrY" for="ch" forName="dot5" refType="h" fact="0.6419"/>
                  <dgm:constr type="w" for="ch" forName="dot5" refType="userD"/>
                  <dgm:constr type="h" for="ch" forName="dot5" refType="userD"/>
                  <dgm:constr type="ctrX" for="ch" forName="dot6" refType="w" fact="0.4514"/>
                  <dgm:constr type="ctrY" for="ch" forName="dot6" refType="h" fact="0.3784"/>
                  <dgm:constr type="w" for="ch" forName="dot6" refType="userD"/>
                  <dgm:constr type="h" for="ch" forName="dot6" refType="userD"/>
                  <dgm:constr type="ctrX" for="ch" forName="dotArrow1" refType="w" fact="0.4733"/>
                  <dgm:constr type="ctrY" for="ch" forName="dotArrow1" refType="h" fact="0.0496"/>
                  <dgm:constr type="w" for="ch" forName="dotArrow1" refType="userD"/>
                  <dgm:constr type="h" for="ch" forName="dotArrow1" refType="userD"/>
                  <dgm:constr type="ctrX" for="ch" forName="dotArrow2" refType="w" fact="0.4538"/>
                  <dgm:constr type="ctrY" for="ch" forName="dotArrow2" refType="h" fact="0.0282"/>
                  <dgm:constr type="w" for="ch" forName="dotArrow2" refType="userD"/>
                  <dgm:constr type="h" for="ch" forName="dotArrow2" refType="userD"/>
                  <dgm:constr type="ctrX" for="ch" forName="dotArrow3" refType="w" fact="0.4343"/>
                  <dgm:constr type="ctrY" for="ch" forName="dotArrow3" refType="h" fact="0.0068"/>
                  <dgm:constr type="w" for="ch" forName="dotArrow3" refType="userD"/>
                  <dgm:constr type="h" for="ch" forName="dotArrow3" refType="userD"/>
                  <dgm:constr type="ctrX" for="ch" forName="dotArrow4" refType="w" fact="0.4149"/>
                  <dgm:constr type="ctrY" for="ch" forName="dotArrow4" refType="h" fact="0.0282"/>
                  <dgm:constr type="w" for="ch" forName="dotArrow4" refType="userD"/>
                  <dgm:constr type="h" for="ch" forName="dotArrow4" refType="userD"/>
                  <dgm:constr type="ctrX" for="ch" forName="dotArrow5" refType="w" fact="0.3954"/>
                  <dgm:constr type="ctrY" for="ch" forName="dotArrow5" refType="h" fact="0.0496"/>
                  <dgm:constr type="w" for="ch" forName="dotArrow5" refType="userD"/>
                  <dgm:constr type="h" for="ch" forName="dotArrow5" refType="userD"/>
                  <dgm:constr type="ctrX" for="ch" forName="dotArrow6" refType="w" fact="0.4343"/>
                  <dgm:constr type="ctrY" for="ch" forName="dotArrow6" refType="h" fact="0.052"/>
                  <dgm:constr type="w" for="ch" forName="dotArrow6" refType="userD"/>
                  <dgm:constr type="h" for="ch" forName="dotArrow6" refType="userD"/>
                  <dgm:constr type="ctrX" for="ch" forName="dotArrow7" refType="w" fact="0.4343"/>
                  <dgm:constr type="ctrY" for="ch" forName="dotArrow7" refType="h" fact="0.0972"/>
                  <dgm:constr type="w" for="ch" forName="dotArrow7" refType="userD"/>
                  <dgm:constr type="h" for="ch" forName="dotArrow7" refType="userD"/>
                  <dgm:constr type="r" for="ch" forName="parTx1" refType="w" fact="0.8534"/>
                  <dgm:constr type="t" for="ch" forName="parTx1" refType="h" fact="0.9095"/>
                  <dgm:constr type="w" for="ch" forName="parTx1" refType="w" fact="0.294"/>
                  <dgm:constr type="h" for="ch" forName="parTx1" refType="h" fact="0.1222"/>
                  <dgm:constr type="ctrX" for="ch" forName="picture1" refType="w" fact="0.8667"/>
                  <dgm:constr type="ctrY" for="ch" forName="picture1" refType="h" fact="0.8922"/>
                  <dgm:constr type="w" for="ch" forName="picture1" refType="w" fact="0.1363"/>
                  <dgm:constr type="h" for="ch" forName="picture1" refType="h" fact="0.211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895"/>
                  <dgm:constr type="t" for="ch" forName="parTx2" refType="h" fact="0.762"/>
                  <dgm:constr type="w" for="ch" forName="parTx2" refType="w" fact="0.294"/>
                  <dgm:constr type="h" for="ch" forName="parTx2" refType="h" fact="0.1222"/>
                  <dgm:constr type="ctrX" for="ch" forName="picture2" refType="w" fact="0.6028"/>
                  <dgm:constr type="ctrY" for="ch" forName="picture2" refType="h" fact="0.7447"/>
                  <dgm:constr type="w" for="ch" forName="picture2" refType="w" fact="0.1363"/>
                  <dgm:constr type="h" for="ch" forName="picture2" refType="h" fact="0.211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771"/>
                  <dgm:constr type="t" for="ch" forName="parTx3" refType="h" fact="0.5294"/>
                  <dgm:constr type="w" for="ch" forName="parTx3" refType="w" fact="0.294"/>
                  <dgm:constr type="h" for="ch" forName="parTx3" refType="h" fact="0.1222"/>
                  <dgm:constr type="ctrX" for="ch" forName="picture3" refType="w" fact="0.4905"/>
                  <dgm:constr type="ctrY" for="ch" forName="picture3" refType="h" fact="0.5121"/>
                  <dgm:constr type="w" for="ch" forName="picture3" refType="w" fact="0.1363"/>
                  <dgm:constr type="h" for="ch" forName="picture3" refType="h" fact="0.211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278"/>
                  <dgm:constr type="t" for="ch" forName="parTx4" refType="h" fact="0.2523"/>
                  <dgm:constr type="w" for="ch" forName="parTx4" refType="w" fact="0.294"/>
                  <dgm:constr type="h" for="ch" forName="parTx4" refType="h" fact="0.1222"/>
                  <dgm:constr type="ctrX" for="ch" forName="picture4" refType="w" fact="0.4412"/>
                  <dgm:constr type="ctrY" for="ch" forName="picture4" refType="h" fact="0.235"/>
                  <dgm:constr type="w" for="ch" forName="picture4" refType="w" fact="0.1363"/>
                  <dgm:constr type="h" for="ch" forName="picture4" refType="h" fact="0.2113"/>
                  <dgm:constr type="r" for="ch" forName="desTx4" refType="l" refFor="ch" refForName="parTx4"/>
                  <dgm:constr type="l" for="ch" forName="desTx4"/>
                  <dgm:constr type="t" for="ch" forName="desTx4" refType="t" refFor="ch" refForName="parTx4"/>
                  <dgm:constr type="h" for="ch" forName="desTx4" refType="h" refFor="ch" refForName="parTx4"/>
                </dgm:constrLst>
              </dgm:if>
              <dgm:else name="Name41">
                <dgm:alg type="composite">
                  <dgm:param type="ar" val="1.267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userD" refType="w" fact="0.0167"/>
                  <dgm:constr type="ctrX" for="ch" forName="dot1" refType="w" fact="0.6022"/>
                  <dgm:constr type="ctrY" for="ch" forName="dot1" refType="h" fact="0.8215"/>
                  <dgm:constr type="w" for="ch" forName="dot1" refType="userD"/>
                  <dgm:constr type="h" for="ch" forName="dot1" refType="userD"/>
                  <dgm:constr type="ctrX" for="ch" forName="dot2" refType="w" fact="0.6394"/>
                  <dgm:constr type="ctrY" for="ch" forName="dot2" refType="h" fact="0.843"/>
                  <dgm:constr type="w" for="ch" forName="dot2" refType="userD"/>
                  <dgm:constr type="h" for="ch" forName="dot2" refType="userD"/>
                  <dgm:constr type="ctrX" for="ch" forName="dot3" refType="w" fact="0.6777"/>
                  <dgm:constr type="ctrY" for="ch" forName="dot3" refType="h" fact="0.8607"/>
                  <dgm:constr type="w" for="ch" forName="dot3" refType="userD"/>
                  <dgm:constr type="h" for="ch" forName="dot3" refType="userD"/>
                  <dgm:constr type="ctrX" for="ch" forName="dot4" refType="w" fact="0.7171"/>
                  <dgm:constr type="ctrY" for="ch" forName="dot4" refType="h" fact="0.8745"/>
                  <dgm:constr type="w" for="ch" forName="dot4" refType="userD"/>
                  <dgm:constr type="h" for="ch" forName="dot4" refType="userD"/>
                  <dgm:constr type="ctrX" for="ch" forName="dot5" refType="w" fact="0.4283"/>
                  <dgm:constr type="ctrY" for="ch" forName="dot5" refType="h" fact="0.6419"/>
                  <dgm:constr type="w" for="ch" forName="dot5" refType="userD"/>
                  <dgm:constr type="h" for="ch" forName="dot5" refType="userD"/>
                  <dgm:constr type="ctrX" for="ch" forName="dot6" refType="w" fact="0.3291"/>
                  <dgm:constr type="ctrY" for="ch" forName="dot6" refType="h" fact="0.3784"/>
                  <dgm:constr type="w" for="ch" forName="dot6" refType="userD"/>
                  <dgm:constr type="h" for="ch" forName="dot6" refType="userD"/>
                  <dgm:constr type="ctrX" for="ch" forName="dotArrow1" refType="w" fact="0.3559"/>
                  <dgm:constr type="ctrY" for="ch" forName="dotArrow1" refType="h" fact="0.0496"/>
                  <dgm:constr type="w" for="ch" forName="dotArrow1" refType="userD"/>
                  <dgm:constr type="h" for="ch" forName="dotArrow1" refType="userD"/>
                  <dgm:constr type="ctrX" for="ch" forName="dotArrow2" refType="w" fact="0.3321"/>
                  <dgm:constr type="ctrY" for="ch" forName="dotArrow2" refType="h" fact="0.0282"/>
                  <dgm:constr type="w" for="ch" forName="dotArrow2" refType="userD"/>
                  <dgm:constr type="h" for="ch" forName="dotArrow2" refType="userD"/>
                  <dgm:constr type="ctrX" for="ch" forName="dotArrow3" refType="w" fact="0.3083"/>
                  <dgm:constr type="ctrY" for="ch" forName="dotArrow3" refType="h" fact="0.0068"/>
                  <dgm:constr type="w" for="ch" forName="dotArrow3" refType="userD"/>
                  <dgm:constr type="h" for="ch" forName="dotArrow3" refType="userD"/>
                  <dgm:constr type="ctrX" for="ch" forName="dotArrow4" refType="w" fact="0.2845"/>
                  <dgm:constr type="ctrY" for="ch" forName="dotArrow4" refType="h" fact="0.0282"/>
                  <dgm:constr type="w" for="ch" forName="dotArrow4" refType="userD"/>
                  <dgm:constr type="h" for="ch" forName="dotArrow4" refType="userD"/>
                  <dgm:constr type="ctrX" for="ch" forName="dotArrow5" refType="w" fact="0.2606"/>
                  <dgm:constr type="ctrY" for="ch" forName="dotArrow5" refType="h" fact="0.0496"/>
                  <dgm:constr type="w" for="ch" forName="dotArrow5" refType="userD"/>
                  <dgm:constr type="h" for="ch" forName="dotArrow5" refType="userD"/>
                  <dgm:constr type="ctrX" for="ch" forName="dotArrow6" refType="w" fact="0.3083"/>
                  <dgm:constr type="ctrY" for="ch" forName="dotArrow6" refType="h" fact="0.052"/>
                  <dgm:constr type="w" for="ch" forName="dotArrow6" refType="userD"/>
                  <dgm:constr type="h" for="ch" forName="dotArrow6" refType="userD"/>
                  <dgm:constr type="ctrX" for="ch" forName="dotArrow7" refType="w" fact="0.3083"/>
                  <dgm:constr type="ctrY" for="ch" forName="dotArrow7" refType="h" fact="0.0972"/>
                  <dgm:constr type="w" for="ch" forName="dotArrow7" refType="userD"/>
                  <dgm:constr type="h" for="ch" forName="dotArrow7" refType="userD"/>
                  <dgm:constr type="r" for="ch" forName="parTx1" refType="w" fact="0.8207"/>
                  <dgm:constr type="t" for="ch" forName="parTx1" refType="h" fact="0.9064"/>
                  <dgm:constr type="w" for="ch" forName="parTx1" refType="w" fact="0.3595"/>
                  <dgm:constr type="h" for="ch" forName="parTx1" refType="h" fact="0.1222"/>
                  <dgm:constr type="ctrX" for="ch" forName="picture1" refType="w" fact="0.837"/>
                  <dgm:constr type="ctrY" for="ch" forName="picture1" refType="h" fact="0.8922"/>
                  <dgm:constr type="w" for="ch" forName="picture1" refType="w" fact="0.1667"/>
                  <dgm:constr type="h" for="ch" forName="picture1" refType="h" fact="0.2113"/>
                  <dgm:constr type="r" for="ch" forName="parTx2" refType="w" fact="0.498"/>
                  <dgm:constr type="t" for="ch" forName="parTx2" refType="h" fact="0.7589"/>
                  <dgm:constr type="w" for="ch" forName="parTx2" refType="w" fact="0.3595"/>
                  <dgm:constr type="h" for="ch" forName="parTx2" refType="h" fact="0.1222"/>
                  <dgm:constr type="ctrX" for="ch" forName="picture2" refType="w" fact="0.5143"/>
                  <dgm:constr type="ctrY" for="ch" forName="picture2" refType="h" fact="0.7447"/>
                  <dgm:constr type="w" for="ch" forName="picture2" refType="w" fact="0.1667"/>
                  <dgm:constr type="h" for="ch" forName="picture2" refType="h" fact="0.2113"/>
                  <dgm:constr type="r" for="ch" forName="parTx3" refType="w" fact="0.3606"/>
                  <dgm:constr type="t" for="ch" forName="parTx3" refType="h" fact="0.5263"/>
                  <dgm:constr type="w" for="ch" forName="parTx3" refType="w" fact="0.3595"/>
                  <dgm:constr type="h" for="ch" forName="parTx3" refType="h" fact="0.1222"/>
                  <dgm:constr type="ctrX" for="ch" forName="picture3" refType="w" fact="0.3769"/>
                  <dgm:constr type="ctrY" for="ch" forName="picture3" refType="h" fact="0.5121"/>
                  <dgm:constr type="w" for="ch" forName="picture3" refType="w" fact="0.1667"/>
                  <dgm:constr type="h" for="ch" forName="picture3" refType="h" fact="0.2113"/>
                  <dgm:constr type="r" for="ch" forName="parTx4" refType="w" fact="0.3003"/>
                  <dgm:constr type="t" for="ch" forName="parTx4" refType="h" fact="0.2492"/>
                  <dgm:constr type="w" for="ch" forName="parTx4" refType="w" fact="0.3595"/>
                  <dgm:constr type="h" for="ch" forName="parTx4" refType="h" fact="0.1222"/>
                  <dgm:constr type="ctrX" for="ch" forName="picture4" refType="w" fact="0.3166"/>
                  <dgm:constr type="ctrY" for="ch" forName="picture4" refType="h" fact="0.235"/>
                  <dgm:constr type="w" for="ch" forName="picture4" refType="w" fact="0.1667"/>
                  <dgm:constr type="h" for="ch" forName="picture4" refType="h" fact="0.2113"/>
                </dgm:constrLst>
              </dgm:else>
            </dgm:choose>
          </dgm:else>
        </dgm:choose>
      </dgm:if>
      <dgm:if name="Name42" axis="ch" ptType="node" func="cnt" op="equ" val="5">
        <dgm:choose name="Name43">
          <dgm:if name="Name44" func="var" arg="dir" op="equ" val="norm">
            <dgm:choose name="Name45">
              <dgm:if name="Name46"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3263"/>
                  <dgm:constr type="ctrY" for="ch" forName="dot1" refType="h" fact="0.8674"/>
                  <dgm:constr type="w" for="ch" forName="dot1" refType="userD"/>
                  <dgm:constr type="h" for="ch" forName="dot1" refType="userD"/>
                  <dgm:constr type="ctrX" for="ch" forName="dot2" refType="w" fact="0.3001"/>
                  <dgm:constr type="ctrY" for="ch" forName="dot2" refType="h" fact="0.8824"/>
                  <dgm:constr type="w" for="ch" forName="dot2" refType="userD"/>
                  <dgm:constr type="h" for="ch" forName="dot2" refType="userD"/>
                  <dgm:constr type="ctrX" for="ch" forName="dot3" refType="w" fact="0.2733"/>
                  <dgm:constr type="ctrY" for="ch" forName="dot3" refType="h" fact="0.8948"/>
                  <dgm:constr type="w" for="ch" forName="dot3" refType="userD"/>
                  <dgm:constr type="h" for="ch" forName="dot3" refType="userD"/>
                  <dgm:constr type="ctrX" for="ch" forName="dot4" refType="w" fact="0.2462"/>
                  <dgm:constr type="ctrY" for="ch" forName="dot4" refType="h" fact="0.9044"/>
                  <dgm:constr type="w" for="ch" forName="dot4" refType="userD"/>
                  <dgm:constr type="h" for="ch" forName="dot4" refType="userD"/>
                  <dgm:constr type="ctrX" for="ch" forName="dot5" refType="w" fact="0.4691"/>
                  <dgm:constr type="ctrY" for="ch" forName="dot5" refType="h" fact="0.7222"/>
                  <dgm:constr type="w" for="ch" forName="dot5" refType="userD"/>
                  <dgm:constr type="h" for="ch" forName="dot5" refType="userD"/>
                  <dgm:constr type="ctrX" for="ch" forName="dot6" refType="w" fact="0.4484"/>
                  <dgm:constr type="ctrY" for="ch" forName="dot6" refType="h" fact="0.7518"/>
                  <dgm:constr type="w" for="ch" forName="dot6" refType="userD"/>
                  <dgm:constr type="h" for="ch" forName="dot6" refType="userD"/>
                  <dgm:constr type="ctrX" for="ch" forName="dot7" refType="w" fact="0.5549"/>
                  <dgm:constr type="ctrY" for="ch" forName="dot7" refType="h" fact="0.5422"/>
                  <dgm:constr type="w" for="ch" forName="dot7" refType="userD"/>
                  <dgm:constr type="h" for="ch" forName="dot7" refType="userD"/>
                  <dgm:constr type="ctrX" for="ch" forName="dot8" refType="w" fact="0.601"/>
                  <dgm:constr type="ctrY" for="ch" forName="dot8" refType="h" fact="0.3229"/>
                  <dgm:constr type="w" for="ch" forName="dot8" refType="userD"/>
                  <dgm:constr type="h" for="ch" forName="dot8" refType="userD"/>
                  <dgm:constr type="ctrX" for="ch" forName="dotArrow1" refType="w" fact="0.5779"/>
                  <dgm:constr type="ctrY" for="ch" forName="dotArrow1" refType="h" fact="0.0635"/>
                  <dgm:constr type="w" for="ch" forName="dotArrow1" refType="userD"/>
                  <dgm:constr type="h" for="ch" forName="dotArrow1" refType="userD"/>
                  <dgm:constr type="ctrX" for="ch" forName="dotArrow2" refType="w" fact="0.5951"/>
                  <dgm:constr type="ctrY" for="ch" forName="dotArrow2" refType="h" fact="0.0448"/>
                  <dgm:constr type="w" for="ch" forName="dotArrow2" refType="userD"/>
                  <dgm:constr type="h" for="ch" forName="dotArrow2" refType="userD"/>
                  <dgm:constr type="ctrX" for="ch" forName="dotArrow3" refType="w" fact="0.6123"/>
                  <dgm:constr type="ctrY" for="ch" forName="dotArrow3" refType="h" fact="0.026"/>
                  <dgm:constr type="w" for="ch" forName="dotArrow3" refType="userD"/>
                  <dgm:constr type="h" for="ch" forName="dotArrow3" refType="userD"/>
                  <dgm:constr type="ctrX" for="ch" forName="dotArrow4" refType="w" fact="0.6295"/>
                  <dgm:constr type="ctrY" for="ch" forName="dotArrow4" refType="h" fact="0.0448"/>
                  <dgm:constr type="w" for="ch" forName="dotArrow4" refType="userD"/>
                  <dgm:constr type="h" for="ch" forName="dotArrow4" refType="userD"/>
                  <dgm:constr type="ctrX" for="ch" forName="dotArrow5" refType="w" fact="0.6467"/>
                  <dgm:constr type="ctrY" for="ch" forName="dotArrow5" refType="h" fact="0.0635"/>
                  <dgm:constr type="w" for="ch" forName="dotArrow5" refType="userD"/>
                  <dgm:constr type="h" for="ch" forName="dotArrow5" refType="userD"/>
                  <dgm:constr type="ctrX" for="ch" forName="dotArrow6" refType="w" fact="0.6123"/>
                  <dgm:constr type="ctrY" for="ch" forName="dotArrow6" refType="h" fact="0.0656"/>
                  <dgm:constr type="w" for="ch" forName="dotArrow6" refType="userD"/>
                  <dgm:constr type="h" for="ch" forName="dotArrow6" refType="userD"/>
                  <dgm:constr type="ctrX" for="ch" forName="dotArrow7" refType="w" fact="0.6123"/>
                  <dgm:constr type="ctrY" for="ch" forName="dotArrow7" refType="h" fact="0.1052"/>
                  <dgm:constr type="w" for="ch" forName="dotArrow7" refType="userD"/>
                  <dgm:constr type="h" for="ch" forName="dotArrow7" refType="userD"/>
                  <dgm:constr type="l" for="ch" forName="parTx1" refType="w" fact="0.1746"/>
                  <dgm:constr type="t" for="ch" forName="parTx1" refType="h" fact="0.9304"/>
                  <dgm:constr type="w" for="ch" forName="parTx1" refType="w" fact="0.2544"/>
                  <dgm:constr type="h" for="ch" forName="parTx1" refType="h" fact="0.0962"/>
                  <dgm:constr type="ctrX" for="ch" forName="picture1" refType="w" fact="0.1631"/>
                  <dgm:constr type="ctrY" for="ch" forName="picture1" refType="h" fact="0.9169"/>
                  <dgm:constr type="w" for="ch" forName="picture1" refType="w" fact="0.118"/>
                  <dgm:constr type="h" for="ch" forName="picture1" refType="h" fact="0.166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3982"/>
                  <dgm:constr type="t" for="ch" forName="parTx2" refType="h" fact="0.8167"/>
                  <dgm:constr type="w" for="ch" forName="parTx2" refType="w" fact="0.2544"/>
                  <dgm:constr type="h" for="ch" forName="parTx2" refType="h" fact="0.0962"/>
                  <dgm:constr type="ctrX" for="ch" forName="picture2" refType="w" fact="0.3866"/>
                  <dgm:constr type="ctrY" for="ch" forName="picture2" refType="h" fact="0.8032"/>
                  <dgm:constr type="w" for="ch" forName="picture2" refType="w" fact="0.118"/>
                  <dgm:constr type="h" for="ch" forName="picture2" refType="h" fact="0.166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194"/>
                  <dgm:constr type="t" for="ch" forName="parTx3" refType="h" fact="0.6524"/>
                  <dgm:constr type="w" for="ch" forName="parTx3" refType="w" fact="0.2544"/>
                  <dgm:constr type="h" for="ch" forName="parTx3" refType="h" fact="0.0962"/>
                  <dgm:constr type="ctrX" for="ch" forName="picture3" refType="w" fact="0.5078"/>
                  <dgm:constr type="ctrY" for="ch" forName="picture3" refType="h" fact="0.6389"/>
                  <dgm:constr type="w" for="ch" forName="picture3" refType="w" fact="0.118"/>
                  <dgm:constr type="h" for="ch" forName="picture3" refType="h" fact="0.166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827"/>
                  <dgm:constr type="t" for="ch" forName="parTx4" refType="h" fact="0.4412"/>
                  <dgm:constr type="w" for="ch" forName="parTx4" refType="w" fact="0.2544"/>
                  <dgm:constr type="h" for="ch" forName="parTx4" refType="h" fact="0.0962"/>
                  <dgm:constr type="ctrX" for="ch" forName="picture4" refType="w" fact="0.5712"/>
                  <dgm:constr type="ctrY" for="ch" forName="picture4" refType="h" fact="0.4277"/>
                  <dgm:constr type="w" for="ch" forName="picture4" refType="w" fact="0.118"/>
                  <dgm:constr type="h" for="ch" forName="picture4" refType="h" fact="0.166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18"/>
                  <dgm:constr type="t" for="ch" forName="parTx5" refType="h" fact="0.2262"/>
                  <dgm:constr type="w" for="ch" forName="parTx5" refType="w" fact="0.2544"/>
                  <dgm:constr type="h" for="ch" forName="parTx5" refType="h" fact="0.0962"/>
                  <dgm:constr type="ctrX" for="ch" forName="picture5" refType="w" fact="0.6064"/>
                  <dgm:constr type="ctrY" for="ch" forName="picture5" refType="h" fact="0.2127"/>
                  <dgm:constr type="w" for="ch" forName="picture5" refType="w" fact="0.118"/>
                  <dgm:constr type="h" for="ch" forName="picture5" refType="h" fact="0.1663"/>
                  <dgm:constr type="l" for="ch" forName="desTx5" refType="r" refFor="ch" refForName="parTx5"/>
                  <dgm:constr type="r" for="ch" forName="desTx5" refType="w"/>
                  <dgm:constr type="t" for="ch" forName="desTx5" refType="t" refFor="ch" refForName="parTx5"/>
                  <dgm:constr type="h" for="ch" forName="desTx5" refType="h" refFor="ch" refForName="parTx5"/>
                </dgm:constrLst>
              </dgm:if>
              <dgm:else name="Name47">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3951"/>
                  <dgm:constr type="ctrY" for="ch" forName="dot1" refType="h" fact="0.8674"/>
                  <dgm:constr type="w" for="ch" forName="dot1" refType="userD"/>
                  <dgm:constr type="h" for="ch" forName="dot1" refType="userD"/>
                  <dgm:constr type="ctrX" for="ch" forName="dot2" refType="w" fact="0.3634"/>
                  <dgm:constr type="ctrY" for="ch" forName="dot2" refType="h" fact="0.8824"/>
                  <dgm:constr type="w" for="ch" forName="dot2" refType="userD"/>
                  <dgm:constr type="h" for="ch" forName="dot2" refType="userD"/>
                  <dgm:constr type="ctrX" for="ch" forName="dot3" refType="w" fact="0.331"/>
                  <dgm:constr type="ctrY" for="ch" forName="dot3" refType="h" fact="0.8948"/>
                  <dgm:constr type="w" for="ch" forName="dot3" refType="userD"/>
                  <dgm:constr type="h" for="ch" forName="dot3" refType="userD"/>
                  <dgm:constr type="ctrX" for="ch" forName="dot4" refType="w" fact="0.2981"/>
                  <dgm:constr type="ctrY" for="ch" forName="dot4" refType="h" fact="0.9044"/>
                  <dgm:constr type="w" for="ch" forName="dot4" refType="userD"/>
                  <dgm:constr type="h" for="ch" forName="dot4" refType="userD"/>
                  <dgm:constr type="ctrX" for="ch" forName="dot5" refType="w" fact="0.5681"/>
                  <dgm:constr type="ctrY" for="ch" forName="dot5" refType="h" fact="0.7222"/>
                  <dgm:constr type="w" for="ch" forName="dot5" refType="userD"/>
                  <dgm:constr type="h" for="ch" forName="dot5" refType="userD"/>
                  <dgm:constr type="ctrX" for="ch" forName="dot6" refType="w" fact="0.543"/>
                  <dgm:constr type="ctrY" for="ch" forName="dot6" refType="h" fact="0.7518"/>
                  <dgm:constr type="w" for="ch" forName="dot6" refType="userD"/>
                  <dgm:constr type="h" for="ch" forName="dot6" refType="userD"/>
                  <dgm:constr type="ctrX" for="ch" forName="dot7" refType="w" fact="0.672"/>
                  <dgm:constr type="ctrY" for="ch" forName="dot7" refType="h" fact="0.5422"/>
                  <dgm:constr type="w" for="ch" forName="dot7" refType="userD"/>
                  <dgm:constr type="h" for="ch" forName="dot7" refType="userD"/>
                  <dgm:constr type="ctrX" for="ch" forName="dot8" refType="w" fact="0.7278"/>
                  <dgm:constr type="ctrY" for="ch" forName="dot8" refType="h" fact="0.3229"/>
                  <dgm:constr type="w" for="ch" forName="dot8" refType="userD"/>
                  <dgm:constr type="h" for="ch" forName="dot8" refType="userD"/>
                  <dgm:constr type="ctrX" for="ch" forName="dotArrow1" refType="w" fact="0.6999"/>
                  <dgm:constr type="ctrY" for="ch" forName="dotArrow1" refType="h" fact="0.0635"/>
                  <dgm:constr type="w" for="ch" forName="dotArrow1" refType="userD"/>
                  <dgm:constr type="h" for="ch" forName="dotArrow1" refType="userD"/>
                  <dgm:constr type="ctrX" for="ch" forName="dotArrow2" refType="w" fact="0.7207"/>
                  <dgm:constr type="ctrY" for="ch" forName="dotArrow2" refType="h" fact="0.0448"/>
                  <dgm:constr type="w" for="ch" forName="dotArrow2" refType="userD"/>
                  <dgm:constr type="h" for="ch" forName="dotArrow2" refType="userD"/>
                  <dgm:constr type="ctrX" for="ch" forName="dotArrow3" refType="w" fact="0.7415"/>
                  <dgm:constr type="ctrY" for="ch" forName="dotArrow3" refType="h" fact="0.026"/>
                  <dgm:constr type="w" for="ch" forName="dotArrow3" refType="userD"/>
                  <dgm:constr type="h" for="ch" forName="dotArrow3" refType="userD"/>
                  <dgm:constr type="ctrX" for="ch" forName="dotArrow4" refType="w" fact="0.7624"/>
                  <dgm:constr type="ctrY" for="ch" forName="dotArrow4" refType="h" fact="0.0448"/>
                  <dgm:constr type="w" for="ch" forName="dotArrow4" refType="userD"/>
                  <dgm:constr type="h" for="ch" forName="dotArrow4" refType="userD"/>
                  <dgm:constr type="ctrX" for="ch" forName="dotArrow5" refType="w" fact="0.7832"/>
                  <dgm:constr type="ctrY" for="ch" forName="dotArrow5" refType="h" fact="0.0635"/>
                  <dgm:constr type="w" for="ch" forName="dotArrow5" refType="userD"/>
                  <dgm:constr type="h" for="ch" forName="dotArrow5" refType="userD"/>
                  <dgm:constr type="ctrX" for="ch" forName="dotArrow6" refType="w" fact="0.7415"/>
                  <dgm:constr type="ctrY" for="ch" forName="dotArrow6" refType="h" fact="0.0656"/>
                  <dgm:constr type="w" for="ch" forName="dotArrow6" refType="userD"/>
                  <dgm:constr type="h" for="ch" forName="dotArrow6" refType="userD"/>
                  <dgm:constr type="ctrX" for="ch" forName="dotArrow7" refType="w" fact="0.7415"/>
                  <dgm:constr type="ctrY" for="ch" forName="dotArrow7" refType="h" fact="0.1052"/>
                  <dgm:constr type="w" for="ch" forName="dotArrow7" refType="userD"/>
                  <dgm:constr type="h" for="ch" forName="dotArrow7" refType="userD"/>
                  <dgm:constr type="l" for="ch" forName="parTx1" refType="w" fact="0.2115"/>
                  <dgm:constr type="t" for="ch" forName="parTx1" refType="h" fact="0.928"/>
                  <dgm:constr type="w" for="ch" forName="parTx1" refType="w" fact="0.3081"/>
                  <dgm:constr type="h" for="ch" forName="parTx1" refType="h" fact="0.0962"/>
                  <dgm:constr type="ctrX" for="ch" forName="picture1" refType="w" fact="0.1975"/>
                  <dgm:constr type="ctrY" for="ch" forName="picture1" refType="h" fact="0.9169"/>
                  <dgm:constr type="w" for="ch" forName="picture1" refType="w" fact="0.1429"/>
                  <dgm:constr type="h" for="ch" forName="picture1" refType="h" fact="0.1663"/>
                  <dgm:constr type="l" for="ch" forName="parTx2" refType="w" fact="0.4822"/>
                  <dgm:constr type="t" for="ch" forName="parTx2" refType="h" fact="0.8143"/>
                  <dgm:constr type="w" for="ch" forName="parTx2" refType="w" fact="0.3081"/>
                  <dgm:constr type="h" for="ch" forName="parTx2" refType="h" fact="0.0962"/>
                  <dgm:constr type="ctrX" for="ch" forName="picture2" refType="w" fact="0.4682"/>
                  <dgm:constr type="ctrY" for="ch" forName="picture2" refType="h" fact="0.8032"/>
                  <dgm:constr type="w" for="ch" forName="picture2" refType="w" fact="0.1429"/>
                  <dgm:constr type="h" for="ch" forName="picture2" refType="h" fact="0.1663"/>
                  <dgm:constr type="l" for="ch" forName="parTx3" refType="w" fact="0.629"/>
                  <dgm:constr type="t" for="ch" forName="parTx3" refType="h" fact="0.65"/>
                  <dgm:constr type="w" for="ch" forName="parTx3" refType="w" fact="0.3081"/>
                  <dgm:constr type="h" for="ch" forName="parTx3" refType="h" fact="0.0962"/>
                  <dgm:constr type="ctrX" for="ch" forName="picture3" refType="w" fact="0.615"/>
                  <dgm:constr type="ctrY" for="ch" forName="picture3" refType="h" fact="0.6389"/>
                  <dgm:constr type="w" for="ch" forName="picture3" refType="w" fact="0.1429"/>
                  <dgm:constr type="h" for="ch" forName="picture3" refType="h" fact="0.1663"/>
                  <dgm:constr type="l" for="ch" forName="parTx4" refType="w" fact="0.7057"/>
                  <dgm:constr type="t" for="ch" forName="parTx4" refType="h" fact="0.4388"/>
                  <dgm:constr type="w" for="ch" forName="parTx4" refType="w" fact="0.3081"/>
                  <dgm:constr type="h" for="ch" forName="parTx4" refType="h" fact="0.0962"/>
                  <dgm:constr type="ctrX" for="ch" forName="picture4" refType="w" fact="0.6917"/>
                  <dgm:constr type="ctrY" for="ch" forName="picture4" refType="h" fact="0.4277"/>
                  <dgm:constr type="w" for="ch" forName="picture4" refType="w" fact="0.1429"/>
                  <dgm:constr type="h" for="ch" forName="picture4" refType="h" fact="0.1663"/>
                  <dgm:constr type="l" for="ch" forName="parTx5" refType="w" fact="0.7484"/>
                  <dgm:constr type="t" for="ch" forName="parTx5" refType="h" fact="0.2238"/>
                  <dgm:constr type="w" for="ch" forName="parTx5" refType="w" fact="0.3081"/>
                  <dgm:constr type="h" for="ch" forName="parTx5" refType="h" fact="0.0962"/>
                  <dgm:constr type="ctrX" for="ch" forName="picture5" refType="w" fact="0.7344"/>
                  <dgm:constr type="ctrY" for="ch" forName="picture5" refType="h" fact="0.2127"/>
                  <dgm:constr type="w" for="ch" forName="picture5" refType="w" fact="0.1429"/>
                  <dgm:constr type="h" for="ch" forName="picture5" refType="h" fact="0.1663"/>
                </dgm:constrLst>
              </dgm:else>
            </dgm:choose>
          </dgm:if>
          <dgm:else name="Name48">
            <dgm:choose name="Name49">
              <dgm:if name="Name50" axis="des" func="maxDepth" op="gt" val="1">
                <dgm:alg type="composite">
                  <dgm:param type="ar" val="1.41"/>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userD" refType="w" fact="0.0118"/>
                  <dgm:constr type="ctrX" for="ch" forName="dot1" refType="w" fact="0.6737"/>
                  <dgm:constr type="ctrY" for="ch" forName="dot1" refType="h" fact="0.8674"/>
                  <dgm:constr type="w" for="ch" forName="dot1" refType="userD"/>
                  <dgm:constr type="h" for="ch" forName="dot1" refType="userD"/>
                  <dgm:constr type="ctrX" for="ch" forName="dot2" refType="w" fact="0.6999"/>
                  <dgm:constr type="ctrY" for="ch" forName="dot2" refType="h" fact="0.8824"/>
                  <dgm:constr type="w" for="ch" forName="dot2" refType="userD"/>
                  <dgm:constr type="h" for="ch" forName="dot2" refType="userD"/>
                  <dgm:constr type="ctrX" for="ch" forName="dot3" refType="w" fact="0.7267"/>
                  <dgm:constr type="ctrY" for="ch" forName="dot3" refType="h" fact="0.8948"/>
                  <dgm:constr type="w" for="ch" forName="dot3" refType="userD"/>
                  <dgm:constr type="h" for="ch" forName="dot3" refType="userD"/>
                  <dgm:constr type="ctrX" for="ch" forName="dot4" refType="w" fact="0.7538"/>
                  <dgm:constr type="ctrY" for="ch" forName="dot4" refType="h" fact="0.9044"/>
                  <dgm:constr type="w" for="ch" forName="dot4" refType="userD"/>
                  <dgm:constr type="h" for="ch" forName="dot4" refType="userD"/>
                  <dgm:constr type="ctrX" for="ch" forName="dot5" refType="w" fact="0.5309"/>
                  <dgm:constr type="ctrY" for="ch" forName="dot5" refType="h" fact="0.7222"/>
                  <dgm:constr type="w" for="ch" forName="dot5" refType="userD"/>
                  <dgm:constr type="h" for="ch" forName="dot5" refType="userD"/>
                  <dgm:constr type="ctrX" for="ch" forName="dot6" refType="w" fact="0.5516"/>
                  <dgm:constr type="ctrY" for="ch" forName="dot6" refType="h" fact="0.7518"/>
                  <dgm:constr type="w" for="ch" forName="dot6" refType="userD"/>
                  <dgm:constr type="h" for="ch" forName="dot6" refType="userD"/>
                  <dgm:constr type="ctrX" for="ch" forName="dot7" refType="w" fact="0.4451"/>
                  <dgm:constr type="ctrY" for="ch" forName="dot7" refType="h" fact="0.5422"/>
                  <dgm:constr type="w" for="ch" forName="dot7" refType="userD"/>
                  <dgm:constr type="h" for="ch" forName="dot7" refType="userD"/>
                  <dgm:constr type="ctrX" for="ch" forName="dot8" refType="w" fact="0.399"/>
                  <dgm:constr type="ctrY" for="ch" forName="dot8" refType="h" fact="0.3229"/>
                  <dgm:constr type="w" for="ch" forName="dot8" refType="userD"/>
                  <dgm:constr type="h" for="ch" forName="dot8" refType="userD"/>
                  <dgm:constr type="ctrX" for="ch" forName="dotArrow1" refType="w" fact="0.4221"/>
                  <dgm:constr type="ctrY" for="ch" forName="dotArrow1" refType="h" fact="0.0635"/>
                  <dgm:constr type="w" for="ch" forName="dotArrow1" refType="userD"/>
                  <dgm:constr type="h" for="ch" forName="dotArrow1" refType="userD"/>
                  <dgm:constr type="ctrX" for="ch" forName="dotArrow2" refType="w" fact="0.4049"/>
                  <dgm:constr type="ctrY" for="ch" forName="dotArrow2" refType="h" fact="0.0448"/>
                  <dgm:constr type="w" for="ch" forName="dotArrow2" refType="userD"/>
                  <dgm:constr type="h" for="ch" forName="dotArrow2" refType="userD"/>
                  <dgm:constr type="ctrX" for="ch" forName="dotArrow3" refType="w" fact="0.3877"/>
                  <dgm:constr type="ctrY" for="ch" forName="dotArrow3" refType="h" fact="0.026"/>
                  <dgm:constr type="w" for="ch" forName="dotArrow3" refType="userD"/>
                  <dgm:constr type="h" for="ch" forName="dotArrow3" refType="userD"/>
                  <dgm:constr type="ctrX" for="ch" forName="dotArrow4" refType="w" fact="0.3705"/>
                  <dgm:constr type="ctrY" for="ch" forName="dotArrow4" refType="h" fact="0.0448"/>
                  <dgm:constr type="w" for="ch" forName="dotArrow4" refType="userD"/>
                  <dgm:constr type="h" for="ch" forName="dotArrow4" refType="userD"/>
                  <dgm:constr type="ctrX" for="ch" forName="dotArrow5" refType="w" fact="0.3533"/>
                  <dgm:constr type="ctrY" for="ch" forName="dotArrow5" refType="h" fact="0.0635"/>
                  <dgm:constr type="w" for="ch" forName="dotArrow5" refType="userD"/>
                  <dgm:constr type="h" for="ch" forName="dotArrow5" refType="userD"/>
                  <dgm:constr type="ctrX" for="ch" forName="dotArrow6" refType="w" fact="0.3877"/>
                  <dgm:constr type="ctrY" for="ch" forName="dotArrow6" refType="h" fact="0.0656"/>
                  <dgm:constr type="w" for="ch" forName="dotArrow6" refType="userD"/>
                  <dgm:constr type="h" for="ch" forName="dotArrow6" refType="userD"/>
                  <dgm:constr type="ctrX" for="ch" forName="dotArrow7" refType="w" fact="0.3877"/>
                  <dgm:constr type="ctrY" for="ch" forName="dotArrow7" refType="h" fact="0.1052"/>
                  <dgm:constr type="w" for="ch" forName="dotArrow7" refType="userD"/>
                  <dgm:constr type="h" for="ch" forName="dotArrow7" refType="userD"/>
                  <dgm:constr type="r" for="ch" forName="parTx1" refType="w" fact="0.8254"/>
                  <dgm:constr type="t" for="ch" forName="parTx1" refType="h" fact="0.9304"/>
                  <dgm:constr type="w" for="ch" forName="parTx1" refType="w" fact="0.2544"/>
                  <dgm:constr type="h" for="ch" forName="parTx1" refType="h" fact="0.0962"/>
                  <dgm:constr type="ctrX" for="ch" forName="picture1" refType="w" fact="0.8369"/>
                  <dgm:constr type="ctrY" for="ch" forName="picture1" refType="h" fact="0.9169"/>
                  <dgm:constr type="w" for="ch" forName="picture1" refType="w" fact="0.118"/>
                  <dgm:constr type="h" for="ch" forName="picture1" refType="h" fact="0.166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6018"/>
                  <dgm:constr type="t" for="ch" forName="parTx2" refType="h" fact="0.8167"/>
                  <dgm:constr type="w" for="ch" forName="parTx2" refType="w" fact="0.2544"/>
                  <dgm:constr type="h" for="ch" forName="parTx2" refType="h" fact="0.0962"/>
                  <dgm:constr type="ctrX" for="ch" forName="picture2" refType="w" fact="0.6134"/>
                  <dgm:constr type="ctrY" for="ch" forName="picture2" refType="h" fact="0.8032"/>
                  <dgm:constr type="w" for="ch" forName="picture2" refType="w" fact="0.118"/>
                  <dgm:constr type="h" for="ch" forName="picture2" refType="h" fact="0.166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806"/>
                  <dgm:constr type="t" for="ch" forName="parTx3" refType="h" fact="0.6524"/>
                  <dgm:constr type="w" for="ch" forName="parTx3" refType="w" fact="0.2544"/>
                  <dgm:constr type="h" for="ch" forName="parTx3" refType="h" fact="0.0962"/>
                  <dgm:constr type="ctrX" for="ch" forName="picture3" refType="w" fact="0.4922"/>
                  <dgm:constr type="ctrY" for="ch" forName="picture3" refType="h" fact="0.6389"/>
                  <dgm:constr type="w" for="ch" forName="picture3" refType="w" fact="0.118"/>
                  <dgm:constr type="h" for="ch" forName="picture3" refType="h" fact="0.166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173"/>
                  <dgm:constr type="t" for="ch" forName="parTx4" refType="h" fact="0.4412"/>
                  <dgm:constr type="w" for="ch" forName="parTx4" refType="w" fact="0.2544"/>
                  <dgm:constr type="h" for="ch" forName="parTx4" refType="h" fact="0.0962"/>
                  <dgm:constr type="ctrX" for="ch" forName="picture4" refType="w" fact="0.4288"/>
                  <dgm:constr type="ctrY" for="ch" forName="picture4" refType="h" fact="0.4277"/>
                  <dgm:constr type="w" for="ch" forName="picture4" refType="w" fact="0.118"/>
                  <dgm:constr type="h" for="ch" forName="picture4" refType="h" fact="0.166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82"/>
                  <dgm:constr type="t" for="ch" forName="parTx5" refType="h" fact="0.2262"/>
                  <dgm:constr type="w" for="ch" forName="parTx5" refType="w" fact="0.2544"/>
                  <dgm:constr type="h" for="ch" forName="parTx5" refType="h" fact="0.0962"/>
                  <dgm:constr type="ctrX" for="ch" forName="picture5" refType="w" fact="0.3936"/>
                  <dgm:constr type="ctrY" for="ch" forName="picture5" refType="h" fact="0.2127"/>
                  <dgm:constr type="w" for="ch" forName="picture5" refType="w" fact="0.118"/>
                  <dgm:constr type="h" for="ch" forName="picture5" refType="h" fact="0.1663"/>
                  <dgm:constr type="r" for="ch" forName="desTx5" refType="l" refFor="ch" refForName="parTx5"/>
                  <dgm:constr type="l" for="ch" forName="desTx5"/>
                  <dgm:constr type="t" for="ch" forName="desTx5" refType="t" refFor="ch" refForName="parTx5"/>
                  <dgm:constr type="h" for="ch" forName="desTx5" refType="h" refFor="ch" refForName="parTx5"/>
                </dgm:constrLst>
              </dgm:if>
              <dgm:else name="Name51">
                <dgm:alg type="composite">
                  <dgm:param type="ar" val="1.164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userD" refType="w" fact="0.0143"/>
                  <dgm:constr type="ctrX" for="ch" forName="dot1" refType="w" fact="0.6049"/>
                  <dgm:constr type="ctrY" for="ch" forName="dot1" refType="h" fact="0.8674"/>
                  <dgm:constr type="w" for="ch" forName="dot1" refType="userD"/>
                  <dgm:constr type="h" for="ch" forName="dot1" refType="userD"/>
                  <dgm:constr type="ctrX" for="ch" forName="dot2" refType="w" fact="0.6366"/>
                  <dgm:constr type="ctrY" for="ch" forName="dot2" refType="h" fact="0.8824"/>
                  <dgm:constr type="w" for="ch" forName="dot2" refType="userD"/>
                  <dgm:constr type="h" for="ch" forName="dot2" refType="userD"/>
                  <dgm:constr type="ctrX" for="ch" forName="dot3" refType="w" fact="0.669"/>
                  <dgm:constr type="ctrY" for="ch" forName="dot3" refType="h" fact="0.8948"/>
                  <dgm:constr type="w" for="ch" forName="dot3" refType="userD"/>
                  <dgm:constr type="h" for="ch" forName="dot3" refType="userD"/>
                  <dgm:constr type="ctrX" for="ch" forName="dot4" refType="w" fact="0.7019"/>
                  <dgm:constr type="ctrY" for="ch" forName="dot4" refType="h" fact="0.9044"/>
                  <dgm:constr type="w" for="ch" forName="dot4" refType="userD"/>
                  <dgm:constr type="h" for="ch" forName="dot4" refType="userD"/>
                  <dgm:constr type="ctrX" for="ch" forName="dot5" refType="w" fact="0.4319"/>
                  <dgm:constr type="ctrY" for="ch" forName="dot5" refType="h" fact="0.7222"/>
                  <dgm:constr type="w" for="ch" forName="dot5" refType="userD"/>
                  <dgm:constr type="h" for="ch" forName="dot5" refType="userD"/>
                  <dgm:constr type="ctrX" for="ch" forName="dot6" refType="w" fact="0.457"/>
                  <dgm:constr type="ctrY" for="ch" forName="dot6" refType="h" fact="0.7518"/>
                  <dgm:constr type="w" for="ch" forName="dot6" refType="userD"/>
                  <dgm:constr type="h" for="ch" forName="dot6" refType="userD"/>
                  <dgm:constr type="ctrX" for="ch" forName="dot7" refType="w" fact="0.328"/>
                  <dgm:constr type="ctrY" for="ch" forName="dot7" refType="h" fact="0.5422"/>
                  <dgm:constr type="w" for="ch" forName="dot7" refType="userD"/>
                  <dgm:constr type="h" for="ch" forName="dot7" refType="userD"/>
                  <dgm:constr type="ctrX" for="ch" forName="dot8" refType="w" fact="0.2722"/>
                  <dgm:constr type="ctrY" for="ch" forName="dot8" refType="h" fact="0.3229"/>
                  <dgm:constr type="w" for="ch" forName="dot8" refType="userD"/>
                  <dgm:constr type="h" for="ch" forName="dot8" refType="userD"/>
                  <dgm:constr type="ctrX" for="ch" forName="dotArrow1" refType="w" fact="0.3001"/>
                  <dgm:constr type="ctrY" for="ch" forName="dotArrow1" refType="h" fact="0.0635"/>
                  <dgm:constr type="w" for="ch" forName="dotArrow1" refType="userD"/>
                  <dgm:constr type="h" for="ch" forName="dotArrow1" refType="userD"/>
                  <dgm:constr type="ctrX" for="ch" forName="dotArrow2" refType="w" fact="0.2793"/>
                  <dgm:constr type="ctrY" for="ch" forName="dotArrow2" refType="h" fact="0.0448"/>
                  <dgm:constr type="w" for="ch" forName="dotArrow2" refType="userD"/>
                  <dgm:constr type="h" for="ch" forName="dotArrow2" refType="userD"/>
                  <dgm:constr type="ctrX" for="ch" forName="dotArrow3" refType="w" fact="0.2585"/>
                  <dgm:constr type="ctrY" for="ch" forName="dotArrow3" refType="h" fact="0.026"/>
                  <dgm:constr type="w" for="ch" forName="dotArrow3" refType="userD"/>
                  <dgm:constr type="h" for="ch" forName="dotArrow3" refType="userD"/>
                  <dgm:constr type="ctrX" for="ch" forName="dotArrow4" refType="w" fact="0.2376"/>
                  <dgm:constr type="ctrY" for="ch" forName="dotArrow4" refType="h" fact="0.0448"/>
                  <dgm:constr type="w" for="ch" forName="dotArrow4" refType="userD"/>
                  <dgm:constr type="h" for="ch" forName="dotArrow4" refType="userD"/>
                  <dgm:constr type="ctrX" for="ch" forName="dotArrow5" refType="w" fact="0.2168"/>
                  <dgm:constr type="ctrY" for="ch" forName="dotArrow5" refType="h" fact="0.0635"/>
                  <dgm:constr type="w" for="ch" forName="dotArrow5" refType="userD"/>
                  <dgm:constr type="h" for="ch" forName="dotArrow5" refType="userD"/>
                  <dgm:constr type="ctrX" for="ch" forName="dotArrow6" refType="w" fact="0.2585"/>
                  <dgm:constr type="ctrY" for="ch" forName="dotArrow6" refType="h" fact="0.0656"/>
                  <dgm:constr type="w" for="ch" forName="dotArrow6" refType="userD"/>
                  <dgm:constr type="h" for="ch" forName="dotArrow6" refType="userD"/>
                  <dgm:constr type="ctrX" for="ch" forName="dotArrow7" refType="w" fact="0.2585"/>
                  <dgm:constr type="ctrY" for="ch" forName="dotArrow7" refType="h" fact="0.1052"/>
                  <dgm:constr type="w" for="ch" forName="dotArrow7" refType="userD"/>
                  <dgm:constr type="h" for="ch" forName="dotArrow7" refType="userD"/>
                  <dgm:constr type="r" for="ch" forName="parTx1" refType="w" fact="0.7885"/>
                  <dgm:constr type="t" for="ch" forName="parTx1" refType="h" fact="0.928"/>
                  <dgm:constr type="w" for="ch" forName="parTx1" refType="w" fact="0.3081"/>
                  <dgm:constr type="h" for="ch" forName="parTx1" refType="h" fact="0.0962"/>
                  <dgm:constr type="ctrX" for="ch" forName="picture1" refType="w" fact="0.8025"/>
                  <dgm:constr type="ctrY" for="ch" forName="picture1" refType="h" fact="0.9169"/>
                  <dgm:constr type="w" for="ch" forName="picture1" refType="w" fact="0.1429"/>
                  <dgm:constr type="h" for="ch" forName="picture1" refType="h" fact="0.1663"/>
                  <dgm:constr type="r" for="ch" forName="parTx2" refType="w" fact="0.5178"/>
                  <dgm:constr type="t" for="ch" forName="parTx2" refType="h" fact="0.8143"/>
                  <dgm:constr type="w" for="ch" forName="parTx2" refType="w" fact="0.3081"/>
                  <dgm:constr type="h" for="ch" forName="parTx2" refType="h" fact="0.0962"/>
                  <dgm:constr type="ctrX" for="ch" forName="picture2" refType="w" fact="0.5318"/>
                  <dgm:constr type="ctrY" for="ch" forName="picture2" refType="h" fact="0.8032"/>
                  <dgm:constr type="w" for="ch" forName="picture2" refType="w" fact="0.1429"/>
                  <dgm:constr type="h" for="ch" forName="picture2" refType="h" fact="0.1663"/>
                  <dgm:constr type="r" for="ch" forName="parTx3" refType="w" fact="0.371"/>
                  <dgm:constr type="t" for="ch" forName="parTx3" refType="h" fact="0.65"/>
                  <dgm:constr type="w" for="ch" forName="parTx3" refType="w" fact="0.3081"/>
                  <dgm:constr type="h" for="ch" forName="parTx3" refType="h" fact="0.0962"/>
                  <dgm:constr type="ctrX" for="ch" forName="picture3" refType="w" fact="0.385"/>
                  <dgm:constr type="ctrY" for="ch" forName="picture3" refType="h" fact="0.6389"/>
                  <dgm:constr type="w" for="ch" forName="picture3" refType="w" fact="0.1429"/>
                  <dgm:constr type="h" for="ch" forName="picture3" refType="h" fact="0.1663"/>
                  <dgm:constr type="r" for="ch" forName="parTx4" refType="w" fact="0.2943"/>
                  <dgm:constr type="t" for="ch" forName="parTx4" refType="h" fact="0.4388"/>
                  <dgm:constr type="w" for="ch" forName="parTx4" refType="w" fact="0.3081"/>
                  <dgm:constr type="h" for="ch" forName="parTx4" refType="h" fact="0.0962"/>
                  <dgm:constr type="ctrX" for="ch" forName="picture4" refType="w" fact="0.3083"/>
                  <dgm:constr type="ctrY" for="ch" forName="picture4" refType="h" fact="0.4277"/>
                  <dgm:constr type="w" for="ch" forName="picture4" refType="w" fact="0.1429"/>
                  <dgm:constr type="h" for="ch" forName="picture4" refType="h" fact="0.1663"/>
                  <dgm:constr type="r" for="ch" forName="parTx5" refType="w" fact="0.2516"/>
                  <dgm:constr type="t" for="ch" forName="parTx5" refType="h" fact="0.2238"/>
                  <dgm:constr type="w" for="ch" forName="parTx5" refType="w" fact="0.3081"/>
                  <dgm:constr type="h" for="ch" forName="parTx5" refType="h" fact="0.0962"/>
                  <dgm:constr type="ctrX" for="ch" forName="picture5" refType="w" fact="0.2656"/>
                  <dgm:constr type="ctrY" for="ch" forName="picture5" refType="h" fact="0.2127"/>
                  <dgm:constr type="w" for="ch" forName="picture5" refType="w" fact="0.1429"/>
                  <dgm:constr type="h" for="ch" forName="picture5" refType="h" fact="0.1663"/>
                </dgm:constrLst>
              </dgm:else>
            </dgm:choose>
          </dgm:else>
        </dgm:choose>
      </dgm:if>
      <dgm:if name="Name52" axis="ch" ptType="node" func="cnt" op="equ" val="6">
        <dgm:choose name="Name53">
          <dgm:if name="Name54" func="var" arg="dir" op="equ" val="norm">
            <dgm:choose name="Name55">
              <dgm:if name="Name56"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3608"/>
                  <dgm:constr type="ctrY" for="ch" forName="dot1" refType="h" fact="0.8839"/>
                  <dgm:constr type="w" for="ch" forName="dot1" refType="userD"/>
                  <dgm:constr type="h" for="ch" forName="dot1" refType="userD"/>
                  <dgm:constr type="ctrX" for="ch" forName="dot2" refType="w" fact="0.3384"/>
                  <dgm:constr type="ctrY" for="ch" forName="dot2" refType="h" fact="0.8967"/>
                  <dgm:constr type="w" for="ch" forName="dot2" refType="userD"/>
                  <dgm:constr type="h" for="ch" forName="dot2" refType="userD"/>
                  <dgm:constr type="ctrX" for="ch" forName="dot3" refType="w" fact="0.3155"/>
                  <dgm:constr type="ctrY" for="ch" forName="dot3" refType="h" fact="0.9076"/>
                  <dgm:constr type="w" for="ch" forName="dot3" refType="userD"/>
                  <dgm:constr type="h" for="ch" forName="dot3" refType="userD"/>
                  <dgm:constr type="ctrX" for="ch" forName="dot4" refType="w" fact="0.2923"/>
                  <dgm:constr type="ctrY" for="ch" forName="dot4" refType="h" fact="0.9165"/>
                  <dgm:constr type="w" for="ch" forName="dot4" refType="userD"/>
                  <dgm:constr type="h" for="ch" forName="dot4" refType="userD"/>
                  <dgm:constr type="ctrX" for="ch" forName="dot5" refType="w" fact="0.2688"/>
                  <dgm:constr type="ctrY" for="ch" forName="dot5" refType="h" fact="0.9234"/>
                  <dgm:constr type="w" for="ch" forName="dot5" refType="userD"/>
                  <dgm:constr type="h" for="ch" forName="dot5" refType="userD"/>
                  <dgm:constr type="ctrX" for="ch" forName="dot6" refType="w" fact="0.4883"/>
                  <dgm:constr type="ctrY" for="ch" forName="dot6" refType="h" fact="0.764"/>
                  <dgm:constr type="w" for="ch" forName="dot6" refType="userD"/>
                  <dgm:constr type="h" for="ch" forName="dot6" refType="userD"/>
                  <dgm:constr type="ctrX" for="ch" forName="dot7" refType="w" fact="0.4695"/>
                  <dgm:constr type="ctrY" for="ch" forName="dot7" refType="h" fact="0.7878"/>
                  <dgm:constr type="w" for="ch" forName="dot7" refType="userD"/>
                  <dgm:constr type="h" for="ch" forName="dot7" refType="userD"/>
                  <dgm:constr type="ctrX" for="ch" forName="dot8" refType="w" fact="0.5696"/>
                  <dgm:constr type="ctrY" for="ch" forName="dot8" refType="h" fact="0.6227"/>
                  <dgm:constr type="w" for="ch" forName="dot8" refType="userD"/>
                  <dgm:constr type="h" for="ch" forName="dot8" refType="userD"/>
                  <dgm:constr type="ctrX" for="ch" forName="dot9" refType="w" fact="0.6247"/>
                  <dgm:constr type="ctrY" for="ch" forName="dot9" refType="h" fact="0.4556"/>
                  <dgm:constr type="w" for="ch" forName="dot9" refType="userD"/>
                  <dgm:constr type="h" for="ch" forName="dot9" refType="userD"/>
                  <dgm:constr type="ctrX" for="ch" forName="dot10" refType="w" fact="0.6509"/>
                  <dgm:constr type="ctrY" for="ch" forName="dot10" refType="h" fact="0.2816"/>
                  <dgm:constr type="w" for="ch" forName="dot10" refType="userD"/>
                  <dgm:constr type="h" for="ch" forName="dot10" refType="userD"/>
                  <dgm:constr type="ctrX" for="ch" forName="dotArrow1" refType="w" fact="0.6281"/>
                  <dgm:constr type="ctrY" for="ch" forName="dotArrow1" refType="h" fact="0.0748"/>
                  <dgm:constr type="w" for="ch" forName="dotArrow1" refType="userD"/>
                  <dgm:constr type="h" for="ch" forName="dotArrow1" refType="userD"/>
                  <dgm:constr type="ctrX" for="ch" forName="dotArrow2" refType="w" fact="0.6437"/>
                  <dgm:constr type="ctrY" for="ch" forName="dotArrow2" refType="h" fact="0.0581"/>
                  <dgm:constr type="w" for="ch" forName="dotArrow2" refType="userD"/>
                  <dgm:constr type="h" for="ch" forName="dotArrow2" refType="userD"/>
                  <dgm:constr type="ctrX" for="ch" forName="dotArrow3" refType="w" fact="0.6593"/>
                  <dgm:constr type="ctrY" for="ch" forName="dotArrow3" refType="h" fact="0.0414"/>
                  <dgm:constr type="w" for="ch" forName="dotArrow3" refType="userD"/>
                  <dgm:constr type="h" for="ch" forName="dotArrow3" refType="userD"/>
                  <dgm:constr type="ctrX" for="ch" forName="dotArrow4" refType="w" fact="0.675"/>
                  <dgm:constr type="ctrY" for="ch" forName="dotArrow4" refType="h" fact="0.0581"/>
                  <dgm:constr type="w" for="ch" forName="dotArrow4" refType="userD"/>
                  <dgm:constr type="h" for="ch" forName="dotArrow4" refType="userD"/>
                  <dgm:constr type="ctrX" for="ch" forName="dotArrow5" refType="w" fact="0.6906"/>
                  <dgm:constr type="ctrY" for="ch" forName="dotArrow5" refType="h" fact="0.0748"/>
                  <dgm:constr type="w" for="ch" forName="dotArrow5" refType="userD"/>
                  <dgm:constr type="h" for="ch" forName="dotArrow5" refType="userD"/>
                  <dgm:constr type="ctrX" for="ch" forName="dotArrow6" refType="w" fact="0.6593"/>
                  <dgm:constr type="ctrY" for="ch" forName="dotArrow6" refType="h" fact="0.0766"/>
                  <dgm:constr type="w" for="ch" forName="dotArrow6" refType="userD"/>
                  <dgm:constr type="h" for="ch" forName="dotArrow6" refType="userD"/>
                  <dgm:constr type="ctrX" for="ch" forName="dotArrow7" refType="w" fact="0.6593"/>
                  <dgm:constr type="ctrY" for="ch" forName="dotArrow7" refType="h" fact="0.1118"/>
                  <dgm:constr type="w" for="ch" forName="dotArrow7" refType="userD"/>
                  <dgm:constr type="h" for="ch" forName="dotArrow7" refType="userD"/>
                  <dgm:constr type="l" for="ch" forName="parTx1" refType="w" fact="0.2091"/>
                  <dgm:constr type="t" for="ch" forName="parTx1" refType="h" fact="0.9433"/>
                  <dgm:constr type="w" for="ch" forName="parTx1" refType="w" fact="0.2275"/>
                  <dgm:constr type="h" for="ch" forName="parTx1" refType="h" fact="0.0811"/>
                  <dgm:constr type="ctrX" for="ch" forName="picture1" refType="w" fact="0.1988"/>
                  <dgm:constr type="ctrY" for="ch" forName="picture1" refType="h" fact="0.9322"/>
                  <dgm:constr type="w" for="ch" forName="picture1" refType="w" fact="0.1055"/>
                  <dgm:constr type="h" for="ch" forName="picture1" refType="h" fact="0.1403"/>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273"/>
                  <dgm:constr type="t" for="ch" forName="parTx2" refType="h" fact="0.8468"/>
                  <dgm:constr type="w" for="ch" forName="parTx2" refType="w" fact="0.2275"/>
                  <dgm:constr type="h" for="ch" forName="parTx2" refType="h" fact="0.0811"/>
                  <dgm:constr type="ctrX" for="ch" forName="picture2" refType="w" fact="0.4169"/>
                  <dgm:constr type="ctrY" for="ch" forName="picture2" refType="h" fact="0.8357"/>
                  <dgm:constr type="w" for="ch" forName="picture2" refType="w" fact="0.1055"/>
                  <dgm:constr type="h" for="ch" forName="picture2" refType="h" fact="0.1403"/>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349"/>
                  <dgm:constr type="t" for="ch" forName="parTx3" refType="h" fact="0.7023"/>
                  <dgm:constr type="w" for="ch" forName="parTx3" refType="w" fact="0.2275"/>
                  <dgm:constr type="h" for="ch" forName="parTx3" refType="h" fact="0.0811"/>
                  <dgm:constr type="ctrX" for="ch" forName="picture3" refType="w" fact="0.5245"/>
                  <dgm:constr type="ctrY" for="ch" forName="picture3" refType="h" fact="0.6912"/>
                  <dgm:constr type="w" for="ch" forName="picture3" refType="w" fact="0.1055"/>
                  <dgm:constr type="h" for="ch" forName="picture3" refType="h" fact="0.1403"/>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5998"/>
                  <dgm:constr type="t" for="ch" forName="parTx4" refType="h" fact="0.5441"/>
                  <dgm:constr type="w" for="ch" forName="parTx4" refType="w" fact="0.2275"/>
                  <dgm:constr type="h" for="ch" forName="parTx4" refType="h" fact="0.0811"/>
                  <dgm:constr type="ctrX" for="ch" forName="picture4" refType="w" fact="0.5894"/>
                  <dgm:constr type="ctrY" for="ch" forName="picture4" refType="h" fact="0.533"/>
                  <dgm:constr type="w" for="ch" forName="picture4" refType="w" fact="0.1055"/>
                  <dgm:constr type="h" for="ch" forName="picture4" refType="h" fact="0.1403"/>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416"/>
                  <dgm:constr type="t" for="ch" forName="parTx5" refType="h" fact="0.3737"/>
                  <dgm:constr type="w" for="ch" forName="parTx5" refType="w" fact="0.2275"/>
                  <dgm:constr type="h" for="ch" forName="parTx5" refType="h" fact="0.0811"/>
                  <dgm:constr type="ctrX" for="ch" forName="picture5" refType="w" fact="0.6313"/>
                  <dgm:constr type="ctrY" for="ch" forName="picture5" refType="h" fact="0.3626"/>
                  <dgm:constr type="w" for="ch" forName="picture5" refType="w" fact="0.1055"/>
                  <dgm:constr type="h" for="ch" forName="picture5" refType="h" fact="0.1403"/>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644"/>
                  <dgm:constr type="t" for="ch" forName="parTx6" refType="h" fact="0.2061"/>
                  <dgm:constr type="w" for="ch" forName="parTx6" refType="w" fact="0.2275"/>
                  <dgm:constr type="h" for="ch" forName="parTx6" refType="h" fact="0.0811"/>
                  <dgm:constr type="ctrX" for="ch" forName="picture6" refType="w" fact="0.6541"/>
                  <dgm:constr type="ctrY" for="ch" forName="picture6" refType="h" fact="0.195"/>
                  <dgm:constr type="w" for="ch" forName="picture6" refType="w" fact="0.1055"/>
                  <dgm:constr type="h" for="ch" forName="picture6" refType="h" fact="0.1403"/>
                  <dgm:constr type="l" for="ch" forName="desTx6" refType="r" refFor="ch" refForName="parTx6"/>
                  <dgm:constr type="r" for="ch" forName="desTx6" refType="w"/>
                  <dgm:constr type="t" for="ch" forName="desTx6" refType="t" refFor="ch" refForName="parTx6"/>
                  <dgm:constr type="h" for="ch" forName="desTx6" refType="h" refFor="ch" refForName="parTx6"/>
                </dgm:constrLst>
              </dgm:if>
              <dgm:else name="Name57">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4276"/>
                  <dgm:constr type="ctrY" for="ch" forName="dot1" refType="h" fact="0.8839"/>
                  <dgm:constr type="w" for="ch" forName="dot1" refType="userD"/>
                  <dgm:constr type="h" for="ch" forName="dot1" refType="userD"/>
                  <dgm:constr type="ctrX" for="ch" forName="dot2" refType="w" fact="0.401"/>
                  <dgm:constr type="ctrY" for="ch" forName="dot2" refType="h" fact="0.8967"/>
                  <dgm:constr type="w" for="ch" forName="dot2" refType="userD"/>
                  <dgm:constr type="h" for="ch" forName="dot2" refType="userD"/>
                  <dgm:constr type="ctrX" for="ch" forName="dot3" refType="w" fact="0.3739"/>
                  <dgm:constr type="ctrY" for="ch" forName="dot3" refType="h" fact="0.9076"/>
                  <dgm:constr type="w" for="ch" forName="dot3" refType="userD"/>
                  <dgm:constr type="h" for="ch" forName="dot3" refType="userD"/>
                  <dgm:constr type="ctrX" for="ch" forName="dot4" refType="w" fact="0.3464"/>
                  <dgm:constr type="ctrY" for="ch" forName="dot4" refType="h" fact="0.9165"/>
                  <dgm:constr type="w" for="ch" forName="dot4" refType="userD"/>
                  <dgm:constr type="h" for="ch" forName="dot4" refType="userD"/>
                  <dgm:constr type="ctrX" for="ch" forName="dot5" refType="w" fact="0.3186"/>
                  <dgm:constr type="ctrY" for="ch" forName="dot5" refType="h" fact="0.9234"/>
                  <dgm:constr type="w" for="ch" forName="dot5" refType="userD"/>
                  <dgm:constr type="h" for="ch" forName="dot5" refType="userD"/>
                  <dgm:constr type="ctrX" for="ch" forName="dot6" refType="w" fact="0.5786"/>
                  <dgm:constr type="ctrY" for="ch" forName="dot6" refType="h" fact="0.764"/>
                  <dgm:constr type="w" for="ch" forName="dot6" refType="userD"/>
                  <dgm:constr type="h" for="ch" forName="dot6" refType="userD"/>
                  <dgm:constr type="ctrX" for="ch" forName="dot7" refType="w" fact="0.5564"/>
                  <dgm:constr type="ctrY" for="ch" forName="dot7" refType="h" fact="0.7878"/>
                  <dgm:constr type="w" for="ch" forName="dot7" refType="userD"/>
                  <dgm:constr type="h" for="ch" forName="dot7" refType="userD"/>
                  <dgm:constr type="ctrX" for="ch" forName="dot8" refType="w" fact="0.675"/>
                  <dgm:constr type="ctrY" for="ch" forName="dot8" refType="h" fact="0.6227"/>
                  <dgm:constr type="w" for="ch" forName="dot8" refType="userD"/>
                  <dgm:constr type="h" for="ch" forName="dot8" refType="userD"/>
                  <dgm:constr type="ctrX" for="ch" forName="dot9" refType="w" fact="0.7403"/>
                  <dgm:constr type="ctrY" for="ch" forName="dot9" refType="h" fact="0.4556"/>
                  <dgm:constr type="w" for="ch" forName="dot9" refType="userD"/>
                  <dgm:constr type="h" for="ch" forName="dot9" refType="userD"/>
                  <dgm:constr type="ctrX" for="ch" forName="dot10" refType="w" fact="0.7714"/>
                  <dgm:constr type="ctrY" for="ch" forName="dot10" refType="h" fact="0.2816"/>
                  <dgm:constr type="w" for="ch" forName="dot10" refType="userD"/>
                  <dgm:constr type="h" for="ch" forName="dot10" refType="userD"/>
                  <dgm:constr type="ctrX" for="ch" forName="dotArrow1" refType="w" fact="0.7443"/>
                  <dgm:constr type="ctrY" for="ch" forName="dotArrow1" refType="h" fact="0.0748"/>
                  <dgm:constr type="w" for="ch" forName="dotArrow1" refType="userD"/>
                  <dgm:constr type="h" for="ch" forName="dotArrow1" refType="userD"/>
                  <dgm:constr type="ctrX" for="ch" forName="dotArrow2" refType="w" fact="0.7628"/>
                  <dgm:constr type="ctrY" for="ch" forName="dotArrow2" refType="h" fact="0.0581"/>
                  <dgm:constr type="w" for="ch" forName="dotArrow2" refType="userD"/>
                  <dgm:constr type="h" for="ch" forName="dotArrow2" refType="userD"/>
                  <dgm:constr type="ctrX" for="ch" forName="dotArrow3" refType="w" fact="0.7814"/>
                  <dgm:constr type="ctrY" for="ch" forName="dotArrow3" refType="h" fact="0.0414"/>
                  <dgm:constr type="w" for="ch" forName="dotArrow3" refType="userD"/>
                  <dgm:constr type="h" for="ch" forName="dotArrow3" refType="userD"/>
                  <dgm:constr type="ctrX" for="ch" forName="dotArrow4" refType="w" fact="0.7999"/>
                  <dgm:constr type="ctrY" for="ch" forName="dotArrow4" refType="h" fact="0.0581"/>
                  <dgm:constr type="w" for="ch" forName="dotArrow4" refType="userD"/>
                  <dgm:constr type="h" for="ch" forName="dotArrow4" refType="userD"/>
                  <dgm:constr type="ctrX" for="ch" forName="dotArrow5" refType="w" fact="0.8184"/>
                  <dgm:constr type="ctrY" for="ch" forName="dotArrow5" refType="h" fact="0.0748"/>
                  <dgm:constr type="w" for="ch" forName="dotArrow5" refType="userD"/>
                  <dgm:constr type="h" for="ch" forName="dotArrow5" refType="userD"/>
                  <dgm:constr type="ctrX" for="ch" forName="dotArrow6" refType="w" fact="0.7814"/>
                  <dgm:constr type="ctrY" for="ch" forName="dotArrow6" refType="h" fact="0.0766"/>
                  <dgm:constr type="w" for="ch" forName="dotArrow6" refType="userD"/>
                  <dgm:constr type="h" for="ch" forName="dotArrow6" refType="userD"/>
                  <dgm:constr type="ctrX" for="ch" forName="dotArrow7" refType="w" fact="0.7814"/>
                  <dgm:constr type="ctrY" for="ch" forName="dotArrow7" refType="h" fact="0.1118"/>
                  <dgm:constr type="w" for="ch" forName="dotArrow7" refType="userD"/>
                  <dgm:constr type="h" for="ch" forName="dotArrow7" refType="userD"/>
                  <dgm:constr type="l" for="ch" forName="parTx1" refType="w" fact="0.2479"/>
                  <dgm:constr type="t" for="ch" forName="parTx1" refType="h" fact="0.9416"/>
                  <dgm:constr type="w" for="ch" forName="parTx1" refType="w" fact="0.2696"/>
                  <dgm:constr type="h" for="ch" forName="parTx1" refType="h" fact="0.0811"/>
                  <dgm:constr type="ctrX" for="ch" forName="picture1" refType="w" fact="0.2356"/>
                  <dgm:constr type="ctrY" for="ch" forName="picture1" refType="h" fact="0.9322"/>
                  <dgm:constr type="w" for="ch" forName="picture1" refType="w" fact="0.125"/>
                  <dgm:constr type="h" for="ch" forName="picture1" refType="h" fact="0.1403"/>
                  <dgm:constr type="l" for="ch" forName="parTx2" refType="w" fact="0.5064"/>
                  <dgm:constr type="t" for="ch" forName="parTx2" refType="h" fact="0.8451"/>
                  <dgm:constr type="w" for="ch" forName="parTx2" refType="w" fact="0.2696"/>
                  <dgm:constr type="h" for="ch" forName="parTx2" refType="h" fact="0.0811"/>
                  <dgm:constr type="ctrX" for="ch" forName="picture2" refType="w" fact="0.4941"/>
                  <dgm:constr type="ctrY" for="ch" forName="picture2" refType="h" fact="0.8357"/>
                  <dgm:constr type="w" for="ch" forName="picture2" refType="w" fact="0.125"/>
                  <dgm:constr type="h" for="ch" forName="picture2" refType="h" fact="0.1403"/>
                  <dgm:constr type="l" for="ch" forName="parTx3" refType="w" fact="0.6339"/>
                  <dgm:constr type="t" for="ch" forName="parTx3" refType="h" fact="0.7006"/>
                  <dgm:constr type="w" for="ch" forName="parTx3" refType="w" fact="0.2696"/>
                  <dgm:constr type="h" for="ch" forName="parTx3" refType="h" fact="0.0811"/>
                  <dgm:constr type="ctrX" for="ch" forName="picture3" refType="w" fact="0.6216"/>
                  <dgm:constr type="ctrY" for="ch" forName="picture3" refType="h" fact="0.6912"/>
                  <dgm:constr type="w" for="ch" forName="picture3" refType="w" fact="0.125"/>
                  <dgm:constr type="h" for="ch" forName="picture3" refType="h" fact="0.1403"/>
                  <dgm:constr type="l" for="ch" forName="parTx4" refType="w" fact="0.7108"/>
                  <dgm:constr type="t" for="ch" forName="parTx4" refType="h" fact="0.5424"/>
                  <dgm:constr type="w" for="ch" forName="parTx4" refType="w" fact="0.2696"/>
                  <dgm:constr type="h" for="ch" forName="parTx4" refType="h" fact="0.0811"/>
                  <dgm:constr type="ctrX" for="ch" forName="picture4" refType="w" fact="0.6985"/>
                  <dgm:constr type="ctrY" for="ch" forName="picture4" refType="h" fact="0.533"/>
                  <dgm:constr type="w" for="ch" forName="picture4" refType="w" fact="0.125"/>
                  <dgm:constr type="h" for="ch" forName="picture4" refType="h" fact="0.1403"/>
                  <dgm:constr type="l" for="ch" forName="parTx5" refType="w" fact="0.7604"/>
                  <dgm:constr type="t" for="ch" forName="parTx5" refType="h" fact="0.372"/>
                  <dgm:constr type="w" for="ch" forName="parTx5" refType="w" fact="0.2696"/>
                  <dgm:constr type="h" for="ch" forName="parTx5" refType="h" fact="0.0811"/>
                  <dgm:constr type="ctrX" for="ch" forName="picture5" refType="w" fact="0.7481"/>
                  <dgm:constr type="ctrY" for="ch" forName="picture5" refType="h" fact="0.3626"/>
                  <dgm:constr type="w" for="ch" forName="picture5" refType="w" fact="0.125"/>
                  <dgm:constr type="h" for="ch" forName="picture5" refType="h" fact="0.1403"/>
                  <dgm:constr type="l" for="ch" forName="parTx6" refType="w" fact="0.7874"/>
                  <dgm:constr type="t" for="ch" forName="parTx6" refType="h" fact="0.2044"/>
                  <dgm:constr type="w" for="ch" forName="parTx6" refType="w" fact="0.2696"/>
                  <dgm:constr type="h" for="ch" forName="parTx6" refType="h" fact="0.0811"/>
                  <dgm:constr type="ctrX" for="ch" forName="picture6" refType="w" fact="0.7751"/>
                  <dgm:constr type="ctrY" for="ch" forName="picture6" refType="h" fact="0.195"/>
                  <dgm:constr type="w" for="ch" forName="picture6" refType="w" fact="0.125"/>
                  <dgm:constr type="h" for="ch" forName="picture6" refType="h" fact="0.1403"/>
                </dgm:constrLst>
              </dgm:else>
            </dgm:choose>
          </dgm:if>
          <dgm:else name="Name58">
            <dgm:choose name="Name59">
              <dgm:if name="Name60" axis="des" func="maxDepth" op="gt" val="1">
                <dgm:alg type="composite">
                  <dgm:param type="ar" val="1.3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userD" refType="w" fact="0.0105"/>
                  <dgm:constr type="ctrX" for="ch" forName="dot1" refType="w" fact="0.6392"/>
                  <dgm:constr type="ctrY" for="ch" forName="dot1" refType="h" fact="0.8839"/>
                  <dgm:constr type="w" for="ch" forName="dot1" refType="userD"/>
                  <dgm:constr type="h" for="ch" forName="dot1" refType="userD"/>
                  <dgm:constr type="ctrX" for="ch" forName="dot2" refType="w" fact="0.6616"/>
                  <dgm:constr type="ctrY" for="ch" forName="dot2" refType="h" fact="0.8967"/>
                  <dgm:constr type="w" for="ch" forName="dot2" refType="userD"/>
                  <dgm:constr type="h" for="ch" forName="dot2" refType="userD"/>
                  <dgm:constr type="ctrX" for="ch" forName="dot3" refType="w" fact="0.6845"/>
                  <dgm:constr type="ctrY" for="ch" forName="dot3" refType="h" fact="0.9076"/>
                  <dgm:constr type="w" for="ch" forName="dot3" refType="userD"/>
                  <dgm:constr type="h" for="ch" forName="dot3" refType="userD"/>
                  <dgm:constr type="ctrX" for="ch" forName="dot4" refType="w" fact="0.7077"/>
                  <dgm:constr type="ctrY" for="ch" forName="dot4" refType="h" fact="0.9165"/>
                  <dgm:constr type="w" for="ch" forName="dot4" refType="userD"/>
                  <dgm:constr type="h" for="ch" forName="dot4" refType="userD"/>
                  <dgm:constr type="ctrX" for="ch" forName="dot5" refType="w" fact="0.7312"/>
                  <dgm:constr type="ctrY" for="ch" forName="dot5" refType="h" fact="0.9234"/>
                  <dgm:constr type="w" for="ch" forName="dot5" refType="userD"/>
                  <dgm:constr type="h" for="ch" forName="dot5" refType="userD"/>
                  <dgm:constr type="ctrX" for="ch" forName="dot6" refType="w" fact="0.5117"/>
                  <dgm:constr type="ctrY" for="ch" forName="dot6" refType="h" fact="0.764"/>
                  <dgm:constr type="w" for="ch" forName="dot6" refType="userD"/>
                  <dgm:constr type="h" for="ch" forName="dot6" refType="userD"/>
                  <dgm:constr type="ctrX" for="ch" forName="dot7" refType="w" fact="0.5305"/>
                  <dgm:constr type="ctrY" for="ch" forName="dot7" refType="h" fact="0.7878"/>
                  <dgm:constr type="w" for="ch" forName="dot7" refType="userD"/>
                  <dgm:constr type="h" for="ch" forName="dot7" refType="userD"/>
                  <dgm:constr type="ctrX" for="ch" forName="dot8" refType="w" fact="0.4304"/>
                  <dgm:constr type="ctrY" for="ch" forName="dot8" refType="h" fact="0.6227"/>
                  <dgm:constr type="w" for="ch" forName="dot8" refType="userD"/>
                  <dgm:constr type="h" for="ch" forName="dot8" refType="userD"/>
                  <dgm:constr type="ctrX" for="ch" forName="dot9" refType="w" fact="0.3753"/>
                  <dgm:constr type="ctrY" for="ch" forName="dot9" refType="h" fact="0.4556"/>
                  <dgm:constr type="w" for="ch" forName="dot9" refType="userD"/>
                  <dgm:constr type="h" for="ch" forName="dot9" refType="userD"/>
                  <dgm:constr type="ctrX" for="ch" forName="dot10" refType="w" fact="0.3491"/>
                  <dgm:constr type="ctrY" for="ch" forName="dot10" refType="h" fact="0.2816"/>
                  <dgm:constr type="w" for="ch" forName="dot10" refType="userD"/>
                  <dgm:constr type="h" for="ch" forName="dot10" refType="userD"/>
                  <dgm:constr type="ctrX" for="ch" forName="dotArrow1" refType="w" fact="0.3719"/>
                  <dgm:constr type="ctrY" for="ch" forName="dotArrow1" refType="h" fact="0.0748"/>
                  <dgm:constr type="w" for="ch" forName="dotArrow1" refType="userD"/>
                  <dgm:constr type="h" for="ch" forName="dotArrow1" refType="userD"/>
                  <dgm:constr type="ctrX" for="ch" forName="dotArrow2" refType="w" fact="0.3563"/>
                  <dgm:constr type="ctrY" for="ch" forName="dotArrow2" refType="h" fact="0.0581"/>
                  <dgm:constr type="w" for="ch" forName="dotArrow2" refType="userD"/>
                  <dgm:constr type="h" for="ch" forName="dotArrow2" refType="userD"/>
                  <dgm:constr type="ctrX" for="ch" forName="dotArrow3" refType="w" fact="0.3407"/>
                  <dgm:constr type="ctrY" for="ch" forName="dotArrow3" refType="h" fact="0.0414"/>
                  <dgm:constr type="w" for="ch" forName="dotArrow3" refType="userD"/>
                  <dgm:constr type="h" for="ch" forName="dotArrow3" refType="userD"/>
                  <dgm:constr type="ctrX" for="ch" forName="dotArrow4" refType="w" fact="0.325"/>
                  <dgm:constr type="ctrY" for="ch" forName="dotArrow4" refType="h" fact="0.0581"/>
                  <dgm:constr type="w" for="ch" forName="dotArrow4" refType="userD"/>
                  <dgm:constr type="h" for="ch" forName="dotArrow4" refType="userD"/>
                  <dgm:constr type="ctrX" for="ch" forName="dotArrow5" refType="w" fact="0.3094"/>
                  <dgm:constr type="ctrY" for="ch" forName="dotArrow5" refType="h" fact="0.0748"/>
                  <dgm:constr type="w" for="ch" forName="dotArrow5" refType="userD"/>
                  <dgm:constr type="h" for="ch" forName="dotArrow5" refType="userD"/>
                  <dgm:constr type="ctrX" for="ch" forName="dotArrow6" refType="w" fact="0.3407"/>
                  <dgm:constr type="ctrY" for="ch" forName="dotArrow6" refType="h" fact="0.0766"/>
                  <dgm:constr type="w" for="ch" forName="dotArrow6" refType="userD"/>
                  <dgm:constr type="h" for="ch" forName="dotArrow6" refType="userD"/>
                  <dgm:constr type="ctrX" for="ch" forName="dotArrow7" refType="w" fact="0.3407"/>
                  <dgm:constr type="ctrY" for="ch" forName="dotArrow7" refType="h" fact="0.1118"/>
                  <dgm:constr type="w" for="ch" forName="dotArrow7" refType="userD"/>
                  <dgm:constr type="h" for="ch" forName="dotArrow7" refType="userD"/>
                  <dgm:constr type="r" for="ch" forName="parTx1" refType="w" fact="0.7909"/>
                  <dgm:constr type="t" for="ch" forName="parTx1" refType="h" fact="0.9433"/>
                  <dgm:constr type="w" for="ch" forName="parTx1" refType="w" fact="0.2275"/>
                  <dgm:constr type="h" for="ch" forName="parTx1" refType="h" fact="0.0811"/>
                  <dgm:constr type="ctrX" for="ch" forName="picture1" refType="w" fact="0.8012"/>
                  <dgm:constr type="ctrY" for="ch" forName="picture1" refType="h" fact="0.9322"/>
                  <dgm:constr type="w" for="ch" forName="picture1" refType="w" fact="0.1055"/>
                  <dgm:constr type="h" for="ch" forName="picture1" refType="h" fact="0.1403"/>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727"/>
                  <dgm:constr type="t" for="ch" forName="parTx2" refType="h" fact="0.8468"/>
                  <dgm:constr type="w" for="ch" forName="parTx2" refType="w" fact="0.2275"/>
                  <dgm:constr type="h" for="ch" forName="parTx2" refType="h" fact="0.0811"/>
                  <dgm:constr type="ctrX" for="ch" forName="picture2" refType="w" fact="0.5831"/>
                  <dgm:constr type="ctrY" for="ch" forName="picture2" refType="h" fact="0.8357"/>
                  <dgm:constr type="w" for="ch" forName="picture2" refType="w" fact="0.1055"/>
                  <dgm:constr type="h" for="ch" forName="picture2" refType="h" fact="0.1403"/>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651"/>
                  <dgm:constr type="t" for="ch" forName="parTx3" refType="h" fact="0.7023"/>
                  <dgm:constr type="w" for="ch" forName="parTx3" refType="w" fact="0.2275"/>
                  <dgm:constr type="h" for="ch" forName="parTx3" refType="h" fact="0.0811"/>
                  <dgm:constr type="ctrX" for="ch" forName="picture3" refType="w" fact="0.4755"/>
                  <dgm:constr type="ctrY" for="ch" forName="picture3" refType="h" fact="0.6912"/>
                  <dgm:constr type="w" for="ch" forName="picture3" refType="w" fact="0.1055"/>
                  <dgm:constr type="h" for="ch" forName="picture3" refType="h" fact="0.1403"/>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4002"/>
                  <dgm:constr type="t" for="ch" forName="parTx4" refType="h" fact="0.5441"/>
                  <dgm:constr type="w" for="ch" forName="parTx4" refType="w" fact="0.2275"/>
                  <dgm:constr type="h" for="ch" forName="parTx4" refType="h" fact="0.0811"/>
                  <dgm:constr type="ctrX" for="ch" forName="picture4" refType="w" fact="0.4106"/>
                  <dgm:constr type="ctrY" for="ch" forName="picture4" refType="h" fact="0.533"/>
                  <dgm:constr type="w" for="ch" forName="picture4" refType="w" fact="0.1055"/>
                  <dgm:constr type="h" for="ch" forName="picture4" refType="h" fact="0.1403"/>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584"/>
                  <dgm:constr type="t" for="ch" forName="parTx5" refType="h" fact="0.3737"/>
                  <dgm:constr type="w" for="ch" forName="parTx5" refType="w" fact="0.2275"/>
                  <dgm:constr type="h" for="ch" forName="parTx5" refType="h" fact="0.0811"/>
                  <dgm:constr type="ctrX" for="ch" forName="picture5" refType="w" fact="0.3687"/>
                  <dgm:constr type="ctrY" for="ch" forName="picture5" refType="h" fact="0.3626"/>
                  <dgm:constr type="w" for="ch" forName="picture5" refType="w" fact="0.1055"/>
                  <dgm:constr type="h" for="ch" forName="picture5" refType="h" fact="0.1403"/>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356"/>
                  <dgm:constr type="t" for="ch" forName="parTx6" refType="h" fact="0.2061"/>
                  <dgm:constr type="w" for="ch" forName="parTx6" refType="w" fact="0.2275"/>
                  <dgm:constr type="h" for="ch" forName="parTx6" refType="h" fact="0.0811"/>
                  <dgm:constr type="ctrX" for="ch" forName="picture6" refType="w" fact="0.3459"/>
                  <dgm:constr type="ctrY" for="ch" forName="picture6" refType="h" fact="0.195"/>
                  <dgm:constr type="w" for="ch" forName="picture6" refType="w" fact="0.1055"/>
                  <dgm:constr type="h" for="ch" forName="picture6" refType="h" fact="0.1403"/>
                  <dgm:constr type="r" for="ch" forName="desTx6" refType="l" refFor="ch" refForName="parTx6"/>
                  <dgm:constr type="l" for="ch" forName="desTx6"/>
                  <dgm:constr type="t" for="ch" forName="desTx6" refType="t" refFor="ch" refForName="parTx6"/>
                  <dgm:constr type="h" for="ch" forName="desTx6" refType="h" refFor="ch" refForName="parTx6"/>
                </dgm:constrLst>
              </dgm:if>
              <dgm:else name="Name61">
                <dgm:alg type="composite">
                  <dgm:param type="ar" val="1.1223"/>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userD" refType="w" fact="0.0125"/>
                  <dgm:constr type="ctrX" for="ch" forName="dot1" refType="w" fact="0.5724"/>
                  <dgm:constr type="ctrY" for="ch" forName="dot1" refType="h" fact="0.8839"/>
                  <dgm:constr type="w" for="ch" forName="dot1" refType="userD"/>
                  <dgm:constr type="h" for="ch" forName="dot1" refType="userD"/>
                  <dgm:constr type="ctrX" for="ch" forName="dot2" refType="w" fact="0.599"/>
                  <dgm:constr type="ctrY" for="ch" forName="dot2" refType="h" fact="0.8967"/>
                  <dgm:constr type="w" for="ch" forName="dot2" refType="userD"/>
                  <dgm:constr type="h" for="ch" forName="dot2" refType="userD"/>
                  <dgm:constr type="ctrX" for="ch" forName="dot3" refType="w" fact="0.6261"/>
                  <dgm:constr type="ctrY" for="ch" forName="dot3" refType="h" fact="0.9076"/>
                  <dgm:constr type="w" for="ch" forName="dot3" refType="userD"/>
                  <dgm:constr type="h" for="ch" forName="dot3" refType="userD"/>
                  <dgm:constr type="ctrX" for="ch" forName="dot4" refType="w" fact="0.6536"/>
                  <dgm:constr type="ctrY" for="ch" forName="dot4" refType="h" fact="0.9165"/>
                  <dgm:constr type="w" for="ch" forName="dot4" refType="userD"/>
                  <dgm:constr type="h" for="ch" forName="dot4" refType="userD"/>
                  <dgm:constr type="ctrX" for="ch" forName="dot5" refType="w" fact="0.6814"/>
                  <dgm:constr type="ctrY" for="ch" forName="dot5" refType="h" fact="0.9234"/>
                  <dgm:constr type="w" for="ch" forName="dot5" refType="userD"/>
                  <dgm:constr type="h" for="ch" forName="dot5" refType="userD"/>
                  <dgm:constr type="ctrX" for="ch" forName="dot6" refType="w" fact="0.4214"/>
                  <dgm:constr type="ctrY" for="ch" forName="dot6" refType="h" fact="0.764"/>
                  <dgm:constr type="w" for="ch" forName="dot6" refType="userD"/>
                  <dgm:constr type="h" for="ch" forName="dot6" refType="userD"/>
                  <dgm:constr type="ctrX" for="ch" forName="dot7" refType="w" fact="0.4436"/>
                  <dgm:constr type="ctrY" for="ch" forName="dot7" refType="h" fact="0.7878"/>
                  <dgm:constr type="w" for="ch" forName="dot7" refType="userD"/>
                  <dgm:constr type="h" for="ch" forName="dot7" refType="userD"/>
                  <dgm:constr type="ctrX" for="ch" forName="dot8" refType="w" fact="0.325"/>
                  <dgm:constr type="ctrY" for="ch" forName="dot8" refType="h" fact="0.6227"/>
                  <dgm:constr type="w" for="ch" forName="dot8" refType="userD"/>
                  <dgm:constr type="h" for="ch" forName="dot8" refType="userD"/>
                  <dgm:constr type="ctrX" for="ch" forName="dot9" refType="w" fact="0.2597"/>
                  <dgm:constr type="ctrY" for="ch" forName="dot9" refType="h" fact="0.4556"/>
                  <dgm:constr type="w" for="ch" forName="dot9" refType="userD"/>
                  <dgm:constr type="h" for="ch" forName="dot9" refType="userD"/>
                  <dgm:constr type="ctrX" for="ch" forName="dot10" refType="w" fact="0.2286"/>
                  <dgm:constr type="ctrY" for="ch" forName="dot10" refType="h" fact="0.2816"/>
                  <dgm:constr type="w" for="ch" forName="dot10" refType="userD"/>
                  <dgm:constr type="h" for="ch" forName="dot10" refType="userD"/>
                  <dgm:constr type="ctrX" for="ch" forName="dotArrow1" refType="w" fact="0.2557"/>
                  <dgm:constr type="ctrY" for="ch" forName="dotArrow1" refType="h" fact="0.0748"/>
                  <dgm:constr type="w" for="ch" forName="dotArrow1" refType="userD"/>
                  <dgm:constr type="h" for="ch" forName="dotArrow1" refType="userD"/>
                  <dgm:constr type="ctrX" for="ch" forName="dotArrow2" refType="w" fact="0.2372"/>
                  <dgm:constr type="ctrY" for="ch" forName="dotArrow2" refType="h" fact="0.0581"/>
                  <dgm:constr type="w" for="ch" forName="dotArrow2" refType="userD"/>
                  <dgm:constr type="h" for="ch" forName="dotArrow2" refType="userD"/>
                  <dgm:constr type="ctrX" for="ch" forName="dotArrow3" refType="w" fact="0.2187"/>
                  <dgm:constr type="ctrY" for="ch" forName="dotArrow3" refType="h" fact="0.0414"/>
                  <dgm:constr type="w" for="ch" forName="dotArrow3" refType="userD"/>
                  <dgm:constr type="h" for="ch" forName="dotArrow3" refType="userD"/>
                  <dgm:constr type="ctrX" for="ch" forName="dotArrow4" refType="w" fact="0.2001"/>
                  <dgm:constr type="ctrY" for="ch" forName="dotArrow4" refType="h" fact="0.0581"/>
                  <dgm:constr type="w" for="ch" forName="dotArrow4" refType="userD"/>
                  <dgm:constr type="h" for="ch" forName="dotArrow4" refType="userD"/>
                  <dgm:constr type="ctrX" for="ch" forName="dotArrow5" refType="w" fact="0.1816"/>
                  <dgm:constr type="ctrY" for="ch" forName="dotArrow5" refType="h" fact="0.0748"/>
                  <dgm:constr type="w" for="ch" forName="dotArrow5" refType="userD"/>
                  <dgm:constr type="h" for="ch" forName="dotArrow5" refType="userD"/>
                  <dgm:constr type="ctrX" for="ch" forName="dotArrow6" refType="w" fact="0.2187"/>
                  <dgm:constr type="ctrY" for="ch" forName="dotArrow6" refType="h" fact="0.0766"/>
                  <dgm:constr type="w" for="ch" forName="dotArrow6" refType="userD"/>
                  <dgm:constr type="h" for="ch" forName="dotArrow6" refType="userD"/>
                  <dgm:constr type="ctrX" for="ch" forName="dotArrow7" refType="w" fact="0.2187"/>
                  <dgm:constr type="ctrY" for="ch" forName="dotArrow7" refType="h" fact="0.1118"/>
                  <dgm:constr type="w" for="ch" forName="dotArrow7" refType="userD"/>
                  <dgm:constr type="h" for="ch" forName="dotArrow7" refType="userD"/>
                  <dgm:constr type="r" for="ch" forName="parTx1" refType="w" fact="0.7522"/>
                  <dgm:constr type="t" for="ch" forName="parTx1" refType="h" fact="0.9416"/>
                  <dgm:constr type="w" for="ch" forName="parTx1" refType="w" fact="0.2696"/>
                  <dgm:constr type="h" for="ch" forName="parTx1" refType="h" fact="0.0811"/>
                  <dgm:constr type="ctrX" for="ch" forName="picture1" refType="w" fact="0.7644"/>
                  <dgm:constr type="ctrY" for="ch" forName="picture1" refType="h" fact="0.9322"/>
                  <dgm:constr type="w" for="ch" forName="picture1" refType="w" fact="0.125"/>
                  <dgm:constr type="h" for="ch" forName="picture1" refType="h" fact="0.1403"/>
                  <dgm:constr type="r" for="ch" forName="parTx2" refType="w" fact="0.4937"/>
                  <dgm:constr type="t" for="ch" forName="parTx2" refType="h" fact="0.8451"/>
                  <dgm:constr type="w" for="ch" forName="parTx2" refType="w" fact="0.2696"/>
                  <dgm:constr type="h" for="ch" forName="parTx2" refType="h" fact="0.0811"/>
                  <dgm:constr type="ctrX" for="ch" forName="picture2" refType="w" fact="0.5059"/>
                  <dgm:constr type="ctrY" for="ch" forName="picture2" refType="h" fact="0.8357"/>
                  <dgm:constr type="w" for="ch" forName="picture2" refType="w" fact="0.125"/>
                  <dgm:constr type="h" for="ch" forName="picture2" refType="h" fact="0.1403"/>
                  <dgm:constr type="r" for="ch" forName="parTx3" refType="w" fact="0.3662"/>
                  <dgm:constr type="t" for="ch" forName="parTx3" refType="h" fact="0.7006"/>
                  <dgm:constr type="w" for="ch" forName="parTx3" refType="w" fact="0.2696"/>
                  <dgm:constr type="h" for="ch" forName="parTx3" refType="h" fact="0.0811"/>
                  <dgm:constr type="ctrX" for="ch" forName="picture3" refType="w" fact="0.3784"/>
                  <dgm:constr type="ctrY" for="ch" forName="picture3" refType="h" fact="0.6912"/>
                  <dgm:constr type="w" for="ch" forName="picture3" refType="w" fact="0.125"/>
                  <dgm:constr type="h" for="ch" forName="picture3" refType="h" fact="0.1403"/>
                  <dgm:constr type="r" for="ch" forName="parTx4" refType="w" fact="0.2893"/>
                  <dgm:constr type="t" for="ch" forName="parTx4" refType="h" fact="0.5424"/>
                  <dgm:constr type="w" for="ch" forName="parTx4" refType="w" fact="0.2696"/>
                  <dgm:constr type="h" for="ch" forName="parTx4" refType="h" fact="0.0811"/>
                  <dgm:constr type="ctrX" for="ch" forName="picture4" refType="w" fact="0.3015"/>
                  <dgm:constr type="ctrY" for="ch" forName="picture4" refType="h" fact="0.533"/>
                  <dgm:constr type="w" for="ch" forName="picture4" refType="w" fact="0.125"/>
                  <dgm:constr type="h" for="ch" forName="picture4" refType="h" fact="0.1403"/>
                  <dgm:constr type="r" for="ch" forName="parTx5" refType="w" fact="0.2397"/>
                  <dgm:constr type="t" for="ch" forName="parTx5" refType="h" fact="0.372"/>
                  <dgm:constr type="w" for="ch" forName="parTx5" refType="w" fact="0.2696"/>
                  <dgm:constr type="h" for="ch" forName="parTx5" refType="h" fact="0.0811"/>
                  <dgm:constr type="ctrX" for="ch" forName="picture5" refType="w" fact="0.2519"/>
                  <dgm:constr type="ctrY" for="ch" forName="picture5" refType="h" fact="0.3626"/>
                  <dgm:constr type="w" for="ch" forName="picture5" refType="w" fact="0.125"/>
                  <dgm:constr type="h" for="ch" forName="picture5" refType="h" fact="0.1403"/>
                  <dgm:constr type="r" for="ch" forName="parTx6" refType="w" fact="0.2127"/>
                  <dgm:constr type="t" for="ch" forName="parTx6" refType="h" fact="0.2044"/>
                  <dgm:constr type="w" for="ch" forName="parTx6" refType="w" fact="0.2696"/>
                  <dgm:constr type="h" for="ch" forName="parTx6" refType="h" fact="0.0811"/>
                  <dgm:constr type="ctrX" for="ch" forName="picture6" refType="w" fact="0.2249"/>
                  <dgm:constr type="ctrY" for="ch" forName="picture6" refType="h" fact="0.195"/>
                  <dgm:constr type="w" for="ch" forName="picture6" refType="w" fact="0.125"/>
                  <dgm:constr type="h" for="ch" forName="picture6" refType="h" fact="0.1403"/>
                </dgm:constrLst>
              </dgm:else>
            </dgm:choose>
          </dgm:else>
        </dgm:choose>
      </dgm:if>
      <dgm:else name="Name62">
        <dgm:choose name="Name63">
          <dgm:if name="Name64" func="var" arg="dir" op="equ" val="norm">
            <dgm:choose name="Name65">
              <dgm:if name="Name66"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3909"/>
                  <dgm:constr type="ctrY" for="ch" forName="dot1" refType="h" fact="0.8342"/>
                  <dgm:constr type="w" for="ch" forName="dot1" refType="userD"/>
                  <dgm:constr type="h" for="ch" forName="dot1" refType="userD"/>
                  <dgm:constr type="ctrX" for="ch" forName="dot2" refType="w" fact="0.3721"/>
                  <dgm:constr type="ctrY" for="ch" forName="dot2" refType="h" fact="0.8448"/>
                  <dgm:constr type="w" for="ch" forName="dot2" refType="userD"/>
                  <dgm:constr type="h" for="ch" forName="dot2" refType="userD"/>
                  <dgm:constr type="ctrX" for="ch" forName="dot3" refType="w" fact="0.353"/>
                  <dgm:constr type="ctrY" for="ch" forName="dot3" refType="h" fact="0.8539"/>
                  <dgm:constr type="w" for="ch" forName="dot3" refType="userD"/>
                  <dgm:constr type="h" for="ch" forName="dot3" refType="userD"/>
                  <dgm:constr type="ctrX" for="ch" forName="dot4" refType="w" fact="0.3337"/>
                  <dgm:constr type="ctrY" for="ch" forName="dot4" refType="h" fact="0.8615"/>
                  <dgm:constr type="w" for="ch" forName="dot4" refType="userD"/>
                  <dgm:constr type="h" for="ch" forName="dot4" refType="userD"/>
                  <dgm:constr type="ctrX" for="ch" forName="dot5" refType="w" fact="0.3142"/>
                  <dgm:constr type="ctrY" for="ch" forName="dot5" refType="h" fact="0.8676"/>
                  <dgm:constr type="w" for="ch" forName="dot5" refType="userD"/>
                  <dgm:constr type="h" for="ch" forName="dot5" refType="userD"/>
                  <dgm:constr type="ctrX" for="ch" forName="dot6" refType="w" fact="0.5088"/>
                  <dgm:constr type="ctrY" for="ch" forName="dot6" refType="h" fact="0.7255"/>
                  <dgm:constr type="w" for="ch" forName="dot6" refType="userD"/>
                  <dgm:constr type="h" for="ch" forName="dot6" refType="userD"/>
                  <dgm:constr type="ctrX" for="ch" forName="dot7" refType="w" fact="0.4926"/>
                  <dgm:constr type="ctrY" for="ch" forName="dot7" refType="h" fact="0.7454"/>
                  <dgm:constr type="w" for="ch" forName="dot7" refType="userD"/>
                  <dgm:constr type="h" for="ch" forName="dot7" refType="userD"/>
                  <dgm:constr type="ctrX" for="ch" forName="dot8" refType="w" fact="0.5836"/>
                  <dgm:constr type="ctrY" for="ch" forName="dot8" refType="h" fact="0.6026"/>
                  <dgm:constr type="w" for="ch" forName="dot8" refType="userD"/>
                  <dgm:constr type="h" for="ch" forName="dot8" refType="userD"/>
                  <dgm:constr type="ctrX" for="ch" forName="dot9" refType="w" fact="0.6371"/>
                  <dgm:constr type="ctrY" for="ch" forName="dot9" refType="h" fact="0.4632"/>
                  <dgm:constr type="w" for="ch" forName="dot9" refType="userD"/>
                  <dgm:constr type="h" for="ch" forName="dot9" refType="userD"/>
                  <dgm:constr type="ctrX" for="ch" forName="dot10" refType="w" fact="0.6701"/>
                  <dgm:constr type="ctrY" for="ch" forName="dot10" refType="h" fact="0.3187"/>
                  <dgm:constr type="w" for="ch" forName="dot10" refType="userD"/>
                  <dgm:constr type="h" for="ch" forName="dot10" refType="userD"/>
                  <dgm:constr type="ctrX" for="ch" forName="dot11" refType="w" fact="0.6853"/>
                  <dgm:constr type="ctrY" for="ch" forName="dot11" refType="h" fact="0.1763"/>
                  <dgm:constr type="w" for="ch" forName="dot11" refType="userD"/>
                  <dgm:constr type="h" for="ch" forName="dot11" refType="userD"/>
                  <dgm:constr type="ctrX" for="ch" forName="dotArrow1" refType="w" fact="0.6627"/>
                  <dgm:constr type="ctrY" for="ch" forName="dotArrow1" refType="h" fact="-0.0099"/>
                  <dgm:constr type="w" for="ch" forName="dotArrow1" refType="userD"/>
                  <dgm:constr type="h" for="ch" forName="dotArrow1" refType="userD"/>
                  <dgm:constr type="ctrX" for="ch" forName="dotArrow2" refType="w" fact="0.6773"/>
                  <dgm:constr type="ctrY" for="ch" forName="dotArrow2" refType="h" fact="-0.0239"/>
                  <dgm:constr type="w" for="ch" forName="dotArrow2" refType="userD"/>
                  <dgm:constr type="h" for="ch" forName="dotArrow2" refType="userD"/>
                  <dgm:constr type="ctrX" for="ch" forName="dotArrow3" refType="w" fact="0.6919"/>
                  <dgm:constr type="ctrY" for="ch" forName="dotArrow3" refType="h" fact="-0.0378"/>
                  <dgm:constr type="w" for="ch" forName="dotArrow3" refType="userD"/>
                  <dgm:constr type="h" for="ch" forName="dotArrow3" refType="userD"/>
                  <dgm:constr type="ctrX" for="ch" forName="dotArrow4" refType="w" fact="0.7065"/>
                  <dgm:constr type="ctrY" for="ch" forName="dotArrow4" refType="h" fact="-0.0239"/>
                  <dgm:constr type="w" for="ch" forName="dotArrow4" refType="userD"/>
                  <dgm:constr type="h" for="ch" forName="dotArrow4" refType="userD"/>
                  <dgm:constr type="ctrX" for="ch" forName="dotArrow5" refType="w" fact="0.7212"/>
                  <dgm:constr type="ctrY" for="ch" forName="dotArrow5" refType="h" fact="-0.0099"/>
                  <dgm:constr type="w" for="ch" forName="dotArrow5" refType="userD"/>
                  <dgm:constr type="h" for="ch" forName="dotArrow5" refType="userD"/>
                  <dgm:constr type="ctrX" for="ch" forName="dotArrow6" refType="w" fact="0.6919"/>
                  <dgm:constr type="ctrY" for="ch" forName="dotArrow6" refType="h" fact="-0.0084"/>
                  <dgm:constr type="w" for="ch" forName="dotArrow6" refType="userD"/>
                  <dgm:constr type="h" for="ch" forName="dotArrow6" refType="userD"/>
                  <dgm:constr type="ctrX" for="ch" forName="dotArrow7" refType="w" fact="0.6919"/>
                  <dgm:constr type="ctrY" for="ch" forName="dotArrow7" refType="h" fact="0.0211"/>
                  <dgm:constr type="w" for="ch" forName="dotArrow7" refType="userD"/>
                  <dgm:constr type="h" for="ch" forName="dotArrow7" refType="userD"/>
                  <dgm:constr type="l" for="ch" forName="parTx1" refType="w" fact="0.2556"/>
                  <dgm:constr type="t" for="ch" forName="parTx1" refType="h" fact="0.8856"/>
                  <dgm:constr type="w" for="ch" forName="parTx1" refType="w" fact="0.2101"/>
                  <dgm:constr type="h" for="ch" forName="parTx1" refType="h" fact="0.0704"/>
                  <dgm:constr type="ctrX" for="ch" forName="picture1" refType="w" fact="0.246"/>
                  <dgm:constr type="ctrY" for="ch" forName="picture1" refType="h" fact="0.8769"/>
                  <dgm:constr type="w" for="ch" forName="picture1" refType="w" fact="0.0974"/>
                  <dgm:constr type="h" for="ch" forName="picture1" refType="h" fact="0.1218"/>
                  <dgm:constr type="l" for="ch" forName="desTx1" refType="r" refFor="ch" refForName="parTx1"/>
                  <dgm:constr type="r" for="ch" forName="desTx1" refType="w"/>
                  <dgm:constr type="t" for="ch" forName="desTx1" refType="t" refFor="ch" refForName="parTx1"/>
                  <dgm:constr type="h" for="ch" forName="desTx1" refType="h" refFor="ch" refForName="parTx1"/>
                  <dgm:constr type="l" for="ch" forName="parTx2" refType="w" fact="0.4535"/>
                  <dgm:constr type="t" for="ch" forName="parTx2" refType="h" fact="0.7956"/>
                  <dgm:constr type="w" for="ch" forName="parTx2" refType="w" fact="0.2101"/>
                  <dgm:constr type="h" for="ch" forName="parTx2" refType="h" fact="0.0704"/>
                  <dgm:constr type="ctrX" for="ch" forName="picture2" refType="w" fact="0.4439"/>
                  <dgm:constr type="ctrY" for="ch" forName="picture2" refType="h" fact="0.787"/>
                  <dgm:constr type="w" for="ch" forName="picture2" refType="w" fact="0.0974"/>
                  <dgm:constr type="h" for="ch" forName="picture2" refType="h" fact="0.1218"/>
                  <dgm:constr type="l" for="ch" forName="desTx2" refType="r" refFor="ch" refForName="parTx2"/>
                  <dgm:constr type="r" for="ch" forName="desTx2" refType="w"/>
                  <dgm:constr type="t" for="ch" forName="desTx2" refType="t" refFor="ch" refForName="parTx2"/>
                  <dgm:constr type="h" for="ch" forName="desTx2" refType="h" refFor="ch" refForName="parTx2"/>
                  <dgm:constr type="l" for="ch" forName="parTx3" refType="w" fact="0.5511"/>
                  <dgm:constr type="t" for="ch" forName="parTx3" refType="h" fact="0.673"/>
                  <dgm:constr type="w" for="ch" forName="parTx3" refType="w" fact="0.2101"/>
                  <dgm:constr type="h" for="ch" forName="parTx3" refType="h" fact="0.0704"/>
                  <dgm:constr type="ctrX" for="ch" forName="picture3" refType="w" fact="0.5415"/>
                  <dgm:constr type="ctrY" for="ch" forName="picture3" refType="h" fact="0.6644"/>
                  <dgm:constr type="w" for="ch" forName="picture3" refType="w" fact="0.0974"/>
                  <dgm:constr type="h" for="ch" forName="picture3" refType="h" fact="0.1218"/>
                  <dgm:constr type="l" for="ch" forName="desTx3" refType="r" refFor="ch" refForName="parTx3"/>
                  <dgm:constr type="r" for="ch" forName="desTx3" refType="w"/>
                  <dgm:constr type="t" for="ch" forName="desTx3" refType="t" refFor="ch" refForName="parTx3"/>
                  <dgm:constr type="h" for="ch" forName="desTx3" refType="h" refFor="ch" refForName="parTx3"/>
                  <dgm:constr type="l" for="ch" forName="parTx4" refType="w" fact="0.6132"/>
                  <dgm:constr type="t" for="ch" forName="parTx4" refType="h" fact="0.538"/>
                  <dgm:constr type="w" for="ch" forName="parTx4" refType="w" fact="0.2101"/>
                  <dgm:constr type="h" for="ch" forName="parTx4" refType="h" fact="0.0704"/>
                  <dgm:constr type="ctrX" for="ch" forName="picture4" refType="w" fact="0.6037"/>
                  <dgm:constr type="ctrY" for="ch" forName="picture4" refType="h" fact="0.5294"/>
                  <dgm:constr type="w" for="ch" forName="picture4" refType="w" fact="0.0974"/>
                  <dgm:constr type="h" for="ch" forName="picture4" refType="h" fact="0.1218"/>
                  <dgm:constr type="l" for="ch" forName="desTx4" refType="r" refFor="ch" refForName="parTx4"/>
                  <dgm:constr type="r" for="ch" forName="desTx4" refType="w"/>
                  <dgm:constr type="t" for="ch" forName="desTx4" refType="t" refFor="ch" refForName="parTx4"/>
                  <dgm:constr type="h" for="ch" forName="desTx4" refType="h" refFor="ch" refForName="parTx4"/>
                  <dgm:constr type="l" for="ch" forName="parTx5" refType="w" fact="0.6576"/>
                  <dgm:constr type="t" for="ch" forName="parTx5" refType="h" fact="0.3951"/>
                  <dgm:constr type="w" for="ch" forName="parTx5" refType="w" fact="0.2101"/>
                  <dgm:constr type="h" for="ch" forName="parTx5" refType="h" fact="0.0704"/>
                  <dgm:constr type="ctrX" for="ch" forName="picture5" refType="w" fact="0.648"/>
                  <dgm:constr type="ctrY" for="ch" forName="picture5" refType="h" fact="0.3864"/>
                  <dgm:constr type="w" for="ch" forName="picture5" refType="w" fact="0.0974"/>
                  <dgm:constr type="h" for="ch" forName="picture5" refType="h" fact="0.1218"/>
                  <dgm:constr type="l" for="ch" forName="desTx5" refType="r" refFor="ch" refForName="parTx5"/>
                  <dgm:constr type="r" for="ch" forName="desTx5" refType="w"/>
                  <dgm:constr type="t" for="ch" forName="desTx5" refType="t" refFor="ch" refForName="parTx5"/>
                  <dgm:constr type="h" for="ch" forName="desTx5" refType="h" refFor="ch" refForName="parTx5"/>
                  <dgm:constr type="l" for="ch" forName="parTx6" refType="w" fact="0.6828"/>
                  <dgm:constr type="t" for="ch" forName="parTx6" refType="h" fact="0.2531"/>
                  <dgm:constr type="w" for="ch" forName="parTx6" refType="w" fact="0.2101"/>
                  <dgm:constr type="h" for="ch" forName="parTx6" refType="h" fact="0.0704"/>
                  <dgm:constr type="ctrX" for="ch" forName="picture6" refType="w" fact="0.6733"/>
                  <dgm:constr type="ctrY" for="ch" forName="picture6" refType="h" fact="0.2444"/>
                  <dgm:constr type="w" for="ch" forName="picture6" refType="w" fact="0.0974"/>
                  <dgm:constr type="h" for="ch" forName="picture6" refType="h" fact="0.1218"/>
                  <dgm:constr type="l" for="ch" forName="desTx6" refType="r" refFor="ch" refForName="parTx6"/>
                  <dgm:constr type="r" for="ch" forName="desTx6" refType="w"/>
                  <dgm:constr type="t" for="ch" forName="desTx6" refType="t" refFor="ch" refForName="parTx6"/>
                  <dgm:constr type="h" for="ch" forName="desTx6" refType="h" refFor="ch" refForName="parTx6"/>
                  <dgm:constr type="l" for="ch" forName="parTx7" refType="w" fact="0.6966"/>
                  <dgm:constr type="t" for="ch" forName="parTx7" refType="h" fact="0.1162"/>
                  <dgm:constr type="w" for="ch" forName="parTx7" refType="w" fact="0.2101"/>
                  <dgm:constr type="h" for="ch" forName="parTx7" refType="h" fact="0.0704"/>
                  <dgm:constr type="ctrX" for="ch" forName="picture7" refType="w" fact="0.6871"/>
                  <dgm:constr type="ctrY" for="ch" forName="picture7" refType="h" fact="0.1075"/>
                  <dgm:constr type="w" for="ch" forName="picture7" refType="w" fact="0.0974"/>
                  <dgm:constr type="h" for="ch" forName="picture7" refType="h" fact="0.1218"/>
                  <dgm:constr type="l" for="ch" forName="desTx7" refType="r" refFor="ch" refForName="parTx7"/>
                  <dgm:constr type="r" for="ch" forName="desTx7" refType="w"/>
                  <dgm:constr type="t" for="ch" forName="desTx7" refType="t" refFor="ch" refForName="parTx7"/>
                  <dgm:constr type="h" for="ch" forName="desTx7" refType="h" refFor="ch" refForName="parTx7"/>
                </dgm:constrLst>
              </dgm:if>
              <dgm:else name="Name67">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4459"/>
                  <dgm:constr type="ctrY" for="ch" forName="dot1" refType="h" fact="0.8342"/>
                  <dgm:constr type="w" for="ch" forName="dot1" refType="userD"/>
                  <dgm:constr type="h" for="ch" forName="dot1" refType="userD"/>
                  <dgm:constr type="ctrX" for="ch" forName="dot2" refType="w" fact="0.4244"/>
                  <dgm:constr type="ctrY" for="ch" forName="dot2" refType="h" fact="0.8448"/>
                  <dgm:constr type="w" for="ch" forName="dot2" refType="userD"/>
                  <dgm:constr type="h" for="ch" forName="dot2" refType="userD"/>
                  <dgm:constr type="ctrX" for="ch" forName="dot3" refType="w" fact="0.4026"/>
                  <dgm:constr type="ctrY" for="ch" forName="dot3" refType="h" fact="0.8539"/>
                  <dgm:constr type="w" for="ch" forName="dot3" refType="userD"/>
                  <dgm:constr type="h" for="ch" forName="dot3" refType="userD"/>
                  <dgm:constr type="ctrX" for="ch" forName="dot4" refType="w" fact="0.3806"/>
                  <dgm:constr type="ctrY" for="ch" forName="dot4" refType="h" fact="0.8615"/>
                  <dgm:constr type="w" for="ch" forName="dot4" refType="userD"/>
                  <dgm:constr type="h" for="ch" forName="dot4" refType="userD"/>
                  <dgm:constr type="ctrX" for="ch" forName="dot5" refType="w" fact="0.3584"/>
                  <dgm:constr type="ctrY" for="ch" forName="dot5" refType="h" fact="0.8676"/>
                  <dgm:constr type="w" for="ch" forName="dot5" refType="userD"/>
                  <dgm:constr type="h" for="ch" forName="dot5" refType="userD"/>
                  <dgm:constr type="ctrX" for="ch" forName="dot6" refType="w" fact="0.5803"/>
                  <dgm:constr type="ctrY" for="ch" forName="dot6" refType="h" fact="0.7255"/>
                  <dgm:constr type="w" for="ch" forName="dot6" refType="userD"/>
                  <dgm:constr type="h" for="ch" forName="dot6" refType="userD"/>
                  <dgm:constr type="ctrX" for="ch" forName="dot7" refType="w" fact="0.5618"/>
                  <dgm:constr type="ctrY" for="ch" forName="dot7" refType="h" fact="0.7454"/>
                  <dgm:constr type="w" for="ch" forName="dot7" refType="userD"/>
                  <dgm:constr type="h" for="ch" forName="dot7" refType="userD"/>
                  <dgm:constr type="ctrX" for="ch" forName="dot8" refType="w" fact="0.6656"/>
                  <dgm:constr type="ctrY" for="ch" forName="dot8" refType="h" fact="0.6026"/>
                  <dgm:constr type="w" for="ch" forName="dot8" refType="userD"/>
                  <dgm:constr type="h" for="ch" forName="dot8" refType="userD"/>
                  <dgm:constr type="ctrX" for="ch" forName="dot9" refType="w" fact="0.7266"/>
                  <dgm:constr type="ctrY" for="ch" forName="dot9" refType="h" fact="0.4632"/>
                  <dgm:constr type="w" for="ch" forName="dot9" refType="userD"/>
                  <dgm:constr type="h" for="ch" forName="dot9" refType="userD"/>
                  <dgm:constr type="ctrX" for="ch" forName="dot10" refType="w" fact="0.7643"/>
                  <dgm:constr type="ctrY" for="ch" forName="dot10" refType="h" fact="0.3187"/>
                  <dgm:constr type="w" for="ch" forName="dot10" refType="userD"/>
                  <dgm:constr type="h" for="ch" forName="dot10" refType="userD"/>
                  <dgm:constr type="ctrX" for="ch" forName="dot11" refType="w" fact="0.7816"/>
                  <dgm:constr type="ctrY" for="ch" forName="dot11" refType="h" fact="0.1763"/>
                  <dgm:constr type="w" for="ch" forName="dot11" refType="userD"/>
                  <dgm:constr type="h" for="ch" forName="dot11" refType="userD"/>
                  <dgm:constr type="ctrX" for="ch" forName="dotArrow1" refType="w" fact="0.7558"/>
                  <dgm:constr type="ctrY" for="ch" forName="dotArrow1" refType="h" fact="-0.0099"/>
                  <dgm:constr type="w" for="ch" forName="dotArrow1" refType="userD"/>
                  <dgm:constr type="h" for="ch" forName="dotArrow1" refType="userD"/>
                  <dgm:constr type="ctrX" for="ch" forName="dotArrow2" refType="w" fact="0.7725"/>
                  <dgm:constr type="ctrY" for="ch" forName="dotArrow2" refType="h" fact="-0.0239"/>
                  <dgm:constr type="w" for="ch" forName="dotArrow2" refType="userD"/>
                  <dgm:constr type="h" for="ch" forName="dotArrow2" refType="userD"/>
                  <dgm:constr type="ctrX" for="ch" forName="dotArrow3" refType="w" fact="0.7892"/>
                  <dgm:constr type="ctrY" for="ch" forName="dotArrow3" refType="h" fact="-0.0378"/>
                  <dgm:constr type="w" for="ch" forName="dotArrow3" refType="userD"/>
                  <dgm:constr type="h" for="ch" forName="dotArrow3" refType="userD"/>
                  <dgm:constr type="ctrX" for="ch" forName="dotArrow4" refType="w" fact="0.8058"/>
                  <dgm:constr type="ctrY" for="ch" forName="dotArrow4" refType="h" fact="-0.0239"/>
                  <dgm:constr type="w" for="ch" forName="dotArrow4" refType="userD"/>
                  <dgm:constr type="h" for="ch" forName="dotArrow4" refType="userD"/>
                  <dgm:constr type="ctrX" for="ch" forName="dotArrow5" refType="w" fact="0.8225"/>
                  <dgm:constr type="ctrY" for="ch" forName="dotArrow5" refType="h" fact="-0.0099"/>
                  <dgm:constr type="w" for="ch" forName="dotArrow5" refType="userD"/>
                  <dgm:constr type="h" for="ch" forName="dotArrow5" refType="userD"/>
                  <dgm:constr type="ctrX" for="ch" forName="dotArrow6" refType="w" fact="0.7892"/>
                  <dgm:constr type="ctrY" for="ch" forName="dotArrow6" refType="h" fact="-0.0084"/>
                  <dgm:constr type="w" for="ch" forName="dotArrow6" refType="userD"/>
                  <dgm:constr type="h" for="ch" forName="dotArrow6" refType="userD"/>
                  <dgm:constr type="ctrX" for="ch" forName="dotArrow7" refType="w" fact="0.7892"/>
                  <dgm:constr type="ctrY" for="ch" forName="dotArrow7" refType="h" fact="0.0211"/>
                  <dgm:constr type="w" for="ch" forName="dotArrow7" refType="userD"/>
                  <dgm:constr type="h" for="ch" forName="dotArrow7" refType="userD"/>
                  <dgm:constr type="l" for="ch" forName="parTx1" refType="w" fact="0.2915"/>
                  <dgm:constr type="t" for="ch" forName="parTx1" refType="h" fact="0.8845"/>
                  <dgm:constr type="w" for="ch" forName="parTx1" refType="w" fact="0.2396"/>
                  <dgm:constr type="h" for="ch" forName="parTx1" refType="h" fact="0.0704"/>
                  <dgm:constr type="ctrX" for="ch" forName="picture1" refType="w" fact="0.2806"/>
                  <dgm:constr type="ctrY" for="ch" forName="picture1" refType="h" fact="0.8769"/>
                  <dgm:constr type="w" for="ch" forName="picture1" refType="w" fact="0.1111"/>
                  <dgm:constr type="h" for="ch" forName="picture1" refType="h" fact="0.1218"/>
                  <dgm:constr type="l" for="ch" forName="parTx2" refType="w" fact="0.5172"/>
                  <dgm:constr type="t" for="ch" forName="parTx2" refType="h" fact="0.7946"/>
                  <dgm:constr type="w" for="ch" forName="parTx2" refType="w" fact="0.2396"/>
                  <dgm:constr type="h" for="ch" forName="parTx2" refType="h" fact="0.0704"/>
                  <dgm:constr type="ctrX" for="ch" forName="picture2" refType="w" fact="0.5063"/>
                  <dgm:constr type="ctrY" for="ch" forName="picture2" refType="h" fact="0.787"/>
                  <dgm:constr type="w" for="ch" forName="picture2" refType="w" fact="0.1111"/>
                  <dgm:constr type="h" for="ch" forName="picture2" refType="h" fact="0.1218"/>
                  <dgm:constr type="l" for="ch" forName="parTx3" refType="w" fact="0.6285"/>
                  <dgm:constr type="t" for="ch" forName="parTx3" refType="h" fact="0.672"/>
                  <dgm:constr type="w" for="ch" forName="parTx3" refType="w" fact="0.2396"/>
                  <dgm:constr type="h" for="ch" forName="parTx3" refType="h" fact="0.0704"/>
                  <dgm:constr type="ctrX" for="ch" forName="picture3" refType="w" fact="0.6176"/>
                  <dgm:constr type="ctrY" for="ch" forName="picture3" refType="h" fact="0.6644"/>
                  <dgm:constr type="w" for="ch" forName="picture3" refType="w" fact="0.1111"/>
                  <dgm:constr type="h" for="ch" forName="picture3" refType="h" fact="0.1218"/>
                  <dgm:constr type="l" for="ch" forName="parTx4" refType="w" fact="0.6994"/>
                  <dgm:constr type="t" for="ch" forName="parTx4" refType="h" fact="0.5369"/>
                  <dgm:constr type="w" for="ch" forName="parTx4" refType="w" fact="0.2396"/>
                  <dgm:constr type="h" for="ch" forName="parTx4" refType="h" fact="0.0704"/>
                  <dgm:constr type="ctrX" for="ch" forName="picture4" refType="w" fact="0.6885"/>
                  <dgm:constr type="ctrY" for="ch" forName="picture4" refType="h" fact="0.5294"/>
                  <dgm:constr type="w" for="ch" forName="picture4" refType="w" fact="0.1111"/>
                  <dgm:constr type="h" for="ch" forName="picture4" refType="h" fact="0.1218"/>
                  <dgm:constr type="l" for="ch" forName="parTx5" refType="w" fact="0.75"/>
                  <dgm:constr type="t" for="ch" forName="parTx5" refType="h" fact="0.394"/>
                  <dgm:constr type="w" for="ch" forName="parTx5" refType="w" fact="0.2396"/>
                  <dgm:constr type="h" for="ch" forName="parTx5" refType="h" fact="0.0704"/>
                  <dgm:constr type="ctrX" for="ch" forName="picture5" refType="w" fact="0.7391"/>
                  <dgm:constr type="ctrY" for="ch" forName="picture5" refType="h" fact="0.3864"/>
                  <dgm:constr type="w" for="ch" forName="picture5" refType="w" fact="0.1111"/>
                  <dgm:constr type="h" for="ch" forName="picture5" refType="h" fact="0.1218"/>
                  <dgm:constr type="l" for="ch" forName="parTx6" refType="w" fact="0.7788"/>
                  <dgm:constr type="t" for="ch" forName="parTx6" refType="h" fact="0.252"/>
                  <dgm:constr type="w" for="ch" forName="parTx6" refType="w" fact="0.2396"/>
                  <dgm:constr type="h" for="ch" forName="parTx6" refType="h" fact="0.0704"/>
                  <dgm:constr type="ctrX" for="ch" forName="picture6" refType="w" fact="0.7679"/>
                  <dgm:constr type="ctrY" for="ch" forName="picture6" refType="h" fact="0.2444"/>
                  <dgm:constr type="w" for="ch" forName="picture6" refType="w" fact="0.1111"/>
                  <dgm:constr type="h" for="ch" forName="picture6" refType="h" fact="0.1218"/>
                  <dgm:constr type="l" for="ch" forName="parTx7" refType="w" fact="0.7945"/>
                  <dgm:constr type="t" for="ch" forName="parTx7" refType="h" fact="0.1151"/>
                  <dgm:constr type="w" for="ch" forName="parTx7" refType="w" fact="0.2396"/>
                  <dgm:constr type="h" for="ch" forName="parTx7" refType="h" fact="0.0704"/>
                  <dgm:constr type="ctrX" for="ch" forName="picture7" refType="w" fact="0.7836"/>
                  <dgm:constr type="ctrY" for="ch" forName="picture7" refType="h" fact="0.1075"/>
                  <dgm:constr type="w" for="ch" forName="picture7" refType="w" fact="0.1111"/>
                  <dgm:constr type="h" for="ch" forName="picture7" refType="h" fact="0.1218"/>
                </dgm:constrLst>
              </dgm:else>
            </dgm:choose>
          </dgm:if>
          <dgm:else name="Name68">
            <dgm:choose name="Name69">
              <dgm:if name="Name70" axis="des" func="maxDepth" op="gt" val="1">
                <dgm:alg type="composite">
                  <dgm:param type="ar" val="1.25"/>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primFontSz" for="ch" forName="desTx1" op="equ" val="65"/>
                  <dgm:constr type="primFontSz" for="ch" forName="desTx2" refType="primFontSz" refFor="ch" refForName="desTx1" op="equ"/>
                  <dgm:constr type="primFontSz" for="ch" forName="desTx3" refType="primFontSz" refFor="ch" refForName="desTx1" op="equ"/>
                  <dgm:constr type="primFontSz" for="ch" forName="desTx4" refType="primFontSz" refFor="ch" refForName="desTx1" op="equ"/>
                  <dgm:constr type="primFontSz" for="ch" forName="desTx5" refType="primFontSz" refFor="ch" refForName="desTx1" op="equ"/>
                  <dgm:constr type="primFontSz" for="ch" forName="desTx6" refType="primFontSz" refFor="ch" refForName="desTx1" op="equ"/>
                  <dgm:constr type="primFontSz" for="ch" forName="desTx7" refType="primFontSz" refFor="ch" refForName="desTx1" op="equ"/>
                  <dgm:constr type="userD" refType="w" fact="0.0097"/>
                  <dgm:constr type="ctrX" for="ch" forName="dot1" refType="w" fact="0.6091"/>
                  <dgm:constr type="ctrY" for="ch" forName="dot1" refType="h" fact="0.8342"/>
                  <dgm:constr type="w" for="ch" forName="dot1" refType="userD"/>
                  <dgm:constr type="h" for="ch" forName="dot1" refType="userD"/>
                  <dgm:constr type="ctrX" for="ch" forName="dot2" refType="w" fact="0.6279"/>
                  <dgm:constr type="ctrY" for="ch" forName="dot2" refType="h" fact="0.8448"/>
                  <dgm:constr type="w" for="ch" forName="dot2" refType="userD"/>
                  <dgm:constr type="h" for="ch" forName="dot2" refType="userD"/>
                  <dgm:constr type="ctrX" for="ch" forName="dot3" refType="w" fact="0.647"/>
                  <dgm:constr type="ctrY" for="ch" forName="dot3" refType="h" fact="0.8539"/>
                  <dgm:constr type="w" for="ch" forName="dot3" refType="userD"/>
                  <dgm:constr type="h" for="ch" forName="dot3" refType="userD"/>
                  <dgm:constr type="ctrX" for="ch" forName="dot4" refType="w" fact="0.6663"/>
                  <dgm:constr type="ctrY" for="ch" forName="dot4" refType="h" fact="0.8615"/>
                  <dgm:constr type="w" for="ch" forName="dot4" refType="userD"/>
                  <dgm:constr type="h" for="ch" forName="dot4" refType="userD"/>
                  <dgm:constr type="ctrX" for="ch" forName="dot5" refType="w" fact="0.6858"/>
                  <dgm:constr type="ctrY" for="ch" forName="dot5" refType="h" fact="0.8676"/>
                  <dgm:constr type="w" for="ch" forName="dot5" refType="userD"/>
                  <dgm:constr type="h" for="ch" forName="dot5" refType="userD"/>
                  <dgm:constr type="ctrX" for="ch" forName="dot6" refType="w" fact="0.4912"/>
                  <dgm:constr type="ctrY" for="ch" forName="dot6" refType="h" fact="0.7255"/>
                  <dgm:constr type="w" for="ch" forName="dot6" refType="userD"/>
                  <dgm:constr type="h" for="ch" forName="dot6" refType="userD"/>
                  <dgm:constr type="ctrX" for="ch" forName="dot7" refType="w" fact="0.5074"/>
                  <dgm:constr type="ctrY" for="ch" forName="dot7" refType="h" fact="0.7454"/>
                  <dgm:constr type="w" for="ch" forName="dot7" refType="userD"/>
                  <dgm:constr type="h" for="ch" forName="dot7" refType="userD"/>
                  <dgm:constr type="ctrX" for="ch" forName="dot8" refType="w" fact="0.4164"/>
                  <dgm:constr type="ctrY" for="ch" forName="dot8" refType="h" fact="0.6026"/>
                  <dgm:constr type="w" for="ch" forName="dot8" refType="userD"/>
                  <dgm:constr type="h" for="ch" forName="dot8" refType="userD"/>
                  <dgm:constr type="ctrX" for="ch" forName="dot9" refType="w" fact="0.3629"/>
                  <dgm:constr type="ctrY" for="ch" forName="dot9" refType="h" fact="0.4632"/>
                  <dgm:constr type="w" for="ch" forName="dot9" refType="userD"/>
                  <dgm:constr type="h" for="ch" forName="dot9" refType="userD"/>
                  <dgm:constr type="ctrX" for="ch" forName="dot10" refType="w" fact="0.3299"/>
                  <dgm:constr type="ctrY" for="ch" forName="dot10" refType="h" fact="0.3187"/>
                  <dgm:constr type="w" for="ch" forName="dot10" refType="userD"/>
                  <dgm:constr type="h" for="ch" forName="dot10" refType="userD"/>
                  <dgm:constr type="ctrX" for="ch" forName="dot11" refType="w" fact="0.3147"/>
                  <dgm:constr type="ctrY" for="ch" forName="dot11" refType="h" fact="0.1763"/>
                  <dgm:constr type="w" for="ch" forName="dot11" refType="userD"/>
                  <dgm:constr type="h" for="ch" forName="dot11" refType="userD"/>
                  <dgm:constr type="ctrX" for="ch" forName="dotArrow1" refType="w" fact="0.3373"/>
                  <dgm:constr type="ctrY" for="ch" forName="dotArrow1" refType="h" fact="-0.0099"/>
                  <dgm:constr type="w" for="ch" forName="dotArrow1" refType="userD"/>
                  <dgm:constr type="h" for="ch" forName="dotArrow1" refType="userD"/>
                  <dgm:constr type="ctrX" for="ch" forName="dotArrow2" refType="w" fact="0.3227"/>
                  <dgm:constr type="ctrY" for="ch" forName="dotArrow2" refType="h" fact="-0.0239"/>
                  <dgm:constr type="w" for="ch" forName="dotArrow2" refType="userD"/>
                  <dgm:constr type="h" for="ch" forName="dotArrow2" refType="userD"/>
                  <dgm:constr type="ctrX" for="ch" forName="dotArrow3" refType="w" fact="0.3081"/>
                  <dgm:constr type="ctrY" for="ch" forName="dotArrow3" refType="h" fact="-0.0378"/>
                  <dgm:constr type="w" for="ch" forName="dotArrow3" refType="userD"/>
                  <dgm:constr type="h" for="ch" forName="dotArrow3" refType="userD"/>
                  <dgm:constr type="ctrX" for="ch" forName="dotArrow4" refType="w" fact="0.2935"/>
                  <dgm:constr type="ctrY" for="ch" forName="dotArrow4" refType="h" fact="-0.0239"/>
                  <dgm:constr type="w" for="ch" forName="dotArrow4" refType="userD"/>
                  <dgm:constr type="h" for="ch" forName="dotArrow4" refType="userD"/>
                  <dgm:constr type="ctrX" for="ch" forName="dotArrow5" refType="w" fact="0.2788"/>
                  <dgm:constr type="ctrY" for="ch" forName="dotArrow5" refType="h" fact="-0.0099"/>
                  <dgm:constr type="w" for="ch" forName="dotArrow5" refType="userD"/>
                  <dgm:constr type="h" for="ch" forName="dotArrow5" refType="userD"/>
                  <dgm:constr type="ctrX" for="ch" forName="dotArrow6" refType="w" fact="0.3081"/>
                  <dgm:constr type="ctrY" for="ch" forName="dotArrow6" refType="h" fact="-0.0084"/>
                  <dgm:constr type="w" for="ch" forName="dotArrow6" refType="userD"/>
                  <dgm:constr type="h" for="ch" forName="dotArrow6" refType="userD"/>
                  <dgm:constr type="ctrX" for="ch" forName="dotArrow7" refType="w" fact="0.3081"/>
                  <dgm:constr type="ctrY" for="ch" forName="dotArrow7" refType="h" fact="0.0211"/>
                  <dgm:constr type="w" for="ch" forName="dotArrow7" refType="userD"/>
                  <dgm:constr type="h" for="ch" forName="dotArrow7" refType="userD"/>
                  <dgm:constr type="r" for="ch" forName="parTx1" refType="w" fact="0.7444"/>
                  <dgm:constr type="t" for="ch" forName="parTx1" refType="h" fact="0.8856"/>
                  <dgm:constr type="w" for="ch" forName="parTx1" refType="w" fact="0.2101"/>
                  <dgm:constr type="h" for="ch" forName="parTx1" refType="h" fact="0.0704"/>
                  <dgm:constr type="ctrX" for="ch" forName="picture1" refType="w" fact="0.754"/>
                  <dgm:constr type="ctrY" for="ch" forName="picture1" refType="h" fact="0.8769"/>
                  <dgm:constr type="w" for="ch" forName="picture1" refType="w" fact="0.0974"/>
                  <dgm:constr type="h" for="ch" forName="picture1" refType="h" fact="0.1218"/>
                  <dgm:constr type="r" for="ch" forName="desTx1" refType="l" refFor="ch" refForName="parTx1"/>
                  <dgm:constr type="l" for="ch" forName="desTx1"/>
                  <dgm:constr type="t" for="ch" forName="desTx1" refType="t" refFor="ch" refForName="parTx1"/>
                  <dgm:constr type="h" for="ch" forName="desTx1" refType="h" refFor="ch" refForName="parTx1"/>
                  <dgm:constr type="r" for="ch" forName="parTx2" refType="w" fact="0.5465"/>
                  <dgm:constr type="t" for="ch" forName="parTx2" refType="h" fact="0.7956"/>
                  <dgm:constr type="w" for="ch" forName="parTx2" refType="w" fact="0.2101"/>
                  <dgm:constr type="h" for="ch" forName="parTx2" refType="h" fact="0.0704"/>
                  <dgm:constr type="ctrX" for="ch" forName="picture2" refType="w" fact="0.5561"/>
                  <dgm:constr type="ctrY" for="ch" forName="picture2" refType="h" fact="0.787"/>
                  <dgm:constr type="w" for="ch" forName="picture2" refType="w" fact="0.0974"/>
                  <dgm:constr type="h" for="ch" forName="picture2" refType="h" fact="0.1218"/>
                  <dgm:constr type="r" for="ch" forName="desTx2" refType="l" refFor="ch" refForName="parTx2"/>
                  <dgm:constr type="l" for="ch" forName="desTx2"/>
                  <dgm:constr type="t" for="ch" forName="desTx2" refType="t" refFor="ch" refForName="parTx2"/>
                  <dgm:constr type="h" for="ch" forName="desTx2" refType="h" refFor="ch" refForName="parTx2"/>
                  <dgm:constr type="r" for="ch" forName="parTx3" refType="w" fact="0.4489"/>
                  <dgm:constr type="t" for="ch" forName="parTx3" refType="h" fact="0.673"/>
                  <dgm:constr type="w" for="ch" forName="parTx3" refType="w" fact="0.2101"/>
                  <dgm:constr type="h" for="ch" forName="parTx3" refType="h" fact="0.0704"/>
                  <dgm:constr type="ctrX" for="ch" forName="picture3" refType="w" fact="0.4585"/>
                  <dgm:constr type="ctrY" for="ch" forName="picture3" refType="h" fact="0.6644"/>
                  <dgm:constr type="w" for="ch" forName="picture3" refType="w" fact="0.0974"/>
                  <dgm:constr type="h" for="ch" forName="picture3" refType="h" fact="0.1218"/>
                  <dgm:constr type="r" for="ch" forName="desTx3" refType="l" refFor="ch" refForName="parTx3"/>
                  <dgm:constr type="l" for="ch" forName="desTx3"/>
                  <dgm:constr type="t" for="ch" forName="desTx3" refType="t" refFor="ch" refForName="parTx3"/>
                  <dgm:constr type="h" for="ch" forName="desTx3" refType="h" refFor="ch" refForName="parTx3"/>
                  <dgm:constr type="r" for="ch" forName="parTx4" refType="w" fact="0.3868"/>
                  <dgm:constr type="t" for="ch" forName="parTx4" refType="h" fact="0.538"/>
                  <dgm:constr type="w" for="ch" forName="parTx4" refType="w" fact="0.2101"/>
                  <dgm:constr type="h" for="ch" forName="parTx4" refType="h" fact="0.0704"/>
                  <dgm:constr type="ctrX" for="ch" forName="picture4" refType="w" fact="0.3963"/>
                  <dgm:constr type="ctrY" for="ch" forName="picture4" refType="h" fact="0.5294"/>
                  <dgm:constr type="w" for="ch" forName="picture4" refType="w" fact="0.0974"/>
                  <dgm:constr type="h" for="ch" forName="picture4" refType="h" fact="0.1218"/>
                  <dgm:constr type="r" for="ch" forName="desTx4" refType="l" refFor="ch" refForName="parTx4"/>
                  <dgm:constr type="l" for="ch" forName="desTx4"/>
                  <dgm:constr type="t" for="ch" forName="desTx4" refType="t" refFor="ch" refForName="parTx4"/>
                  <dgm:constr type="h" for="ch" forName="desTx4" refType="h" refFor="ch" refForName="parTx4"/>
                  <dgm:constr type="r" for="ch" forName="parTx5" refType="w" fact="0.3424"/>
                  <dgm:constr type="t" for="ch" forName="parTx5" refType="h" fact="0.3951"/>
                  <dgm:constr type="w" for="ch" forName="parTx5" refType="w" fact="0.2101"/>
                  <dgm:constr type="h" for="ch" forName="parTx5" refType="h" fact="0.0704"/>
                  <dgm:constr type="ctrX" for="ch" forName="picture5" refType="w" fact="0.352"/>
                  <dgm:constr type="ctrY" for="ch" forName="picture5" refType="h" fact="0.3864"/>
                  <dgm:constr type="w" for="ch" forName="picture5" refType="w" fact="0.0974"/>
                  <dgm:constr type="h" for="ch" forName="picture5" refType="h" fact="0.1218"/>
                  <dgm:constr type="r" for="ch" forName="desTx5" refType="l" refFor="ch" refForName="parTx5"/>
                  <dgm:constr type="l" for="ch" forName="desTx5"/>
                  <dgm:constr type="t" for="ch" forName="desTx5" refType="t" refFor="ch" refForName="parTx5"/>
                  <dgm:constr type="h" for="ch" forName="desTx5" refType="h" refFor="ch" refForName="parTx5"/>
                  <dgm:constr type="r" for="ch" forName="parTx6" refType="w" fact="0.3172"/>
                  <dgm:constr type="t" for="ch" forName="parTx6" refType="h" fact="0.2531"/>
                  <dgm:constr type="w" for="ch" forName="parTx6" refType="w" fact="0.2101"/>
                  <dgm:constr type="h" for="ch" forName="parTx6" refType="h" fact="0.0704"/>
                  <dgm:constr type="ctrX" for="ch" forName="picture6" refType="w" fact="0.3267"/>
                  <dgm:constr type="ctrY" for="ch" forName="picture6" refType="h" fact="0.2444"/>
                  <dgm:constr type="w" for="ch" forName="picture6" refType="w" fact="0.0974"/>
                  <dgm:constr type="h" for="ch" forName="picture6" refType="h" fact="0.1218"/>
                  <dgm:constr type="r" for="ch" forName="desTx6" refType="l" refFor="ch" refForName="parTx6"/>
                  <dgm:constr type="l" for="ch" forName="desTx6"/>
                  <dgm:constr type="t" for="ch" forName="desTx6" refType="t" refFor="ch" refForName="parTx6"/>
                  <dgm:constr type="h" for="ch" forName="desTx6" refType="h" refFor="ch" refForName="parTx6"/>
                  <dgm:constr type="r" for="ch" forName="parTx7" refType="w" fact="0.3034"/>
                  <dgm:constr type="t" for="ch" forName="parTx7" refType="h" fact="0.1162"/>
                  <dgm:constr type="w" for="ch" forName="parTx7" refType="w" fact="0.2101"/>
                  <dgm:constr type="h" for="ch" forName="parTx7" refType="h" fact="0.0704"/>
                  <dgm:constr type="ctrX" for="ch" forName="picture7" refType="w" fact="0.3129"/>
                  <dgm:constr type="ctrY" for="ch" forName="picture7" refType="h" fact="0.1075"/>
                  <dgm:constr type="w" for="ch" forName="picture7" refType="w" fact="0.0974"/>
                  <dgm:constr type="h" for="ch" forName="picture7" refType="h" fact="0.1218"/>
                  <dgm:constr type="r" for="ch" forName="desTx7" refType="l" refFor="ch" refForName="parTx7"/>
                  <dgm:constr type="l" for="ch" forName="desTx7"/>
                  <dgm:constr type="t" for="ch" forName="desTx7" refType="t" refFor="ch" refForName="parTx7"/>
                  <dgm:constr type="h" for="ch" forName="desTx7" refType="h" refFor="ch" refForName="parTx7"/>
                </dgm:constrLst>
              </dgm:if>
              <dgm:else name="Name71">
                <dgm:alg type="composite">
                  <dgm:param type="ar" val="1.096"/>
                </dgm:alg>
                <dgm:constrLst>
                  <dgm:constr type="primFontSz" for="ch" forName="parTx1" op="equ" val="65"/>
                  <dgm:constr type="primFontSz" for="ch" forName="parTx2" refType="primFontSz" refFor="ch" refForName="parTx1" op="equ"/>
                  <dgm:constr type="primFontSz" for="ch" forName="parTx3" refType="primFontSz" refFor="ch" refForName="parTx1" op="equ"/>
                  <dgm:constr type="primFontSz" for="ch" forName="parTx4" refType="primFontSz" refFor="ch" refForName="parTx1" op="equ"/>
                  <dgm:constr type="primFontSz" for="ch" forName="parTx5" refType="primFontSz" refFor="ch" refForName="parTx1" op="equ"/>
                  <dgm:constr type="primFontSz" for="ch" forName="parTx6" refType="primFontSz" refFor="ch" refForName="parTx1" op="equ"/>
                  <dgm:constr type="primFontSz" for="ch" forName="parTx7" refType="primFontSz" refFor="ch" refForName="parTx1" op="equ"/>
                  <dgm:constr type="userD" refType="w" fact="0.0111"/>
                  <dgm:constr type="ctrX" for="ch" forName="dot1" refType="w" fact="0.5541"/>
                  <dgm:constr type="ctrY" for="ch" forName="dot1" refType="h" fact="0.8342"/>
                  <dgm:constr type="w" for="ch" forName="dot1" refType="userD"/>
                  <dgm:constr type="h" for="ch" forName="dot1" refType="userD"/>
                  <dgm:constr type="ctrX" for="ch" forName="dot2" refType="w" fact="0.5756"/>
                  <dgm:constr type="ctrY" for="ch" forName="dot2" refType="h" fact="0.8448"/>
                  <dgm:constr type="w" for="ch" forName="dot2" refType="userD"/>
                  <dgm:constr type="h" for="ch" forName="dot2" refType="userD"/>
                  <dgm:constr type="ctrX" for="ch" forName="dot3" refType="w" fact="0.5974"/>
                  <dgm:constr type="ctrY" for="ch" forName="dot3" refType="h" fact="0.8539"/>
                  <dgm:constr type="w" for="ch" forName="dot3" refType="userD"/>
                  <dgm:constr type="h" for="ch" forName="dot3" refType="userD"/>
                  <dgm:constr type="ctrX" for="ch" forName="dot4" refType="w" fact="0.6194"/>
                  <dgm:constr type="ctrY" for="ch" forName="dot4" refType="h" fact="0.8615"/>
                  <dgm:constr type="w" for="ch" forName="dot4" refType="userD"/>
                  <dgm:constr type="h" for="ch" forName="dot4" refType="userD"/>
                  <dgm:constr type="ctrX" for="ch" forName="dot5" refType="w" fact="0.6416"/>
                  <dgm:constr type="ctrY" for="ch" forName="dot5" refType="h" fact="0.8676"/>
                  <dgm:constr type="w" for="ch" forName="dot5" refType="userD"/>
                  <dgm:constr type="h" for="ch" forName="dot5" refType="userD"/>
                  <dgm:constr type="ctrX" for="ch" forName="dot6" refType="w" fact="0.4197"/>
                  <dgm:constr type="ctrY" for="ch" forName="dot6" refType="h" fact="0.7255"/>
                  <dgm:constr type="w" for="ch" forName="dot6" refType="userD"/>
                  <dgm:constr type="h" for="ch" forName="dot6" refType="userD"/>
                  <dgm:constr type="ctrX" for="ch" forName="dot7" refType="w" fact="0.4382"/>
                  <dgm:constr type="ctrY" for="ch" forName="dot7" refType="h" fact="0.7454"/>
                  <dgm:constr type="w" for="ch" forName="dot7" refType="userD"/>
                  <dgm:constr type="h" for="ch" forName="dot7" refType="userD"/>
                  <dgm:constr type="ctrX" for="ch" forName="dot8" refType="w" fact="0.3344"/>
                  <dgm:constr type="ctrY" for="ch" forName="dot8" refType="h" fact="0.6026"/>
                  <dgm:constr type="w" for="ch" forName="dot8" refType="userD"/>
                  <dgm:constr type="h" for="ch" forName="dot8" refType="userD"/>
                  <dgm:constr type="ctrX" for="ch" forName="dot9" refType="w" fact="0.2734"/>
                  <dgm:constr type="ctrY" for="ch" forName="dot9" refType="h" fact="0.4632"/>
                  <dgm:constr type="w" for="ch" forName="dot9" refType="userD"/>
                  <dgm:constr type="h" for="ch" forName="dot9" refType="userD"/>
                  <dgm:constr type="ctrX" for="ch" forName="dot10" refType="w" fact="0.2357"/>
                  <dgm:constr type="ctrY" for="ch" forName="dot10" refType="h" fact="0.3187"/>
                  <dgm:constr type="w" for="ch" forName="dot10" refType="userD"/>
                  <dgm:constr type="h" for="ch" forName="dot10" refType="userD"/>
                  <dgm:constr type="ctrX" for="ch" forName="dot11" refType="w" fact="0.2184"/>
                  <dgm:constr type="ctrY" for="ch" forName="dot11" refType="h" fact="0.1763"/>
                  <dgm:constr type="w" for="ch" forName="dot11" refType="userD"/>
                  <dgm:constr type="h" for="ch" forName="dot11" refType="userD"/>
                  <dgm:constr type="ctrX" for="ch" forName="dotArrow1" refType="w" fact="0.2442"/>
                  <dgm:constr type="ctrY" for="ch" forName="dotArrow1" refType="h" fact="-0.0099"/>
                  <dgm:constr type="w" for="ch" forName="dotArrow1" refType="userD"/>
                  <dgm:constr type="h" for="ch" forName="dotArrow1" refType="userD"/>
                  <dgm:constr type="ctrX" for="ch" forName="dotArrow2" refType="w" fact="0.2275"/>
                  <dgm:constr type="ctrY" for="ch" forName="dotArrow2" refType="h" fact="-0.0239"/>
                  <dgm:constr type="w" for="ch" forName="dotArrow2" refType="userD"/>
                  <dgm:constr type="h" for="ch" forName="dotArrow2" refType="userD"/>
                  <dgm:constr type="ctrX" for="ch" forName="dotArrow3" refType="w" fact="0.2108"/>
                  <dgm:constr type="ctrY" for="ch" forName="dotArrow3" refType="h" fact="-0.0378"/>
                  <dgm:constr type="w" for="ch" forName="dotArrow3" refType="userD"/>
                  <dgm:constr type="h" for="ch" forName="dotArrow3" refType="userD"/>
                  <dgm:constr type="ctrX" for="ch" forName="dotArrow4" refType="w" fact="0.1942"/>
                  <dgm:constr type="ctrY" for="ch" forName="dotArrow4" refType="h" fact="-0.0239"/>
                  <dgm:constr type="w" for="ch" forName="dotArrow4" refType="userD"/>
                  <dgm:constr type="h" for="ch" forName="dotArrow4" refType="userD"/>
                  <dgm:constr type="ctrX" for="ch" forName="dotArrow5" refType="w" fact="0.1775"/>
                  <dgm:constr type="ctrY" for="ch" forName="dotArrow5" refType="h" fact="-0.0099"/>
                  <dgm:constr type="w" for="ch" forName="dotArrow5" refType="userD"/>
                  <dgm:constr type="h" for="ch" forName="dotArrow5" refType="userD"/>
                  <dgm:constr type="ctrX" for="ch" forName="dotArrow6" refType="w" fact="0.2108"/>
                  <dgm:constr type="ctrY" for="ch" forName="dotArrow6" refType="h" fact="-0.0084"/>
                  <dgm:constr type="w" for="ch" forName="dotArrow6" refType="userD"/>
                  <dgm:constr type="h" for="ch" forName="dotArrow6" refType="userD"/>
                  <dgm:constr type="ctrX" for="ch" forName="dotArrow7" refType="w" fact="0.2108"/>
                  <dgm:constr type="ctrY" for="ch" forName="dotArrow7" refType="h" fact="0.0211"/>
                  <dgm:constr type="w" for="ch" forName="dotArrow7" refType="userD"/>
                  <dgm:constr type="h" for="ch" forName="dotArrow7" refType="userD"/>
                  <dgm:constr type="r" for="ch" forName="parTx1" refType="w" fact="0.7085"/>
                  <dgm:constr type="t" for="ch" forName="parTx1" refType="h" fact="0.8845"/>
                  <dgm:constr type="w" for="ch" forName="parTx1" refType="w" fact="0.2396"/>
                  <dgm:constr type="h" for="ch" forName="parTx1" refType="h" fact="0.0704"/>
                  <dgm:constr type="ctrX" for="ch" forName="picture1" refType="w" fact="0.7194"/>
                  <dgm:constr type="ctrY" for="ch" forName="picture1" refType="h" fact="0.8769"/>
                  <dgm:constr type="w" for="ch" forName="picture1" refType="w" fact="0.1111"/>
                  <dgm:constr type="h" for="ch" forName="picture1" refType="h" fact="0.1218"/>
                  <dgm:constr type="r" for="ch" forName="parTx2" refType="w" fact="0.4828"/>
                  <dgm:constr type="t" for="ch" forName="parTx2" refType="h" fact="0.7946"/>
                  <dgm:constr type="w" for="ch" forName="parTx2" refType="w" fact="0.2396"/>
                  <dgm:constr type="h" for="ch" forName="parTx2" refType="h" fact="0.0704"/>
                  <dgm:constr type="ctrX" for="ch" forName="picture2" refType="w" fact="0.4937"/>
                  <dgm:constr type="ctrY" for="ch" forName="picture2" refType="h" fact="0.787"/>
                  <dgm:constr type="w" for="ch" forName="picture2" refType="w" fact="0.1111"/>
                  <dgm:constr type="h" for="ch" forName="picture2" refType="h" fact="0.1218"/>
                  <dgm:constr type="r" for="ch" forName="parTx3" refType="w" fact="0.3715"/>
                  <dgm:constr type="t" for="ch" forName="parTx3" refType="h" fact="0.672"/>
                  <dgm:constr type="w" for="ch" forName="parTx3" refType="w" fact="0.2396"/>
                  <dgm:constr type="h" for="ch" forName="parTx3" refType="h" fact="0.0704"/>
                  <dgm:constr type="ctrX" for="ch" forName="picture3" refType="w" fact="0.3824"/>
                  <dgm:constr type="ctrY" for="ch" forName="picture3" refType="h" fact="0.6644"/>
                  <dgm:constr type="w" for="ch" forName="picture3" refType="w" fact="0.1111"/>
                  <dgm:constr type="h" for="ch" forName="picture3" refType="h" fact="0.1218"/>
                  <dgm:constr type="r" for="ch" forName="parTx4" refType="w" fact="0.3006"/>
                  <dgm:constr type="t" for="ch" forName="parTx4" refType="h" fact="0.5369"/>
                  <dgm:constr type="w" for="ch" forName="parTx4" refType="w" fact="0.2396"/>
                  <dgm:constr type="h" for="ch" forName="parTx4" refType="h" fact="0.0704"/>
                  <dgm:constr type="ctrX" for="ch" forName="picture4" refType="w" fact="0.3115"/>
                  <dgm:constr type="ctrY" for="ch" forName="picture4" refType="h" fact="0.5294"/>
                  <dgm:constr type="w" for="ch" forName="picture4" refType="w" fact="0.1111"/>
                  <dgm:constr type="h" for="ch" forName="picture4" refType="h" fact="0.1218"/>
                  <dgm:constr type="r" for="ch" forName="parTx5" refType="w" fact="0.25"/>
                  <dgm:constr type="t" for="ch" forName="parTx5" refType="h" fact="0.394"/>
                  <dgm:constr type="w" for="ch" forName="parTx5" refType="w" fact="0.2396"/>
                  <dgm:constr type="h" for="ch" forName="parTx5" refType="h" fact="0.0704"/>
                  <dgm:constr type="ctrX" for="ch" forName="picture5" refType="w" fact="0.2609"/>
                  <dgm:constr type="ctrY" for="ch" forName="picture5" refType="h" fact="0.3864"/>
                  <dgm:constr type="w" for="ch" forName="picture5" refType="w" fact="0.1111"/>
                  <dgm:constr type="h" for="ch" forName="picture5" refType="h" fact="0.1218"/>
                  <dgm:constr type="r" for="ch" forName="parTx6" refType="w" fact="0.2212"/>
                  <dgm:constr type="t" for="ch" forName="parTx6" refType="h" fact="0.252"/>
                  <dgm:constr type="w" for="ch" forName="parTx6" refType="w" fact="0.2396"/>
                  <dgm:constr type="h" for="ch" forName="parTx6" refType="h" fact="0.0704"/>
                  <dgm:constr type="ctrX" for="ch" forName="picture6" refType="w" fact="0.2321"/>
                  <dgm:constr type="ctrY" for="ch" forName="picture6" refType="h" fact="0.2444"/>
                  <dgm:constr type="w" for="ch" forName="picture6" refType="w" fact="0.1111"/>
                  <dgm:constr type="h" for="ch" forName="picture6" refType="h" fact="0.1218"/>
                  <dgm:constr type="r" for="ch" forName="parTx7" refType="w" fact="0.2055"/>
                  <dgm:constr type="t" for="ch" forName="parTx7" refType="h" fact="0.1151"/>
                  <dgm:constr type="w" for="ch" forName="parTx7" refType="w" fact="0.2396"/>
                  <dgm:constr type="h" for="ch" forName="parTx7" refType="h" fact="0.0704"/>
                  <dgm:constr type="ctrX" for="ch" forName="picture7" refType="w" fact="0.2164"/>
                  <dgm:constr type="ctrY" for="ch" forName="picture7" refType="h" fact="0.1075"/>
                  <dgm:constr type="w" for="ch" forName="picture7" refType="w" fact="0.1111"/>
                  <dgm:constr type="h" for="ch" forName="picture7" refType="h" fact="0.1218"/>
                </dgm:constrLst>
              </dgm:else>
            </dgm:choose>
          </dgm:else>
        </dgm:choose>
      </dgm:else>
    </dgm:choose>
    <dgm:forEach name="wrapper" axis="self" ptType="parTrans">
      <dgm:forEach name="wrapper2" axis="self" ptType="sibTrans" st="2">
        <dgm:forEach name="imageRepeat" axis="self">
          <dgm:layoutNode name="imageRepeatNode" styleLbl="fgImgPlace1">
            <dgm:alg type="sp"/>
            <dgm:shape xmlns:r="http://schemas.openxmlformats.org/officeDocument/2006/relationships" type="ellipse" r:blip="" blipPhldr="1">
              <dgm:adjLst/>
            </dgm:shape>
            <dgm:presOf axis="self"/>
          </dgm:layoutNode>
        </dgm:forEach>
      </dgm:forEach>
    </dgm:forEach>
    <dgm:choose name="Name72">
      <dgm:if name="Name73" axis="ch" ptType="node" func="cnt" op="gte" val="2">
        <dgm:layoutNode name="dot1" styleLbl="alignNode1">
          <dgm:alg type="sp"/>
          <dgm:shape xmlns:r="http://schemas.openxmlformats.org/officeDocument/2006/relationships" type="ellipse" r:blip="">
            <dgm:adjLst/>
          </dgm:shape>
          <dgm:presOf/>
        </dgm:layoutNode>
        <dgm:layoutNode name="dot2" styleLbl="alignNode1">
          <dgm:alg type="sp"/>
          <dgm:shape xmlns:r="http://schemas.openxmlformats.org/officeDocument/2006/relationships" type="ellipse" r:blip="">
            <dgm:adjLst/>
          </dgm:shape>
          <dgm:presOf/>
        </dgm:layoutNode>
        <dgm:layoutNode name="dot3" styleLbl="alignNode1">
          <dgm:alg type="sp"/>
          <dgm:shape xmlns:r="http://schemas.openxmlformats.org/officeDocument/2006/relationships" type="ellipse" r:blip="">
            <dgm:adjLst/>
          </dgm:shape>
          <dgm:presOf/>
        </dgm:layoutNode>
      </dgm:if>
      <dgm:else name="Name74"/>
    </dgm:choose>
    <dgm:choose name="Name75">
      <dgm:if name="Name76" axis="ch" ptType="node" func="cnt" op="gte" val="3">
        <dgm:layoutNode name="dot4" styleLbl="alignNode1">
          <dgm:alg type="sp"/>
          <dgm:shape xmlns:r="http://schemas.openxmlformats.org/officeDocument/2006/relationships" type="ellipse" r:blip="">
            <dgm:adjLst/>
          </dgm:shape>
          <dgm:presOf/>
        </dgm:layoutNode>
        <dgm:layoutNode name="dot5" styleLbl="alignNode1">
          <dgm:alg type="sp"/>
          <dgm:shape xmlns:r="http://schemas.openxmlformats.org/officeDocument/2006/relationships" type="ellipse" r:blip="">
            <dgm:adjLst/>
          </dgm:shape>
          <dgm:presOf/>
        </dgm:layoutNode>
      </dgm:if>
      <dgm:else name="Name77"/>
    </dgm:choose>
    <dgm:choose name="Name78">
      <dgm:if name="Name79" axis="ch" ptType="node" func="cnt" op="gte" val="4">
        <dgm:layoutNode name="dot6" styleLbl="alignNode1">
          <dgm:alg type="sp"/>
          <dgm:shape xmlns:r="http://schemas.openxmlformats.org/officeDocument/2006/relationships" type="ellipse" r:blip="">
            <dgm:adjLst/>
          </dgm:shape>
          <dgm:presOf/>
        </dgm:layoutNode>
      </dgm:if>
      <dgm:else name="Name80"/>
    </dgm:choose>
    <dgm:choose name="Name81">
      <dgm:if name="Name82" axis="ch" ptType="node" func="cnt" op="gte" val="5">
        <dgm:layoutNode name="dot7" styleLbl="alignNode1">
          <dgm:alg type="sp"/>
          <dgm:shape xmlns:r="http://schemas.openxmlformats.org/officeDocument/2006/relationships" type="ellipse" r:blip="">
            <dgm:adjLst/>
          </dgm:shape>
          <dgm:presOf/>
        </dgm:layoutNode>
        <dgm:layoutNode name="dot8" styleLbl="alignNode1">
          <dgm:alg type="sp"/>
          <dgm:shape xmlns:r="http://schemas.openxmlformats.org/officeDocument/2006/relationships" type="ellipse" r:blip="">
            <dgm:adjLst/>
          </dgm:shape>
          <dgm:presOf/>
        </dgm:layoutNode>
      </dgm:if>
      <dgm:else name="Name83"/>
    </dgm:choose>
    <dgm:choose name="Name84">
      <dgm:if name="Name85" axis="ch" ptType="node" func="cnt" op="gte" val="6">
        <dgm:layoutNode name="dot9" styleLbl="alignNode1">
          <dgm:alg type="sp"/>
          <dgm:shape xmlns:r="http://schemas.openxmlformats.org/officeDocument/2006/relationships" type="ellipse" r:blip="">
            <dgm:adjLst/>
          </dgm:shape>
          <dgm:presOf/>
        </dgm:layoutNode>
        <dgm:layoutNode name="dot10" styleLbl="alignNode1">
          <dgm:alg type="sp"/>
          <dgm:shape xmlns:r="http://schemas.openxmlformats.org/officeDocument/2006/relationships" type="ellipse" r:blip="">
            <dgm:adjLst/>
          </dgm:shape>
          <dgm:presOf/>
        </dgm:layoutNode>
      </dgm:if>
      <dgm:else name="Name86"/>
    </dgm:choose>
    <dgm:choose name="Name87">
      <dgm:if name="Name88" axis="ch" ptType="node" func="cnt" op="gte" val="7">
        <dgm:layoutNode name="dot11" styleLbl="alignNode1">
          <dgm:alg type="sp"/>
          <dgm:shape xmlns:r="http://schemas.openxmlformats.org/officeDocument/2006/relationships" type="ellipse" r:blip="">
            <dgm:adjLst/>
          </dgm:shape>
          <dgm:presOf/>
        </dgm:layoutNode>
      </dgm:if>
      <dgm:else name="Name89"/>
    </dgm:choose>
    <dgm:choose name="Name90">
      <dgm:if name="Name91" axis="ch" ptType="node" func="cnt" op="gte" val="2">
        <dgm:layoutNode name="dotArrow1" styleLbl="alignNode1">
          <dgm:alg type="sp"/>
          <dgm:shape xmlns:r="http://schemas.openxmlformats.org/officeDocument/2006/relationships" type="ellipse" r:blip="">
            <dgm:adjLst/>
          </dgm:shape>
          <dgm:presOf/>
        </dgm:layoutNode>
        <dgm:layoutNode name="dotArrow2" styleLbl="alignNode1">
          <dgm:alg type="sp"/>
          <dgm:shape xmlns:r="http://schemas.openxmlformats.org/officeDocument/2006/relationships" type="ellipse" r:blip="">
            <dgm:adjLst/>
          </dgm:shape>
          <dgm:presOf/>
        </dgm:layoutNode>
        <dgm:layoutNode name="dotArrow3" styleLbl="alignNode1">
          <dgm:alg type="sp"/>
          <dgm:shape xmlns:r="http://schemas.openxmlformats.org/officeDocument/2006/relationships" type="ellipse" r:blip="">
            <dgm:adjLst/>
          </dgm:shape>
          <dgm:presOf/>
        </dgm:layoutNode>
        <dgm:layoutNode name="dotArrow4" styleLbl="alignNode1">
          <dgm:alg type="sp"/>
          <dgm:shape xmlns:r="http://schemas.openxmlformats.org/officeDocument/2006/relationships" type="ellipse" r:blip="">
            <dgm:adjLst/>
          </dgm:shape>
          <dgm:presOf/>
        </dgm:layoutNode>
        <dgm:layoutNode name="dotArrow5" styleLbl="alignNode1">
          <dgm:alg type="sp"/>
          <dgm:shape xmlns:r="http://schemas.openxmlformats.org/officeDocument/2006/relationships" type="ellipse" r:blip="">
            <dgm:adjLst/>
          </dgm:shape>
          <dgm:presOf/>
        </dgm:layoutNode>
        <dgm:layoutNode name="dotArrow6" styleLbl="alignNode1">
          <dgm:alg type="sp"/>
          <dgm:shape xmlns:r="http://schemas.openxmlformats.org/officeDocument/2006/relationships" type="ellipse" r:blip="">
            <dgm:adjLst/>
          </dgm:shape>
          <dgm:presOf/>
        </dgm:layoutNode>
        <dgm:layoutNode name="dotArrow7" styleLbl="alignNode1">
          <dgm:alg type="sp"/>
          <dgm:shape xmlns:r="http://schemas.openxmlformats.org/officeDocument/2006/relationships" type="ellipse" r:blip="">
            <dgm:adjLst/>
          </dgm:shape>
          <dgm:presOf/>
        </dgm:layoutNode>
      </dgm:if>
      <dgm:else name="Name92"/>
    </dgm:choose>
    <dgm:forEach name="Name93" axis="ch" ptType="node" cnt="1">
      <dgm:layoutNode name="parTx1">
        <dgm:choose name="Name94">
          <dgm:if name="Name95" func="var" arg="dir" op="equ" val="norm">
            <dgm:alg type="tx">
              <dgm:param type="parTxLTRAlign" val="l"/>
              <dgm:param type="parTxRTLAlign" val="r"/>
            </dgm:alg>
          </dgm:if>
          <dgm:else name="Name96">
            <dgm:alg type="tx">
              <dgm:param type="parTxLTRAlign" val="r"/>
              <dgm:param type="parTxRTLAlign" val="l"/>
            </dgm:alg>
          </dgm:else>
        </dgm:choose>
        <dgm:shape xmlns:r="http://schemas.openxmlformats.org/officeDocument/2006/relationships" type="roundRect" r:blip="">
          <dgm:adjLst/>
        </dgm:shape>
        <dgm:presOf axis="self" ptType="node"/>
        <dgm:choose name="Name97">
          <dgm:if name="Name98" func="var" arg="dir" op="equ" val="norm">
            <dgm:constrLst>
              <dgm:constr type="lMarg" refType="w" fact="0.6"/>
              <dgm:constr type="rMarg" refType="primFontSz" fact="0.3"/>
              <dgm:constr type="tMarg" refType="primFontSz" fact="0.3"/>
              <dgm:constr type="bMarg" refType="primFontSz" fact="0.3"/>
            </dgm:constrLst>
          </dgm:if>
          <dgm:else name="Name99">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00">
        <dgm:if name="Name101" axis="ch" ptType="node" func="cnt" op="gte" val="1">
          <dgm:layoutNode name="desTx1" styleLbl="revTx">
            <dgm:varLst>
              <dgm:bulletEnabled val="1"/>
            </dgm:varLst>
            <dgm:choose name="Name102">
              <dgm:if name="Name103" func="var" arg="dir" op="equ" val="norm">
                <dgm:choose name="Name104">
                  <dgm:if name="Name105" axis="ch" ptType="node" func="cnt" op="gte" val="2">
                    <dgm:alg type="tx">
                      <dgm:param type="parTxLTRAlign" val="l"/>
                      <dgm:param type="parTxRTLAlign" val="l"/>
                      <dgm:param type="stBulletLvl" val="1"/>
                    </dgm:alg>
                  </dgm:if>
                  <dgm:else name="Name106">
                    <dgm:alg type="tx">
                      <dgm:param type="parTxLTRAlign" val="l"/>
                      <dgm:param type="parTxRTLAlign" val="l"/>
                    </dgm:alg>
                  </dgm:else>
                </dgm:choose>
              </dgm:if>
              <dgm:else name="Name107">
                <dgm:choose name="Name108">
                  <dgm:if name="Name109" axis="ch" ptType="node" func="cnt" op="gte" val="2">
                    <dgm:alg type="tx">
                      <dgm:param type="parTxLTRAlign" val="r"/>
                      <dgm:param type="parTxRTLAlign" val="r"/>
                      <dgm:param type="shpTxLTRAlignCh" val="r"/>
                      <dgm:param type="shpTxRTLAlignCh" val="r"/>
                      <dgm:param type="stBulletLvl" val="1"/>
                    </dgm:alg>
                  </dgm:if>
                  <dgm:else name="Name110">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11"/>
      </dgm:choose>
    </dgm:forEach>
    <dgm:forEach name="Name112" axis="ch" ptType="sibTrans" hideLastTrans="0" cnt="1">
      <dgm:layoutNode name="picture1">
        <dgm:alg type="sp"/>
        <dgm:shape xmlns:r="http://schemas.openxmlformats.org/officeDocument/2006/relationships" r:blip="">
          <dgm:adjLst/>
        </dgm:shape>
        <dgm:presOf/>
        <dgm:constrLst/>
        <dgm:forEach name="Name113" ref="imageRepeat"/>
      </dgm:layoutNode>
    </dgm:forEach>
    <dgm:forEach name="Name114" axis="ch" ptType="node" st="2" cnt="1">
      <dgm:layoutNode name="parTx2">
        <dgm:choose name="Name115">
          <dgm:if name="Name116" func="var" arg="dir" op="equ" val="norm">
            <dgm:alg type="tx">
              <dgm:param type="parTxLTRAlign" val="l"/>
              <dgm:param type="parTxRTLAlign" val="r"/>
            </dgm:alg>
          </dgm:if>
          <dgm:else name="Name117">
            <dgm:alg type="tx">
              <dgm:param type="parTxLTRAlign" val="r"/>
              <dgm:param type="parTxRTLAlign" val="l"/>
            </dgm:alg>
          </dgm:else>
        </dgm:choose>
        <dgm:shape xmlns:r="http://schemas.openxmlformats.org/officeDocument/2006/relationships" type="roundRect" r:blip="">
          <dgm:adjLst/>
        </dgm:shape>
        <dgm:presOf axis="self" ptType="node"/>
        <dgm:choose name="Name118">
          <dgm:if name="Name119" func="var" arg="dir" op="equ" val="norm">
            <dgm:constrLst>
              <dgm:constr type="lMarg" refType="w" fact="0.6"/>
              <dgm:constr type="rMarg" refType="primFontSz" fact="0.3"/>
              <dgm:constr type="tMarg" refType="primFontSz" fact="0.3"/>
              <dgm:constr type="bMarg" refType="primFontSz" fact="0.3"/>
            </dgm:constrLst>
          </dgm:if>
          <dgm:else name="Name120">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21">
        <dgm:if name="Name122" axis="ch" ptType="node" func="cnt" op="gte" val="1">
          <dgm:layoutNode name="desTx2" styleLbl="revTx">
            <dgm:varLst>
              <dgm:bulletEnabled val="1"/>
            </dgm:varLst>
            <dgm:choose name="Name123">
              <dgm:if name="Name124" func="var" arg="dir" op="equ" val="norm">
                <dgm:choose name="Name125">
                  <dgm:if name="Name126" axis="ch" ptType="node" func="cnt" op="gte" val="2">
                    <dgm:alg type="tx">
                      <dgm:param type="parTxLTRAlign" val="l"/>
                      <dgm:param type="parTxRTLAlign" val="l"/>
                      <dgm:param type="stBulletLvl" val="1"/>
                    </dgm:alg>
                  </dgm:if>
                  <dgm:else name="Name127">
                    <dgm:alg type="tx">
                      <dgm:param type="parTxLTRAlign" val="l"/>
                      <dgm:param type="parTxRTLAlign" val="l"/>
                    </dgm:alg>
                  </dgm:else>
                </dgm:choose>
              </dgm:if>
              <dgm:else name="Name128">
                <dgm:choose name="Name129">
                  <dgm:if name="Name130" axis="ch" ptType="node" func="cnt" op="gte" val="2">
                    <dgm:alg type="tx">
                      <dgm:param type="parTxLTRAlign" val="r"/>
                      <dgm:param type="parTxRTLAlign" val="r"/>
                      <dgm:param type="shpTxLTRAlignCh" val="r"/>
                      <dgm:param type="shpTxRTLAlignCh" val="r"/>
                      <dgm:param type="stBulletLvl" val="1"/>
                    </dgm:alg>
                  </dgm:if>
                  <dgm:else name="Name131">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32"/>
      </dgm:choose>
    </dgm:forEach>
    <dgm:forEach name="Name133" axis="ch" ptType="sibTrans" hideLastTrans="0" st="2" cnt="1">
      <dgm:layoutNode name="picture2">
        <dgm:alg type="sp"/>
        <dgm:shape xmlns:r="http://schemas.openxmlformats.org/officeDocument/2006/relationships" r:blip="">
          <dgm:adjLst/>
        </dgm:shape>
        <dgm:presOf/>
        <dgm:constrLst/>
        <dgm:forEach name="Name134" ref="imageRepeat"/>
      </dgm:layoutNode>
    </dgm:forEach>
    <dgm:forEach name="Name135" axis="ch" ptType="node" st="3" cnt="1">
      <dgm:layoutNode name="parTx3">
        <dgm:choose name="Name136">
          <dgm:if name="Name137" func="var" arg="dir" op="equ" val="norm">
            <dgm:alg type="tx">
              <dgm:param type="parTxLTRAlign" val="l"/>
              <dgm:param type="parTxRTLAlign" val="r"/>
            </dgm:alg>
          </dgm:if>
          <dgm:else name="Name138">
            <dgm:alg type="tx">
              <dgm:param type="parTxLTRAlign" val="r"/>
              <dgm:param type="parTxRTLAlign" val="l"/>
            </dgm:alg>
          </dgm:else>
        </dgm:choose>
        <dgm:shape xmlns:r="http://schemas.openxmlformats.org/officeDocument/2006/relationships" type="roundRect" r:blip="">
          <dgm:adjLst/>
        </dgm:shape>
        <dgm:presOf axis="self" ptType="node"/>
        <dgm:choose name="Name139">
          <dgm:if name="Name140" func="var" arg="dir" op="equ" val="norm">
            <dgm:constrLst>
              <dgm:constr type="lMarg" refType="w" fact="0.6"/>
              <dgm:constr type="rMarg" refType="primFontSz" fact="0.3"/>
              <dgm:constr type="tMarg" refType="primFontSz" fact="0.3"/>
              <dgm:constr type="bMarg" refType="primFontSz" fact="0.3"/>
            </dgm:constrLst>
          </dgm:if>
          <dgm:else name="Name141">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42">
        <dgm:if name="Name143" axis="ch" ptType="node" func="cnt" op="gte" val="1">
          <dgm:layoutNode name="desTx3" styleLbl="revTx">
            <dgm:varLst>
              <dgm:bulletEnabled val="1"/>
            </dgm:varLst>
            <dgm:choose name="Name144">
              <dgm:if name="Name145" func="var" arg="dir" op="equ" val="norm">
                <dgm:choose name="Name146">
                  <dgm:if name="Name147" axis="ch" ptType="node" func="cnt" op="gte" val="2">
                    <dgm:alg type="tx">
                      <dgm:param type="parTxLTRAlign" val="l"/>
                      <dgm:param type="parTxRTLAlign" val="l"/>
                      <dgm:param type="stBulletLvl" val="1"/>
                    </dgm:alg>
                  </dgm:if>
                  <dgm:else name="Name148">
                    <dgm:alg type="tx">
                      <dgm:param type="parTxLTRAlign" val="l"/>
                      <dgm:param type="parTxRTLAlign" val="l"/>
                    </dgm:alg>
                  </dgm:else>
                </dgm:choose>
              </dgm:if>
              <dgm:else name="Name149">
                <dgm:choose name="Name150">
                  <dgm:if name="Name151" axis="ch" ptType="node" func="cnt" op="gte" val="2">
                    <dgm:alg type="tx">
                      <dgm:param type="parTxLTRAlign" val="r"/>
                      <dgm:param type="parTxRTLAlign" val="r"/>
                      <dgm:param type="shpTxLTRAlignCh" val="r"/>
                      <dgm:param type="shpTxRTLAlignCh" val="r"/>
                      <dgm:param type="stBulletLvl" val="1"/>
                    </dgm:alg>
                  </dgm:if>
                  <dgm:else name="Name152">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53"/>
      </dgm:choose>
    </dgm:forEach>
    <dgm:forEach name="Name154" axis="ch" ptType="sibTrans" hideLastTrans="0" st="3" cnt="1">
      <dgm:layoutNode name="picture3">
        <dgm:alg type="sp"/>
        <dgm:shape xmlns:r="http://schemas.openxmlformats.org/officeDocument/2006/relationships" r:blip="">
          <dgm:adjLst/>
        </dgm:shape>
        <dgm:presOf/>
        <dgm:constrLst/>
        <dgm:forEach name="Name155" ref="imageRepeat"/>
      </dgm:layoutNode>
    </dgm:forEach>
    <dgm:forEach name="Name156" axis="ch" ptType="node" st="4" cnt="1">
      <dgm:layoutNode name="parTx4">
        <dgm:choose name="Name157">
          <dgm:if name="Name158" func="var" arg="dir" op="equ" val="norm">
            <dgm:alg type="tx">
              <dgm:param type="parTxLTRAlign" val="l"/>
              <dgm:param type="parTxRTLAlign" val="r"/>
            </dgm:alg>
          </dgm:if>
          <dgm:else name="Name159">
            <dgm:alg type="tx">
              <dgm:param type="parTxLTRAlign" val="r"/>
              <dgm:param type="parTxRTLAlign" val="l"/>
            </dgm:alg>
          </dgm:else>
        </dgm:choose>
        <dgm:shape xmlns:r="http://schemas.openxmlformats.org/officeDocument/2006/relationships" type="roundRect" r:blip="">
          <dgm:adjLst/>
        </dgm:shape>
        <dgm:presOf axis="self" ptType="node"/>
        <dgm:choose name="Name160">
          <dgm:if name="Name161" func="var" arg="dir" op="equ" val="norm">
            <dgm:constrLst>
              <dgm:constr type="lMarg" refType="w" fact="0.6"/>
              <dgm:constr type="rMarg" refType="primFontSz" fact="0.3"/>
              <dgm:constr type="tMarg" refType="primFontSz" fact="0.3"/>
              <dgm:constr type="bMarg" refType="primFontSz" fact="0.3"/>
            </dgm:constrLst>
          </dgm:if>
          <dgm:else name="Name162">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63">
        <dgm:if name="Name164" axis="ch" ptType="node" func="cnt" op="gte" val="1">
          <dgm:layoutNode name="desTx4" styleLbl="revTx">
            <dgm:varLst>
              <dgm:bulletEnabled val="1"/>
            </dgm:varLst>
            <dgm:choose name="Name165">
              <dgm:if name="Name166" func="var" arg="dir" op="equ" val="norm">
                <dgm:choose name="Name167">
                  <dgm:if name="Name168" axis="ch" ptType="node" func="cnt" op="gte" val="2">
                    <dgm:alg type="tx">
                      <dgm:param type="parTxLTRAlign" val="l"/>
                      <dgm:param type="parTxRTLAlign" val="l"/>
                      <dgm:param type="stBulletLvl" val="1"/>
                    </dgm:alg>
                  </dgm:if>
                  <dgm:else name="Name169">
                    <dgm:alg type="tx">
                      <dgm:param type="parTxLTRAlign" val="l"/>
                      <dgm:param type="parTxRTLAlign" val="l"/>
                    </dgm:alg>
                  </dgm:else>
                </dgm:choose>
              </dgm:if>
              <dgm:else name="Name170">
                <dgm:choose name="Name171">
                  <dgm:if name="Name172" axis="ch" ptType="node" func="cnt" op="gte" val="2">
                    <dgm:alg type="tx">
                      <dgm:param type="parTxLTRAlign" val="r"/>
                      <dgm:param type="parTxRTLAlign" val="r"/>
                      <dgm:param type="shpTxLTRAlignCh" val="r"/>
                      <dgm:param type="shpTxRTLAlignCh" val="r"/>
                      <dgm:param type="stBulletLvl" val="1"/>
                    </dgm:alg>
                  </dgm:if>
                  <dgm:else name="Name173">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74"/>
      </dgm:choose>
    </dgm:forEach>
    <dgm:forEach name="Name175" axis="ch" ptType="sibTrans" hideLastTrans="0" st="4" cnt="1">
      <dgm:layoutNode name="picture4">
        <dgm:alg type="sp"/>
        <dgm:shape xmlns:r="http://schemas.openxmlformats.org/officeDocument/2006/relationships" r:blip="">
          <dgm:adjLst/>
        </dgm:shape>
        <dgm:presOf/>
        <dgm:constrLst/>
        <dgm:forEach name="Name176" ref="imageRepeat"/>
      </dgm:layoutNode>
    </dgm:forEach>
    <dgm:forEach name="Name177" axis="ch" ptType="node" st="5" cnt="1">
      <dgm:layoutNode name="parTx5">
        <dgm:choose name="Name178">
          <dgm:if name="Name179" func="var" arg="dir" op="equ" val="norm">
            <dgm:alg type="tx">
              <dgm:param type="parTxLTRAlign" val="l"/>
              <dgm:param type="parTxRTLAlign" val="r"/>
            </dgm:alg>
          </dgm:if>
          <dgm:else name="Name180">
            <dgm:alg type="tx">
              <dgm:param type="parTxLTRAlign" val="r"/>
              <dgm:param type="parTxRTLAlign" val="l"/>
            </dgm:alg>
          </dgm:else>
        </dgm:choose>
        <dgm:shape xmlns:r="http://schemas.openxmlformats.org/officeDocument/2006/relationships" type="roundRect" r:blip="">
          <dgm:adjLst/>
        </dgm:shape>
        <dgm:presOf axis="self" ptType="node"/>
        <dgm:choose name="Name181">
          <dgm:if name="Name182" func="var" arg="dir" op="equ" val="norm">
            <dgm:constrLst>
              <dgm:constr type="lMarg" refType="w" fact="0.6"/>
              <dgm:constr type="rMarg" refType="primFontSz" fact="0.3"/>
              <dgm:constr type="tMarg" refType="primFontSz" fact="0.3"/>
              <dgm:constr type="bMarg" refType="primFontSz" fact="0.3"/>
            </dgm:constrLst>
          </dgm:if>
          <dgm:else name="Name183">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184">
        <dgm:if name="Name185" axis="ch" ptType="node" func="cnt" op="gte" val="1">
          <dgm:layoutNode name="desTx5" styleLbl="revTx">
            <dgm:varLst>
              <dgm:bulletEnabled val="1"/>
            </dgm:varLst>
            <dgm:choose name="Name186">
              <dgm:if name="Name187" func="var" arg="dir" op="equ" val="norm">
                <dgm:choose name="Name188">
                  <dgm:if name="Name189" axis="ch" ptType="node" func="cnt" op="gte" val="2">
                    <dgm:alg type="tx">
                      <dgm:param type="parTxLTRAlign" val="l"/>
                      <dgm:param type="parTxRTLAlign" val="l"/>
                      <dgm:param type="stBulletLvl" val="1"/>
                    </dgm:alg>
                  </dgm:if>
                  <dgm:else name="Name190">
                    <dgm:alg type="tx">
                      <dgm:param type="parTxLTRAlign" val="l"/>
                      <dgm:param type="parTxRTLAlign" val="l"/>
                    </dgm:alg>
                  </dgm:else>
                </dgm:choose>
              </dgm:if>
              <dgm:else name="Name191">
                <dgm:choose name="Name192">
                  <dgm:if name="Name193" axis="ch" ptType="node" func="cnt" op="gte" val="2">
                    <dgm:alg type="tx">
                      <dgm:param type="parTxLTRAlign" val="r"/>
                      <dgm:param type="parTxRTLAlign" val="r"/>
                      <dgm:param type="shpTxLTRAlignCh" val="r"/>
                      <dgm:param type="shpTxRTLAlignCh" val="r"/>
                      <dgm:param type="stBulletLvl" val="1"/>
                    </dgm:alg>
                  </dgm:if>
                  <dgm:else name="Name194">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195"/>
      </dgm:choose>
    </dgm:forEach>
    <dgm:forEach name="Name196" axis="ch" ptType="sibTrans" hideLastTrans="0" st="5" cnt="1">
      <dgm:layoutNode name="picture5">
        <dgm:alg type="sp"/>
        <dgm:shape xmlns:r="http://schemas.openxmlformats.org/officeDocument/2006/relationships" r:blip="">
          <dgm:adjLst/>
        </dgm:shape>
        <dgm:presOf/>
        <dgm:constrLst/>
        <dgm:forEach name="Name197" ref="imageRepeat"/>
      </dgm:layoutNode>
    </dgm:forEach>
    <dgm:forEach name="Name198" axis="ch" ptType="node" st="6" cnt="1">
      <dgm:layoutNode name="parTx6">
        <dgm:choose name="Name199">
          <dgm:if name="Name200" func="var" arg="dir" op="equ" val="norm">
            <dgm:alg type="tx">
              <dgm:param type="parTxLTRAlign" val="l"/>
              <dgm:param type="parTxRTLAlign" val="r"/>
            </dgm:alg>
          </dgm:if>
          <dgm:else name="Name201">
            <dgm:alg type="tx">
              <dgm:param type="parTxLTRAlign" val="r"/>
              <dgm:param type="parTxRTLAlign" val="l"/>
            </dgm:alg>
          </dgm:else>
        </dgm:choose>
        <dgm:shape xmlns:r="http://schemas.openxmlformats.org/officeDocument/2006/relationships" type="roundRect" r:blip="">
          <dgm:adjLst/>
        </dgm:shape>
        <dgm:presOf axis="self" ptType="node"/>
        <dgm:choose name="Name202">
          <dgm:if name="Name203" func="var" arg="dir" op="equ" val="norm">
            <dgm:constrLst>
              <dgm:constr type="lMarg" refType="w" fact="0.6"/>
              <dgm:constr type="rMarg" refType="primFontSz" fact="0.3"/>
              <dgm:constr type="tMarg" refType="primFontSz" fact="0.3"/>
              <dgm:constr type="bMarg" refType="primFontSz" fact="0.3"/>
            </dgm:constrLst>
          </dgm:if>
          <dgm:else name="Name204">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05">
        <dgm:if name="Name206" axis="ch" ptType="node" func="cnt" op="gte" val="1">
          <dgm:layoutNode name="desTx6" styleLbl="revTx">
            <dgm:varLst>
              <dgm:bulletEnabled val="1"/>
            </dgm:varLst>
            <dgm:choose name="Name207">
              <dgm:if name="Name208" func="var" arg="dir" op="equ" val="norm">
                <dgm:choose name="Name209">
                  <dgm:if name="Name210" axis="ch" ptType="node" func="cnt" op="gte" val="2">
                    <dgm:alg type="tx">
                      <dgm:param type="parTxLTRAlign" val="l"/>
                      <dgm:param type="parTxRTLAlign" val="l"/>
                      <dgm:param type="stBulletLvl" val="1"/>
                    </dgm:alg>
                  </dgm:if>
                  <dgm:else name="Name211">
                    <dgm:alg type="tx">
                      <dgm:param type="parTxLTRAlign" val="l"/>
                      <dgm:param type="parTxRTLAlign" val="l"/>
                    </dgm:alg>
                  </dgm:else>
                </dgm:choose>
              </dgm:if>
              <dgm:else name="Name212">
                <dgm:choose name="Name213">
                  <dgm:if name="Name214" axis="ch" ptType="node" func="cnt" op="gte" val="2">
                    <dgm:alg type="tx">
                      <dgm:param type="parTxLTRAlign" val="r"/>
                      <dgm:param type="parTxRTLAlign" val="r"/>
                      <dgm:param type="shpTxLTRAlignCh" val="r"/>
                      <dgm:param type="shpTxRTLAlignCh" val="r"/>
                      <dgm:param type="stBulletLvl" val="1"/>
                    </dgm:alg>
                  </dgm:if>
                  <dgm:else name="Name215">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16"/>
      </dgm:choose>
    </dgm:forEach>
    <dgm:forEach name="Name217" axis="ch" ptType="sibTrans" hideLastTrans="0" st="6" cnt="1">
      <dgm:layoutNode name="picture6">
        <dgm:alg type="sp"/>
        <dgm:shape xmlns:r="http://schemas.openxmlformats.org/officeDocument/2006/relationships" r:blip="">
          <dgm:adjLst/>
        </dgm:shape>
        <dgm:presOf/>
        <dgm:constrLst/>
        <dgm:forEach name="Name218" ref="imageRepeat"/>
      </dgm:layoutNode>
    </dgm:forEach>
    <dgm:forEach name="Name219" axis="ch" ptType="node" st="7" cnt="1">
      <dgm:layoutNode name="parTx7">
        <dgm:choose name="Name220">
          <dgm:if name="Name221" func="var" arg="dir" op="equ" val="norm">
            <dgm:alg type="tx">
              <dgm:param type="parTxLTRAlign" val="l"/>
              <dgm:param type="parTxRTLAlign" val="r"/>
            </dgm:alg>
          </dgm:if>
          <dgm:else name="Name222">
            <dgm:alg type="tx">
              <dgm:param type="parTxLTRAlign" val="r"/>
              <dgm:param type="parTxRTLAlign" val="l"/>
            </dgm:alg>
          </dgm:else>
        </dgm:choose>
        <dgm:shape xmlns:r="http://schemas.openxmlformats.org/officeDocument/2006/relationships" type="roundRect" r:blip="">
          <dgm:adjLst/>
        </dgm:shape>
        <dgm:presOf axis="self" ptType="node"/>
        <dgm:choose name="Name223">
          <dgm:if name="Name224" func="var" arg="dir" op="equ" val="norm">
            <dgm:constrLst>
              <dgm:constr type="lMarg" refType="w" fact="0.6"/>
              <dgm:constr type="rMarg" refType="primFontSz" fact="0.3"/>
              <dgm:constr type="tMarg" refType="primFontSz" fact="0.3"/>
              <dgm:constr type="bMarg" refType="primFontSz" fact="0.3"/>
            </dgm:constrLst>
          </dgm:if>
          <dgm:else name="Name225">
            <dgm:constrLst>
              <dgm:constr type="rMarg" refType="w" fact="0.6"/>
              <dgm:constr type="lMarg" refType="primFontSz" fact="0.3"/>
              <dgm:constr type="tMarg" refType="primFontSz" fact="0.3"/>
              <dgm:constr type="bMarg" refType="primFontSz" fact="0.3"/>
            </dgm:constrLst>
          </dgm:else>
        </dgm:choose>
        <dgm:ruleLst>
          <dgm:rule type="primFontSz" val="5" fact="NaN" max="NaN"/>
        </dgm:ruleLst>
      </dgm:layoutNode>
      <dgm:choose name="Name226">
        <dgm:if name="Name227" axis="ch" ptType="node" func="cnt" op="gte" val="1">
          <dgm:layoutNode name="desTx7" styleLbl="revTx">
            <dgm:varLst>
              <dgm:bulletEnabled val="1"/>
            </dgm:varLst>
            <dgm:choose name="Name228">
              <dgm:if name="Name229" func="var" arg="dir" op="equ" val="norm">
                <dgm:choose name="Name230">
                  <dgm:if name="Name231" axis="ch" ptType="node" func="cnt" op="gte" val="2">
                    <dgm:alg type="tx">
                      <dgm:param type="parTxLTRAlign" val="l"/>
                      <dgm:param type="parTxRTLAlign" val="l"/>
                      <dgm:param type="stBulletLvl" val="1"/>
                    </dgm:alg>
                  </dgm:if>
                  <dgm:else name="Name232">
                    <dgm:alg type="tx">
                      <dgm:param type="parTxLTRAlign" val="l"/>
                      <dgm:param type="parTxRTLAlign" val="l"/>
                    </dgm:alg>
                  </dgm:else>
                </dgm:choose>
              </dgm:if>
              <dgm:else name="Name233">
                <dgm:choose name="Name234">
                  <dgm:if name="Name235" axis="ch" ptType="node" func="cnt" op="gte" val="2">
                    <dgm:alg type="tx">
                      <dgm:param type="parTxLTRAlign" val="r"/>
                      <dgm:param type="parTxRTLAlign" val="r"/>
                      <dgm:param type="shpTxLTRAlignCh" val="r"/>
                      <dgm:param type="shpTxRTLAlignCh" val="r"/>
                      <dgm:param type="stBulletLvl" val="1"/>
                    </dgm:alg>
                  </dgm:if>
                  <dgm:else name="Name236">
                    <dgm:alg type="tx">
                      <dgm:param type="parTxLTRAlign" val="r"/>
                      <dgm:param type="parTxRTLAlign" val="r"/>
                      <dgm:param type="shpTxLTRAlignCh" val="r"/>
                      <dgm:param type="shpTxRTLAlignCh" val="r"/>
                    </dgm:alg>
                  </dgm:else>
                </dgm:choose>
              </dgm:else>
            </dgm:choose>
            <dgm:shape xmlns:r="http://schemas.openxmlformats.org/officeDocument/2006/relationships" type="rect" r:blip="">
              <dgm:adjLst/>
            </dgm:shape>
            <dgm:presOf axis="des" ptType="node"/>
            <dgm:constrLst>
              <dgm:constr type="rMarg" refType="primFontSz" fact="0.2"/>
              <dgm:constr type="tMarg" refType="primFontSz" fact="0.2"/>
              <dgm:constr type="bMarg" refType="primFontSz" fact="0.2"/>
            </dgm:constrLst>
            <dgm:ruleLst>
              <dgm:rule type="primFontSz" val="5" fact="NaN" max="NaN"/>
            </dgm:ruleLst>
          </dgm:layoutNode>
        </dgm:if>
        <dgm:else name="Name237"/>
      </dgm:choose>
    </dgm:forEach>
    <dgm:forEach name="Name238" axis="ch" ptType="sibTrans" hideLastTrans="0" st="7" cnt="1">
      <dgm:layoutNode name="picture7">
        <dgm:alg type="sp"/>
        <dgm:shape xmlns:r="http://schemas.openxmlformats.org/officeDocument/2006/relationships" r:blip="">
          <dgm:adjLst/>
        </dgm:shape>
        <dgm:presOf/>
        <dgm:constrLst/>
        <dgm:forEach name="Name239" ref="imageRepeat"/>
      </dgm:layoutNode>
    </dgm:forEach>
  </dgm:layoutNode>
</dgm:layoutDef>
</file>

<file path=word/diagrams/layout5.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6.xml><?xml version="1.0" encoding="utf-8"?>
<dgm:layoutDef xmlns:dgm="http://schemas.openxmlformats.org/drawingml/2006/diagram" xmlns:a="http://schemas.openxmlformats.org/drawingml/2006/main" uniqueId="urn:microsoft.com/office/officeart/2005/8/layout/hList6">
  <dgm:title val=""/>
  <dgm:desc val=""/>
  <dgm:catLst>
    <dgm:cat type="list" pri="1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ptType="node" refType="h"/>
      <dgm:constr type="w" for="ch" ptType="node" refType="w"/>
      <dgm:constr type="primFontSz" for="ch" ptType="node" op="equ"/>
      <dgm:constr type="w" for="ch" forName="sibTrans" refType="w" fact="0.075"/>
    </dgm:constrLst>
    <dgm:ruleLst/>
    <dgm:forEach name="nodesForEach" axis="ch" ptType="node">
      <dgm:layoutNode name="node">
        <dgm:varLst>
          <dgm:bulletEnabled val="1"/>
        </dgm:varLst>
        <dgm:alg type="tx"/>
        <dgm:choose name="Name4">
          <dgm:if name="Name5" func="var" arg="dir" op="equ" val="norm">
            <dgm:shape xmlns:r="http://schemas.openxmlformats.org/officeDocument/2006/relationships" rot="-90" type="flowChartManualOperation" r:blip="">
              <dgm:adjLst/>
            </dgm:shape>
          </dgm:if>
          <dgm:else name="Name6">
            <dgm:shape xmlns:r="http://schemas.openxmlformats.org/officeDocument/2006/relationships" rot="90" type="flowChartManualOperation" r:blip="">
              <dgm:adjLst/>
            </dgm:shape>
          </dgm:else>
        </dgm:choose>
        <dgm:presOf axis="desOrSelf" ptType="node"/>
        <dgm:constrLst>
          <dgm:constr type="primFontSz" val="65"/>
          <dgm:constr type="tMarg"/>
          <dgm:constr type="bMarg"/>
          <dgm:constr type="lMarg" refType="primFontSz" fact="0.5"/>
          <dgm:constr type="rMarg" refType="lMarg"/>
        </dgm:constrLst>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List2#1">
  <dgm:title val=""/>
  <dgm:desc val=""/>
  <dgm:catLst>
    <dgm:cat type="list" pri="6000"/>
    <dgm:cat type="relationship" pri="16000"/>
    <dgm:cat type="picture" pri="29000"/>
    <dgm:cat type="pictureconvert" pri="2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dgm:varLst>
    <dgm:choose name="Name0">
      <dgm:if name="Name1" func="var" arg="dir" op="equ" val="norm">
        <dgm:alg type="lin">
          <dgm:param type="linDir" val="fromL"/>
          <dgm:param type="nodeVertAlign" val="t"/>
        </dgm:alg>
      </dgm:if>
      <dgm:else name="Name2">
        <dgm:alg type="lin">
          <dgm:param type="linDir" val="fromR"/>
          <dgm:param type="nodeVertAlign" val="t"/>
        </dgm:alg>
      </dgm:else>
    </dgm:choose>
    <dgm:shape xmlns:r="http://schemas.openxmlformats.org/officeDocument/2006/relationships" r:blip="">
      <dgm:adjLst/>
    </dgm:shape>
    <dgm:presOf/>
    <dgm:constrLst>
      <dgm:constr type="w" for="ch" forName="compositeNode" refType="w"/>
      <dgm:constr type="h" for="ch" forName="compositeNode" refType="h"/>
      <dgm:constr type="w" for="ch" forName="sibTrans" refType="w" refFor="ch" refForName="compositeNode" op="equ" fact="0.2"/>
      <dgm:constr type="h" for="des" forName="childNode" op="equ"/>
      <dgm:constr type="w" for="des" forName="childNode" op="equ"/>
      <dgm:constr type="w" for="des" forName="parentNode" op="equ"/>
      <dgm:constr type="h" for="des" forName="image" op="equ"/>
      <dgm:constr type="w" for="des" forName="image" op="equ"/>
      <dgm:constr type="primFontSz" for="des" forName="parentNode" op="equ" val="65"/>
      <dgm:constr type="primFontSz" for="des" forName="childNode" op="equ" val="65"/>
    </dgm:constrLst>
    <dgm:ruleLst/>
    <dgm:forEach name="Name3" axis="ch" ptType="node">
      <dgm:layoutNode name="compositeNode">
        <dgm:varLst>
          <dgm:bulletEnabled val="1"/>
        </dgm:varLst>
        <dgm:alg type="composite"/>
        <dgm:presOf/>
        <dgm:choose name="Name4">
          <dgm:if name="Name5" func="var" arg="dir" op="equ" val="norm">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l" for="ch" forName="image"/>
              <dgm:constr type="w" for="ch" forName="childNode" refType="w" fact="0.85"/>
              <dgm:constr type="h" for="ch" forName="childNode" refType="h" fact="0.78"/>
              <dgm:constr type="t" for="ch" forName="childNode" refType="h" refFor="ch" refForName="image" fact="0.66"/>
              <dgm:constr type="l"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l" for="ch" forName="parentNode"/>
              <dgm:constr type="r" for="ch" forName="parentNode" refType="l" refFor="ch" refForName="childNode"/>
              <dgm:constr type="rMarg" for="ch" forName="parentNode" refType="w" refFor="ch" refForName="image" fact="1.25"/>
            </dgm:constrLst>
          </dgm:if>
          <dgm:else name="Name6">
            <dgm:constrLst>
              <dgm:constr type="w" for="ch" forName="image" refType="w"/>
              <dgm:constr type="h" for="ch" forName="image" refType="h"/>
              <dgm:constr type="h" for="ch" forName="image" refType="w" refFor="ch" refForName="image" op="lte"/>
              <dgm:constr type="w" for="ch" forName="image" refType="h" refFor="ch" refForName="image" op="lte"/>
              <dgm:constr type="w" for="ch" forName="image" refType="w" op="lte" fact="0.33"/>
              <dgm:constr type="h" for="ch" forName="image" refType="h" op="lte" fact="0.33"/>
              <dgm:constr type="t" for="ch" forName="image"/>
              <dgm:constr type="r" for="ch" forName="image" refType="w"/>
              <dgm:constr type="w" for="ch" forName="childNode" refType="w" fact="0.85"/>
              <dgm:constr type="h" for="ch" forName="childNode" refType="h" fact="0.78"/>
              <dgm:constr type="t" for="ch" forName="childNode" refType="h" refFor="ch" refForName="image" fact="0.66"/>
              <dgm:constr type="r" for="ch" forName="childNode" refType="w"/>
              <dgm:constr type="rOff" for="ch" forName="childNode" refType="w" refFor="ch" refForName="image" fact="-0.5"/>
              <dgm:constr type="tMarg" for="ch" forName="childNode" refType="w" refFor="ch" refForName="image" fact="1.25"/>
              <dgm:constr type="t" for="ch" forName="parentNode" refType="h" refFor="ch" refForName="image" fact="0.66"/>
              <dgm:constr type="b" for="ch" forName="parentNode" refType="b" refFor="ch" refForName="childNode"/>
              <dgm:constr type="r" for="ch" forName="parentNode" refType="w"/>
              <dgm:constr type="l" for="ch" forName="parentNode" refType="r" refFor="ch" refForName="childNode"/>
              <dgm:constr type="lOff" for="ch" forName="parentNode" refType="rOff" refFor="ch" refForName="childNode"/>
              <dgm:constr type="lMarg" for="ch" forName="parentNode" refType="w" refFor="ch" refForName="image" fact="1.25"/>
            </dgm:constrLst>
          </dgm:else>
        </dgm:choose>
        <dgm:ruleLst>
          <dgm:rule type="w" for="ch" forName="childNode" val="NaN" fact="0.4" max="NaN"/>
          <dgm:rule type="h" for="ch" forName="childNode" val="NaN" fact="0.5" max="NaN"/>
        </dgm:ruleLst>
        <dgm:layoutNode name="image" styleLbl="fgImgPlace1">
          <dgm:alg type="sp"/>
          <dgm:shape xmlns:r="http://schemas.openxmlformats.org/officeDocument/2006/relationships" type="rect" r:blip="" zOrderOff="4" blipPhldr="1">
            <dgm:adjLst/>
          </dgm:shape>
          <dgm:presOf/>
          <dgm:constrLst/>
          <dgm:ruleLst/>
        </dgm:layoutNode>
        <dgm:layoutNode name="childNode" styleLbl="node1">
          <dgm:varLst>
            <dgm:bulletEnabled val="1"/>
          </dgm:varLst>
          <dgm:alg type="tx">
            <dgm:param type="stBulletLvl" val="1"/>
          </dgm:alg>
          <dgm:shape xmlns:r="http://schemas.openxmlformats.org/officeDocument/2006/relationships" type="rect" r:blip="" zOrderOff="2">
            <dgm:adjLst/>
          </dgm:shape>
          <dgm:presOf axis="des" ptType="node"/>
          <dgm:constrLst/>
          <dgm:ruleLst>
            <dgm:rule type="primFontSz" val="5" fact="NaN" max="NaN"/>
          </dgm:ruleLst>
        </dgm:layoutNode>
        <dgm:layoutNode name="parentNode" styleLbl="revTx">
          <dgm:varLst>
            <dgm:chMax val="0"/>
            <dgm:bulletEnabled val="1"/>
          </dgm:varLst>
          <dgm:choose name="Name7">
            <dgm:if name="Name8" func="var" arg="dir" op="equ" val="norm">
              <dgm:alg type="tx">
                <dgm:param type="autoTxRot" val="grav"/>
                <dgm:param type="txAnchorVert" val="t"/>
                <dgm:param type="parTxLTRAlign" val="r"/>
                <dgm:param type="parTxRTLAlign" val="r"/>
              </dgm:alg>
              <dgm:shape xmlns:r="http://schemas.openxmlformats.org/officeDocument/2006/relationships" rot="270" type="rect" r:blip="">
                <dgm:adjLst/>
              </dgm:shape>
              <dgm:presOf axis="self"/>
              <dgm:constrLst>
                <dgm:constr type="lMarg"/>
                <dgm:constr type="bMarg"/>
                <dgm:constr type="tMarg"/>
              </dgm:constrLst>
            </dgm:if>
            <dgm:else name="Name9">
              <dgm:alg type="tx">
                <dgm:param type="autoTxRot" val="grav"/>
                <dgm:param type="parTxLTRAlign" val="l"/>
                <dgm:param type="parTxRTLAlign" val="l"/>
              </dgm:alg>
              <dgm:shape xmlns:r="http://schemas.openxmlformats.org/officeDocument/2006/relationships" rot="90" type="rect" r:blip="">
                <dgm:adjLst/>
              </dgm:shape>
              <dgm:presOf axis="self"/>
              <dgm:constrLst>
                <dgm:constr type="rMarg"/>
                <dgm:constr type="bMarg"/>
                <dgm:constr type="tMarg"/>
              </dgm:constrLst>
            </dgm:else>
          </dgm:choose>
          <dgm:ruleLst>
            <dgm:rule type="primFontSz" val="5" fact="NaN" max="NaN"/>
          </dgm:ruleLst>
        </dgm:layoutNode>
      </dgm:layoutNode>
      <dgm:forEach name="Name10" axis="followSib" ptType="sibTrans" cnt="1">
        <dgm:layoutNode name="sibTrans">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9/2/quickstyle/3d8">
  <dgm:title val=""/>
  <dgm:desc val=""/>
  <dgm:catLst>
    <dgm:cat type="3D" pri="11800"/>
  </dgm:catLst>
  <dgm:scene3d>
    <a:camera prst="perspectiveHeroicExtremeRightFacing" zoom="82000">
      <a:rot lat="21300000" lon="20400000" rev="180000"/>
    </a:camera>
    <a:lightRig rig="morning" dir="t">
      <a:rot lat="0" lon="0" rev="20400000"/>
    </a:lightRig>
  </dgm:scene3d>
  <dgm:styleLbl name="node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l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ven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tx1"/>
      </a:fontRef>
    </dgm:style>
  </dgm:styleLbl>
  <dgm:styleLbl name="align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node4">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ImgPlac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dgm:scene3d>
    <dgm:sp3d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dgm:scene3d>
    <dgm:sp3d z="-30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dgm:scene3d>
    <dgm:sp3d z="-60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dgm:scene3d>
    <dgm:sp3d z="635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dgm:scene3d>
    <dgm:sp3d z="-1520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2">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asst3">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1">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dgm:scene3d>
    <dgm:sp3d z="60000" prstMaterial="flat">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conF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trAlignAcc1">
    <dgm:scene3d>
      <a:camera prst="orthographicFront"/>
      <a:lightRig rig="threePt" dir="t"/>
    </dgm:scene3d>
    <dgm:sp3d extrusionH="190500" prstMaterial="matte">
      <a:bevelT w="120650" h="38100"/>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solidFgAcc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dgm:style>
  </dgm:styleLbl>
  <dgm:styleLbl name="solidAlignAcc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solidBgAcc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dgm:style>
  </dgm:styleLbl>
  <dgm:styleLbl name="bgAccFollowNode1">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2">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3">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fgAcc4">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bgShp">
    <dgm:scene3d>
      <a:camera prst="orthographicFront"/>
      <a:lightRig rig="threePt" dir="t"/>
    </dgm:scene3d>
    <dgm:sp3d z="-152400" extrusionH="63500" prstMaterial="matte">
      <a:bevelT w="44450" h="6350" prst="relaxedInset"/>
      <a:contourClr>
        <a:schemeClr val="bg1"/>
      </a:contourClr>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190500" prstMaterial="matte">
      <a:bevelT w="120650" h="38100" prst="relaxedInset"/>
      <a:bevelB w="120650" h="571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2025-10-20T00:00:00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D5ED7E-AEA8-4F61-B8AE-2F36D1DC5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4424</TotalTime>
  <Pages>32</Pages>
  <Words>22829</Words>
  <Characters>130126</Characters>
  <Application>Microsoft Office Word</Application>
  <DocSecurity>0</DocSecurity>
  <Lines>1084</Lines>
  <Paragraphs>305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მარნეულის მუნიციპალიტეტის 2020 წლის ადგილობრივი ბიუჯეტის შესრულების ანგარიში</vt:lpstr>
      <vt:lpstr>მარნეულის მუნიციპალიტეტის 2020 წლის ადგილობრივი ბიუჯეტის შესრულების ანგარიში</vt:lpstr>
    </vt:vector>
  </TitlesOfParts>
  <Company>მარნეულის მუნიციპალიტეტი</Company>
  <LinksUpToDate>false</LinksUpToDate>
  <CharactersWithSpaces>152650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მარნეულის მუნიციპალიტეტის 2020 წლის ადგილობრივი ბიუჯეტის შესრულების ანგარიში</dc:title>
  <dc:creator>Larisa Gelashvili</dc:creator>
  <cp:lastModifiedBy>Larisa Gelashvili</cp:lastModifiedBy>
  <cp:revision>106</cp:revision>
  <cp:lastPrinted>2025-10-20T06:07:00Z</cp:lastPrinted>
  <dcterms:created xsi:type="dcterms:W3CDTF">2025-04-08T06:04:00Z</dcterms:created>
  <dcterms:modified xsi:type="dcterms:W3CDTF">2025-10-20T06:08:00Z</dcterms:modified>
</cp:coreProperties>
</file>