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aps/>
          <w:lang w:val="ru-RU" w:eastAsia="ru-RU"/>
        </w:rPr>
        <w:id w:val="-1060471992"/>
        <w:docPartObj>
          <w:docPartGallery w:val="Cover Pages"/>
          <w:docPartUnique/>
        </w:docPartObj>
      </w:sdtPr>
      <w:sdtEndPr>
        <w:rPr>
          <w:rFonts w:ascii="Sylfaen" w:eastAsiaTheme="minorEastAsia" w:hAnsi="Sylfaen" w:cstheme="minorBidi"/>
          <w:caps w:val="0"/>
          <w:lang w:val="ka-GE"/>
        </w:rPr>
      </w:sdtEndPr>
      <w:sdtContent>
        <w:tbl>
          <w:tblPr>
            <w:tblW w:w="4709" w:type="pct"/>
            <w:jc w:val="center"/>
            <w:tblLook w:val="04A0" w:firstRow="1" w:lastRow="0" w:firstColumn="1" w:lastColumn="0" w:noHBand="0" w:noVBand="1"/>
          </w:tblPr>
          <w:tblGrid>
            <w:gridCol w:w="13484"/>
          </w:tblGrid>
          <w:tr w:rsidR="003F6412" w:rsidTr="00B61AB7">
            <w:trPr>
              <w:trHeight w:val="2880"/>
              <w:jc w:val="center"/>
            </w:trPr>
            <w:sdt>
              <w:sdtPr>
                <w:rPr>
                  <w:rFonts w:asciiTheme="majorHAnsi" w:eastAsiaTheme="majorEastAsia" w:hAnsiTheme="majorHAnsi" w:cstheme="majorBidi"/>
                  <w:caps/>
                  <w:lang w:val="ru-RU" w:eastAsia="ru-RU"/>
                </w:rPr>
                <w:alias w:val="Организация"/>
                <w:id w:val="15524243"/>
                <w:dataBinding w:prefixMappings="xmlns:ns0='http://schemas.openxmlformats.org/officeDocument/2006/extended-properties'" w:xpath="/ns0:Properties[1]/ns0:Company[1]" w:storeItemID="{6668398D-A668-4E3E-A5EB-62B293D839F1}"/>
                <w:text/>
              </w:sdtPr>
              <w:sdtEndPr>
                <w:rPr>
                  <w:lang w:val="en-US" w:eastAsia="en-US"/>
                </w:rPr>
              </w:sdtEndPr>
              <w:sdtContent>
                <w:tc>
                  <w:tcPr>
                    <w:tcW w:w="5000" w:type="pct"/>
                  </w:tcPr>
                  <w:p w:rsidR="003F6412" w:rsidRDefault="00B57C26" w:rsidP="003063E0">
                    <w:pPr>
                      <w:pStyle w:val="NoSpacing"/>
                      <w:tabs>
                        <w:tab w:val="left" w:pos="14736"/>
                      </w:tabs>
                      <w:jc w:val="center"/>
                      <w:rPr>
                        <w:rFonts w:asciiTheme="majorHAnsi" w:eastAsiaTheme="majorEastAsia" w:hAnsiTheme="majorHAnsi" w:cstheme="majorBidi"/>
                        <w:caps/>
                      </w:rPr>
                    </w:pPr>
                    <w:r>
                      <w:rPr>
                        <w:rFonts w:ascii="Sylfaen" w:eastAsiaTheme="majorEastAsia" w:hAnsi="Sylfaen" w:cstheme="majorBidi"/>
                        <w:caps/>
                        <w:lang w:val="ka-GE" w:eastAsia="ru-RU"/>
                      </w:rPr>
                      <w:t>მარნეულის მუნიციპალიტეტი</w:t>
                    </w:r>
                  </w:p>
                </w:tc>
              </w:sdtContent>
            </w:sdt>
          </w:tr>
          <w:tr w:rsidR="003F6412" w:rsidTr="00B61AB7">
            <w:trPr>
              <w:trHeight w:val="1934"/>
              <w:jc w:val="center"/>
            </w:trPr>
            <w:tc>
              <w:tcPr>
                <w:tcW w:w="5000" w:type="pct"/>
                <w:vAlign w:val="center"/>
              </w:tcPr>
              <w:p w:rsidR="003F6412" w:rsidRPr="003F6412" w:rsidRDefault="003F6412" w:rsidP="00931B28">
                <w:pPr>
                  <w:pStyle w:val="NoSpacing"/>
                  <w:jc w:val="center"/>
                  <w:rPr>
                    <w:rFonts w:asciiTheme="majorHAnsi" w:eastAsiaTheme="majorEastAsia" w:hAnsiTheme="majorHAnsi" w:cstheme="majorBidi"/>
                    <w:b/>
                    <w:sz w:val="32"/>
                    <w:szCs w:val="32"/>
                  </w:rPr>
                </w:pPr>
                <w:r w:rsidRPr="003F6412">
                  <w:rPr>
                    <w:rFonts w:ascii="Sylfaen" w:hAnsi="Sylfaen"/>
                    <w:b/>
                    <w:caps/>
                    <w:sz w:val="32"/>
                    <w:szCs w:val="32"/>
                    <w:lang w:val="ka-GE"/>
                  </w:rPr>
                  <w:t>მარნეულის მუნიციპალიტეტის 202</w:t>
                </w:r>
                <w:r w:rsidR="00931B28">
                  <w:rPr>
                    <w:rFonts w:ascii="Sylfaen" w:hAnsi="Sylfaen"/>
                    <w:b/>
                    <w:caps/>
                    <w:sz w:val="32"/>
                    <w:szCs w:val="32"/>
                  </w:rPr>
                  <w:t>5</w:t>
                </w:r>
                <w:r w:rsidRPr="003F6412">
                  <w:rPr>
                    <w:rFonts w:ascii="Sylfaen" w:hAnsi="Sylfaen"/>
                    <w:b/>
                    <w:caps/>
                    <w:sz w:val="32"/>
                    <w:szCs w:val="32"/>
                    <w:lang w:val="ka-GE"/>
                  </w:rPr>
                  <w:t xml:space="preserve"> წლის ადგილობრივი ბიუჯეტის </w:t>
                </w:r>
                <w:r w:rsidR="00B61AB7">
                  <w:rPr>
                    <w:rFonts w:ascii="Sylfaen" w:hAnsi="Sylfaen"/>
                    <w:b/>
                    <w:caps/>
                    <w:sz w:val="32"/>
                    <w:szCs w:val="32"/>
                  </w:rPr>
                  <w:t xml:space="preserve"> </w:t>
                </w:r>
                <w:r w:rsidR="00931B28">
                  <w:rPr>
                    <w:rFonts w:ascii="Sylfaen" w:hAnsi="Sylfaen"/>
                    <w:b/>
                    <w:caps/>
                    <w:sz w:val="32"/>
                    <w:szCs w:val="32"/>
                    <w:lang w:val="ka-GE"/>
                  </w:rPr>
                  <w:t>სამი</w:t>
                </w:r>
                <w:r w:rsidR="00B61AB7" w:rsidRPr="00B61AB7">
                  <w:rPr>
                    <w:rFonts w:ascii="Sylfaen" w:hAnsi="Sylfaen"/>
                    <w:b/>
                    <w:caps/>
                    <w:sz w:val="32"/>
                    <w:szCs w:val="32"/>
                  </w:rPr>
                  <w:t xml:space="preserve"> </w:t>
                </w:r>
                <w:r w:rsidR="00B61AB7">
                  <w:rPr>
                    <w:rFonts w:ascii="Sylfaen" w:hAnsi="Sylfaen"/>
                    <w:b/>
                    <w:caps/>
                    <w:sz w:val="32"/>
                    <w:szCs w:val="32"/>
                    <w:lang w:val="ka-GE"/>
                  </w:rPr>
                  <w:t xml:space="preserve">თვის </w:t>
                </w:r>
                <w:r w:rsidRPr="003F6412">
                  <w:rPr>
                    <w:rFonts w:ascii="Sylfaen" w:hAnsi="Sylfaen"/>
                    <w:b/>
                    <w:caps/>
                    <w:sz w:val="32"/>
                    <w:szCs w:val="32"/>
                    <w:lang w:val="ka-GE"/>
                  </w:rPr>
                  <w:t>შესრულების ანგარიში</w:t>
                </w:r>
              </w:p>
            </w:tc>
          </w:tr>
          <w:tr w:rsidR="003F6412" w:rsidTr="00B61AB7">
            <w:trPr>
              <w:trHeight w:val="720"/>
              <w:jc w:val="center"/>
            </w:trPr>
            <w:tc>
              <w:tcPr>
                <w:tcW w:w="5000" w:type="pct"/>
                <w:vAlign w:val="center"/>
              </w:tcPr>
              <w:p w:rsidR="003F6412" w:rsidRDefault="00750C1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noProof/>
                    <w:sz w:val="44"/>
                    <w:szCs w:val="44"/>
                  </w:rPr>
                  <w:drawing>
                    <wp:inline distT="0" distB="0" distL="0" distR="0">
                      <wp:extent cx="1550822" cy="197498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54194" cy="1979277"/>
                              </a:xfrm>
                              <a:prstGeom prst="rect">
                                <a:avLst/>
                              </a:prstGeom>
                              <a:noFill/>
                            </pic:spPr>
                          </pic:pic>
                        </a:graphicData>
                      </a:graphic>
                    </wp:inline>
                  </w:drawing>
                </w:r>
              </w:p>
            </w:tc>
          </w:tr>
          <w:tr w:rsidR="003F6412" w:rsidTr="00B61AB7">
            <w:trPr>
              <w:trHeight w:val="360"/>
              <w:jc w:val="center"/>
            </w:trPr>
            <w:tc>
              <w:tcPr>
                <w:tcW w:w="5000" w:type="pct"/>
                <w:vAlign w:val="center"/>
              </w:tcPr>
              <w:p w:rsidR="003F6412" w:rsidRDefault="003F6412">
                <w:pPr>
                  <w:pStyle w:val="NoSpacing"/>
                  <w:jc w:val="center"/>
                </w:pPr>
              </w:p>
            </w:tc>
          </w:tr>
          <w:tr w:rsidR="003F6412" w:rsidTr="00B61AB7">
            <w:trPr>
              <w:trHeight w:val="360"/>
              <w:jc w:val="center"/>
            </w:trPr>
            <w:tc>
              <w:tcPr>
                <w:tcW w:w="5000" w:type="pct"/>
                <w:vAlign w:val="center"/>
              </w:tcPr>
              <w:p w:rsidR="003F6412" w:rsidRDefault="003F6412" w:rsidP="003F6412">
                <w:pPr>
                  <w:pStyle w:val="NoSpacing"/>
                  <w:rPr>
                    <w:b/>
                    <w:bCs/>
                  </w:rPr>
                </w:pPr>
              </w:p>
            </w:tc>
          </w:tr>
          <w:tr w:rsidR="003F6412" w:rsidTr="00B61AB7">
            <w:trPr>
              <w:trHeight w:val="360"/>
              <w:jc w:val="center"/>
            </w:trPr>
            <w:sdt>
              <w:sdtPr>
                <w:rPr>
                  <w:b/>
                  <w:bCs/>
                </w:rPr>
                <w:alias w:val="Дата"/>
                <w:id w:val="516659546"/>
                <w:dataBinding w:prefixMappings="xmlns:ns0='http://schemas.microsoft.com/office/2006/coverPageProps'" w:xpath="/ns0:CoverPageProperties[1]/ns0:PublishDate[1]" w:storeItemID="{55AF091B-3C7A-41E3-B477-F2FDAA23CFDA}"/>
                <w:date w:fullDate="2025-04-14T00:00:00Z">
                  <w:dateFormat w:val="dd.MM.yyyy"/>
                  <w:lid w:val="ru-RU"/>
                  <w:storeMappedDataAs w:val="dateTime"/>
                  <w:calendar w:val="gregorian"/>
                </w:date>
              </w:sdtPr>
              <w:sdtEndPr/>
              <w:sdtContent>
                <w:tc>
                  <w:tcPr>
                    <w:tcW w:w="5000" w:type="pct"/>
                    <w:vAlign w:val="center"/>
                  </w:tcPr>
                  <w:p w:rsidR="003F6412" w:rsidRDefault="00CA7511" w:rsidP="00527354">
                    <w:pPr>
                      <w:pStyle w:val="NoSpacing"/>
                      <w:jc w:val="center"/>
                      <w:rPr>
                        <w:b/>
                        <w:bCs/>
                      </w:rPr>
                    </w:pPr>
                    <w:r>
                      <w:rPr>
                        <w:b/>
                        <w:bCs/>
                        <w:lang w:val="ru-RU"/>
                      </w:rPr>
                      <w:t>14.04.2025</w:t>
                    </w:r>
                  </w:p>
                </w:tc>
              </w:sdtContent>
            </w:sdt>
          </w:tr>
        </w:tbl>
        <w:p w:rsidR="003F6412" w:rsidRDefault="003F6412"/>
        <w:p w:rsidR="003F6412" w:rsidRDefault="003F6412"/>
        <w:p w:rsidR="003F6412" w:rsidRDefault="003F6412"/>
        <w:p w:rsidR="00CD6551" w:rsidRPr="003F6412" w:rsidRDefault="003F6412" w:rsidP="003F6412">
          <w:pPr>
            <w:rPr>
              <w:rFonts w:ascii="Sylfaen" w:hAnsi="Sylfaen"/>
              <w:lang w:val="ka-GE"/>
            </w:rPr>
          </w:pPr>
          <w:r>
            <w:rPr>
              <w:rFonts w:ascii="Sylfaen" w:hAnsi="Sylfaen"/>
              <w:lang w:val="ka-GE"/>
            </w:rPr>
            <w:br w:type="page"/>
          </w:r>
        </w:p>
      </w:sdtContent>
    </w:sdt>
    <w:sdt>
      <w:sdtPr>
        <w:rPr>
          <w:rFonts w:asciiTheme="minorHAnsi" w:eastAsiaTheme="minorEastAsia" w:hAnsiTheme="minorHAnsi" w:cstheme="minorBidi"/>
          <w:b w:val="0"/>
          <w:bCs w:val="0"/>
          <w:color w:val="auto"/>
          <w:sz w:val="22"/>
          <w:szCs w:val="22"/>
          <w:lang w:val="ru-RU" w:eastAsia="ru-RU"/>
        </w:rPr>
        <w:id w:val="-620147440"/>
        <w:docPartObj>
          <w:docPartGallery w:val="Table of Contents"/>
          <w:docPartUnique/>
        </w:docPartObj>
      </w:sdtPr>
      <w:sdtEndPr/>
      <w:sdtContent>
        <w:p w:rsidR="00CD6551" w:rsidRPr="003F6412" w:rsidRDefault="003F6412">
          <w:pPr>
            <w:pStyle w:val="TOCHeading"/>
            <w:rPr>
              <w:rFonts w:ascii="Sylfaen" w:hAnsi="Sylfaen"/>
              <w:lang w:val="ka-GE"/>
            </w:rPr>
          </w:pPr>
          <w:r>
            <w:rPr>
              <w:rFonts w:ascii="Sylfaen" w:hAnsi="Sylfaen"/>
              <w:lang w:val="ka-GE"/>
            </w:rPr>
            <w:t>სარჩევი</w:t>
          </w:r>
        </w:p>
        <w:p w:rsidR="00CA7511" w:rsidRDefault="00495D2E">
          <w:pPr>
            <w:pStyle w:val="TOC1"/>
            <w:tabs>
              <w:tab w:val="right" w:leader="dot" w:pos="14307"/>
            </w:tabs>
            <w:rPr>
              <w:noProof/>
              <w:lang w:val="en-US" w:eastAsia="en-US"/>
            </w:rPr>
          </w:pPr>
          <w:r>
            <w:fldChar w:fldCharType="begin"/>
          </w:r>
          <w:r w:rsidR="00CD6551">
            <w:instrText xml:space="preserve"> TOC \o "1-3" \h \z \u </w:instrText>
          </w:r>
          <w:r>
            <w:fldChar w:fldCharType="separate"/>
          </w:r>
          <w:hyperlink w:anchor="_Toc195522497" w:history="1">
            <w:r w:rsidR="00CA7511" w:rsidRPr="004705A9">
              <w:rPr>
                <w:rStyle w:val="Hyperlink"/>
                <w:rFonts w:ascii="Sylfaen" w:hAnsi="Sylfaen"/>
                <w:noProof/>
                <w:lang w:val="ka-GE"/>
              </w:rPr>
              <w:t xml:space="preserve">თავი </w:t>
            </w:r>
            <w:r w:rsidR="00CA7511" w:rsidRPr="004705A9">
              <w:rPr>
                <w:rStyle w:val="Hyperlink"/>
                <w:rFonts w:ascii="Sylfaen" w:hAnsi="Sylfaen"/>
                <w:noProof/>
                <w:lang w:val="en-US"/>
              </w:rPr>
              <w:t>I</w:t>
            </w:r>
            <w:r w:rsidR="00CA7511" w:rsidRPr="004705A9">
              <w:rPr>
                <w:rStyle w:val="Hyperlink"/>
                <w:rFonts w:ascii="Sylfaen" w:hAnsi="Sylfaen"/>
                <w:noProof/>
                <w:lang w:val="ka-GE"/>
              </w:rPr>
              <w:t>. მარნეულის მუნიციპალიტეტის 2025 წლის ბიუჯეტის  სამი თვის ბალანსი</w:t>
            </w:r>
            <w:r w:rsidR="00CA7511">
              <w:rPr>
                <w:noProof/>
                <w:webHidden/>
              </w:rPr>
              <w:tab/>
            </w:r>
            <w:r w:rsidR="00CA7511">
              <w:rPr>
                <w:noProof/>
                <w:webHidden/>
              </w:rPr>
              <w:fldChar w:fldCharType="begin"/>
            </w:r>
            <w:r w:rsidR="00CA7511">
              <w:rPr>
                <w:noProof/>
                <w:webHidden/>
              </w:rPr>
              <w:instrText xml:space="preserve"> PAGEREF _Toc195522497 \h </w:instrText>
            </w:r>
            <w:r w:rsidR="00CA7511">
              <w:rPr>
                <w:noProof/>
                <w:webHidden/>
              </w:rPr>
            </w:r>
            <w:r w:rsidR="00CA7511">
              <w:rPr>
                <w:noProof/>
                <w:webHidden/>
              </w:rPr>
              <w:fldChar w:fldCharType="separate"/>
            </w:r>
            <w:r w:rsidR="00D70840">
              <w:rPr>
                <w:noProof/>
                <w:webHidden/>
              </w:rPr>
              <w:t>3</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498" w:history="1">
            <w:r w:rsidR="00CA7511" w:rsidRPr="004705A9">
              <w:rPr>
                <w:rStyle w:val="Hyperlink"/>
                <w:rFonts w:ascii="Sylfaen" w:hAnsi="Sylfaen"/>
                <w:noProof/>
                <w:lang w:val="ka-GE"/>
              </w:rPr>
              <w:t>თავი</w:t>
            </w:r>
            <w:r w:rsidR="00CA7511" w:rsidRPr="004705A9">
              <w:rPr>
                <w:rStyle w:val="Hyperlink"/>
                <w:rFonts w:ascii="Sylfaen" w:hAnsi="Sylfaen"/>
                <w:noProof/>
                <w:lang w:val="en-US"/>
              </w:rPr>
              <w:t xml:space="preserve"> II.</w:t>
            </w:r>
            <w:r w:rsidR="00CA7511" w:rsidRPr="004705A9">
              <w:rPr>
                <w:rStyle w:val="Hyperlink"/>
                <w:rFonts w:ascii="Sylfaen" w:hAnsi="Sylfaen"/>
                <w:noProof/>
                <w:lang w:val="ka-GE"/>
              </w:rPr>
              <w:t>მარნეულის მუნიციპალიტეტის 2025 წლის შემოსულობები, გადასახდელები და ნაშთის ცვლილება</w:t>
            </w:r>
            <w:r w:rsidR="00CA7511">
              <w:rPr>
                <w:noProof/>
                <w:webHidden/>
              </w:rPr>
              <w:tab/>
            </w:r>
            <w:r w:rsidR="00CA7511">
              <w:rPr>
                <w:noProof/>
                <w:webHidden/>
              </w:rPr>
              <w:fldChar w:fldCharType="begin"/>
            </w:r>
            <w:r w:rsidR="00CA7511">
              <w:rPr>
                <w:noProof/>
                <w:webHidden/>
              </w:rPr>
              <w:instrText xml:space="preserve"> PAGEREF _Toc195522498 \h </w:instrText>
            </w:r>
            <w:r w:rsidR="00CA7511">
              <w:rPr>
                <w:noProof/>
                <w:webHidden/>
              </w:rPr>
            </w:r>
            <w:r w:rsidR="00CA7511">
              <w:rPr>
                <w:noProof/>
                <w:webHidden/>
              </w:rPr>
              <w:fldChar w:fldCharType="separate"/>
            </w:r>
            <w:r w:rsidR="00D70840">
              <w:rPr>
                <w:noProof/>
                <w:webHidden/>
              </w:rPr>
              <w:t>5</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499" w:history="1">
            <w:r w:rsidR="00CA7511" w:rsidRPr="004705A9">
              <w:rPr>
                <w:rStyle w:val="Hyperlink"/>
                <w:rFonts w:ascii="Sylfaen" w:hAnsi="Sylfaen"/>
                <w:noProof/>
                <w:lang w:val="ka-GE"/>
              </w:rPr>
              <w:t>მუხლი 1.მარნეულის მუნიციპალიტეტის 2025 წლის სამი თვის შემოსულობები</w:t>
            </w:r>
            <w:r w:rsidR="00CA7511">
              <w:rPr>
                <w:noProof/>
                <w:webHidden/>
              </w:rPr>
              <w:tab/>
            </w:r>
            <w:r w:rsidR="00CA7511">
              <w:rPr>
                <w:noProof/>
                <w:webHidden/>
              </w:rPr>
              <w:fldChar w:fldCharType="begin"/>
            </w:r>
            <w:r w:rsidR="00CA7511">
              <w:rPr>
                <w:noProof/>
                <w:webHidden/>
              </w:rPr>
              <w:instrText xml:space="preserve"> PAGEREF _Toc195522499 \h </w:instrText>
            </w:r>
            <w:r w:rsidR="00CA7511">
              <w:rPr>
                <w:noProof/>
                <w:webHidden/>
              </w:rPr>
            </w:r>
            <w:r w:rsidR="00CA7511">
              <w:rPr>
                <w:noProof/>
                <w:webHidden/>
              </w:rPr>
              <w:fldChar w:fldCharType="separate"/>
            </w:r>
            <w:r w:rsidR="00D70840">
              <w:rPr>
                <w:noProof/>
                <w:webHidden/>
              </w:rPr>
              <w:t>5</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00" w:history="1">
            <w:r w:rsidR="00CA7511" w:rsidRPr="004705A9">
              <w:rPr>
                <w:rStyle w:val="Hyperlink"/>
                <w:rFonts w:ascii="Sylfaen" w:hAnsi="Sylfaen" w:cs="Sylfaen"/>
                <w:noProof/>
                <w:lang w:val="ka-GE"/>
              </w:rPr>
              <w:t xml:space="preserve">მუხლი 2. </w:t>
            </w:r>
            <w:r w:rsidR="00CA7511" w:rsidRPr="004705A9">
              <w:rPr>
                <w:rStyle w:val="Hyperlink"/>
                <w:rFonts w:ascii="Sylfaen" w:hAnsi="Sylfaen"/>
                <w:noProof/>
                <w:lang w:val="ka-GE"/>
              </w:rPr>
              <w:t>მარნეულის მუნიციპალიტეტის  2025  წლის სამი თვის გადასახდელები</w:t>
            </w:r>
            <w:r w:rsidR="00CA7511">
              <w:rPr>
                <w:noProof/>
                <w:webHidden/>
              </w:rPr>
              <w:tab/>
            </w:r>
            <w:r w:rsidR="00CA7511">
              <w:rPr>
                <w:noProof/>
                <w:webHidden/>
              </w:rPr>
              <w:fldChar w:fldCharType="begin"/>
            </w:r>
            <w:r w:rsidR="00CA7511">
              <w:rPr>
                <w:noProof/>
                <w:webHidden/>
              </w:rPr>
              <w:instrText xml:space="preserve"> PAGEREF _Toc195522500 \h </w:instrText>
            </w:r>
            <w:r w:rsidR="00CA7511">
              <w:rPr>
                <w:noProof/>
                <w:webHidden/>
              </w:rPr>
            </w:r>
            <w:r w:rsidR="00CA7511">
              <w:rPr>
                <w:noProof/>
                <w:webHidden/>
              </w:rPr>
              <w:fldChar w:fldCharType="separate"/>
            </w:r>
            <w:r w:rsidR="00D70840">
              <w:rPr>
                <w:noProof/>
                <w:webHidden/>
              </w:rPr>
              <w:t>7</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01" w:history="1">
            <w:r w:rsidR="00CA7511" w:rsidRPr="004705A9">
              <w:rPr>
                <w:rStyle w:val="Hyperlink"/>
                <w:rFonts w:ascii="Sylfaen" w:hAnsi="Sylfaen" w:cs="Sylfaen"/>
                <w:noProof/>
                <w:lang w:val="ka-GE"/>
              </w:rPr>
              <w:t>მუხლი 3. ნაშთის ცვლილება</w:t>
            </w:r>
            <w:r w:rsidR="00CA7511">
              <w:rPr>
                <w:noProof/>
                <w:webHidden/>
              </w:rPr>
              <w:tab/>
            </w:r>
            <w:r w:rsidR="00CA7511">
              <w:rPr>
                <w:noProof/>
                <w:webHidden/>
              </w:rPr>
              <w:fldChar w:fldCharType="begin"/>
            </w:r>
            <w:r w:rsidR="00CA7511">
              <w:rPr>
                <w:noProof/>
                <w:webHidden/>
              </w:rPr>
              <w:instrText xml:space="preserve"> PAGEREF _Toc195522501 \h </w:instrText>
            </w:r>
            <w:r w:rsidR="00CA7511">
              <w:rPr>
                <w:noProof/>
                <w:webHidden/>
              </w:rPr>
            </w:r>
            <w:r w:rsidR="00CA7511">
              <w:rPr>
                <w:noProof/>
                <w:webHidden/>
              </w:rPr>
              <w:fldChar w:fldCharType="separate"/>
            </w:r>
            <w:r w:rsidR="00D70840">
              <w:rPr>
                <w:noProof/>
                <w:webHidden/>
              </w:rPr>
              <w:t>11</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02" w:history="1">
            <w:r w:rsidR="00CA7511" w:rsidRPr="004705A9">
              <w:rPr>
                <w:rStyle w:val="Hyperlink"/>
                <w:rFonts w:ascii="Sylfaen" w:hAnsi="Sylfaen"/>
                <w:noProof/>
                <w:lang w:val="ka-GE"/>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r w:rsidR="00CA7511">
              <w:rPr>
                <w:noProof/>
                <w:webHidden/>
              </w:rPr>
              <w:tab/>
            </w:r>
            <w:r w:rsidR="00CA7511">
              <w:rPr>
                <w:noProof/>
                <w:webHidden/>
              </w:rPr>
              <w:fldChar w:fldCharType="begin"/>
            </w:r>
            <w:r w:rsidR="00CA7511">
              <w:rPr>
                <w:noProof/>
                <w:webHidden/>
              </w:rPr>
              <w:instrText xml:space="preserve"> PAGEREF _Toc195522502 \h </w:instrText>
            </w:r>
            <w:r w:rsidR="00CA7511">
              <w:rPr>
                <w:noProof/>
                <w:webHidden/>
              </w:rPr>
            </w:r>
            <w:r w:rsidR="00CA7511">
              <w:rPr>
                <w:noProof/>
                <w:webHidden/>
              </w:rPr>
              <w:fldChar w:fldCharType="separate"/>
            </w:r>
            <w:r w:rsidR="00D70840">
              <w:rPr>
                <w:noProof/>
                <w:webHidden/>
              </w:rPr>
              <w:t>13</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03" w:history="1">
            <w:r w:rsidR="00CA7511" w:rsidRPr="004705A9">
              <w:rPr>
                <w:rStyle w:val="Hyperlink"/>
                <w:rFonts w:ascii="Sylfaen" w:hAnsi="Sylfaen"/>
                <w:noProof/>
                <w:lang w:val="ka-GE"/>
              </w:rPr>
              <w:t>ა) სარეზერვო ფონდი</w:t>
            </w:r>
            <w:r w:rsidR="00CA7511">
              <w:rPr>
                <w:noProof/>
                <w:webHidden/>
              </w:rPr>
              <w:tab/>
            </w:r>
            <w:r w:rsidR="00CA7511">
              <w:rPr>
                <w:noProof/>
                <w:webHidden/>
              </w:rPr>
              <w:fldChar w:fldCharType="begin"/>
            </w:r>
            <w:r w:rsidR="00CA7511">
              <w:rPr>
                <w:noProof/>
                <w:webHidden/>
              </w:rPr>
              <w:instrText xml:space="preserve"> PAGEREF _Toc195522503 \h </w:instrText>
            </w:r>
            <w:r w:rsidR="00CA7511">
              <w:rPr>
                <w:noProof/>
                <w:webHidden/>
              </w:rPr>
            </w:r>
            <w:r w:rsidR="00CA7511">
              <w:rPr>
                <w:noProof/>
                <w:webHidden/>
              </w:rPr>
              <w:fldChar w:fldCharType="separate"/>
            </w:r>
            <w:r w:rsidR="00D70840">
              <w:rPr>
                <w:noProof/>
                <w:webHidden/>
              </w:rPr>
              <w:t>13</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04" w:history="1">
            <w:r w:rsidR="00CA7511" w:rsidRPr="004705A9">
              <w:rPr>
                <w:rStyle w:val="Hyperlink"/>
                <w:rFonts w:ascii="Sylfaen" w:hAnsi="Sylfaen"/>
                <w:noProof/>
                <w:lang w:val="ka-GE"/>
              </w:rPr>
              <w:t>ბ) წინა წლებში წარმოქმნილი დავალიანებებისა და</w:t>
            </w:r>
            <w:r w:rsidR="00CA7511" w:rsidRPr="004705A9">
              <w:rPr>
                <w:rStyle w:val="Hyperlink"/>
                <w:rFonts w:ascii="Sylfaen" w:hAnsi="Sylfaen"/>
                <w:noProof/>
                <w:lang w:val="en-US"/>
              </w:rPr>
              <w:t xml:space="preserve"> </w:t>
            </w:r>
            <w:r w:rsidR="00CA7511" w:rsidRPr="004705A9">
              <w:rPr>
                <w:rStyle w:val="Hyperlink"/>
                <w:rFonts w:ascii="Sylfaen" w:hAnsi="Sylfaen"/>
                <w:noProof/>
                <w:lang w:val="ka-GE"/>
              </w:rPr>
              <w:t>სასამართლო გადაწყვეტილებების აღსრულების  ფონდი</w:t>
            </w:r>
            <w:r w:rsidR="00CA7511">
              <w:rPr>
                <w:noProof/>
                <w:webHidden/>
              </w:rPr>
              <w:tab/>
            </w:r>
            <w:r w:rsidR="00CA7511">
              <w:rPr>
                <w:noProof/>
                <w:webHidden/>
              </w:rPr>
              <w:fldChar w:fldCharType="begin"/>
            </w:r>
            <w:r w:rsidR="00CA7511">
              <w:rPr>
                <w:noProof/>
                <w:webHidden/>
              </w:rPr>
              <w:instrText xml:space="preserve"> PAGEREF _Toc195522504 \h </w:instrText>
            </w:r>
            <w:r w:rsidR="00CA7511">
              <w:rPr>
                <w:noProof/>
                <w:webHidden/>
              </w:rPr>
            </w:r>
            <w:r w:rsidR="00CA7511">
              <w:rPr>
                <w:noProof/>
                <w:webHidden/>
              </w:rPr>
              <w:fldChar w:fldCharType="separate"/>
            </w:r>
            <w:r w:rsidR="00D70840">
              <w:rPr>
                <w:noProof/>
                <w:webHidden/>
              </w:rPr>
              <w:t>16</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05" w:history="1">
            <w:r w:rsidR="00CA7511" w:rsidRPr="004705A9">
              <w:rPr>
                <w:rStyle w:val="Hyperlink"/>
                <w:rFonts w:ascii="Sylfaen" w:eastAsia="Times New Roman" w:hAnsi="Sylfaen" w:cs="Calibri"/>
                <w:noProof/>
                <w:lang w:val="ka-GE"/>
              </w:rPr>
              <w:t>თავი</w:t>
            </w:r>
            <w:r w:rsidR="00CA7511" w:rsidRPr="004705A9">
              <w:rPr>
                <w:rStyle w:val="Hyperlink"/>
                <w:rFonts w:ascii="Sylfaen" w:eastAsia="Times New Roman" w:hAnsi="Sylfaen" w:cs="Calibri"/>
                <w:noProof/>
                <w:lang w:val="en-US"/>
              </w:rPr>
              <w:t xml:space="preserve"> VI</w:t>
            </w:r>
            <w:r w:rsidR="00CA7511" w:rsidRPr="004705A9">
              <w:rPr>
                <w:rStyle w:val="Hyperlink"/>
                <w:rFonts w:ascii="Sylfaen" w:eastAsia="Times New Roman" w:hAnsi="Sylfaen" w:cs="Calibri"/>
                <w:noProof/>
                <w:lang w:val="ka-GE"/>
              </w:rPr>
              <w:t>. 2025 წლის ბიუჯეტის 3 თვის  შესრულება ფუნქციონალური კლასიფიკაციის ჭრილში</w:t>
            </w:r>
            <w:r w:rsidR="00CA7511">
              <w:rPr>
                <w:noProof/>
                <w:webHidden/>
              </w:rPr>
              <w:tab/>
            </w:r>
            <w:r w:rsidR="00CA7511">
              <w:rPr>
                <w:noProof/>
                <w:webHidden/>
              </w:rPr>
              <w:fldChar w:fldCharType="begin"/>
            </w:r>
            <w:r w:rsidR="00CA7511">
              <w:rPr>
                <w:noProof/>
                <w:webHidden/>
              </w:rPr>
              <w:instrText xml:space="preserve"> PAGEREF _Toc195522505 \h </w:instrText>
            </w:r>
            <w:r w:rsidR="00CA7511">
              <w:rPr>
                <w:noProof/>
                <w:webHidden/>
              </w:rPr>
            </w:r>
            <w:r w:rsidR="00CA7511">
              <w:rPr>
                <w:noProof/>
                <w:webHidden/>
              </w:rPr>
              <w:fldChar w:fldCharType="separate"/>
            </w:r>
            <w:r w:rsidR="00D70840">
              <w:rPr>
                <w:noProof/>
                <w:webHidden/>
              </w:rPr>
              <w:t>16</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06" w:history="1">
            <w:r w:rsidR="00CA7511" w:rsidRPr="004705A9">
              <w:rPr>
                <w:rStyle w:val="Hyperlink"/>
                <w:rFonts w:ascii="Sylfaen" w:hAnsi="Sylfaen"/>
                <w:noProof/>
                <w:lang w:val="ka-GE"/>
              </w:rPr>
              <w:t>თავი</w:t>
            </w:r>
            <w:r w:rsidR="00CA7511" w:rsidRPr="004705A9">
              <w:rPr>
                <w:rStyle w:val="Hyperlink"/>
                <w:rFonts w:ascii="Sylfaen" w:hAnsi="Sylfaen"/>
                <w:noProof/>
                <w:lang w:val="en-US"/>
              </w:rPr>
              <w:t>VII.</w:t>
            </w:r>
            <w:r w:rsidR="00CA7511" w:rsidRPr="004705A9">
              <w:rPr>
                <w:rStyle w:val="Hyperlink"/>
                <w:rFonts w:ascii="Sylfaen" w:eastAsia="Times New Roman" w:hAnsi="Sylfaen" w:cs="Sylfaen"/>
                <w:noProof/>
                <w:lang w:val="ka-GE" w:eastAsia="en-US"/>
              </w:rPr>
              <w:t xml:space="preserve">მარნეულის მუნიციპალიტეტის 2025 წლის ბიუჯეტის სამი თვის </w:t>
            </w:r>
            <w:r w:rsidR="00CA7511" w:rsidRPr="004705A9">
              <w:rPr>
                <w:rStyle w:val="Hyperlink"/>
                <w:rFonts w:ascii="Sylfaen" w:hAnsi="Sylfaen" w:cs="Sylfaen"/>
                <w:noProof/>
                <w:lang w:val="ka-GE"/>
              </w:rPr>
              <w:t xml:space="preserve">პრიორიტეტების, </w:t>
            </w:r>
            <w:r w:rsidR="00CA7511" w:rsidRPr="004705A9">
              <w:rPr>
                <w:rStyle w:val="Hyperlink"/>
                <w:rFonts w:ascii="Sylfaen" w:eastAsia="Times New Roman" w:hAnsi="Sylfaen" w:cs="Sylfaen"/>
                <w:noProof/>
                <w:lang w:val="ka-GE" w:eastAsia="en-US"/>
              </w:rPr>
              <w:t>პროგრამების/ქვეპროგრამების შესრულება</w:t>
            </w:r>
            <w:r w:rsidR="00CA7511">
              <w:rPr>
                <w:noProof/>
                <w:webHidden/>
              </w:rPr>
              <w:tab/>
            </w:r>
            <w:r w:rsidR="00CA7511">
              <w:rPr>
                <w:noProof/>
                <w:webHidden/>
              </w:rPr>
              <w:fldChar w:fldCharType="begin"/>
            </w:r>
            <w:r w:rsidR="00CA7511">
              <w:rPr>
                <w:noProof/>
                <w:webHidden/>
              </w:rPr>
              <w:instrText xml:space="preserve"> PAGEREF _Toc195522506 \h </w:instrText>
            </w:r>
            <w:r w:rsidR="00CA7511">
              <w:rPr>
                <w:noProof/>
                <w:webHidden/>
              </w:rPr>
            </w:r>
            <w:r w:rsidR="00CA7511">
              <w:rPr>
                <w:noProof/>
                <w:webHidden/>
              </w:rPr>
              <w:fldChar w:fldCharType="separate"/>
            </w:r>
            <w:r w:rsidR="00D70840">
              <w:rPr>
                <w:noProof/>
                <w:webHidden/>
              </w:rPr>
              <w:t>28</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07" w:history="1">
            <w:r w:rsidR="00CA7511" w:rsidRPr="004705A9">
              <w:rPr>
                <w:rStyle w:val="Hyperlink"/>
                <w:rFonts w:ascii="Sylfaen" w:eastAsia="Times New Roman" w:hAnsi="Sylfaen" w:cs="Sylfaen"/>
                <w:b/>
                <w:noProof/>
                <w:lang w:val="ka-GE" w:eastAsia="en-US"/>
              </w:rPr>
              <w:t>მუხლი1.</w:t>
            </w:r>
            <w:r w:rsidR="00CA7511" w:rsidRPr="004705A9">
              <w:rPr>
                <w:rStyle w:val="Hyperlink"/>
                <w:rFonts w:ascii="Sylfaen" w:eastAsia="Sylfaen" w:hAnsi="Sylfaen" w:cs="Sylfaen"/>
                <w:b/>
                <w:noProof/>
                <w:lang w:val="ka-GE" w:eastAsia="en-US"/>
              </w:rPr>
              <w:t xml:space="preserve">ინფრასტრუქტურის განვითარება ( ორგანიზაციული  კოდი </w:t>
            </w:r>
            <w:r w:rsidR="00CA7511" w:rsidRPr="004705A9">
              <w:rPr>
                <w:rStyle w:val="Hyperlink"/>
                <w:rFonts w:ascii="Arial" w:eastAsia="Calibri" w:hAnsi="Arial" w:cs="Arial"/>
                <w:b/>
                <w:bCs/>
                <w:noProof/>
                <w:lang w:val="en-US" w:eastAsia="en-US"/>
              </w:rPr>
              <w:t>02 00</w:t>
            </w:r>
            <w:r w:rsidR="00CA7511" w:rsidRPr="004705A9">
              <w:rPr>
                <w:rStyle w:val="Hyperlink"/>
                <w:rFonts w:ascii="Sylfaen" w:eastAsia="Calibri" w:hAnsi="Sylfaen" w:cs="Arial"/>
                <w:b/>
                <w:bCs/>
                <w:noProof/>
                <w:lang w:val="ka-GE" w:eastAsia="en-US"/>
              </w:rPr>
              <w:t>)</w:t>
            </w:r>
            <w:r w:rsidR="00CA7511">
              <w:rPr>
                <w:noProof/>
                <w:webHidden/>
              </w:rPr>
              <w:tab/>
            </w:r>
            <w:r w:rsidR="00CA7511">
              <w:rPr>
                <w:noProof/>
                <w:webHidden/>
              </w:rPr>
              <w:fldChar w:fldCharType="begin"/>
            </w:r>
            <w:r w:rsidR="00CA7511">
              <w:rPr>
                <w:noProof/>
                <w:webHidden/>
              </w:rPr>
              <w:instrText xml:space="preserve"> PAGEREF _Toc195522507 \h </w:instrText>
            </w:r>
            <w:r w:rsidR="00CA7511">
              <w:rPr>
                <w:noProof/>
                <w:webHidden/>
              </w:rPr>
            </w:r>
            <w:r w:rsidR="00CA7511">
              <w:rPr>
                <w:noProof/>
                <w:webHidden/>
              </w:rPr>
              <w:fldChar w:fldCharType="separate"/>
            </w:r>
            <w:r w:rsidR="00D70840">
              <w:rPr>
                <w:noProof/>
                <w:webHidden/>
              </w:rPr>
              <w:t>28</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08" w:history="1">
            <w:r w:rsidR="00CA7511" w:rsidRPr="004705A9">
              <w:rPr>
                <w:rStyle w:val="Hyperlink"/>
                <w:rFonts w:ascii="Sylfaen" w:eastAsia="Sylfaen" w:hAnsi="Sylfaen" w:cs="Times New Roman"/>
                <w:b/>
                <w:noProof/>
                <w:lang w:val="ka-GE" w:eastAsia="en-US"/>
              </w:rPr>
              <w:t>მუხლი 2. გარემოს დაცვა (კოდი 03 00)</w:t>
            </w:r>
            <w:r w:rsidR="00CA7511">
              <w:rPr>
                <w:noProof/>
                <w:webHidden/>
              </w:rPr>
              <w:tab/>
            </w:r>
            <w:r w:rsidR="00CA7511">
              <w:rPr>
                <w:noProof/>
                <w:webHidden/>
              </w:rPr>
              <w:fldChar w:fldCharType="begin"/>
            </w:r>
            <w:r w:rsidR="00CA7511">
              <w:rPr>
                <w:noProof/>
                <w:webHidden/>
              </w:rPr>
              <w:instrText xml:space="preserve"> PAGEREF _Toc195522508 \h </w:instrText>
            </w:r>
            <w:r w:rsidR="00CA7511">
              <w:rPr>
                <w:noProof/>
                <w:webHidden/>
              </w:rPr>
            </w:r>
            <w:r w:rsidR="00CA7511">
              <w:rPr>
                <w:noProof/>
                <w:webHidden/>
              </w:rPr>
              <w:fldChar w:fldCharType="separate"/>
            </w:r>
            <w:r w:rsidR="00D70840">
              <w:rPr>
                <w:noProof/>
                <w:webHidden/>
              </w:rPr>
              <w:t>42</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09" w:history="1">
            <w:r w:rsidR="00CA7511" w:rsidRPr="004705A9">
              <w:rPr>
                <w:rStyle w:val="Hyperlink"/>
                <w:rFonts w:ascii="Sylfaen" w:eastAsia="Times New Roman" w:hAnsi="Sylfaen" w:cs="AcadNusx"/>
                <w:b/>
                <w:noProof/>
                <w:lang w:val="ka-GE" w:eastAsia="en-US"/>
              </w:rPr>
              <w:t xml:space="preserve">მუხლი 3.  </w:t>
            </w:r>
            <w:r w:rsidR="00CA7511" w:rsidRPr="004705A9">
              <w:rPr>
                <w:rStyle w:val="Hyperlink"/>
                <w:rFonts w:ascii="Sylfaen" w:eastAsia="Sylfaen" w:hAnsi="Sylfaen" w:cs="Times New Roman"/>
                <w:b/>
                <w:noProof/>
                <w:lang w:val="ka-GE" w:eastAsia="en-US"/>
              </w:rPr>
              <w:t>განათლება (კოდი 04 00)</w:t>
            </w:r>
            <w:r w:rsidR="00CA7511">
              <w:rPr>
                <w:noProof/>
                <w:webHidden/>
              </w:rPr>
              <w:tab/>
            </w:r>
            <w:r w:rsidR="00CA7511">
              <w:rPr>
                <w:noProof/>
                <w:webHidden/>
              </w:rPr>
              <w:fldChar w:fldCharType="begin"/>
            </w:r>
            <w:r w:rsidR="00CA7511">
              <w:rPr>
                <w:noProof/>
                <w:webHidden/>
              </w:rPr>
              <w:instrText xml:space="preserve"> PAGEREF _Toc195522509 \h </w:instrText>
            </w:r>
            <w:r w:rsidR="00CA7511">
              <w:rPr>
                <w:noProof/>
                <w:webHidden/>
              </w:rPr>
            </w:r>
            <w:r w:rsidR="00CA7511">
              <w:rPr>
                <w:noProof/>
                <w:webHidden/>
              </w:rPr>
              <w:fldChar w:fldCharType="separate"/>
            </w:r>
            <w:r w:rsidR="00D70840">
              <w:rPr>
                <w:noProof/>
                <w:webHidden/>
              </w:rPr>
              <w:t>46</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10" w:history="1">
            <w:r w:rsidR="00CA7511" w:rsidRPr="004705A9">
              <w:rPr>
                <w:rStyle w:val="Hyperlink"/>
                <w:rFonts w:ascii="Sylfaen" w:hAnsi="Sylfaen" w:cs="Sylfaen"/>
                <w:noProof/>
                <w:lang w:val="ka-GE"/>
              </w:rPr>
              <w:t xml:space="preserve">მუხლი 4. </w:t>
            </w:r>
            <w:r w:rsidR="00CA7511" w:rsidRPr="004705A9">
              <w:rPr>
                <w:rStyle w:val="Hyperlink"/>
                <w:rFonts w:ascii="Sylfaen" w:hAnsi="Sylfaen" w:cs="Arial"/>
                <w:noProof/>
              </w:rPr>
              <w:t>კულტურა,  ახალგაზრდობ</w:t>
            </w:r>
            <w:r w:rsidR="00CA7511" w:rsidRPr="004705A9">
              <w:rPr>
                <w:rStyle w:val="Hyperlink"/>
                <w:rFonts w:ascii="Sylfaen" w:hAnsi="Sylfaen" w:cs="Arial"/>
                <w:noProof/>
                <w:lang w:val="ka-GE"/>
              </w:rPr>
              <w:t>ა</w:t>
            </w:r>
            <w:r w:rsidR="00CA7511" w:rsidRPr="004705A9">
              <w:rPr>
                <w:rStyle w:val="Hyperlink"/>
                <w:rFonts w:ascii="Sylfaen" w:hAnsi="Sylfaen" w:cs="Arial"/>
                <w:noProof/>
              </w:rPr>
              <w:t xml:space="preserve"> და სპორტი </w:t>
            </w:r>
            <w:r w:rsidR="00CA7511" w:rsidRPr="004705A9">
              <w:rPr>
                <w:rStyle w:val="Hyperlink"/>
                <w:rFonts w:ascii="Sylfaen" w:hAnsi="Sylfaen" w:cs="Arial"/>
                <w:noProof/>
                <w:lang w:val="ka-GE"/>
              </w:rPr>
              <w:t>(კოდი 05 00 )</w:t>
            </w:r>
            <w:r w:rsidR="00CA7511">
              <w:rPr>
                <w:noProof/>
                <w:webHidden/>
              </w:rPr>
              <w:tab/>
            </w:r>
            <w:r w:rsidR="00CA7511">
              <w:rPr>
                <w:noProof/>
                <w:webHidden/>
              </w:rPr>
              <w:fldChar w:fldCharType="begin"/>
            </w:r>
            <w:r w:rsidR="00CA7511">
              <w:rPr>
                <w:noProof/>
                <w:webHidden/>
              </w:rPr>
              <w:instrText xml:space="preserve"> PAGEREF _Toc195522510 \h </w:instrText>
            </w:r>
            <w:r w:rsidR="00CA7511">
              <w:rPr>
                <w:noProof/>
                <w:webHidden/>
              </w:rPr>
            </w:r>
            <w:r w:rsidR="00CA7511">
              <w:rPr>
                <w:noProof/>
                <w:webHidden/>
              </w:rPr>
              <w:fldChar w:fldCharType="separate"/>
            </w:r>
            <w:r w:rsidR="00D70840">
              <w:rPr>
                <w:noProof/>
                <w:webHidden/>
              </w:rPr>
              <w:t>49</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11" w:history="1">
            <w:r w:rsidR="00CA7511" w:rsidRPr="004705A9">
              <w:rPr>
                <w:rStyle w:val="Hyperlink"/>
                <w:rFonts w:ascii="Sylfaen" w:hAnsi="Sylfaen" w:cs="Sylfaen"/>
                <w:b/>
                <w:noProof/>
                <w:lang w:val="ka-GE"/>
              </w:rPr>
              <w:t xml:space="preserve">მუხლი 5. </w:t>
            </w:r>
            <w:r w:rsidR="00CA7511" w:rsidRPr="004705A9">
              <w:rPr>
                <w:rStyle w:val="Hyperlink"/>
                <w:rFonts w:ascii="Sylfaen" w:eastAsia="Sylfaen" w:hAnsi="Sylfaen" w:cs="Times New Roman"/>
                <w:b/>
                <w:noProof/>
                <w:lang w:val="ka-GE" w:eastAsia="en-US"/>
              </w:rPr>
              <w:t>ჯანმრთელობის დაცვა და სოციალური უზრუნველყოფა (კოდი 06 00)</w:t>
            </w:r>
            <w:r w:rsidR="00CA7511">
              <w:rPr>
                <w:noProof/>
                <w:webHidden/>
              </w:rPr>
              <w:tab/>
            </w:r>
            <w:r w:rsidR="00CA7511">
              <w:rPr>
                <w:noProof/>
                <w:webHidden/>
              </w:rPr>
              <w:fldChar w:fldCharType="begin"/>
            </w:r>
            <w:r w:rsidR="00CA7511">
              <w:rPr>
                <w:noProof/>
                <w:webHidden/>
              </w:rPr>
              <w:instrText xml:space="preserve"> PAGEREF _Toc195522511 \h </w:instrText>
            </w:r>
            <w:r w:rsidR="00CA7511">
              <w:rPr>
                <w:noProof/>
                <w:webHidden/>
              </w:rPr>
            </w:r>
            <w:r w:rsidR="00CA7511">
              <w:rPr>
                <w:noProof/>
                <w:webHidden/>
              </w:rPr>
              <w:fldChar w:fldCharType="separate"/>
            </w:r>
            <w:r w:rsidR="00D70840">
              <w:rPr>
                <w:noProof/>
                <w:webHidden/>
              </w:rPr>
              <w:t>58</w:t>
            </w:r>
            <w:r w:rsidR="00CA7511">
              <w:rPr>
                <w:noProof/>
                <w:webHidden/>
              </w:rPr>
              <w:fldChar w:fldCharType="end"/>
            </w:r>
          </w:hyperlink>
        </w:p>
        <w:p w:rsidR="00CA7511" w:rsidRDefault="00FF41A7">
          <w:pPr>
            <w:pStyle w:val="TOC2"/>
            <w:tabs>
              <w:tab w:val="right" w:leader="dot" w:pos="14307"/>
            </w:tabs>
            <w:rPr>
              <w:noProof/>
              <w:lang w:val="en-US" w:eastAsia="en-US"/>
            </w:rPr>
          </w:pPr>
          <w:hyperlink w:anchor="_Toc195522512" w:history="1">
            <w:r w:rsidR="00CA7511" w:rsidRPr="004705A9">
              <w:rPr>
                <w:rStyle w:val="Hyperlink"/>
                <w:rFonts w:ascii="Sylfaen" w:hAnsi="Sylfaen" w:cs="Sylfaen"/>
                <w:b/>
                <w:noProof/>
                <w:lang w:val="ka-GE"/>
              </w:rPr>
              <w:t>მუხლი 6.</w:t>
            </w:r>
            <w:r w:rsidR="00CA7511" w:rsidRPr="004705A9">
              <w:rPr>
                <w:rStyle w:val="Hyperlink"/>
                <w:rFonts w:ascii="Sylfaen" w:eastAsia="Sylfaen" w:hAnsi="Sylfaen"/>
                <w:b/>
                <w:noProof/>
                <w:lang w:val="ka-GE"/>
              </w:rPr>
              <w:t xml:space="preserve"> მმართველობა და საერთო დანიშნულების </w:t>
            </w:r>
            <w:r w:rsidR="00CA7511" w:rsidRPr="004705A9">
              <w:rPr>
                <w:rStyle w:val="Hyperlink"/>
                <w:rFonts w:ascii="Sylfaen" w:eastAsia="Sylfaen" w:hAnsi="Sylfaen" w:cs="Sylfaen"/>
                <w:b/>
                <w:noProof/>
                <w:lang w:val="ka-GE"/>
              </w:rPr>
              <w:t>ხარჯები</w:t>
            </w:r>
            <w:r w:rsidR="00CA7511" w:rsidRPr="004705A9">
              <w:rPr>
                <w:rStyle w:val="Hyperlink"/>
                <w:rFonts w:ascii="Sylfaen" w:eastAsia="Sylfaen" w:hAnsi="Sylfaen"/>
                <w:b/>
                <w:noProof/>
                <w:lang w:val="ka-GE"/>
              </w:rPr>
              <w:t xml:space="preserve"> (კოდი 0100)</w:t>
            </w:r>
            <w:r w:rsidR="00CA7511">
              <w:rPr>
                <w:noProof/>
                <w:webHidden/>
              </w:rPr>
              <w:tab/>
            </w:r>
            <w:r w:rsidR="00CA7511">
              <w:rPr>
                <w:noProof/>
                <w:webHidden/>
              </w:rPr>
              <w:fldChar w:fldCharType="begin"/>
            </w:r>
            <w:r w:rsidR="00CA7511">
              <w:rPr>
                <w:noProof/>
                <w:webHidden/>
              </w:rPr>
              <w:instrText xml:space="preserve"> PAGEREF _Toc195522512 \h </w:instrText>
            </w:r>
            <w:r w:rsidR="00CA7511">
              <w:rPr>
                <w:noProof/>
                <w:webHidden/>
              </w:rPr>
            </w:r>
            <w:r w:rsidR="00CA7511">
              <w:rPr>
                <w:noProof/>
                <w:webHidden/>
              </w:rPr>
              <w:fldChar w:fldCharType="separate"/>
            </w:r>
            <w:r w:rsidR="00D70840">
              <w:rPr>
                <w:noProof/>
                <w:webHidden/>
              </w:rPr>
              <w:t>61</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13" w:history="1">
            <w:r w:rsidR="00CA7511" w:rsidRPr="004705A9">
              <w:rPr>
                <w:rStyle w:val="Hyperlink"/>
                <w:rFonts w:ascii="Sylfaen" w:eastAsia="Sylfaen" w:hAnsi="Sylfaen" w:cs="Times New Roman"/>
                <w:b/>
                <w:noProof/>
                <w:lang w:val="ka-GE" w:eastAsia="en-US"/>
              </w:rPr>
              <w:t xml:space="preserve">თავი </w:t>
            </w:r>
            <w:r w:rsidR="00CA7511" w:rsidRPr="004705A9">
              <w:rPr>
                <w:rStyle w:val="Hyperlink"/>
                <w:rFonts w:ascii="Sylfaen" w:eastAsia="Sylfaen" w:hAnsi="Sylfaen" w:cs="Times New Roman"/>
                <w:b/>
                <w:noProof/>
                <w:lang w:val="en-US" w:eastAsia="en-US"/>
              </w:rPr>
              <w:t xml:space="preserve">VIII. </w:t>
            </w:r>
            <w:r w:rsidR="00CA7511" w:rsidRPr="004705A9">
              <w:rPr>
                <w:rStyle w:val="Hyperlink"/>
                <w:rFonts w:ascii="Sylfaen" w:eastAsia="Sylfaen" w:hAnsi="Sylfaen" w:cs="Times New Roman"/>
                <w:b/>
                <w:noProof/>
                <w:lang w:val="ka-GE" w:eastAsia="en-US"/>
              </w:rPr>
              <w:t>2025 წლის კაპიტალური ბიუჯეტის შესრულება</w:t>
            </w:r>
            <w:r w:rsidR="00CA7511">
              <w:rPr>
                <w:noProof/>
                <w:webHidden/>
              </w:rPr>
              <w:tab/>
            </w:r>
            <w:r w:rsidR="00CA7511">
              <w:rPr>
                <w:noProof/>
                <w:webHidden/>
              </w:rPr>
              <w:fldChar w:fldCharType="begin"/>
            </w:r>
            <w:r w:rsidR="00CA7511">
              <w:rPr>
                <w:noProof/>
                <w:webHidden/>
              </w:rPr>
              <w:instrText xml:space="preserve"> PAGEREF _Toc195522513 \h </w:instrText>
            </w:r>
            <w:r w:rsidR="00CA7511">
              <w:rPr>
                <w:noProof/>
                <w:webHidden/>
              </w:rPr>
            </w:r>
            <w:r w:rsidR="00CA7511">
              <w:rPr>
                <w:noProof/>
                <w:webHidden/>
              </w:rPr>
              <w:fldChar w:fldCharType="separate"/>
            </w:r>
            <w:r w:rsidR="00D70840">
              <w:rPr>
                <w:noProof/>
                <w:webHidden/>
              </w:rPr>
              <w:t>64</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14" w:history="1">
            <w:r w:rsidR="00CA7511" w:rsidRPr="004705A9">
              <w:rPr>
                <w:rStyle w:val="Hyperlink"/>
                <w:rFonts w:ascii="Sylfaen" w:hAnsi="Sylfaen"/>
                <w:noProof/>
                <w:lang w:val="ka-GE"/>
              </w:rPr>
              <w:t xml:space="preserve">თავი </w:t>
            </w:r>
            <w:r w:rsidR="00CA7511" w:rsidRPr="004705A9">
              <w:rPr>
                <w:rStyle w:val="Hyperlink"/>
                <w:rFonts w:ascii="Sylfaen" w:hAnsi="Sylfaen"/>
                <w:noProof/>
                <w:lang w:val="en-US"/>
              </w:rPr>
              <w:t xml:space="preserve">IX. </w:t>
            </w:r>
            <w:r w:rsidR="00CA7511" w:rsidRPr="004705A9">
              <w:rPr>
                <w:rStyle w:val="Hyperlink"/>
                <w:rFonts w:ascii="Sylfaen" w:hAnsi="Sylfaen"/>
                <w:noProof/>
                <w:lang w:val="ka-GE"/>
              </w:rPr>
              <w:t>მუნიციპალიტეტის დაფუძნებული იურიდიული პირების ბიუჯეტის შესრულება</w:t>
            </w:r>
            <w:r w:rsidR="00CA7511">
              <w:rPr>
                <w:noProof/>
                <w:webHidden/>
              </w:rPr>
              <w:tab/>
            </w:r>
            <w:r w:rsidR="00CA7511">
              <w:rPr>
                <w:noProof/>
                <w:webHidden/>
              </w:rPr>
              <w:fldChar w:fldCharType="begin"/>
            </w:r>
            <w:r w:rsidR="00CA7511">
              <w:rPr>
                <w:noProof/>
                <w:webHidden/>
              </w:rPr>
              <w:instrText xml:space="preserve"> PAGEREF _Toc195522514 \h </w:instrText>
            </w:r>
            <w:r w:rsidR="00CA7511">
              <w:rPr>
                <w:noProof/>
                <w:webHidden/>
              </w:rPr>
            </w:r>
            <w:r w:rsidR="00CA7511">
              <w:rPr>
                <w:noProof/>
                <w:webHidden/>
              </w:rPr>
              <w:fldChar w:fldCharType="separate"/>
            </w:r>
            <w:r w:rsidR="00D70840">
              <w:rPr>
                <w:noProof/>
                <w:webHidden/>
              </w:rPr>
              <w:t>71</w:t>
            </w:r>
            <w:r w:rsidR="00CA7511">
              <w:rPr>
                <w:noProof/>
                <w:webHidden/>
              </w:rPr>
              <w:fldChar w:fldCharType="end"/>
            </w:r>
          </w:hyperlink>
        </w:p>
        <w:p w:rsidR="00CA7511" w:rsidRDefault="00FF41A7">
          <w:pPr>
            <w:pStyle w:val="TOC1"/>
            <w:tabs>
              <w:tab w:val="right" w:leader="dot" w:pos="14307"/>
            </w:tabs>
            <w:rPr>
              <w:noProof/>
              <w:lang w:val="en-US" w:eastAsia="en-US"/>
            </w:rPr>
          </w:pPr>
          <w:hyperlink w:anchor="_Toc195522515" w:history="1">
            <w:r w:rsidR="00CA7511" w:rsidRPr="004705A9">
              <w:rPr>
                <w:rStyle w:val="Hyperlink"/>
                <w:rFonts w:ascii="Sylfaen" w:hAnsi="Sylfaen"/>
                <w:noProof/>
                <w:lang w:val="ka-GE"/>
              </w:rPr>
              <w:t xml:space="preserve">თავი </w:t>
            </w:r>
            <w:r w:rsidR="00CA7511" w:rsidRPr="004705A9">
              <w:rPr>
                <w:rStyle w:val="Hyperlink"/>
                <w:rFonts w:ascii="Sylfaen" w:hAnsi="Sylfaen"/>
                <w:noProof/>
                <w:lang w:val="en-US"/>
              </w:rPr>
              <w:t>X</w:t>
            </w:r>
            <w:r w:rsidR="00CA7511" w:rsidRPr="004705A9">
              <w:rPr>
                <w:rStyle w:val="Hyperlink"/>
                <w:rFonts w:ascii="Sylfaen" w:hAnsi="Sylfaen"/>
                <w:noProof/>
                <w:lang w:val="ka-GE"/>
              </w:rPr>
              <w:t>. 2025 წლის ტრანსფერების შესახებ ინფორმაცია</w:t>
            </w:r>
            <w:r w:rsidR="00CA7511">
              <w:rPr>
                <w:noProof/>
                <w:webHidden/>
              </w:rPr>
              <w:tab/>
            </w:r>
            <w:r w:rsidR="00CA7511">
              <w:rPr>
                <w:noProof/>
                <w:webHidden/>
              </w:rPr>
              <w:fldChar w:fldCharType="begin"/>
            </w:r>
            <w:r w:rsidR="00CA7511">
              <w:rPr>
                <w:noProof/>
                <w:webHidden/>
              </w:rPr>
              <w:instrText xml:space="preserve"> PAGEREF _Toc195522515 \h </w:instrText>
            </w:r>
            <w:r w:rsidR="00CA7511">
              <w:rPr>
                <w:noProof/>
                <w:webHidden/>
              </w:rPr>
            </w:r>
            <w:r w:rsidR="00CA7511">
              <w:rPr>
                <w:noProof/>
                <w:webHidden/>
              </w:rPr>
              <w:fldChar w:fldCharType="separate"/>
            </w:r>
            <w:r w:rsidR="00D70840">
              <w:rPr>
                <w:noProof/>
                <w:webHidden/>
              </w:rPr>
              <w:t>79</w:t>
            </w:r>
            <w:r w:rsidR="00CA7511">
              <w:rPr>
                <w:noProof/>
                <w:webHidden/>
              </w:rPr>
              <w:fldChar w:fldCharType="end"/>
            </w:r>
          </w:hyperlink>
        </w:p>
        <w:p w:rsidR="00CA7511" w:rsidRDefault="00FF41A7">
          <w:pPr>
            <w:pStyle w:val="TOC2"/>
            <w:tabs>
              <w:tab w:val="left" w:pos="660"/>
              <w:tab w:val="right" w:leader="dot" w:pos="14307"/>
            </w:tabs>
            <w:rPr>
              <w:noProof/>
              <w:lang w:val="en-US" w:eastAsia="en-US"/>
            </w:rPr>
          </w:pPr>
          <w:hyperlink w:anchor="_Toc195522516" w:history="1">
            <w:r w:rsidR="00CA7511" w:rsidRPr="004705A9">
              <w:rPr>
                <w:rStyle w:val="Hyperlink"/>
                <w:rFonts w:ascii="Sylfaen" w:hAnsi="Sylfaen" w:cs="Sylfaen"/>
                <w:noProof/>
                <w:u w:color="FF0000"/>
                <w:lang w:val="ka-GE"/>
              </w:rPr>
              <w:t>1.</w:t>
            </w:r>
            <w:r w:rsidR="00CA7511">
              <w:rPr>
                <w:noProof/>
                <w:lang w:val="en-US" w:eastAsia="en-US"/>
              </w:rPr>
              <w:tab/>
            </w:r>
            <w:r w:rsidR="00CA7511" w:rsidRPr="004705A9">
              <w:rPr>
                <w:rStyle w:val="Hyperlink"/>
                <w:rFonts w:ascii="Sylfaen" w:hAnsi="Sylfaen" w:cs="Sylfaen"/>
                <w:noProof/>
                <w:u w:color="FF0000"/>
                <w:lang w:val="ka-GE"/>
              </w:rPr>
              <w:t>მარნეულის მუნიციპალიტეტისათვის 2025წლის დელეგირებული უფლებამოსილების შესასრულებლად გამოყოფილი მიზნობრივი   ტრანსფერის ფარგლებში განხორციელებული ღონისძიებების შესახებ</w:t>
            </w:r>
            <w:r w:rsidR="00CA7511">
              <w:rPr>
                <w:noProof/>
                <w:webHidden/>
              </w:rPr>
              <w:tab/>
            </w:r>
            <w:r w:rsidR="00CA7511">
              <w:rPr>
                <w:noProof/>
                <w:webHidden/>
              </w:rPr>
              <w:fldChar w:fldCharType="begin"/>
            </w:r>
            <w:r w:rsidR="00CA7511">
              <w:rPr>
                <w:noProof/>
                <w:webHidden/>
              </w:rPr>
              <w:instrText xml:space="preserve"> PAGEREF _Toc195522516 \h </w:instrText>
            </w:r>
            <w:r w:rsidR="00CA7511">
              <w:rPr>
                <w:noProof/>
                <w:webHidden/>
              </w:rPr>
            </w:r>
            <w:r w:rsidR="00CA7511">
              <w:rPr>
                <w:noProof/>
                <w:webHidden/>
              </w:rPr>
              <w:fldChar w:fldCharType="separate"/>
            </w:r>
            <w:r w:rsidR="00D70840">
              <w:rPr>
                <w:noProof/>
                <w:webHidden/>
              </w:rPr>
              <w:t>79</w:t>
            </w:r>
            <w:r w:rsidR="00CA7511">
              <w:rPr>
                <w:noProof/>
                <w:webHidden/>
              </w:rPr>
              <w:fldChar w:fldCharType="end"/>
            </w:r>
          </w:hyperlink>
        </w:p>
        <w:p w:rsidR="00CA7511" w:rsidRDefault="00FF41A7">
          <w:pPr>
            <w:pStyle w:val="TOC2"/>
            <w:tabs>
              <w:tab w:val="left" w:pos="660"/>
              <w:tab w:val="right" w:leader="dot" w:pos="14307"/>
            </w:tabs>
            <w:rPr>
              <w:noProof/>
              <w:lang w:val="en-US" w:eastAsia="en-US"/>
            </w:rPr>
          </w:pPr>
          <w:hyperlink w:anchor="_Toc195522517" w:history="1">
            <w:r w:rsidR="00CA7511" w:rsidRPr="004705A9">
              <w:rPr>
                <w:rStyle w:val="Hyperlink"/>
                <w:rFonts w:ascii="Sylfaen" w:eastAsia="Times New Roman" w:hAnsi="Sylfaen" w:cs="Calibri"/>
                <w:b/>
                <w:noProof/>
                <w:lang w:val="ka-GE"/>
              </w:rPr>
              <w:t>2.</w:t>
            </w:r>
            <w:r w:rsidR="00CA7511">
              <w:rPr>
                <w:noProof/>
                <w:lang w:val="en-US" w:eastAsia="en-US"/>
              </w:rPr>
              <w:tab/>
            </w:r>
            <w:r w:rsidR="00CA7511" w:rsidRPr="004705A9">
              <w:rPr>
                <w:rStyle w:val="Hyperlink"/>
                <w:rFonts w:ascii="Sylfaen" w:eastAsia="Times New Roman" w:hAnsi="Sylfaen" w:cs="Calibri"/>
                <w:b/>
                <w:noProof/>
                <w:lang w:val="ka-GE"/>
              </w:rPr>
              <w:t>მარნეულის მუნიციპალიტეტისათვის 2025 წელს გამოყოფილი კაპიტალური  ტრანსფერის ფარგლებში განხორციელებული ღონისძიებების შესახებ 3 თვის მონაცემებით</w:t>
            </w:r>
            <w:r w:rsidR="00CA7511">
              <w:rPr>
                <w:noProof/>
                <w:webHidden/>
              </w:rPr>
              <w:tab/>
            </w:r>
            <w:r w:rsidR="00CA7511">
              <w:rPr>
                <w:noProof/>
                <w:webHidden/>
              </w:rPr>
              <w:fldChar w:fldCharType="begin"/>
            </w:r>
            <w:r w:rsidR="00CA7511">
              <w:rPr>
                <w:noProof/>
                <w:webHidden/>
              </w:rPr>
              <w:instrText xml:space="preserve"> PAGEREF _Toc195522517 \h </w:instrText>
            </w:r>
            <w:r w:rsidR="00CA7511">
              <w:rPr>
                <w:noProof/>
                <w:webHidden/>
              </w:rPr>
            </w:r>
            <w:r w:rsidR="00CA7511">
              <w:rPr>
                <w:noProof/>
                <w:webHidden/>
              </w:rPr>
              <w:fldChar w:fldCharType="separate"/>
            </w:r>
            <w:r w:rsidR="00D70840">
              <w:rPr>
                <w:noProof/>
                <w:webHidden/>
              </w:rPr>
              <w:t>80</w:t>
            </w:r>
            <w:r w:rsidR="00CA7511">
              <w:rPr>
                <w:noProof/>
                <w:webHidden/>
              </w:rPr>
              <w:fldChar w:fldCharType="end"/>
            </w:r>
          </w:hyperlink>
        </w:p>
        <w:p w:rsidR="003F6412" w:rsidRPr="003F6412" w:rsidRDefault="00495D2E" w:rsidP="003F6412">
          <w:r>
            <w:rPr>
              <w:b/>
              <w:bCs/>
            </w:rPr>
            <w:fldChar w:fldCharType="end"/>
          </w:r>
        </w:p>
      </w:sdtContent>
    </w:sdt>
    <w:p w:rsidR="00C26164" w:rsidRDefault="00C26164"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Pr="00C26164" w:rsidRDefault="00C26ADB" w:rsidP="00C26164">
      <w:pPr>
        <w:rPr>
          <w:rFonts w:ascii="Sylfaen" w:hAnsi="Sylfaen"/>
          <w:lang w:val="ka-GE"/>
        </w:rPr>
      </w:pPr>
    </w:p>
    <w:p w:rsidR="00A60462" w:rsidRPr="00C70C55" w:rsidRDefault="00A60462" w:rsidP="00CD6551">
      <w:pPr>
        <w:pStyle w:val="Heading1"/>
        <w:jc w:val="center"/>
        <w:rPr>
          <w:rFonts w:ascii="Sylfaen" w:hAnsi="Sylfaen"/>
          <w:sz w:val="24"/>
          <w:szCs w:val="24"/>
          <w:lang w:val="ka-GE"/>
        </w:rPr>
      </w:pPr>
      <w:bookmarkStart w:id="1" w:name="_Toc195522497"/>
      <w:r w:rsidRPr="00C70C55">
        <w:rPr>
          <w:rFonts w:ascii="Sylfaen" w:hAnsi="Sylfaen"/>
          <w:sz w:val="24"/>
          <w:szCs w:val="24"/>
          <w:lang w:val="ka-GE"/>
        </w:rPr>
        <w:lastRenderedPageBreak/>
        <w:t xml:space="preserve">თავი </w:t>
      </w:r>
      <w:r w:rsidR="00CD6551" w:rsidRPr="00C70C55">
        <w:rPr>
          <w:rFonts w:ascii="Sylfaen" w:hAnsi="Sylfaen"/>
          <w:sz w:val="24"/>
          <w:szCs w:val="24"/>
          <w:lang w:val="en-US"/>
        </w:rPr>
        <w:t>I</w:t>
      </w:r>
      <w:r w:rsidR="00CD6551" w:rsidRPr="00C70C55">
        <w:rPr>
          <w:rFonts w:ascii="Sylfaen" w:hAnsi="Sylfaen"/>
          <w:sz w:val="24"/>
          <w:szCs w:val="24"/>
          <w:lang w:val="ka-GE"/>
        </w:rPr>
        <w:t xml:space="preserve">. </w:t>
      </w:r>
      <w:r w:rsidRPr="00C70C55">
        <w:rPr>
          <w:rFonts w:ascii="Sylfaen" w:hAnsi="Sylfaen"/>
          <w:sz w:val="24"/>
          <w:szCs w:val="24"/>
          <w:lang w:val="ka-GE"/>
        </w:rPr>
        <w:t>მარნეულის მუნიციპალიტეტის 202</w:t>
      </w:r>
      <w:r w:rsidR="00931B28">
        <w:rPr>
          <w:rFonts w:ascii="Sylfaen" w:hAnsi="Sylfaen"/>
          <w:sz w:val="24"/>
          <w:szCs w:val="24"/>
          <w:lang w:val="ka-GE"/>
        </w:rPr>
        <w:t xml:space="preserve">5 </w:t>
      </w:r>
      <w:r w:rsidRPr="00C70C55">
        <w:rPr>
          <w:rFonts w:ascii="Sylfaen" w:hAnsi="Sylfaen"/>
          <w:sz w:val="24"/>
          <w:szCs w:val="24"/>
          <w:lang w:val="ka-GE"/>
        </w:rPr>
        <w:t xml:space="preserve">წლის ბიუჯეტის </w:t>
      </w:r>
      <w:r w:rsidR="00B61AB7">
        <w:rPr>
          <w:rFonts w:ascii="Sylfaen" w:hAnsi="Sylfaen"/>
          <w:sz w:val="24"/>
          <w:szCs w:val="24"/>
          <w:lang w:val="ka-GE"/>
        </w:rPr>
        <w:t xml:space="preserve"> </w:t>
      </w:r>
      <w:r w:rsidR="00931B28">
        <w:rPr>
          <w:rFonts w:ascii="Sylfaen" w:hAnsi="Sylfaen"/>
          <w:sz w:val="24"/>
          <w:szCs w:val="24"/>
          <w:lang w:val="ka-GE"/>
        </w:rPr>
        <w:t>სამი</w:t>
      </w:r>
      <w:r w:rsidR="00B61AB7">
        <w:rPr>
          <w:rFonts w:ascii="Sylfaen" w:hAnsi="Sylfaen"/>
          <w:sz w:val="24"/>
          <w:szCs w:val="24"/>
          <w:lang w:val="ka-GE"/>
        </w:rPr>
        <w:t xml:space="preserve"> თვის </w:t>
      </w:r>
      <w:r w:rsidRPr="00C70C55">
        <w:rPr>
          <w:rFonts w:ascii="Sylfaen" w:hAnsi="Sylfaen"/>
          <w:sz w:val="24"/>
          <w:szCs w:val="24"/>
          <w:lang w:val="ka-GE"/>
        </w:rPr>
        <w:t>ბალანსი</w:t>
      </w:r>
      <w:bookmarkEnd w:id="1"/>
      <w:r w:rsidR="003C60B7">
        <w:rPr>
          <w:rFonts w:ascii="Sylfaen" w:hAnsi="Sylfaen"/>
          <w:sz w:val="24"/>
          <w:szCs w:val="24"/>
          <w:lang w:val="ka-GE"/>
        </w:rPr>
        <w:t xml:space="preserve"> </w:t>
      </w:r>
    </w:p>
    <w:p w:rsidR="005E1021" w:rsidRPr="009643C6" w:rsidRDefault="005E1021" w:rsidP="009643C6">
      <w:pPr>
        <w:jc w:val="both"/>
        <w:rPr>
          <w:rFonts w:ascii="Arial" w:eastAsia="Times New Roman" w:hAnsi="Arial" w:cs="Arial"/>
          <w:b/>
          <w:bCs/>
          <w:color w:val="000000"/>
          <w:sz w:val="20"/>
          <w:szCs w:val="20"/>
          <w:lang w:val="en-US" w:eastAsia="en-US"/>
        </w:rPr>
      </w:pPr>
      <w:r w:rsidRPr="00A4490C">
        <w:rPr>
          <w:rFonts w:ascii="Sylfaen" w:hAnsi="Sylfaen"/>
          <w:sz w:val="24"/>
          <w:szCs w:val="24"/>
          <w:lang w:val="ka-GE"/>
        </w:rPr>
        <w:t>მარნეულის მუნიციპალიტეტის 202</w:t>
      </w:r>
      <w:r w:rsidR="009643C6" w:rsidRPr="00A4490C">
        <w:rPr>
          <w:rFonts w:ascii="Sylfaen" w:hAnsi="Sylfaen"/>
          <w:sz w:val="24"/>
          <w:szCs w:val="24"/>
          <w:lang w:val="ka-GE"/>
        </w:rPr>
        <w:t>5</w:t>
      </w:r>
      <w:r w:rsidRPr="00A4490C">
        <w:rPr>
          <w:rFonts w:ascii="Sylfaen" w:hAnsi="Sylfaen"/>
          <w:sz w:val="24"/>
          <w:szCs w:val="24"/>
          <w:lang w:val="ka-GE"/>
        </w:rPr>
        <w:t xml:space="preserve"> წლის ბიუჯეტი</w:t>
      </w:r>
      <w:r w:rsidR="009C5958" w:rsidRPr="00A4490C">
        <w:rPr>
          <w:rFonts w:ascii="Sylfaen" w:hAnsi="Sylfaen"/>
          <w:sz w:val="24"/>
          <w:szCs w:val="24"/>
          <w:lang w:val="ka-GE"/>
        </w:rPr>
        <w:t xml:space="preserve">ს </w:t>
      </w:r>
      <w:r w:rsidR="009643C6" w:rsidRPr="00A4490C">
        <w:rPr>
          <w:rFonts w:ascii="Sylfaen" w:hAnsi="Sylfaen"/>
          <w:sz w:val="24"/>
          <w:szCs w:val="24"/>
          <w:lang w:val="ka-GE"/>
        </w:rPr>
        <w:t>სამი</w:t>
      </w:r>
      <w:r w:rsidR="009C5958" w:rsidRPr="00A4490C">
        <w:rPr>
          <w:rFonts w:ascii="Sylfaen" w:hAnsi="Sylfaen"/>
          <w:sz w:val="24"/>
          <w:szCs w:val="24"/>
          <w:lang w:val="ka-GE"/>
        </w:rPr>
        <w:t xml:space="preserve"> თვის</w:t>
      </w:r>
      <w:r w:rsidRPr="00A4490C">
        <w:rPr>
          <w:rFonts w:ascii="Sylfaen" w:hAnsi="Sylfaen"/>
          <w:sz w:val="24"/>
          <w:szCs w:val="24"/>
          <w:lang w:val="ka-GE"/>
        </w:rPr>
        <w:t xml:space="preserve"> გეგმ</w:t>
      </w:r>
      <w:r w:rsidR="00E41622" w:rsidRPr="00A4490C">
        <w:rPr>
          <w:rFonts w:ascii="Sylfaen" w:hAnsi="Sylfaen"/>
          <w:sz w:val="24"/>
          <w:szCs w:val="24"/>
          <w:lang w:val="ka-GE"/>
        </w:rPr>
        <w:t>ა</w:t>
      </w:r>
      <w:r w:rsidRPr="00A4490C">
        <w:rPr>
          <w:rFonts w:ascii="Sylfaen" w:hAnsi="Sylfaen"/>
          <w:sz w:val="24"/>
          <w:szCs w:val="24"/>
          <w:lang w:val="ka-GE"/>
        </w:rPr>
        <w:t xml:space="preserve"> განსაზღვრული იყო </w:t>
      </w:r>
      <w:r w:rsidR="00574C8A" w:rsidRPr="00A4490C">
        <w:rPr>
          <w:rFonts w:ascii="Arial" w:eastAsia="Times New Roman" w:hAnsi="Arial" w:cs="Arial"/>
          <w:b/>
          <w:bCs/>
          <w:color w:val="000000"/>
          <w:sz w:val="20"/>
          <w:szCs w:val="20"/>
          <w:lang w:val="en-US" w:eastAsia="en-US"/>
        </w:rPr>
        <w:t xml:space="preserve">27,485,813 </w:t>
      </w:r>
      <w:r w:rsidRPr="00A4490C">
        <w:rPr>
          <w:rFonts w:ascii="Sylfaen" w:hAnsi="Sylfaen"/>
          <w:sz w:val="24"/>
          <w:szCs w:val="24"/>
          <w:lang w:val="ka-GE"/>
        </w:rPr>
        <w:t xml:space="preserve">ლარის ოდენობით, ფაქტიურმა </w:t>
      </w:r>
      <w:r w:rsidR="00DF3EA0" w:rsidRPr="00A4490C">
        <w:rPr>
          <w:rFonts w:ascii="Sylfaen" w:hAnsi="Sylfaen"/>
          <w:sz w:val="24"/>
          <w:szCs w:val="24"/>
          <w:lang w:val="ka-GE"/>
        </w:rPr>
        <w:t>დანახარჯმა</w:t>
      </w:r>
      <w:r w:rsidRPr="00A4490C">
        <w:rPr>
          <w:rFonts w:ascii="Sylfaen" w:hAnsi="Sylfaen"/>
          <w:sz w:val="24"/>
          <w:szCs w:val="24"/>
          <w:lang w:val="ka-GE"/>
        </w:rPr>
        <w:t xml:space="preserve"> შეადგინა გეგმის </w:t>
      </w:r>
      <w:r w:rsidR="00574C8A" w:rsidRPr="00A4490C">
        <w:rPr>
          <w:rFonts w:ascii="Sylfaen" w:hAnsi="Sylfaen"/>
          <w:sz w:val="24"/>
          <w:szCs w:val="24"/>
          <w:lang w:val="en-US"/>
        </w:rPr>
        <w:t>70</w:t>
      </w:r>
      <w:r w:rsidRPr="00A4490C">
        <w:rPr>
          <w:rFonts w:ascii="Sylfaen" w:hAnsi="Sylfaen"/>
          <w:sz w:val="24"/>
          <w:szCs w:val="24"/>
          <w:lang w:val="ka-GE"/>
        </w:rPr>
        <w:t>%</w:t>
      </w:r>
      <w:r w:rsidR="00C70C55" w:rsidRPr="00A4490C">
        <w:rPr>
          <w:rFonts w:ascii="Sylfaen" w:hAnsi="Sylfaen"/>
          <w:sz w:val="24"/>
          <w:szCs w:val="24"/>
          <w:lang w:val="ka-GE"/>
        </w:rPr>
        <w:t xml:space="preserve"> </w:t>
      </w:r>
      <w:r w:rsidRPr="00A4490C">
        <w:rPr>
          <w:rFonts w:ascii="Sylfaen" w:hAnsi="Sylfaen"/>
          <w:sz w:val="24"/>
          <w:szCs w:val="24"/>
          <w:lang w:val="ka-GE"/>
        </w:rPr>
        <w:t>-</w:t>
      </w:r>
      <w:r w:rsidR="00C70C55" w:rsidRPr="00A4490C">
        <w:rPr>
          <w:rFonts w:ascii="Sylfaen" w:hAnsi="Sylfaen"/>
          <w:sz w:val="24"/>
          <w:szCs w:val="24"/>
          <w:lang w:val="ka-GE"/>
        </w:rPr>
        <w:t xml:space="preserve"> </w:t>
      </w:r>
      <w:r w:rsidR="00574C8A" w:rsidRPr="00A4490C">
        <w:rPr>
          <w:rFonts w:ascii="Arial" w:hAnsi="Arial" w:cs="Arial"/>
          <w:b/>
          <w:sz w:val="20"/>
          <w:szCs w:val="20"/>
          <w:lang w:val="en-US"/>
        </w:rPr>
        <w:t xml:space="preserve">19,195,958 </w:t>
      </w:r>
      <w:r w:rsidRPr="00A4490C">
        <w:rPr>
          <w:rFonts w:ascii="Sylfaen" w:hAnsi="Sylfaen"/>
          <w:sz w:val="24"/>
          <w:szCs w:val="24"/>
          <w:lang w:val="ka-GE"/>
        </w:rPr>
        <w:t>ლარი, შემოსულობები დაგეგმილი იყო</w:t>
      </w:r>
      <w:r w:rsidR="00754E3F" w:rsidRPr="00A4490C">
        <w:rPr>
          <w:rFonts w:ascii="Sylfaen" w:hAnsi="Sylfaen"/>
          <w:sz w:val="24"/>
          <w:szCs w:val="24"/>
          <w:lang w:val="en-US"/>
        </w:rPr>
        <w:t xml:space="preserve"> </w:t>
      </w:r>
      <w:r w:rsidR="00574C8A" w:rsidRPr="00A4490C">
        <w:rPr>
          <w:rFonts w:ascii="Arial" w:hAnsi="Arial" w:cs="Arial"/>
          <w:b/>
          <w:sz w:val="20"/>
          <w:szCs w:val="20"/>
          <w:lang w:val="ka-GE"/>
        </w:rPr>
        <w:t>20,696,039</w:t>
      </w:r>
      <w:r w:rsidR="00574C8A" w:rsidRPr="00A4490C">
        <w:rPr>
          <w:rFonts w:ascii="Arial" w:hAnsi="Arial" w:cs="Arial"/>
          <w:b/>
          <w:sz w:val="20"/>
          <w:szCs w:val="20"/>
          <w:lang w:val="en-US"/>
        </w:rPr>
        <w:t xml:space="preserve"> </w:t>
      </w:r>
      <w:r w:rsidRPr="00A4490C">
        <w:rPr>
          <w:rFonts w:ascii="Sylfaen" w:hAnsi="Sylfaen"/>
          <w:sz w:val="24"/>
          <w:szCs w:val="24"/>
          <w:lang w:val="ka-GE"/>
        </w:rPr>
        <w:t>ლარის ოდენობით, ფაქტიურად შემოვიდა ბიუჯეტში</w:t>
      </w:r>
      <w:r w:rsidR="00DF3EA0" w:rsidRPr="00A4490C">
        <w:rPr>
          <w:rFonts w:ascii="Sylfaen" w:hAnsi="Sylfaen"/>
          <w:b/>
          <w:sz w:val="24"/>
          <w:szCs w:val="24"/>
          <w:lang w:val="ka-GE"/>
        </w:rPr>
        <w:t xml:space="preserve"> </w:t>
      </w:r>
      <w:r w:rsidR="00574C8A" w:rsidRPr="00A4490C">
        <w:rPr>
          <w:rFonts w:ascii="Arial" w:hAnsi="Arial" w:cs="Arial"/>
          <w:b/>
          <w:sz w:val="20"/>
          <w:szCs w:val="20"/>
          <w:lang w:val="ka-GE"/>
        </w:rPr>
        <w:t>14,527,863</w:t>
      </w:r>
      <w:r w:rsidR="00574C8A" w:rsidRPr="00A4490C">
        <w:rPr>
          <w:rFonts w:ascii="Arial" w:hAnsi="Arial" w:cs="Arial"/>
          <w:b/>
          <w:sz w:val="20"/>
          <w:szCs w:val="20"/>
          <w:lang w:val="en-US"/>
        </w:rPr>
        <w:t xml:space="preserve"> </w:t>
      </w:r>
      <w:r w:rsidRPr="00A4490C">
        <w:rPr>
          <w:rFonts w:ascii="Sylfaen" w:hAnsi="Sylfaen"/>
          <w:sz w:val="24"/>
          <w:szCs w:val="24"/>
          <w:lang w:val="ka-GE"/>
        </w:rPr>
        <w:t xml:space="preserve">ლარი, </w:t>
      </w:r>
      <w:r w:rsidR="00DF3EA0" w:rsidRPr="00A4490C">
        <w:rPr>
          <w:rFonts w:ascii="Sylfaen" w:hAnsi="Sylfaen"/>
          <w:sz w:val="24"/>
          <w:szCs w:val="24"/>
          <w:lang w:val="ka-GE"/>
        </w:rPr>
        <w:t xml:space="preserve">ფინანსური აქტივების ცვლილებამ შეადგინა </w:t>
      </w:r>
      <w:r w:rsidR="00574C8A" w:rsidRPr="00A4490C">
        <w:rPr>
          <w:rFonts w:ascii="Sylfaen" w:hAnsi="Sylfaen"/>
          <w:sz w:val="24"/>
          <w:szCs w:val="24"/>
          <w:lang w:val="ka-GE"/>
        </w:rPr>
        <w:t>-</w:t>
      </w:r>
      <w:r w:rsidR="00574C8A" w:rsidRPr="00A4490C">
        <w:rPr>
          <w:rFonts w:ascii="Arial" w:hAnsi="Arial" w:cs="Arial"/>
          <w:b/>
          <w:sz w:val="20"/>
          <w:szCs w:val="20"/>
          <w:lang w:val="ka-GE"/>
        </w:rPr>
        <w:t>4,668,095</w:t>
      </w:r>
      <w:r w:rsidR="00574C8A" w:rsidRPr="00A4490C">
        <w:rPr>
          <w:rFonts w:ascii="Arial" w:hAnsi="Arial" w:cs="Arial"/>
          <w:b/>
          <w:sz w:val="20"/>
          <w:szCs w:val="20"/>
          <w:lang w:val="en-US"/>
        </w:rPr>
        <w:t xml:space="preserve"> </w:t>
      </w:r>
      <w:r w:rsidR="00DF3EA0" w:rsidRPr="00A4490C">
        <w:rPr>
          <w:rFonts w:ascii="Sylfaen" w:hAnsi="Sylfaen"/>
          <w:sz w:val="24"/>
          <w:szCs w:val="24"/>
          <w:lang w:val="ka-GE"/>
        </w:rPr>
        <w:t>ლარი.</w:t>
      </w:r>
    </w:p>
    <w:p w:rsidR="00E00EFB" w:rsidRPr="00C70C55" w:rsidRDefault="00E00EFB" w:rsidP="00E00EFB">
      <w:pPr>
        <w:ind w:right="841" w:firstLine="720"/>
        <w:jc w:val="right"/>
        <w:rPr>
          <w:rFonts w:ascii="Sylfaen" w:hAnsi="Sylfaen"/>
          <w:sz w:val="24"/>
          <w:szCs w:val="24"/>
          <w:lang w:val="ka-GE"/>
        </w:rPr>
      </w:pPr>
      <w:r>
        <w:rPr>
          <w:rFonts w:ascii="Sylfaen" w:hAnsi="Sylfaen"/>
          <w:sz w:val="24"/>
          <w:szCs w:val="24"/>
          <w:lang w:val="ka-GE"/>
        </w:rPr>
        <w:t>(</w:t>
      </w:r>
      <w:r w:rsidRPr="00E00EFB">
        <w:rPr>
          <w:rFonts w:ascii="Sylfaen" w:hAnsi="Sylfaen"/>
          <w:sz w:val="16"/>
          <w:szCs w:val="16"/>
          <w:lang w:val="ka-GE"/>
        </w:rPr>
        <w:t>თანხა ლარებში)</w:t>
      </w:r>
    </w:p>
    <w:tbl>
      <w:tblPr>
        <w:tblW w:w="1360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06"/>
        <w:gridCol w:w="1760"/>
        <w:gridCol w:w="1640"/>
        <w:gridCol w:w="1620"/>
        <w:gridCol w:w="1642"/>
        <w:gridCol w:w="1418"/>
        <w:gridCol w:w="1417"/>
      </w:tblGrid>
      <w:tr w:rsidR="00DF3EA0" w:rsidRPr="00DF3EA0" w:rsidTr="00717417">
        <w:trPr>
          <w:trHeight w:val="624"/>
        </w:trPr>
        <w:tc>
          <w:tcPr>
            <w:tcW w:w="4106" w:type="dxa"/>
            <w:vMerge w:val="restart"/>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დასახელება</w:t>
            </w:r>
          </w:p>
        </w:tc>
        <w:tc>
          <w:tcPr>
            <w:tcW w:w="5020" w:type="dxa"/>
            <w:gridSpan w:val="3"/>
            <w:shd w:val="clear" w:color="000000" w:fill="FFFFFF"/>
            <w:vAlign w:val="center"/>
            <w:hideMark/>
          </w:tcPr>
          <w:p w:rsidR="00DF3EA0" w:rsidRPr="00DF3EA0" w:rsidRDefault="00DF3EA0" w:rsidP="00954FF6">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954FF6">
              <w:rPr>
                <w:rFonts w:ascii="Sylfaen" w:eastAsia="Times New Roman" w:hAnsi="Sylfaen" w:cs="Calibri"/>
                <w:b/>
                <w:bCs/>
                <w:color w:val="000000"/>
                <w:sz w:val="20"/>
                <w:szCs w:val="20"/>
                <w:lang w:val="en-US" w:eastAsia="en-US"/>
              </w:rPr>
              <w:t>5</w:t>
            </w:r>
            <w:r w:rsidRPr="00DF3EA0">
              <w:rPr>
                <w:rFonts w:ascii="Sylfaen" w:eastAsia="Times New Roman" w:hAnsi="Sylfaen" w:cs="Calibri"/>
                <w:b/>
                <w:bCs/>
                <w:color w:val="000000"/>
                <w:sz w:val="20"/>
                <w:szCs w:val="20"/>
                <w:lang w:val="en-US" w:eastAsia="en-US"/>
              </w:rPr>
              <w:t xml:space="preserve"> წლის </w:t>
            </w:r>
            <w:r w:rsidR="00954FF6">
              <w:rPr>
                <w:rFonts w:ascii="Sylfaen" w:eastAsia="Times New Roman" w:hAnsi="Sylfaen" w:cs="Calibri"/>
                <w:b/>
                <w:bCs/>
                <w:color w:val="000000"/>
                <w:sz w:val="20"/>
                <w:szCs w:val="20"/>
                <w:lang w:val="en-US" w:eastAsia="en-US"/>
              </w:rPr>
              <w:t>3</w:t>
            </w:r>
            <w:r w:rsidR="00B51BE5">
              <w:rPr>
                <w:rFonts w:ascii="Sylfaen" w:eastAsia="Times New Roman" w:hAnsi="Sylfaen" w:cs="Calibri"/>
                <w:b/>
                <w:bCs/>
                <w:color w:val="000000"/>
                <w:sz w:val="20"/>
                <w:szCs w:val="20"/>
                <w:lang w:val="ka-GE" w:eastAsia="en-US"/>
              </w:rPr>
              <w:t xml:space="preserve"> თვის </w:t>
            </w:r>
            <w:r w:rsidRPr="00DF3EA0">
              <w:rPr>
                <w:rFonts w:ascii="Sylfaen" w:eastAsia="Times New Roman" w:hAnsi="Sylfaen" w:cs="Calibri"/>
                <w:b/>
                <w:bCs/>
                <w:color w:val="000000"/>
                <w:sz w:val="20"/>
                <w:szCs w:val="20"/>
                <w:lang w:val="en-US" w:eastAsia="en-US"/>
              </w:rPr>
              <w:t xml:space="preserve"> გეგმა</w:t>
            </w:r>
          </w:p>
        </w:tc>
        <w:tc>
          <w:tcPr>
            <w:tcW w:w="4477" w:type="dxa"/>
            <w:gridSpan w:val="3"/>
            <w:shd w:val="clear" w:color="000000" w:fill="FFFFFF"/>
            <w:vAlign w:val="center"/>
            <w:hideMark/>
          </w:tcPr>
          <w:p w:rsidR="00DF3EA0" w:rsidRPr="00DF3EA0" w:rsidRDefault="00DF3EA0" w:rsidP="00954FF6">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954FF6">
              <w:rPr>
                <w:rFonts w:ascii="Sylfaen" w:eastAsia="Times New Roman" w:hAnsi="Sylfaen" w:cs="Calibri"/>
                <w:b/>
                <w:bCs/>
                <w:color w:val="000000"/>
                <w:sz w:val="20"/>
                <w:szCs w:val="20"/>
                <w:lang w:val="en-US" w:eastAsia="en-US"/>
              </w:rPr>
              <w:t>5</w:t>
            </w:r>
            <w:r w:rsidRPr="00DF3EA0">
              <w:rPr>
                <w:rFonts w:ascii="Sylfaen" w:eastAsia="Times New Roman" w:hAnsi="Sylfaen" w:cs="Calibri"/>
                <w:b/>
                <w:bCs/>
                <w:color w:val="000000"/>
                <w:sz w:val="20"/>
                <w:szCs w:val="20"/>
                <w:lang w:val="en-US" w:eastAsia="en-US"/>
              </w:rPr>
              <w:t xml:space="preserve"> წლის  </w:t>
            </w:r>
            <w:r w:rsidR="00954FF6">
              <w:rPr>
                <w:rFonts w:ascii="Sylfaen" w:eastAsia="Times New Roman" w:hAnsi="Sylfaen" w:cs="Calibri"/>
                <w:b/>
                <w:bCs/>
                <w:color w:val="000000"/>
                <w:sz w:val="20"/>
                <w:szCs w:val="20"/>
                <w:lang w:val="en-US" w:eastAsia="en-US"/>
              </w:rPr>
              <w:t>3</w:t>
            </w:r>
            <w:r w:rsidR="00B51BE5">
              <w:rPr>
                <w:rFonts w:ascii="Sylfaen" w:eastAsia="Times New Roman" w:hAnsi="Sylfaen" w:cs="Calibri"/>
                <w:b/>
                <w:bCs/>
                <w:color w:val="000000"/>
                <w:sz w:val="20"/>
                <w:szCs w:val="20"/>
                <w:lang w:val="ka-GE" w:eastAsia="en-US"/>
              </w:rPr>
              <w:t xml:space="preserve"> თვის </w:t>
            </w:r>
            <w:r w:rsidRPr="00DF3EA0">
              <w:rPr>
                <w:rFonts w:ascii="Sylfaen" w:eastAsia="Times New Roman" w:hAnsi="Sylfaen" w:cs="Calibri"/>
                <w:b/>
                <w:bCs/>
                <w:color w:val="000000"/>
                <w:sz w:val="20"/>
                <w:szCs w:val="20"/>
                <w:lang w:val="en-US" w:eastAsia="en-US"/>
              </w:rPr>
              <w:t>ფაქტი</w:t>
            </w:r>
          </w:p>
        </w:tc>
      </w:tr>
      <w:tr w:rsidR="00DF3EA0" w:rsidRPr="00DF3EA0" w:rsidTr="00717417">
        <w:trPr>
          <w:trHeight w:val="300"/>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3260"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c>
          <w:tcPr>
            <w:tcW w:w="1642"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2835"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r>
      <w:tr w:rsidR="00DF3EA0" w:rsidRPr="00DF3EA0" w:rsidTr="00717417">
        <w:trPr>
          <w:trHeight w:val="1356"/>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c>
          <w:tcPr>
            <w:tcW w:w="1642"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DF3EA0" w:rsidRPr="00DF3EA0" w:rsidTr="00717417">
        <w:trPr>
          <w:trHeight w:val="288"/>
        </w:trPr>
        <w:tc>
          <w:tcPr>
            <w:tcW w:w="4106"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 </w:t>
            </w:r>
          </w:p>
        </w:tc>
        <w:tc>
          <w:tcPr>
            <w:tcW w:w="1760"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42"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r>
      <w:tr w:rsidR="009643C6" w:rsidRPr="00DF3EA0" w:rsidTr="00717417">
        <w:trPr>
          <w:trHeight w:val="480"/>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შემოსავლები</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20,598,539</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17,684,515</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2,914,023</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14,340,138</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13,272,633</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1,067,505</w:t>
            </w:r>
          </w:p>
        </w:tc>
      </w:tr>
      <w:tr w:rsidR="009643C6" w:rsidRPr="00DF3EA0" w:rsidTr="008F206C">
        <w:trPr>
          <w:trHeight w:val="36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გადასახადები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14,048,265</w:t>
            </w:r>
          </w:p>
        </w:tc>
        <w:tc>
          <w:tcPr>
            <w:tcW w:w="164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14,048,265</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10,576,629</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10,576,629</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r>
      <w:tr w:rsidR="009643C6" w:rsidRPr="00DF3EA0" w:rsidTr="00717417">
        <w:trPr>
          <w:trHeight w:val="42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გრანტები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2,914,023</w:t>
            </w:r>
          </w:p>
        </w:tc>
        <w:tc>
          <w:tcPr>
            <w:tcW w:w="164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2,914,023</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1,067,505</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1,067,505</w:t>
            </w:r>
          </w:p>
        </w:tc>
      </w:tr>
      <w:tr w:rsidR="009643C6" w:rsidRPr="00DF3EA0" w:rsidTr="008F206C">
        <w:trPr>
          <w:trHeight w:val="51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შემოსავლები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3,636,250</w:t>
            </w:r>
          </w:p>
        </w:tc>
        <w:tc>
          <w:tcPr>
            <w:tcW w:w="164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3,636,250</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2,696,004</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2,696,004</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r>
      <w:tr w:rsidR="009643C6" w:rsidRPr="00DF3EA0" w:rsidTr="00717417">
        <w:trPr>
          <w:trHeight w:val="435"/>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ხარჯები</w:t>
            </w:r>
          </w:p>
        </w:tc>
        <w:tc>
          <w:tcPr>
            <w:tcW w:w="176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18,606,027</w:t>
            </w:r>
          </w:p>
        </w:tc>
        <w:tc>
          <w:tcPr>
            <w:tcW w:w="164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16,822,391</w:t>
            </w:r>
          </w:p>
        </w:tc>
        <w:tc>
          <w:tcPr>
            <w:tcW w:w="162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1,783,636</w:t>
            </w:r>
          </w:p>
        </w:tc>
        <w:tc>
          <w:tcPr>
            <w:tcW w:w="1642"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13,055,177</w:t>
            </w:r>
          </w:p>
        </w:tc>
        <w:tc>
          <w:tcPr>
            <w:tcW w:w="1418"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12,471,590</w:t>
            </w:r>
          </w:p>
        </w:tc>
        <w:tc>
          <w:tcPr>
            <w:tcW w:w="1417"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583,587</w:t>
            </w:r>
          </w:p>
        </w:tc>
      </w:tr>
      <w:tr w:rsidR="009643C6" w:rsidRPr="00DF3EA0" w:rsidTr="00717417">
        <w:trPr>
          <w:trHeight w:val="49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შრომის ანაზღაურება</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2,225,964</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2,225,964</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1,882,319</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1,882,319</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r>
      <w:tr w:rsidR="009643C6" w:rsidRPr="00DF3EA0" w:rsidTr="00717417">
        <w:trPr>
          <w:trHeight w:val="46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საქონელი და მომსახურება</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5,674,746</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4,002,070</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1,672,676</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3,392,729</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2,879,059</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513,669</w:t>
            </w:r>
          </w:p>
        </w:tc>
      </w:tr>
      <w:tr w:rsidR="009643C6" w:rsidRPr="00DF3EA0" w:rsidTr="00717417">
        <w:trPr>
          <w:trHeight w:val="52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პროცენტი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4,646</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4,646</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0</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r>
      <w:tr w:rsidR="009643C6" w:rsidRPr="00DF3EA0" w:rsidTr="00717417">
        <w:trPr>
          <w:trHeight w:val="42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სუბსიდიები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8,089,546</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7,983,486</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106,060</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6,331,704</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6,264,087</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67,617</w:t>
            </w:r>
          </w:p>
        </w:tc>
      </w:tr>
      <w:tr w:rsidR="009643C6" w:rsidRPr="00DF3EA0" w:rsidTr="00717417">
        <w:trPr>
          <w:trHeight w:val="46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lastRenderedPageBreak/>
              <w:t>გრანტები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55,000</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55,000</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55,000</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55,000</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r>
      <w:tr w:rsidR="009643C6" w:rsidRPr="00DF3EA0" w:rsidTr="00717417">
        <w:trPr>
          <w:trHeight w:val="70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სოციალური უზრუნველყოფა</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1,668,813</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1,665,913</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2,900</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1,219,141</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1,218,841</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300</w:t>
            </w:r>
          </w:p>
        </w:tc>
      </w:tr>
      <w:tr w:rsidR="009643C6" w:rsidRPr="00DF3EA0" w:rsidTr="00717417">
        <w:trPr>
          <w:trHeight w:val="46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ხარჯები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887,313</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885,313</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2,000</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174,284</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172,284</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2,000</w:t>
            </w:r>
          </w:p>
        </w:tc>
      </w:tr>
      <w:tr w:rsidR="009643C6" w:rsidRPr="00DF3EA0" w:rsidTr="00717417">
        <w:trPr>
          <w:trHeight w:val="435"/>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საოპერაციო სალდო</w:t>
            </w:r>
          </w:p>
        </w:tc>
        <w:tc>
          <w:tcPr>
            <w:tcW w:w="176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1,992,512</w:t>
            </w:r>
          </w:p>
        </w:tc>
        <w:tc>
          <w:tcPr>
            <w:tcW w:w="164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862,125</w:t>
            </w:r>
          </w:p>
        </w:tc>
        <w:tc>
          <w:tcPr>
            <w:tcW w:w="162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1,130,387</w:t>
            </w:r>
          </w:p>
        </w:tc>
        <w:tc>
          <w:tcPr>
            <w:tcW w:w="1642"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1,284,961</w:t>
            </w:r>
          </w:p>
        </w:tc>
        <w:tc>
          <w:tcPr>
            <w:tcW w:w="1418"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801,043</w:t>
            </w:r>
          </w:p>
        </w:tc>
        <w:tc>
          <w:tcPr>
            <w:tcW w:w="1417"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483,918</w:t>
            </w:r>
          </w:p>
        </w:tc>
      </w:tr>
      <w:tr w:rsidR="009643C6" w:rsidRPr="00DF3EA0" w:rsidTr="00717417">
        <w:trPr>
          <w:trHeight w:val="705"/>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არაფინანსური აქტივების ცვლილება</w:t>
            </w:r>
          </w:p>
        </w:tc>
        <w:tc>
          <w:tcPr>
            <w:tcW w:w="176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8,766,618</w:t>
            </w:r>
          </w:p>
        </w:tc>
        <w:tc>
          <w:tcPr>
            <w:tcW w:w="164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6,580,097</w:t>
            </w:r>
          </w:p>
        </w:tc>
        <w:tc>
          <w:tcPr>
            <w:tcW w:w="1620" w:type="dxa"/>
            <w:shd w:val="clear" w:color="000000" w:fill="FFFFFF"/>
            <w:noWrap/>
            <w:vAlign w:val="center"/>
            <w:hideMark/>
          </w:tcPr>
          <w:p w:rsidR="009643C6" w:rsidRDefault="009643C6" w:rsidP="009643C6">
            <w:pPr>
              <w:jc w:val="center"/>
              <w:rPr>
                <w:rFonts w:ascii="Arial" w:hAnsi="Arial" w:cs="Arial"/>
                <w:b/>
                <w:bCs/>
                <w:sz w:val="20"/>
                <w:szCs w:val="20"/>
              </w:rPr>
            </w:pPr>
            <w:r>
              <w:rPr>
                <w:rFonts w:ascii="Arial" w:hAnsi="Arial" w:cs="Arial"/>
                <w:b/>
                <w:bCs/>
                <w:sz w:val="20"/>
                <w:szCs w:val="20"/>
              </w:rPr>
              <w:t>2,186,521</w:t>
            </w:r>
          </w:p>
        </w:tc>
        <w:tc>
          <w:tcPr>
            <w:tcW w:w="1642"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5,953,056</w:t>
            </w:r>
          </w:p>
        </w:tc>
        <w:tc>
          <w:tcPr>
            <w:tcW w:w="1418"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4,626,062</w:t>
            </w:r>
          </w:p>
        </w:tc>
        <w:tc>
          <w:tcPr>
            <w:tcW w:w="1417" w:type="dxa"/>
            <w:shd w:val="clear" w:color="000000" w:fill="FFFFFF"/>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1,326,994</w:t>
            </w:r>
          </w:p>
        </w:tc>
      </w:tr>
      <w:tr w:rsidR="009643C6" w:rsidRPr="00DF3EA0" w:rsidTr="00717417">
        <w:trPr>
          <w:trHeight w:val="48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ზრდა</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8,864,118</w:t>
            </w:r>
          </w:p>
        </w:tc>
        <w:tc>
          <w:tcPr>
            <w:tcW w:w="164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6,677,597</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2,186,521</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6,140,781</w:t>
            </w:r>
          </w:p>
        </w:tc>
        <w:tc>
          <w:tcPr>
            <w:tcW w:w="1418"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4,626,062</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1,514,719</w:t>
            </w:r>
          </w:p>
        </w:tc>
      </w:tr>
      <w:tr w:rsidR="009643C6" w:rsidRPr="00DF3EA0" w:rsidTr="009643C6">
        <w:trPr>
          <w:trHeight w:val="45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კლება</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97,500</w:t>
            </w:r>
          </w:p>
        </w:tc>
        <w:tc>
          <w:tcPr>
            <w:tcW w:w="164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97,500</w:t>
            </w:r>
          </w:p>
        </w:tc>
        <w:tc>
          <w:tcPr>
            <w:tcW w:w="1620"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187,725</w:t>
            </w:r>
          </w:p>
        </w:tc>
        <w:tc>
          <w:tcPr>
            <w:tcW w:w="1418" w:type="dxa"/>
            <w:shd w:val="clear" w:color="000000" w:fill="FFFFFF"/>
            <w:hideMark/>
          </w:tcPr>
          <w:p w:rsidR="009643C6" w:rsidRDefault="009643C6" w:rsidP="009643C6">
            <w:pPr>
              <w:rPr>
                <w:rFonts w:ascii="Arial" w:hAnsi="Arial" w:cs="Arial"/>
                <w:b/>
                <w:bCs/>
                <w:color w:val="000000"/>
                <w:sz w:val="18"/>
                <w:szCs w:val="18"/>
              </w:rPr>
            </w:pPr>
            <w:r>
              <w:rPr>
                <w:rFonts w:ascii="Arial" w:hAnsi="Arial" w:cs="Arial"/>
                <w:b/>
                <w:bCs/>
                <w:color w:val="000000"/>
                <w:sz w:val="18"/>
                <w:szCs w:val="18"/>
              </w:rPr>
              <w:t> </w:t>
            </w:r>
          </w:p>
        </w:tc>
        <w:tc>
          <w:tcPr>
            <w:tcW w:w="1417" w:type="dxa"/>
            <w:shd w:val="clear" w:color="000000" w:fill="FFFFFF"/>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187,725</w:t>
            </w:r>
          </w:p>
        </w:tc>
      </w:tr>
      <w:tr w:rsidR="009643C6" w:rsidRPr="00DF3EA0" w:rsidTr="00717417">
        <w:trPr>
          <w:trHeight w:val="495"/>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მთლიანი სალდო</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-6,774,106</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-5,717,972</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-4,668,095</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-3,825,019</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-843,076</w:t>
            </w:r>
          </w:p>
        </w:tc>
      </w:tr>
      <w:tr w:rsidR="009643C6" w:rsidRPr="00DF3EA0" w:rsidTr="00717417">
        <w:trPr>
          <w:trHeight w:val="675"/>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ფინანსური აქტივების ცვლილება</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-6,789,774</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-5,733,641</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-4,668,095</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-3,825,019</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-843,076</w:t>
            </w:r>
          </w:p>
        </w:tc>
      </w:tr>
      <w:tr w:rsidR="009643C6" w:rsidRPr="00DF3EA0" w:rsidTr="00717417">
        <w:trPr>
          <w:trHeight w:val="32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r>
      <w:tr w:rsidR="009643C6" w:rsidRPr="00DF3EA0" w:rsidTr="00717417">
        <w:trPr>
          <w:trHeight w:val="417"/>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6,789,774</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5,733,641</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4,668,095</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3,825,019</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843,076</w:t>
            </w:r>
          </w:p>
        </w:tc>
      </w:tr>
      <w:tr w:rsidR="009643C6" w:rsidRPr="00DF3EA0" w:rsidTr="00717417">
        <w:trPr>
          <w:trHeight w:val="509"/>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ვალუტა და დეპოზიტები</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6,789,774</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5,733,641</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1,056,134</w:t>
            </w:r>
          </w:p>
        </w:tc>
        <w:tc>
          <w:tcPr>
            <w:tcW w:w="1642"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4,668,095</w:t>
            </w:r>
          </w:p>
        </w:tc>
        <w:tc>
          <w:tcPr>
            <w:tcW w:w="1418"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3,825,019</w:t>
            </w:r>
          </w:p>
        </w:tc>
        <w:tc>
          <w:tcPr>
            <w:tcW w:w="1417" w:type="dxa"/>
            <w:shd w:val="clear" w:color="auto" w:fill="auto"/>
            <w:vAlign w:val="center"/>
            <w:hideMark/>
          </w:tcPr>
          <w:p w:rsidR="009643C6" w:rsidRDefault="009643C6" w:rsidP="009643C6">
            <w:pPr>
              <w:jc w:val="center"/>
              <w:rPr>
                <w:rFonts w:ascii="Arial" w:hAnsi="Arial" w:cs="Arial"/>
                <w:sz w:val="20"/>
                <w:szCs w:val="20"/>
              </w:rPr>
            </w:pPr>
            <w:r>
              <w:rPr>
                <w:rFonts w:ascii="Arial" w:hAnsi="Arial" w:cs="Arial"/>
                <w:sz w:val="20"/>
                <w:szCs w:val="20"/>
              </w:rPr>
              <w:t>843,076</w:t>
            </w:r>
          </w:p>
        </w:tc>
      </w:tr>
      <w:tr w:rsidR="009643C6" w:rsidRPr="00DF3EA0" w:rsidTr="00717417">
        <w:trPr>
          <w:trHeight w:val="631"/>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ვალდებულებების ცვლილება</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-15,669</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-15,669</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r>
      <w:tr w:rsidR="009643C6" w:rsidRPr="00DF3EA0" w:rsidTr="00717417">
        <w:trPr>
          <w:trHeight w:val="480"/>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r>
      <w:tr w:rsidR="009643C6" w:rsidRPr="00DF3EA0" w:rsidTr="00717417">
        <w:trPr>
          <w:trHeight w:val="465"/>
        </w:trPr>
        <w:tc>
          <w:tcPr>
            <w:tcW w:w="4106" w:type="dxa"/>
            <w:shd w:val="clear" w:color="auto" w:fill="auto"/>
            <w:vAlign w:val="center"/>
            <w:hideMark/>
          </w:tcPr>
          <w:p w:rsidR="009643C6" w:rsidRPr="00DF3EA0" w:rsidRDefault="009643C6" w:rsidP="009643C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15,669</w:t>
            </w:r>
          </w:p>
        </w:tc>
        <w:tc>
          <w:tcPr>
            <w:tcW w:w="164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15,669</w:t>
            </w:r>
          </w:p>
        </w:tc>
        <w:tc>
          <w:tcPr>
            <w:tcW w:w="1620"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0</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9643C6" w:rsidRDefault="009643C6" w:rsidP="009643C6">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w:t>
            </w:r>
          </w:p>
        </w:tc>
      </w:tr>
      <w:tr w:rsidR="009643C6" w:rsidRPr="00DF3EA0" w:rsidTr="00717417">
        <w:trPr>
          <w:trHeight w:val="519"/>
        </w:trPr>
        <w:tc>
          <w:tcPr>
            <w:tcW w:w="4106" w:type="dxa"/>
            <w:shd w:val="clear" w:color="000000" w:fill="FFFFFF"/>
            <w:vAlign w:val="center"/>
            <w:hideMark/>
          </w:tcPr>
          <w:p w:rsidR="009643C6" w:rsidRPr="00DF3EA0" w:rsidRDefault="009643C6" w:rsidP="009643C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ბალანსი</w:t>
            </w:r>
          </w:p>
        </w:tc>
        <w:tc>
          <w:tcPr>
            <w:tcW w:w="176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0.0</w:t>
            </w:r>
          </w:p>
        </w:tc>
        <w:tc>
          <w:tcPr>
            <w:tcW w:w="164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0.0</w:t>
            </w:r>
          </w:p>
        </w:tc>
        <w:tc>
          <w:tcPr>
            <w:tcW w:w="1620"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0.0</w:t>
            </w:r>
          </w:p>
        </w:tc>
        <w:tc>
          <w:tcPr>
            <w:tcW w:w="1642"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0.0</w:t>
            </w:r>
          </w:p>
        </w:tc>
        <w:tc>
          <w:tcPr>
            <w:tcW w:w="1418"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0.0</w:t>
            </w:r>
          </w:p>
        </w:tc>
        <w:tc>
          <w:tcPr>
            <w:tcW w:w="1417" w:type="dxa"/>
            <w:shd w:val="clear" w:color="auto" w:fill="auto"/>
            <w:vAlign w:val="center"/>
            <w:hideMark/>
          </w:tcPr>
          <w:p w:rsidR="009643C6" w:rsidRDefault="009643C6" w:rsidP="009643C6">
            <w:pPr>
              <w:jc w:val="center"/>
              <w:rPr>
                <w:rFonts w:ascii="Arial" w:hAnsi="Arial" w:cs="Arial"/>
                <w:b/>
                <w:bCs/>
                <w:color w:val="000000"/>
                <w:sz w:val="20"/>
                <w:szCs w:val="20"/>
              </w:rPr>
            </w:pPr>
            <w:r>
              <w:rPr>
                <w:rFonts w:ascii="Arial" w:hAnsi="Arial" w:cs="Arial"/>
                <w:b/>
                <w:bCs/>
                <w:color w:val="000000"/>
                <w:sz w:val="20"/>
                <w:szCs w:val="20"/>
              </w:rPr>
              <w:t>0.0</w:t>
            </w:r>
          </w:p>
        </w:tc>
      </w:tr>
    </w:tbl>
    <w:p w:rsidR="00FA53C1" w:rsidRPr="005E1021" w:rsidRDefault="00FA53C1" w:rsidP="005E1021">
      <w:pPr>
        <w:jc w:val="both"/>
        <w:rPr>
          <w:rFonts w:ascii="Sylfaen" w:hAnsi="Sylfaen"/>
          <w:lang w:val="ka-GE"/>
        </w:rPr>
      </w:pPr>
    </w:p>
    <w:p w:rsidR="00FC668E" w:rsidRDefault="00FC668E" w:rsidP="003C60B7">
      <w:pPr>
        <w:spacing w:after="160" w:line="259" w:lineRule="auto"/>
        <w:outlineLvl w:val="1"/>
        <w:rPr>
          <w:rFonts w:ascii="Sylfaen" w:hAnsi="Sylfaen"/>
          <w:lang w:val="ka-GE"/>
        </w:rPr>
      </w:pPr>
    </w:p>
    <w:p w:rsidR="00C26ADB" w:rsidRPr="00C26ADB" w:rsidRDefault="00537A4A" w:rsidP="003C60B7">
      <w:pPr>
        <w:pStyle w:val="Heading1"/>
        <w:rPr>
          <w:lang w:val="ka-GE"/>
        </w:rPr>
      </w:pPr>
      <w:bookmarkStart w:id="2" w:name="_Toc195522498"/>
      <w:r w:rsidRPr="000B2C4A">
        <w:rPr>
          <w:rFonts w:ascii="Sylfaen" w:hAnsi="Sylfaen"/>
          <w:lang w:val="ka-GE"/>
        </w:rPr>
        <w:lastRenderedPageBreak/>
        <w:t>თავი</w:t>
      </w:r>
      <w:r w:rsidRPr="000B2C4A">
        <w:rPr>
          <w:rFonts w:ascii="Sylfaen" w:hAnsi="Sylfaen"/>
          <w:lang w:val="en-US"/>
        </w:rPr>
        <w:t xml:space="preserve"> II</w:t>
      </w:r>
      <w:r w:rsidR="00CD6551" w:rsidRPr="000B2C4A">
        <w:rPr>
          <w:rFonts w:ascii="Sylfaen" w:hAnsi="Sylfaen"/>
          <w:lang w:val="en-US"/>
        </w:rPr>
        <w:t>.</w:t>
      </w:r>
      <w:r w:rsidRPr="000B2C4A">
        <w:rPr>
          <w:rFonts w:ascii="Sylfaen" w:hAnsi="Sylfaen"/>
          <w:lang w:val="ka-GE"/>
        </w:rPr>
        <w:t>მარნეულის მუნიციპალიტეტის 202</w:t>
      </w:r>
      <w:r w:rsidR="00931B28">
        <w:rPr>
          <w:rFonts w:ascii="Sylfaen" w:hAnsi="Sylfaen"/>
          <w:lang w:val="ka-GE"/>
        </w:rPr>
        <w:t>5</w:t>
      </w:r>
      <w:r w:rsidRPr="000B2C4A">
        <w:rPr>
          <w:rFonts w:ascii="Sylfaen" w:hAnsi="Sylfaen"/>
          <w:lang w:val="ka-GE"/>
        </w:rPr>
        <w:t xml:space="preserve"> წლის შემოსულობები</w:t>
      </w:r>
      <w:r w:rsidR="00DD25C9">
        <w:rPr>
          <w:rFonts w:ascii="Sylfaen" w:hAnsi="Sylfaen"/>
          <w:lang w:val="ka-GE"/>
        </w:rPr>
        <w:t xml:space="preserve">, </w:t>
      </w:r>
      <w:r w:rsidRPr="000B2C4A">
        <w:rPr>
          <w:rFonts w:ascii="Sylfaen" w:hAnsi="Sylfaen"/>
          <w:lang w:val="ka-GE"/>
        </w:rPr>
        <w:t>გადასახდელები</w:t>
      </w:r>
      <w:r w:rsidR="008611C5">
        <w:rPr>
          <w:rFonts w:ascii="Sylfaen" w:hAnsi="Sylfaen"/>
          <w:lang w:val="ka-GE"/>
        </w:rPr>
        <w:t xml:space="preserve"> </w:t>
      </w:r>
      <w:r w:rsidR="00DD25C9">
        <w:rPr>
          <w:rFonts w:ascii="Sylfaen" w:hAnsi="Sylfaen"/>
          <w:lang w:val="ka-GE"/>
        </w:rPr>
        <w:t>და ნაშთის ცვლილება</w:t>
      </w:r>
      <w:bookmarkEnd w:id="2"/>
    </w:p>
    <w:p w:rsidR="005C5214" w:rsidRPr="00B76F68" w:rsidRDefault="00537A4A" w:rsidP="00B76F68">
      <w:pPr>
        <w:pStyle w:val="Heading2"/>
        <w:rPr>
          <w:rFonts w:ascii="Sylfaen" w:hAnsi="Sylfaen"/>
          <w:lang w:val="ka-GE"/>
        </w:rPr>
      </w:pPr>
      <w:bookmarkStart w:id="3" w:name="_Toc195522499"/>
      <w:r w:rsidRPr="000B2C4A">
        <w:rPr>
          <w:rFonts w:ascii="Sylfaen" w:hAnsi="Sylfaen"/>
          <w:lang w:val="ka-GE"/>
        </w:rPr>
        <w:t>მუხლი 1.მარნეულის მუნიციპალიტეტის 202</w:t>
      </w:r>
      <w:r w:rsidR="00931B28">
        <w:rPr>
          <w:rFonts w:ascii="Sylfaen" w:hAnsi="Sylfaen"/>
          <w:lang w:val="ka-GE"/>
        </w:rPr>
        <w:t>5</w:t>
      </w:r>
      <w:r w:rsidR="009D6099">
        <w:rPr>
          <w:rFonts w:ascii="Sylfaen" w:hAnsi="Sylfaen"/>
          <w:lang w:val="ka-GE"/>
        </w:rPr>
        <w:t xml:space="preserve"> </w:t>
      </w:r>
      <w:r w:rsidRPr="000B2C4A">
        <w:rPr>
          <w:rFonts w:ascii="Sylfaen" w:hAnsi="Sylfaen"/>
          <w:lang w:val="ka-GE"/>
        </w:rPr>
        <w:t>წლის</w:t>
      </w:r>
      <w:r w:rsidR="00B61AB7">
        <w:rPr>
          <w:rFonts w:ascii="Sylfaen" w:hAnsi="Sylfaen"/>
          <w:lang w:val="ka-GE"/>
        </w:rPr>
        <w:t xml:space="preserve"> </w:t>
      </w:r>
      <w:r w:rsidR="00931B28">
        <w:rPr>
          <w:rFonts w:ascii="Sylfaen" w:hAnsi="Sylfaen"/>
          <w:lang w:val="ka-GE"/>
        </w:rPr>
        <w:t>სამი</w:t>
      </w:r>
      <w:r w:rsidR="00B61AB7">
        <w:rPr>
          <w:rFonts w:ascii="Sylfaen" w:hAnsi="Sylfaen"/>
          <w:lang w:val="ka-GE"/>
        </w:rPr>
        <w:t xml:space="preserve"> თვის</w:t>
      </w:r>
      <w:r w:rsidRPr="000B2C4A">
        <w:rPr>
          <w:rFonts w:ascii="Sylfaen" w:hAnsi="Sylfaen"/>
          <w:lang w:val="ka-GE"/>
        </w:rPr>
        <w:t xml:space="preserve"> შემოსულობები</w:t>
      </w:r>
      <w:bookmarkEnd w:id="3"/>
    </w:p>
    <w:p w:rsidR="007B0E92" w:rsidRPr="007D503B" w:rsidRDefault="00537A4A" w:rsidP="00B76F68">
      <w:pPr>
        <w:ind w:firstLine="720"/>
        <w:jc w:val="both"/>
        <w:rPr>
          <w:rFonts w:ascii="Calibri" w:eastAsia="Times New Roman" w:hAnsi="Calibri" w:cs="Times New Roman"/>
          <w:lang w:val="en-US" w:eastAsia="en-US"/>
        </w:rPr>
      </w:pPr>
      <w:r w:rsidRPr="007D503B">
        <w:rPr>
          <w:rFonts w:ascii="Sylfaen" w:hAnsi="Sylfaen"/>
          <w:bCs/>
          <w:noProof/>
          <w:lang w:val="ka-GE"/>
        </w:rPr>
        <w:t>მარნეულის მუნიციპალიტეტის 202</w:t>
      </w:r>
      <w:r w:rsidR="00A4490C" w:rsidRPr="007D503B">
        <w:rPr>
          <w:rFonts w:ascii="Sylfaen" w:hAnsi="Sylfaen"/>
          <w:bCs/>
          <w:noProof/>
          <w:lang w:val="en-US"/>
        </w:rPr>
        <w:t>5</w:t>
      </w:r>
      <w:r w:rsidRPr="007D503B">
        <w:rPr>
          <w:rFonts w:ascii="Sylfaen" w:hAnsi="Sylfaen"/>
          <w:bCs/>
          <w:noProof/>
          <w:lang w:val="ka-GE"/>
        </w:rPr>
        <w:t xml:space="preserve"> წლის ბიუჯეტის</w:t>
      </w:r>
      <w:r w:rsidR="006C6786" w:rsidRPr="007D503B">
        <w:rPr>
          <w:rFonts w:ascii="Sylfaen" w:hAnsi="Sylfaen"/>
          <w:bCs/>
          <w:noProof/>
          <w:lang w:val="ka-GE"/>
        </w:rPr>
        <w:t xml:space="preserve"> </w:t>
      </w:r>
      <w:r w:rsidR="00A4490C" w:rsidRPr="007D503B">
        <w:rPr>
          <w:rFonts w:ascii="Sylfaen" w:hAnsi="Sylfaen"/>
          <w:bCs/>
          <w:noProof/>
          <w:lang w:val="ka-GE"/>
        </w:rPr>
        <w:t>სამი</w:t>
      </w:r>
      <w:r w:rsidR="006C6786" w:rsidRPr="007D503B">
        <w:rPr>
          <w:rFonts w:ascii="Sylfaen" w:hAnsi="Sylfaen"/>
          <w:bCs/>
          <w:noProof/>
          <w:lang w:val="ka-GE"/>
        </w:rPr>
        <w:t xml:space="preserve"> თვის </w:t>
      </w:r>
      <w:r w:rsidRPr="007D503B">
        <w:rPr>
          <w:rFonts w:ascii="Sylfaen" w:hAnsi="Sylfaen"/>
          <w:bCs/>
          <w:noProof/>
          <w:lang w:val="ka-GE"/>
        </w:rPr>
        <w:t xml:space="preserve"> შემოსავლებ</w:t>
      </w:r>
      <w:r w:rsidR="00A72678" w:rsidRPr="007D503B">
        <w:rPr>
          <w:rFonts w:ascii="Sylfaen" w:hAnsi="Sylfaen"/>
          <w:bCs/>
          <w:noProof/>
          <w:lang w:val="ka-GE"/>
        </w:rPr>
        <w:t>ი</w:t>
      </w:r>
      <w:r w:rsidRPr="007D503B">
        <w:rPr>
          <w:rFonts w:ascii="Sylfaen" w:hAnsi="Sylfaen"/>
          <w:bCs/>
          <w:noProof/>
          <w:lang w:val="ka-GE"/>
        </w:rPr>
        <w:t xml:space="preserve">  202</w:t>
      </w:r>
      <w:r w:rsidR="00A4490C" w:rsidRPr="007D503B">
        <w:rPr>
          <w:rFonts w:ascii="Sylfaen" w:hAnsi="Sylfaen"/>
          <w:bCs/>
          <w:noProof/>
          <w:lang w:val="ka-GE"/>
        </w:rPr>
        <w:t>4</w:t>
      </w:r>
      <w:r w:rsidR="00C26ADB" w:rsidRPr="007D503B">
        <w:rPr>
          <w:rFonts w:ascii="Sylfaen" w:hAnsi="Sylfaen"/>
          <w:bCs/>
          <w:noProof/>
          <w:lang w:val="ka-GE"/>
        </w:rPr>
        <w:t xml:space="preserve"> </w:t>
      </w:r>
      <w:r w:rsidRPr="007D503B">
        <w:rPr>
          <w:rFonts w:ascii="Sylfaen" w:hAnsi="Sylfaen"/>
          <w:bCs/>
          <w:noProof/>
          <w:lang w:val="ka-GE"/>
        </w:rPr>
        <w:t>წ</w:t>
      </w:r>
      <w:r w:rsidR="006C6786" w:rsidRPr="007D503B">
        <w:rPr>
          <w:rFonts w:ascii="Sylfaen" w:hAnsi="Sylfaen"/>
          <w:bCs/>
          <w:noProof/>
          <w:lang w:val="ka-GE"/>
        </w:rPr>
        <w:t>ლის ანალოგიურ პერიოდთან</w:t>
      </w:r>
      <w:r w:rsidR="00A72678" w:rsidRPr="007D503B">
        <w:rPr>
          <w:rFonts w:ascii="Sylfaen" w:hAnsi="Sylfaen"/>
          <w:bCs/>
          <w:noProof/>
          <w:lang w:val="ka-GE"/>
        </w:rPr>
        <w:t xml:space="preserve"> შედარებით</w:t>
      </w:r>
      <w:r w:rsidRPr="007D503B">
        <w:rPr>
          <w:rFonts w:ascii="Sylfaen" w:hAnsi="Sylfaen"/>
          <w:bCs/>
          <w:noProof/>
          <w:lang w:val="ka-GE"/>
        </w:rPr>
        <w:t xml:space="preserve">  </w:t>
      </w:r>
      <w:r w:rsidR="00A72678" w:rsidRPr="007D503B">
        <w:rPr>
          <w:rFonts w:ascii="Sylfaen" w:hAnsi="Sylfaen"/>
          <w:bCs/>
          <w:noProof/>
          <w:lang w:val="ka-GE"/>
        </w:rPr>
        <w:t>გაიზარდა, რაც გამოწვეული</w:t>
      </w:r>
      <w:r w:rsidR="00A4490C" w:rsidRPr="007D503B">
        <w:rPr>
          <w:rFonts w:ascii="Sylfaen" w:hAnsi="Sylfaen"/>
          <w:bCs/>
          <w:noProof/>
          <w:lang w:val="ka-GE"/>
        </w:rPr>
        <w:t>ა</w:t>
      </w:r>
      <w:r w:rsidR="00A72678" w:rsidRPr="007D503B">
        <w:rPr>
          <w:rFonts w:ascii="Sylfaen" w:hAnsi="Sylfaen"/>
          <w:bCs/>
          <w:noProof/>
          <w:lang w:val="ka-GE"/>
        </w:rPr>
        <w:t xml:space="preserve"> ქვეყნის ეკონომიკის </w:t>
      </w:r>
      <w:r w:rsidR="00A4490C" w:rsidRPr="007D503B">
        <w:rPr>
          <w:rFonts w:ascii="Sylfaen" w:hAnsi="Sylfaen"/>
          <w:bCs/>
          <w:noProof/>
          <w:lang w:val="ka-GE"/>
        </w:rPr>
        <w:t>მ</w:t>
      </w:r>
      <w:r w:rsidR="00A72678" w:rsidRPr="007D503B">
        <w:rPr>
          <w:rFonts w:ascii="Sylfaen" w:hAnsi="Sylfaen"/>
          <w:bCs/>
          <w:noProof/>
          <w:lang w:val="ka-GE"/>
        </w:rPr>
        <w:t>ზ</w:t>
      </w:r>
      <w:r w:rsidR="00A4490C" w:rsidRPr="007D503B">
        <w:rPr>
          <w:rFonts w:ascii="Sylfaen" w:hAnsi="Sylfaen"/>
          <w:bCs/>
          <w:noProof/>
          <w:lang w:val="ka-GE"/>
        </w:rPr>
        <w:t>არდი</w:t>
      </w:r>
      <w:r w:rsidR="00A72678" w:rsidRPr="007D503B">
        <w:rPr>
          <w:rFonts w:ascii="Sylfaen" w:hAnsi="Sylfaen"/>
          <w:bCs/>
          <w:noProof/>
          <w:lang w:val="ka-GE"/>
        </w:rPr>
        <w:t xml:space="preserve">  მაჩვენებლით.</w:t>
      </w:r>
      <w:r w:rsidRPr="007D503B">
        <w:rPr>
          <w:rFonts w:ascii="Sylfaen" w:hAnsi="Sylfaen"/>
          <w:bCs/>
          <w:noProof/>
          <w:lang w:val="ka-GE"/>
        </w:rPr>
        <w:t xml:space="preserve"> მარნეულის მუნიციპალიტეტის საგადასახადო შემოსავლები </w:t>
      </w:r>
      <w:r w:rsidR="00A72678" w:rsidRPr="007D503B">
        <w:rPr>
          <w:rFonts w:ascii="Sylfaen" w:hAnsi="Sylfaen"/>
          <w:bCs/>
          <w:noProof/>
          <w:lang w:val="ka-GE"/>
        </w:rPr>
        <w:t>გაიზარდა</w:t>
      </w:r>
      <w:r w:rsidR="00E33FA7" w:rsidRPr="007D503B">
        <w:rPr>
          <w:rFonts w:ascii="Sylfaen" w:hAnsi="Sylfaen"/>
          <w:bCs/>
          <w:noProof/>
          <w:lang w:val="ka-GE"/>
        </w:rPr>
        <w:t xml:space="preserve"> </w:t>
      </w:r>
      <w:r w:rsidR="00277BDC" w:rsidRPr="007D503B">
        <w:rPr>
          <w:rFonts w:ascii="Calibri" w:eastAsia="Times New Roman" w:hAnsi="Calibri" w:cs="Times New Roman"/>
          <w:lang w:val="en-US" w:eastAsia="en-US"/>
        </w:rPr>
        <w:t>-</w:t>
      </w:r>
      <w:r w:rsidR="00A4490C" w:rsidRPr="007D503B">
        <w:rPr>
          <w:rFonts w:ascii="Calibri" w:eastAsia="Times New Roman" w:hAnsi="Calibri" w:cs="Times New Roman"/>
          <w:lang w:val="ka-GE" w:eastAsia="en-US"/>
        </w:rPr>
        <w:t>1 985</w:t>
      </w:r>
      <w:r w:rsidR="005958CB" w:rsidRPr="007D503B">
        <w:rPr>
          <w:rFonts w:ascii="Calibri" w:eastAsia="Times New Roman" w:hAnsi="Calibri" w:cs="Times New Roman"/>
          <w:lang w:val="ka-GE" w:eastAsia="en-US"/>
        </w:rPr>
        <w:t xml:space="preserve"> </w:t>
      </w:r>
      <w:r w:rsidR="00A4490C" w:rsidRPr="007D503B">
        <w:rPr>
          <w:rFonts w:ascii="Calibri" w:eastAsia="Times New Roman" w:hAnsi="Calibri" w:cs="Times New Roman"/>
          <w:lang w:val="ka-GE" w:eastAsia="en-US"/>
        </w:rPr>
        <w:t xml:space="preserve">348 </w:t>
      </w:r>
      <w:r w:rsidRPr="007D503B">
        <w:rPr>
          <w:rFonts w:ascii="Sylfaen" w:hAnsi="Sylfaen"/>
          <w:bCs/>
          <w:noProof/>
          <w:lang w:val="ka-GE"/>
        </w:rPr>
        <w:t>ლარით</w:t>
      </w:r>
      <w:r w:rsidR="00632444" w:rsidRPr="007D503B">
        <w:rPr>
          <w:rFonts w:ascii="Sylfaen" w:hAnsi="Sylfaen"/>
          <w:bCs/>
          <w:noProof/>
          <w:lang w:val="en-US"/>
        </w:rPr>
        <w:t>.</w:t>
      </w:r>
      <w:r w:rsidR="00445D6B" w:rsidRPr="007D503B">
        <w:rPr>
          <w:rFonts w:ascii="Sylfaen" w:hAnsi="Sylfaen"/>
          <w:bCs/>
          <w:noProof/>
          <w:lang w:val="en-US" w:eastAsia="en-US"/>
        </w:rPr>
        <w:drawing>
          <wp:anchor distT="0" distB="0" distL="114300" distR="114300" simplePos="0" relativeHeight="251681792" behindDoc="0" locked="0" layoutInCell="1" allowOverlap="1" wp14:anchorId="3BB779FB" wp14:editId="08CF60F0">
            <wp:simplePos x="0" y="0"/>
            <wp:positionH relativeFrom="margin">
              <wp:posOffset>5258435</wp:posOffset>
            </wp:positionH>
            <wp:positionV relativeFrom="margin">
              <wp:posOffset>-965835</wp:posOffset>
            </wp:positionV>
            <wp:extent cx="2621280" cy="548640"/>
            <wp:effectExtent l="0" t="0" r="7620" b="381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7D503B">
        <w:rPr>
          <w:rFonts w:ascii="Sylfaen" w:hAnsi="Sylfaen"/>
          <w:bCs/>
          <w:noProof/>
          <w:lang w:val="ka-GE"/>
        </w:rPr>
        <w:t xml:space="preserve">  </w:t>
      </w:r>
      <w:r w:rsidR="00C26ADB" w:rsidRPr="007D503B">
        <w:rPr>
          <w:rFonts w:ascii="Sylfaen" w:hAnsi="Sylfaen"/>
          <w:bCs/>
          <w:noProof/>
          <w:lang w:val="ka-GE"/>
        </w:rPr>
        <w:tab/>
      </w:r>
    </w:p>
    <w:p w:rsidR="00277BDC" w:rsidRDefault="00277BDC" w:rsidP="00277BDC">
      <w:pPr>
        <w:jc w:val="both"/>
        <w:rPr>
          <w:rFonts w:ascii="Calibri" w:eastAsia="Times New Roman" w:hAnsi="Calibri" w:cs="Calibri"/>
          <w:lang w:val="ka-GE" w:eastAsia="en-US"/>
        </w:rPr>
      </w:pPr>
      <w:r w:rsidRPr="007D503B">
        <w:rPr>
          <w:rFonts w:ascii="Sylfaen" w:hAnsi="Sylfaen"/>
          <w:bCs/>
          <w:noProof/>
          <w:lang w:val="ka-GE"/>
        </w:rPr>
        <w:t>ჯამში</w:t>
      </w:r>
      <w:r w:rsidR="00191EE7" w:rsidRPr="007D503B">
        <w:rPr>
          <w:rFonts w:ascii="Sylfaen" w:hAnsi="Sylfaen"/>
          <w:bCs/>
          <w:noProof/>
          <w:lang w:val="ka-GE"/>
        </w:rPr>
        <w:t xml:space="preserve">  მარნეულის მუნიციპალიტეტის </w:t>
      </w:r>
      <w:r w:rsidR="005958CB" w:rsidRPr="007D503B">
        <w:rPr>
          <w:rFonts w:ascii="Sylfaen" w:hAnsi="Sylfaen"/>
          <w:bCs/>
          <w:noProof/>
          <w:lang w:val="ka-GE"/>
        </w:rPr>
        <w:t>202</w:t>
      </w:r>
      <w:r w:rsidR="00A4490C" w:rsidRPr="007D503B">
        <w:rPr>
          <w:rFonts w:ascii="Sylfaen" w:hAnsi="Sylfaen"/>
          <w:bCs/>
          <w:noProof/>
          <w:lang w:val="ka-GE"/>
        </w:rPr>
        <w:t>5</w:t>
      </w:r>
      <w:r w:rsidR="005958CB" w:rsidRPr="007D503B">
        <w:rPr>
          <w:rFonts w:ascii="Sylfaen" w:hAnsi="Sylfaen"/>
          <w:bCs/>
          <w:noProof/>
          <w:lang w:val="ka-GE"/>
        </w:rPr>
        <w:t xml:space="preserve"> წლის ბიუჯეტის </w:t>
      </w:r>
      <w:r w:rsidR="00A4490C" w:rsidRPr="007D503B">
        <w:rPr>
          <w:rFonts w:ascii="Sylfaen" w:hAnsi="Sylfaen"/>
          <w:bCs/>
          <w:noProof/>
          <w:lang w:val="ka-GE"/>
        </w:rPr>
        <w:t>სამი</w:t>
      </w:r>
      <w:r w:rsidR="005958CB" w:rsidRPr="007D503B">
        <w:rPr>
          <w:rFonts w:ascii="Sylfaen" w:hAnsi="Sylfaen"/>
          <w:bCs/>
          <w:noProof/>
          <w:lang w:val="ka-GE"/>
        </w:rPr>
        <w:t xml:space="preserve"> თვის</w:t>
      </w:r>
      <w:r w:rsidR="00191EE7" w:rsidRPr="007D503B">
        <w:rPr>
          <w:rFonts w:ascii="Sylfaen" w:hAnsi="Sylfaen"/>
          <w:bCs/>
          <w:noProof/>
          <w:lang w:val="ka-GE"/>
        </w:rPr>
        <w:t xml:space="preserve"> შემოსავლებმა </w:t>
      </w:r>
      <w:r w:rsidR="005958CB" w:rsidRPr="007D503B">
        <w:rPr>
          <w:rFonts w:ascii="Sylfaen" w:hAnsi="Sylfaen"/>
          <w:bCs/>
          <w:noProof/>
          <w:lang w:val="ka-GE"/>
        </w:rPr>
        <w:t>202</w:t>
      </w:r>
      <w:r w:rsidR="00A4490C" w:rsidRPr="007D503B">
        <w:rPr>
          <w:rFonts w:ascii="Sylfaen" w:hAnsi="Sylfaen"/>
          <w:bCs/>
          <w:noProof/>
          <w:lang w:val="ka-GE"/>
        </w:rPr>
        <w:t>4</w:t>
      </w:r>
      <w:r w:rsidR="005958CB" w:rsidRPr="007D503B">
        <w:rPr>
          <w:rFonts w:ascii="Sylfaen" w:hAnsi="Sylfaen"/>
          <w:bCs/>
          <w:noProof/>
          <w:lang w:val="ka-GE"/>
        </w:rPr>
        <w:t xml:space="preserve"> წლის ანალოგიურ პერიოდთან</w:t>
      </w:r>
      <w:r w:rsidR="00191EE7" w:rsidRPr="007D503B">
        <w:rPr>
          <w:rFonts w:ascii="Sylfaen" w:hAnsi="Sylfaen"/>
          <w:bCs/>
          <w:noProof/>
          <w:lang w:val="ka-GE"/>
        </w:rPr>
        <w:t xml:space="preserve"> შედარებით განიცადა </w:t>
      </w:r>
      <w:r w:rsidR="00A4490C" w:rsidRPr="007D503B">
        <w:rPr>
          <w:rFonts w:ascii="Sylfaen" w:hAnsi="Sylfaen"/>
          <w:bCs/>
          <w:noProof/>
          <w:lang w:val="ka-GE"/>
        </w:rPr>
        <w:t>1</w:t>
      </w:r>
      <w:r w:rsidR="007D503B" w:rsidRPr="007D503B">
        <w:rPr>
          <w:rFonts w:ascii="Sylfaen" w:hAnsi="Sylfaen"/>
          <w:bCs/>
          <w:noProof/>
          <w:lang w:val="ka-GE"/>
        </w:rPr>
        <w:t>0,3</w:t>
      </w:r>
      <w:r w:rsidR="00C26164" w:rsidRPr="007D503B">
        <w:rPr>
          <w:rFonts w:ascii="Sylfaen" w:hAnsi="Sylfaen"/>
          <w:bCs/>
          <w:noProof/>
          <w:lang w:val="ka-GE"/>
        </w:rPr>
        <w:t xml:space="preserve"> </w:t>
      </w:r>
      <w:r w:rsidR="00191EE7" w:rsidRPr="007D503B">
        <w:rPr>
          <w:rFonts w:ascii="Sylfaen" w:hAnsi="Sylfaen"/>
          <w:bCs/>
          <w:noProof/>
          <w:lang w:val="ka-GE"/>
        </w:rPr>
        <w:t xml:space="preserve">%-იანი </w:t>
      </w:r>
      <w:r w:rsidR="00FC6DFC" w:rsidRPr="007D503B">
        <w:rPr>
          <w:rFonts w:ascii="Sylfaen" w:hAnsi="Sylfaen"/>
          <w:bCs/>
          <w:noProof/>
          <w:lang w:val="ka-GE"/>
        </w:rPr>
        <w:t>ზრდ</w:t>
      </w:r>
      <w:r w:rsidR="002B4AA4" w:rsidRPr="007D503B">
        <w:rPr>
          <w:rFonts w:ascii="Sylfaen" w:hAnsi="Sylfaen"/>
          <w:bCs/>
          <w:noProof/>
          <w:lang w:val="ka-GE"/>
        </w:rPr>
        <w:t>ა</w:t>
      </w:r>
      <w:r w:rsidRPr="007D503B">
        <w:rPr>
          <w:rFonts w:ascii="Sylfaen" w:hAnsi="Sylfaen"/>
          <w:bCs/>
          <w:noProof/>
          <w:lang w:val="ka-GE"/>
        </w:rPr>
        <w:t xml:space="preserve"> </w:t>
      </w:r>
      <w:r w:rsidRPr="007D503B">
        <w:rPr>
          <w:rFonts w:ascii="Calibri" w:eastAsia="Times New Roman" w:hAnsi="Calibri" w:cs="Calibri"/>
          <w:lang w:val="en-US" w:eastAsia="en-US"/>
        </w:rPr>
        <w:t>-</w:t>
      </w:r>
      <w:r w:rsidR="00A4490C" w:rsidRPr="007D503B">
        <w:rPr>
          <w:rFonts w:ascii="Calibri" w:eastAsia="Times New Roman" w:hAnsi="Calibri" w:cs="Calibri"/>
          <w:lang w:val="ka-GE" w:eastAsia="en-US"/>
        </w:rPr>
        <w:t>1 484 077</w:t>
      </w:r>
      <w:r w:rsidRPr="007D503B">
        <w:rPr>
          <w:rFonts w:ascii="Calibri" w:eastAsia="Times New Roman" w:hAnsi="Calibri" w:cs="Calibri"/>
          <w:lang w:val="ka-GE" w:eastAsia="en-US"/>
        </w:rPr>
        <w:t xml:space="preserve"> ლარი.</w:t>
      </w:r>
    </w:p>
    <w:p w:rsidR="008F206C" w:rsidRDefault="00E00EFB" w:rsidP="00B76F68">
      <w:pPr>
        <w:ind w:right="841"/>
        <w:jc w:val="right"/>
        <w:rPr>
          <w:rFonts w:ascii="Sylfaen" w:eastAsia="Times New Roman" w:hAnsi="Sylfaen" w:cs="Calibri"/>
          <w:lang w:val="ka-GE" w:eastAsia="en-US"/>
        </w:rPr>
      </w:pPr>
      <w:r w:rsidRPr="007022BD">
        <w:rPr>
          <w:rFonts w:ascii="Calibri" w:eastAsia="Times New Roman" w:hAnsi="Calibri" w:cs="Calibri"/>
          <w:lang w:val="ka-GE" w:eastAsia="en-US"/>
        </w:rPr>
        <w:t>(თანხა ლარებში)</w:t>
      </w:r>
    </w:p>
    <w:tbl>
      <w:tblPr>
        <w:tblW w:w="13585" w:type="dxa"/>
        <w:tblLayout w:type="fixed"/>
        <w:tblLook w:val="04A0" w:firstRow="1" w:lastRow="0" w:firstColumn="1" w:lastColumn="0" w:noHBand="0" w:noVBand="1"/>
      </w:tblPr>
      <w:tblGrid>
        <w:gridCol w:w="1354"/>
        <w:gridCol w:w="5211"/>
        <w:gridCol w:w="1980"/>
        <w:gridCol w:w="1599"/>
        <w:gridCol w:w="1438"/>
        <w:gridCol w:w="994"/>
        <w:gridCol w:w="1009"/>
      </w:tblGrid>
      <w:tr w:rsidR="007D503B" w:rsidRPr="007D503B" w:rsidTr="007D503B">
        <w:trPr>
          <w:trHeight w:val="900"/>
        </w:trPr>
        <w:tc>
          <w:tcPr>
            <w:tcW w:w="1354" w:type="dxa"/>
            <w:tcBorders>
              <w:top w:val="single" w:sz="4" w:space="0" w:color="000000"/>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 xml:space="preserve">  </w:t>
            </w:r>
            <w:proofErr w:type="gramStart"/>
            <w:r w:rsidRPr="007D503B">
              <w:rPr>
                <w:rFonts w:ascii="Sylfaen" w:eastAsia="Times New Roman" w:hAnsi="Sylfaen" w:cs="Calibri"/>
                <w:b/>
                <w:bCs/>
                <w:color w:val="000000"/>
                <w:sz w:val="16"/>
                <w:szCs w:val="16"/>
                <w:lang w:val="en-US" w:eastAsia="en-US"/>
              </w:rPr>
              <w:t>შემოს</w:t>
            </w:r>
            <w:proofErr w:type="gramEnd"/>
            <w:r w:rsidRPr="007D503B">
              <w:rPr>
                <w:rFonts w:ascii="Sylfaen" w:eastAsia="Times New Roman" w:hAnsi="Sylfaen" w:cs="Calibri"/>
                <w:b/>
                <w:bCs/>
                <w:color w:val="000000"/>
                <w:sz w:val="16"/>
                <w:szCs w:val="16"/>
                <w:lang w:val="en-US" w:eastAsia="en-US"/>
              </w:rPr>
              <w:t xml:space="preserve">. </w:t>
            </w:r>
            <w:proofErr w:type="gramStart"/>
            <w:r w:rsidRPr="007D503B">
              <w:rPr>
                <w:rFonts w:ascii="Sylfaen" w:eastAsia="Times New Roman" w:hAnsi="Sylfaen" w:cs="Calibri"/>
                <w:b/>
                <w:bCs/>
                <w:color w:val="000000"/>
                <w:sz w:val="16"/>
                <w:szCs w:val="16"/>
                <w:lang w:val="en-US" w:eastAsia="en-US"/>
              </w:rPr>
              <w:t>კლას</w:t>
            </w:r>
            <w:proofErr w:type="gramEnd"/>
            <w:r w:rsidRPr="007D503B">
              <w:rPr>
                <w:rFonts w:ascii="Sylfaen" w:eastAsia="Times New Roman" w:hAnsi="Sylfaen" w:cs="Calibri"/>
                <w:b/>
                <w:bCs/>
                <w:color w:val="000000"/>
                <w:sz w:val="16"/>
                <w:szCs w:val="16"/>
                <w:lang w:val="en-US" w:eastAsia="en-US"/>
              </w:rPr>
              <w:t>.</w:t>
            </w:r>
            <w:r w:rsidRPr="007D503B">
              <w:rPr>
                <w:rFonts w:ascii="Sylfaen" w:eastAsia="Times New Roman" w:hAnsi="Sylfaen" w:cs="Calibri"/>
                <w:b/>
                <w:bCs/>
                <w:color w:val="000000"/>
                <w:sz w:val="16"/>
                <w:szCs w:val="16"/>
                <w:lang w:val="en-US" w:eastAsia="en-US"/>
              </w:rPr>
              <w:br/>
              <w:t xml:space="preserve"> კოდი</w:t>
            </w:r>
          </w:p>
        </w:tc>
        <w:tc>
          <w:tcPr>
            <w:tcW w:w="5211" w:type="dxa"/>
            <w:tcBorders>
              <w:top w:val="single" w:sz="4" w:space="0" w:color="000000"/>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დასახელება</w:t>
            </w:r>
          </w:p>
        </w:tc>
        <w:tc>
          <w:tcPr>
            <w:tcW w:w="1980" w:type="dxa"/>
            <w:tcBorders>
              <w:top w:val="single" w:sz="4" w:space="0" w:color="000000"/>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წლიური გეგმა</w:t>
            </w:r>
          </w:p>
        </w:tc>
        <w:tc>
          <w:tcPr>
            <w:tcW w:w="1599" w:type="dxa"/>
            <w:tcBorders>
              <w:top w:val="single" w:sz="4" w:space="0" w:color="000000"/>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I კვარტლის გეგმა</w:t>
            </w:r>
          </w:p>
        </w:tc>
        <w:tc>
          <w:tcPr>
            <w:tcW w:w="1438" w:type="dxa"/>
            <w:tcBorders>
              <w:top w:val="single" w:sz="4" w:space="0" w:color="000000"/>
              <w:left w:val="nil"/>
              <w:bottom w:val="single" w:sz="4" w:space="0" w:color="000000"/>
              <w:right w:val="nil"/>
            </w:tcBorders>
            <w:shd w:val="clear" w:color="auto" w:fill="auto"/>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I კვარტლის ფაქტი</w:t>
            </w:r>
          </w:p>
        </w:tc>
        <w:tc>
          <w:tcPr>
            <w:tcW w:w="994" w:type="dxa"/>
            <w:tcBorders>
              <w:top w:val="single" w:sz="4" w:space="0" w:color="000000"/>
              <w:left w:val="single" w:sz="4" w:space="0" w:color="000000"/>
              <w:bottom w:val="single" w:sz="4" w:space="0" w:color="000000"/>
              <w:right w:val="nil"/>
            </w:tcBorders>
            <w:shd w:val="clear" w:color="auto" w:fill="auto"/>
            <w:vAlign w:val="center"/>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%წლიური</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3B" w:rsidRPr="007D503B" w:rsidRDefault="007D503B" w:rsidP="007D503B">
            <w:pPr>
              <w:spacing w:after="0" w:line="240" w:lineRule="auto"/>
              <w:jc w:val="center"/>
              <w:rPr>
                <w:rFonts w:ascii="Sylfaen" w:eastAsia="Times New Roman" w:hAnsi="Sylfaen" w:cs="Calibri"/>
                <w:b/>
                <w:bCs/>
                <w:color w:val="000000"/>
                <w:sz w:val="16"/>
                <w:szCs w:val="16"/>
                <w:lang w:val="en-US" w:eastAsia="en-US"/>
              </w:rPr>
            </w:pPr>
            <w:r w:rsidRPr="007D503B">
              <w:rPr>
                <w:rFonts w:ascii="Sylfaen" w:eastAsia="Times New Roman" w:hAnsi="Sylfaen" w:cs="Calibri"/>
                <w:b/>
                <w:bCs/>
                <w:color w:val="000000"/>
                <w:sz w:val="16"/>
                <w:szCs w:val="16"/>
                <w:lang w:val="en-US" w:eastAsia="en-US"/>
              </w:rPr>
              <w:t>%კვარტალური</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0</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ჯამური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86,133,549.47</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27,485,813.17</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21,419,249.77</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25</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78</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eastAsia="Times New Roman" w:cs="Arial"/>
                <w:b/>
                <w:bCs/>
                <w:color w:val="000000"/>
                <w:sz w:val="18"/>
                <w:szCs w:val="18"/>
                <w:lang w:val="ka-GE" w:eastAsia="en-US"/>
              </w:rPr>
            </w:pPr>
            <w:r w:rsidRPr="007D503B">
              <w:rPr>
                <w:rFonts w:ascii="Arial" w:eastAsia="Times New Roman" w:hAnsi="Arial" w:cs="Arial"/>
                <w:b/>
                <w:bCs/>
                <w:color w:val="000000"/>
                <w:sz w:val="18"/>
                <w:szCs w:val="18"/>
                <w:lang w:val="en-US" w:eastAsia="en-US"/>
              </w:rPr>
              <w:t>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შემოსულობები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79,343,775.00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20,696,038.70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14,527,862.59</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18</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70</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შემოსავლები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78,953,775.00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20,598,538.70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14,340,137.59</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18</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70</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გადასახადები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52,993,061.00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14,948,265.25</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10,576,629.26</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20</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1.1.3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გადასახადები ქონებაზე</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7,500,000.00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1,875,000.00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135,925.54</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გადასახადები უძრავ ქონებაზე</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7,500,000.00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1,875,000.00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135,925.54</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ქონების გადასახადი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7,500,000.00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1,875,000.00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135,925.54</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საქართველოს საწარმოთა ქონებაზე (გარდა მიწისა)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4,000,000.00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1,000,000.00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-75,104.41</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-8</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1.1.3.1.1.2</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უცხოურ  საწარმოთა ქონებაზე (გარდა მიწისა)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90,000.00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22,500.00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-623.56</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1.1.3.1.1.3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ფიზიკურ პირთა ქონებაზე (გარდა მიწისა)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70,000.00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17,500.00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1,562.75</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9</w:t>
            </w:r>
          </w:p>
        </w:tc>
      </w:tr>
      <w:tr w:rsidR="007D503B" w:rsidRPr="007D503B" w:rsidTr="007D503B">
        <w:trPr>
          <w:trHeight w:val="51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1.1.3.1.1.4</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სასოფლო-სამეურნეო დანიშნულების მიწაზე ქონების გადასახადი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2,060,000.00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515,000.00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182,095.47</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9</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35</w:t>
            </w:r>
          </w:p>
        </w:tc>
      </w:tr>
      <w:tr w:rsidR="007D503B" w:rsidRPr="007D503B" w:rsidTr="007D503B">
        <w:trPr>
          <w:trHeight w:val="51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1.1.3.1.1.5</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არასასოფლო-სამეურნეო დანიშნულების მიწაზე ქონების გადასახადი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1,280,000.00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320,000.00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27,995.29</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9</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1.1.4</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გადასახადები საქონელსა და მომსახურებაზე</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45,493,061.00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13,073,265.25</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10,440,703.72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23</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80</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1.1.4.1.1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დამატებული ღირებულების გადასახადი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45,493,061.00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13,073,265.25</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10,440,703.72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23</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80</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გრანტები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15,015,714.00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2,914,023.45</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1,067,504.56</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37</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1.3.3.1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მიმდინარე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1,928,869.00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1,693,529.45</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518,812.56</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27</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lastRenderedPageBreak/>
              <w:t>1.3.3.1.1.1.2</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მიზნობრივი ტრანსფერი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1,928,869.00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1,693,529.45</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518,812.56</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27</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1.3.3.2</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კაპიტალური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13,086,845.00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1,220,494.00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548,692.00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4</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45</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1.3.3.2.1.1.1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სპეციალური ტრანსფერი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1,640,000.00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1,000,000.00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328,198.00</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20</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33</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1.3.3.2.1.1.2</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კაპიტალური ტრანსფერი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11,446,845.00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220,494.00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220,494.00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100</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სხვა შემოსავლები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10,945,000.00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2,736,250.00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2,696,003.77</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25</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99</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 xml:space="preserve">შემოსავლები საკუთრებიდან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2,425,000.00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606,250.00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721,969.75</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30</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119</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1.4.1.1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პროცენტები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1,250,000.00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312,500.00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230,192.70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18</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74</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1.4.1.5</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რენტა</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1,175,000.00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293,750.00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491,777.05</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42</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167</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1.4.2</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საქონლისა და მომსახურების რეალიზაცია</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4,920,000.00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1,230,000.00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1,374,445.36</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28</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112</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1.4.2.2.3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სანებართვო მოსაკრებლები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1,100,000.00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275,000.00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292,659.48</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27</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106</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1.4.2.2.13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სათამაშო ბიზნესის მოსაკრებელი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3,500,000.00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875,000.00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1,005,375.00</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29</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115</w:t>
            </w:r>
          </w:p>
        </w:tc>
      </w:tr>
      <w:tr w:rsidR="007D503B" w:rsidRPr="007D503B" w:rsidTr="007D503B">
        <w:trPr>
          <w:trHeight w:val="51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1.4.2.2.14</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მოსაკრებელი დასახლებული ტერიტორიის დასუფთავებისათვის</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75,000.00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72,898.88</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24</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97</w:t>
            </w:r>
          </w:p>
        </w:tc>
      </w:tr>
      <w:tr w:rsidR="007D503B" w:rsidRPr="007D503B" w:rsidTr="007D503B">
        <w:trPr>
          <w:trHeight w:val="51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1.4.2.3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არა საბაზრო დაწესებულების ერთჯერადი და შემთხევითი გაყიდვები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20,000.00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5,000.00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3,512.00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18</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70</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1.4.3</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სანქციები, ჯარიმები და საურავები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3,600,000.00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900,000.00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490,362.88</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14</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54</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31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არაფინანსური აქტივების კლება</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390,000.00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97,500.00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187,725.00</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48</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193</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31.1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ძირითადი აქტივები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40,000.00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12,090.00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30</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121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31.1.1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 xml:space="preserve">შენობა ნაგებობები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40,000.00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12,090.00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30</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121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31.1.1.2</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არასაცხოვრებელი შენობები</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40,000.00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10,000.00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12,090.00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30</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121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31.4</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 xml:space="preserve">არაწარმოებული აქტივები </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350,000.00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87,500.00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175,635.00</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50</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201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31.4.1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color w:val="000000"/>
                <w:sz w:val="18"/>
                <w:szCs w:val="18"/>
                <w:lang w:val="en-US" w:eastAsia="en-US"/>
              </w:rPr>
            </w:pPr>
            <w:r w:rsidRPr="007D503B">
              <w:rPr>
                <w:rFonts w:ascii="Sylfaen" w:eastAsia="Times New Roman" w:hAnsi="Sylfaen" w:cs="Calibri"/>
                <w:color w:val="000000"/>
                <w:sz w:val="18"/>
                <w:szCs w:val="18"/>
                <w:lang w:val="en-US" w:eastAsia="en-US"/>
              </w:rPr>
              <w:t>მიწა</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350,000.00</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87,500.00</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color w:val="000000"/>
                <w:sz w:val="18"/>
                <w:szCs w:val="18"/>
                <w:lang w:val="en-US" w:eastAsia="en-US"/>
              </w:rPr>
            </w:pPr>
            <w:r w:rsidRPr="007D503B">
              <w:rPr>
                <w:rFonts w:ascii="Arial" w:eastAsia="Times New Roman" w:hAnsi="Arial" w:cs="Arial"/>
                <w:color w:val="000000"/>
                <w:sz w:val="18"/>
                <w:szCs w:val="18"/>
                <w:lang w:val="en-US" w:eastAsia="en-US"/>
              </w:rPr>
              <w:t>175,635.00</w:t>
            </w:r>
          </w:p>
        </w:tc>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50</w:t>
            </w:r>
          </w:p>
        </w:tc>
        <w:tc>
          <w:tcPr>
            <w:tcW w:w="1009" w:type="dxa"/>
            <w:tcBorders>
              <w:top w:val="nil"/>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201</w:t>
            </w:r>
          </w:p>
        </w:tc>
      </w:tr>
      <w:tr w:rsidR="007D503B" w:rsidRPr="007D503B" w:rsidTr="007D503B">
        <w:trPr>
          <w:trHeight w:val="300"/>
        </w:trPr>
        <w:tc>
          <w:tcPr>
            <w:tcW w:w="1354" w:type="dxa"/>
            <w:tcBorders>
              <w:top w:val="nil"/>
              <w:left w:val="single" w:sz="4" w:space="0" w:color="000000"/>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41</w:t>
            </w:r>
          </w:p>
        </w:tc>
        <w:tc>
          <w:tcPr>
            <w:tcW w:w="5211"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rPr>
                <w:rFonts w:ascii="Sylfaen" w:eastAsia="Times New Roman" w:hAnsi="Sylfaen" w:cs="Calibri"/>
                <w:b/>
                <w:bCs/>
                <w:color w:val="000000"/>
                <w:sz w:val="18"/>
                <w:szCs w:val="18"/>
                <w:lang w:val="en-US" w:eastAsia="en-US"/>
              </w:rPr>
            </w:pPr>
            <w:r w:rsidRPr="007D503B">
              <w:rPr>
                <w:rFonts w:ascii="Sylfaen" w:eastAsia="Times New Roman" w:hAnsi="Sylfaen" w:cs="Calibri"/>
                <w:b/>
                <w:bCs/>
                <w:color w:val="000000"/>
                <w:sz w:val="18"/>
                <w:szCs w:val="18"/>
                <w:lang w:val="en-US" w:eastAsia="en-US"/>
              </w:rPr>
              <w:t>ნაშთები წლის დასაწყისისათვის</w:t>
            </w:r>
          </w:p>
        </w:tc>
        <w:tc>
          <w:tcPr>
            <w:tcW w:w="1980"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6,789,774.47</w:t>
            </w:r>
          </w:p>
        </w:tc>
        <w:tc>
          <w:tcPr>
            <w:tcW w:w="1599" w:type="dxa"/>
            <w:tcBorders>
              <w:top w:val="nil"/>
              <w:left w:val="nil"/>
              <w:bottom w:val="single" w:sz="4" w:space="0" w:color="000000"/>
              <w:right w:val="single" w:sz="4" w:space="0" w:color="000000"/>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6,789,774.47</w:t>
            </w:r>
          </w:p>
        </w:tc>
        <w:tc>
          <w:tcPr>
            <w:tcW w:w="1438" w:type="dxa"/>
            <w:tcBorders>
              <w:top w:val="nil"/>
              <w:left w:val="nil"/>
              <w:bottom w:val="single" w:sz="4" w:space="0" w:color="000000"/>
              <w:right w:val="nil"/>
            </w:tcBorders>
            <w:shd w:val="clear" w:color="auto" w:fill="auto"/>
            <w:hideMark/>
          </w:tcPr>
          <w:p w:rsidR="007D503B" w:rsidRPr="007D503B" w:rsidRDefault="007D503B" w:rsidP="007D503B">
            <w:pPr>
              <w:spacing w:after="0" w:line="240" w:lineRule="auto"/>
              <w:jc w:val="right"/>
              <w:rPr>
                <w:rFonts w:ascii="Arial" w:eastAsia="Times New Roman" w:hAnsi="Arial" w:cs="Arial"/>
                <w:b/>
                <w:bCs/>
                <w:color w:val="000000"/>
                <w:sz w:val="18"/>
                <w:szCs w:val="18"/>
                <w:lang w:val="en-US" w:eastAsia="en-US"/>
              </w:rPr>
            </w:pPr>
            <w:r w:rsidRPr="007D503B">
              <w:rPr>
                <w:rFonts w:ascii="Arial" w:eastAsia="Times New Roman" w:hAnsi="Arial" w:cs="Arial"/>
                <w:b/>
                <w:bCs/>
                <w:color w:val="000000"/>
                <w:sz w:val="18"/>
                <w:szCs w:val="18"/>
                <w:lang w:val="en-US" w:eastAsia="en-US"/>
              </w:rPr>
              <w:t>6,891,387.18</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 </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D503B" w:rsidRPr="007D503B" w:rsidRDefault="007D503B" w:rsidP="007D503B">
            <w:pPr>
              <w:spacing w:after="0" w:line="240" w:lineRule="auto"/>
              <w:jc w:val="center"/>
              <w:rPr>
                <w:rFonts w:ascii="Arial" w:eastAsia="Times New Roman" w:hAnsi="Arial" w:cs="Arial"/>
                <w:sz w:val="18"/>
                <w:szCs w:val="18"/>
                <w:lang w:val="en-US" w:eastAsia="en-US"/>
              </w:rPr>
            </w:pPr>
            <w:r w:rsidRPr="007D503B">
              <w:rPr>
                <w:rFonts w:ascii="Arial" w:eastAsia="Times New Roman" w:hAnsi="Arial" w:cs="Arial"/>
                <w:sz w:val="18"/>
                <w:szCs w:val="18"/>
                <w:lang w:val="en-US" w:eastAsia="en-US"/>
              </w:rPr>
              <w:t> </w:t>
            </w:r>
          </w:p>
        </w:tc>
      </w:tr>
    </w:tbl>
    <w:p w:rsidR="00B51BE5" w:rsidRDefault="00B51BE5" w:rsidP="00B76F68">
      <w:pPr>
        <w:ind w:right="841"/>
        <w:jc w:val="right"/>
        <w:rPr>
          <w:rFonts w:ascii="Sylfaen" w:eastAsia="Times New Roman" w:hAnsi="Sylfaen" w:cs="Calibri"/>
          <w:lang w:val="ka-GE" w:eastAsia="en-US"/>
        </w:rPr>
      </w:pPr>
    </w:p>
    <w:p w:rsidR="007D503B" w:rsidRDefault="007D503B" w:rsidP="00B76F68">
      <w:pPr>
        <w:ind w:right="841"/>
        <w:jc w:val="right"/>
        <w:rPr>
          <w:rFonts w:ascii="Sylfaen" w:eastAsia="Times New Roman" w:hAnsi="Sylfaen" w:cs="Calibri"/>
          <w:lang w:val="ka-GE" w:eastAsia="en-US"/>
        </w:rPr>
      </w:pPr>
    </w:p>
    <w:p w:rsidR="00B51BE5" w:rsidRPr="00B51BE5" w:rsidRDefault="00B51BE5" w:rsidP="00B76F68">
      <w:pPr>
        <w:ind w:right="841"/>
        <w:jc w:val="right"/>
        <w:rPr>
          <w:rFonts w:ascii="Sylfaen" w:eastAsia="Times New Roman" w:hAnsi="Sylfaen" w:cs="Calibri"/>
          <w:lang w:val="ka-GE" w:eastAsia="en-US"/>
        </w:rPr>
      </w:pPr>
    </w:p>
    <w:p w:rsidR="009D6099" w:rsidRPr="00B801AC" w:rsidRDefault="00FC668E" w:rsidP="00281FDE">
      <w:pPr>
        <w:jc w:val="both"/>
        <w:rPr>
          <w:rFonts w:ascii="Arial" w:eastAsia="Times New Roman" w:hAnsi="Arial" w:cs="Arial"/>
          <w:b/>
          <w:bCs/>
          <w:color w:val="000000"/>
          <w:sz w:val="18"/>
          <w:szCs w:val="18"/>
          <w:lang w:val="en-US" w:eastAsia="en-US"/>
        </w:rPr>
      </w:pPr>
      <w:r w:rsidRPr="00B801AC">
        <w:rPr>
          <w:rFonts w:ascii="Sylfaen" w:hAnsi="Sylfaen"/>
          <w:b/>
          <w:bCs/>
          <w:noProof/>
          <w:lang w:val="en-US" w:eastAsia="en-US"/>
        </w:rPr>
        <w:drawing>
          <wp:anchor distT="0" distB="0" distL="114300" distR="114300" simplePos="0" relativeHeight="251673600" behindDoc="0" locked="0" layoutInCell="1" allowOverlap="1" wp14:anchorId="16C686FF" wp14:editId="593593C4">
            <wp:simplePos x="0" y="0"/>
            <wp:positionH relativeFrom="margin">
              <wp:posOffset>496570</wp:posOffset>
            </wp:positionH>
            <wp:positionV relativeFrom="margin">
              <wp:posOffset>8760460</wp:posOffset>
            </wp:positionV>
            <wp:extent cx="3040380" cy="368300"/>
            <wp:effectExtent l="0" t="0" r="7620" b="50800"/>
            <wp:wrapSquare wrapText="bothSides"/>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E313D" w:rsidRPr="00B801AC">
        <w:rPr>
          <w:rFonts w:ascii="Sylfaen" w:hAnsi="Sylfaen"/>
          <w:bCs/>
          <w:noProof/>
          <w:lang w:val="ka-GE"/>
        </w:rPr>
        <w:t>შემოს</w:t>
      </w:r>
      <w:r w:rsidR="00281FDE" w:rsidRPr="00B801AC">
        <w:rPr>
          <w:rFonts w:ascii="Sylfaen" w:hAnsi="Sylfaen"/>
          <w:bCs/>
          <w:noProof/>
          <w:lang w:val="ka-GE"/>
        </w:rPr>
        <w:t>ულობ</w:t>
      </w:r>
      <w:r w:rsidR="00E47E20" w:rsidRPr="00B801AC">
        <w:rPr>
          <w:rFonts w:ascii="Sylfaen" w:hAnsi="Sylfaen"/>
          <w:bCs/>
          <w:noProof/>
          <w:lang w:val="ka-GE"/>
        </w:rPr>
        <w:t>ე</w:t>
      </w:r>
      <w:r w:rsidR="00BE313D" w:rsidRPr="00B801AC">
        <w:rPr>
          <w:rFonts w:ascii="Sylfaen" w:hAnsi="Sylfaen"/>
          <w:bCs/>
          <w:noProof/>
          <w:lang w:val="ka-GE"/>
        </w:rPr>
        <w:t xml:space="preserve">ბში გადასახადების წილმა შეადგინა </w:t>
      </w:r>
      <w:r w:rsidR="00B801AC" w:rsidRPr="00B801AC">
        <w:rPr>
          <w:rFonts w:ascii="Sylfaen" w:hAnsi="Sylfaen"/>
          <w:bCs/>
          <w:noProof/>
          <w:lang w:val="ka-GE"/>
        </w:rPr>
        <w:t>73</w:t>
      </w:r>
      <w:r w:rsidR="00BE313D" w:rsidRPr="00B801AC">
        <w:rPr>
          <w:rFonts w:ascii="Sylfaen" w:hAnsi="Sylfaen"/>
          <w:bCs/>
          <w:noProof/>
          <w:lang w:val="ka-GE"/>
        </w:rPr>
        <w:t xml:space="preserve"> % -</w:t>
      </w:r>
      <w:r w:rsidR="00B801AC" w:rsidRPr="00B801AC">
        <w:rPr>
          <w:rFonts w:ascii="Sylfaen" w:hAnsi="Sylfaen"/>
          <w:bCs/>
          <w:noProof/>
        </w:rPr>
        <w:t>10,576,629</w:t>
      </w:r>
      <w:r w:rsidR="00B801AC" w:rsidRPr="00B801AC">
        <w:rPr>
          <w:rFonts w:ascii="Sylfaen" w:hAnsi="Sylfaen"/>
          <w:bCs/>
          <w:noProof/>
          <w:lang w:val="ka-GE"/>
        </w:rPr>
        <w:t xml:space="preserve"> </w:t>
      </w:r>
      <w:r w:rsidR="00BE313D" w:rsidRPr="00B801AC">
        <w:rPr>
          <w:rFonts w:ascii="Sylfaen" w:hAnsi="Sylfaen"/>
          <w:bCs/>
          <w:noProof/>
          <w:lang w:val="ka-GE"/>
        </w:rPr>
        <w:t xml:space="preserve">ლარი, გრანტებმა შეადგინა </w:t>
      </w:r>
      <w:r w:rsidR="00B801AC" w:rsidRPr="00B801AC">
        <w:rPr>
          <w:rFonts w:ascii="Sylfaen" w:hAnsi="Sylfaen"/>
          <w:bCs/>
          <w:noProof/>
          <w:lang w:val="ka-GE"/>
        </w:rPr>
        <w:t>7</w:t>
      </w:r>
      <w:r w:rsidR="00BE313D" w:rsidRPr="00B801AC">
        <w:rPr>
          <w:rFonts w:ascii="Sylfaen" w:hAnsi="Sylfaen"/>
          <w:bCs/>
          <w:noProof/>
          <w:lang w:val="ka-GE"/>
        </w:rPr>
        <w:t xml:space="preserve"> % -</w:t>
      </w:r>
      <w:r w:rsidR="00B801AC" w:rsidRPr="00B801AC">
        <w:rPr>
          <w:rFonts w:ascii="Sylfaen" w:hAnsi="Sylfaen"/>
          <w:bCs/>
          <w:noProof/>
        </w:rPr>
        <w:t>1,067,505</w:t>
      </w:r>
      <w:r w:rsidR="00B801AC" w:rsidRPr="00B801AC">
        <w:rPr>
          <w:rFonts w:ascii="Sylfaen" w:hAnsi="Sylfaen"/>
          <w:bCs/>
          <w:noProof/>
          <w:lang w:val="ka-GE"/>
        </w:rPr>
        <w:t xml:space="preserve"> </w:t>
      </w:r>
      <w:r w:rsidR="00BE313D" w:rsidRPr="00B801AC">
        <w:rPr>
          <w:rFonts w:ascii="Sylfaen" w:hAnsi="Sylfaen"/>
          <w:bCs/>
          <w:noProof/>
          <w:lang w:val="ka-GE"/>
        </w:rPr>
        <w:t xml:space="preserve">ლარი, სხვა შემოსავლებმა </w:t>
      </w:r>
      <w:r w:rsidR="00B801AC" w:rsidRPr="00B801AC">
        <w:rPr>
          <w:rFonts w:ascii="Sylfaen" w:hAnsi="Sylfaen"/>
          <w:bCs/>
          <w:noProof/>
          <w:lang w:val="ka-GE"/>
        </w:rPr>
        <w:t>19</w:t>
      </w:r>
      <w:r w:rsidR="00BE313D" w:rsidRPr="00B801AC">
        <w:rPr>
          <w:rFonts w:ascii="Sylfaen" w:hAnsi="Sylfaen"/>
          <w:bCs/>
          <w:noProof/>
          <w:lang w:val="ka-GE"/>
        </w:rPr>
        <w:t xml:space="preserve"> % - </w:t>
      </w:r>
      <w:r w:rsidR="00B801AC" w:rsidRPr="00B801AC">
        <w:rPr>
          <w:rFonts w:ascii="Arial" w:eastAsia="Times New Roman" w:hAnsi="Arial" w:cs="Arial"/>
          <w:bCs/>
          <w:color w:val="000000"/>
          <w:sz w:val="18"/>
          <w:szCs w:val="18"/>
          <w:lang w:val="en-US" w:eastAsia="en-US"/>
        </w:rPr>
        <w:t>2,696,004</w:t>
      </w:r>
      <w:r w:rsidR="00B801AC" w:rsidRPr="00B801AC">
        <w:rPr>
          <w:rFonts w:eastAsia="Times New Roman" w:cs="Arial"/>
          <w:bCs/>
          <w:color w:val="000000"/>
          <w:sz w:val="18"/>
          <w:szCs w:val="18"/>
          <w:lang w:val="ka-GE" w:eastAsia="en-US"/>
        </w:rPr>
        <w:t xml:space="preserve"> </w:t>
      </w:r>
      <w:r w:rsidR="00A8123C" w:rsidRPr="00B801AC">
        <w:rPr>
          <w:rFonts w:ascii="Sylfaen" w:hAnsi="Sylfaen"/>
          <w:bCs/>
          <w:noProof/>
          <w:lang w:val="ka-GE"/>
        </w:rPr>
        <w:t>ლარი</w:t>
      </w:r>
      <w:r w:rsidR="00BE313D" w:rsidRPr="00B801AC">
        <w:rPr>
          <w:rFonts w:ascii="Sylfaen" w:hAnsi="Sylfaen"/>
          <w:bCs/>
          <w:noProof/>
          <w:lang w:val="ka-GE"/>
        </w:rPr>
        <w:t>, არაფინანსური აქტივების კლება</w:t>
      </w:r>
      <w:r w:rsidR="00E47E20" w:rsidRPr="00B801AC">
        <w:rPr>
          <w:rFonts w:ascii="Sylfaen" w:hAnsi="Sylfaen"/>
          <w:bCs/>
          <w:noProof/>
          <w:lang w:val="ka-GE"/>
        </w:rPr>
        <w:t xml:space="preserve">მ შეადგინა </w:t>
      </w:r>
      <w:r w:rsidR="00DA561D" w:rsidRPr="00B801AC">
        <w:rPr>
          <w:rFonts w:ascii="Sylfaen" w:hAnsi="Sylfaen"/>
          <w:bCs/>
          <w:noProof/>
          <w:lang w:val="ka-GE"/>
        </w:rPr>
        <w:t xml:space="preserve"> </w:t>
      </w:r>
      <w:r w:rsidR="00E47E20" w:rsidRPr="00B801AC">
        <w:rPr>
          <w:rFonts w:ascii="Sylfaen" w:hAnsi="Sylfaen"/>
          <w:bCs/>
          <w:noProof/>
          <w:lang w:val="ka-GE"/>
        </w:rPr>
        <w:t>1</w:t>
      </w:r>
      <w:r w:rsidR="00BE313D" w:rsidRPr="00B801AC">
        <w:rPr>
          <w:rFonts w:ascii="Sylfaen" w:hAnsi="Sylfaen"/>
          <w:bCs/>
          <w:noProof/>
          <w:lang w:val="ka-GE"/>
        </w:rPr>
        <w:t>%</w:t>
      </w:r>
      <w:r w:rsidR="004005C0" w:rsidRPr="00B801AC">
        <w:rPr>
          <w:rFonts w:ascii="Sylfaen" w:hAnsi="Sylfaen"/>
          <w:bCs/>
          <w:noProof/>
          <w:lang w:val="ka-GE"/>
        </w:rPr>
        <w:t xml:space="preserve"> -</w:t>
      </w:r>
      <w:r w:rsidR="00B801AC" w:rsidRPr="00B801AC">
        <w:rPr>
          <w:rFonts w:ascii="Sylfaen" w:hAnsi="Sylfaen"/>
          <w:bCs/>
          <w:noProof/>
          <w:lang w:val="ka-GE"/>
        </w:rPr>
        <w:t xml:space="preserve">187,725 </w:t>
      </w:r>
      <w:r w:rsidR="004005C0" w:rsidRPr="00B801AC">
        <w:rPr>
          <w:rFonts w:ascii="Sylfaen" w:hAnsi="Sylfaen"/>
          <w:bCs/>
          <w:noProof/>
          <w:lang w:val="ka-GE"/>
        </w:rPr>
        <w:t xml:space="preserve">ლარი. </w:t>
      </w:r>
    </w:p>
    <w:p w:rsidR="00373DB3" w:rsidRPr="00B76F68" w:rsidRDefault="007B0E92" w:rsidP="00B76F68">
      <w:pPr>
        <w:ind w:firstLine="720"/>
        <w:jc w:val="both"/>
        <w:rPr>
          <w:rFonts w:ascii="Sylfaen" w:hAnsi="Sylfaen"/>
          <w:bCs/>
          <w:noProof/>
          <w:lang w:val="en-US"/>
        </w:rPr>
      </w:pPr>
      <w:r w:rsidRPr="00B801AC">
        <w:rPr>
          <w:rFonts w:ascii="Sylfaen" w:hAnsi="Sylfaen"/>
          <w:bCs/>
          <w:noProof/>
          <w:lang w:val="ka-GE"/>
        </w:rPr>
        <w:t>ჯამში 202</w:t>
      </w:r>
      <w:r w:rsidR="00B801AC" w:rsidRPr="00B801AC">
        <w:rPr>
          <w:rFonts w:ascii="Sylfaen" w:hAnsi="Sylfaen"/>
          <w:bCs/>
          <w:noProof/>
          <w:lang w:val="ka-GE"/>
        </w:rPr>
        <w:t>5</w:t>
      </w:r>
      <w:r w:rsidRPr="00B801AC">
        <w:rPr>
          <w:rFonts w:ascii="Sylfaen" w:hAnsi="Sylfaen"/>
          <w:bCs/>
          <w:noProof/>
          <w:lang w:val="ka-GE"/>
        </w:rPr>
        <w:t xml:space="preserve"> წლის შემოსულობების </w:t>
      </w:r>
      <w:r w:rsidR="00B801AC" w:rsidRPr="00B801AC">
        <w:rPr>
          <w:rFonts w:ascii="Sylfaen" w:hAnsi="Sylfaen"/>
          <w:bCs/>
          <w:noProof/>
          <w:lang w:val="ka-GE"/>
        </w:rPr>
        <w:t>სამი</w:t>
      </w:r>
      <w:r w:rsidR="00E47E20" w:rsidRPr="00B801AC">
        <w:rPr>
          <w:rFonts w:ascii="Sylfaen" w:hAnsi="Sylfaen"/>
          <w:bCs/>
          <w:noProof/>
          <w:lang w:val="ka-GE"/>
        </w:rPr>
        <w:t xml:space="preserve"> თვის </w:t>
      </w:r>
      <w:r w:rsidRPr="00B801AC">
        <w:rPr>
          <w:rFonts w:ascii="Sylfaen" w:hAnsi="Sylfaen"/>
          <w:bCs/>
          <w:noProof/>
          <w:lang w:val="ka-GE"/>
        </w:rPr>
        <w:t xml:space="preserve">გეგმა შესრულდა </w:t>
      </w:r>
      <w:r w:rsidR="00B801AC" w:rsidRPr="00B801AC">
        <w:rPr>
          <w:rFonts w:ascii="Sylfaen" w:hAnsi="Sylfaen"/>
          <w:bCs/>
          <w:noProof/>
          <w:lang w:val="ka-GE"/>
        </w:rPr>
        <w:t>70</w:t>
      </w:r>
      <w:r w:rsidRPr="00B801AC">
        <w:rPr>
          <w:rFonts w:ascii="Sylfaen" w:hAnsi="Sylfaen"/>
          <w:bCs/>
          <w:noProof/>
          <w:lang w:val="ka-GE"/>
        </w:rPr>
        <w:t xml:space="preserve"> %-ით.</w:t>
      </w:r>
    </w:p>
    <w:p w:rsidR="00373DB3" w:rsidRPr="00E51376" w:rsidRDefault="00F50F68" w:rsidP="00B76F68">
      <w:pPr>
        <w:pStyle w:val="Heading2"/>
        <w:rPr>
          <w:rFonts w:ascii="Sylfaen" w:hAnsi="Sylfaen"/>
          <w:sz w:val="24"/>
          <w:szCs w:val="24"/>
          <w:lang w:val="ka-GE"/>
        </w:rPr>
      </w:pPr>
      <w:bookmarkStart w:id="4" w:name="_Toc195522500"/>
      <w:r w:rsidRPr="000B2C4A">
        <w:rPr>
          <w:rFonts w:ascii="Sylfaen" w:hAnsi="Sylfaen" w:cs="Sylfaen"/>
          <w:sz w:val="24"/>
          <w:szCs w:val="24"/>
          <w:lang w:val="ka-GE"/>
        </w:rPr>
        <w:lastRenderedPageBreak/>
        <w:t>მუხლი</w:t>
      </w:r>
      <w:r w:rsidR="009A456E">
        <w:rPr>
          <w:rFonts w:ascii="Sylfaen" w:hAnsi="Sylfaen" w:cs="Sylfaen"/>
          <w:sz w:val="24"/>
          <w:szCs w:val="24"/>
          <w:lang w:val="ka-GE"/>
        </w:rPr>
        <w:t xml:space="preserve"> </w:t>
      </w:r>
      <w:r w:rsidRPr="000B2C4A">
        <w:rPr>
          <w:rFonts w:ascii="Sylfaen" w:hAnsi="Sylfaen" w:cs="Sylfaen"/>
          <w:sz w:val="24"/>
          <w:szCs w:val="24"/>
          <w:lang w:val="ka-GE"/>
        </w:rPr>
        <w:t xml:space="preserve">2. </w:t>
      </w:r>
      <w:r w:rsidRPr="000B2C4A">
        <w:rPr>
          <w:rFonts w:ascii="Sylfaen" w:hAnsi="Sylfaen"/>
          <w:sz w:val="24"/>
          <w:szCs w:val="24"/>
          <w:lang w:val="ka-GE"/>
        </w:rPr>
        <w:t xml:space="preserve">მარნეულის მუნიციპალიტეტის </w:t>
      </w:r>
      <w:r w:rsidR="009A456E">
        <w:rPr>
          <w:rFonts w:ascii="Sylfaen" w:hAnsi="Sylfaen"/>
          <w:sz w:val="24"/>
          <w:szCs w:val="24"/>
          <w:lang w:val="ka-GE"/>
        </w:rPr>
        <w:t xml:space="preserve"> </w:t>
      </w:r>
      <w:r w:rsidRPr="000B2C4A">
        <w:rPr>
          <w:rFonts w:ascii="Sylfaen" w:hAnsi="Sylfaen"/>
          <w:sz w:val="24"/>
          <w:szCs w:val="24"/>
          <w:lang w:val="ka-GE"/>
        </w:rPr>
        <w:t>202</w:t>
      </w:r>
      <w:r w:rsidR="00931B28">
        <w:rPr>
          <w:rFonts w:ascii="Sylfaen" w:hAnsi="Sylfaen"/>
          <w:sz w:val="24"/>
          <w:szCs w:val="24"/>
          <w:lang w:val="ka-GE"/>
        </w:rPr>
        <w:t>5</w:t>
      </w:r>
      <w:r w:rsidR="009A456E">
        <w:rPr>
          <w:rFonts w:ascii="Sylfaen" w:hAnsi="Sylfaen"/>
          <w:sz w:val="24"/>
          <w:szCs w:val="24"/>
          <w:lang w:val="ka-GE"/>
        </w:rPr>
        <w:t xml:space="preserve"> </w:t>
      </w:r>
      <w:r w:rsidRPr="000B2C4A">
        <w:rPr>
          <w:rFonts w:ascii="Sylfaen" w:hAnsi="Sylfaen"/>
          <w:sz w:val="24"/>
          <w:szCs w:val="24"/>
          <w:lang w:val="ka-GE"/>
        </w:rPr>
        <w:t xml:space="preserve"> წლის </w:t>
      </w:r>
      <w:r w:rsidR="00931B28">
        <w:rPr>
          <w:rFonts w:ascii="Sylfaen" w:hAnsi="Sylfaen"/>
          <w:sz w:val="24"/>
          <w:szCs w:val="24"/>
          <w:lang w:val="ka-GE"/>
        </w:rPr>
        <w:t>სამი</w:t>
      </w:r>
      <w:r w:rsidR="00B61AB7">
        <w:rPr>
          <w:rFonts w:ascii="Sylfaen" w:hAnsi="Sylfaen"/>
          <w:sz w:val="24"/>
          <w:szCs w:val="24"/>
          <w:lang w:val="ka-GE"/>
        </w:rPr>
        <w:t xml:space="preserve"> თვის </w:t>
      </w:r>
      <w:r w:rsidRPr="000B2C4A">
        <w:rPr>
          <w:rFonts w:ascii="Sylfaen" w:hAnsi="Sylfaen"/>
          <w:sz w:val="24"/>
          <w:szCs w:val="24"/>
          <w:lang w:val="ka-GE"/>
        </w:rPr>
        <w:t>გადასახდელები</w:t>
      </w:r>
      <w:bookmarkEnd w:id="4"/>
    </w:p>
    <w:p w:rsidR="00E73A85" w:rsidRPr="00F47FD4" w:rsidRDefault="00166048" w:rsidP="00B76F68">
      <w:pPr>
        <w:ind w:firstLine="720"/>
        <w:jc w:val="both"/>
        <w:rPr>
          <w:rFonts w:ascii="Sylfaen" w:eastAsia="Times New Roman" w:hAnsi="Sylfaen" w:cs="Arial"/>
          <w:bCs/>
          <w:color w:val="000000"/>
          <w:lang w:val="ka-GE" w:eastAsia="en-US"/>
        </w:rPr>
      </w:pPr>
      <w:r w:rsidRPr="00F47FD4">
        <w:rPr>
          <w:rFonts w:ascii="Sylfaen" w:hAnsi="Sylfaen" w:cs="Sylfaen"/>
          <w:lang w:val="ka-GE"/>
        </w:rPr>
        <w:t>მარნეულის მუნიციპალიტეტის გადასახდელებში</w:t>
      </w:r>
      <w:r w:rsidR="00FF5776" w:rsidRPr="00F47FD4">
        <w:rPr>
          <w:rFonts w:ascii="Sylfaen" w:hAnsi="Sylfaen" w:cs="Sylfaen"/>
          <w:lang w:val="en-US"/>
        </w:rPr>
        <w:t xml:space="preserve"> </w:t>
      </w:r>
      <w:r w:rsidR="00AD7049" w:rsidRPr="00F47FD4">
        <w:rPr>
          <w:rFonts w:ascii="Sylfaen" w:hAnsi="Sylfaen" w:cs="Sylfaen"/>
          <w:lang w:val="ka-GE"/>
        </w:rPr>
        <w:t>სამი</w:t>
      </w:r>
      <w:r w:rsidR="00474BEA" w:rsidRPr="00F47FD4">
        <w:rPr>
          <w:rFonts w:ascii="Sylfaen" w:hAnsi="Sylfaen" w:cs="Sylfaen"/>
          <w:lang w:val="ka-GE"/>
        </w:rPr>
        <w:t xml:space="preserve"> თვის გეგმიდან </w:t>
      </w:r>
      <w:r w:rsidR="00AD7049" w:rsidRPr="00F47FD4">
        <w:rPr>
          <w:rFonts w:ascii="Arial" w:eastAsia="Times New Roman" w:hAnsi="Arial" w:cs="Arial"/>
          <w:b/>
          <w:bCs/>
          <w:lang w:val="en-US" w:eastAsia="en-US"/>
        </w:rPr>
        <w:t>27,485,813</w:t>
      </w:r>
      <w:r w:rsidR="00AD7049" w:rsidRPr="00F47FD4">
        <w:rPr>
          <w:rFonts w:eastAsia="Times New Roman" w:cs="Arial"/>
          <w:b/>
          <w:bCs/>
          <w:lang w:val="ka-GE" w:eastAsia="en-US"/>
        </w:rPr>
        <w:t xml:space="preserve"> </w:t>
      </w:r>
      <w:r w:rsidR="00474BEA" w:rsidRPr="00F47FD4">
        <w:rPr>
          <w:rFonts w:ascii="Sylfaen" w:hAnsi="Sylfaen" w:cs="Sylfaen"/>
          <w:lang w:val="ka-GE"/>
        </w:rPr>
        <w:t xml:space="preserve">ლარი, </w:t>
      </w:r>
      <w:r w:rsidRPr="00F47FD4">
        <w:rPr>
          <w:rFonts w:ascii="Sylfaen" w:hAnsi="Sylfaen" w:cs="Sylfaen"/>
          <w:lang w:val="ka-GE"/>
        </w:rPr>
        <w:t>ფაქტიურად დახარჯული</w:t>
      </w:r>
      <w:r w:rsidR="00474BEA" w:rsidRPr="00F47FD4">
        <w:rPr>
          <w:rFonts w:ascii="Sylfaen" w:hAnsi="Sylfaen" w:cs="Sylfaen"/>
          <w:lang w:val="ka-GE"/>
        </w:rPr>
        <w:t>ა</w:t>
      </w:r>
      <w:r w:rsidRPr="00F47FD4">
        <w:rPr>
          <w:rFonts w:ascii="Sylfaen" w:hAnsi="Sylfaen" w:cs="Sylfaen"/>
          <w:lang w:val="ka-GE"/>
        </w:rPr>
        <w:t xml:space="preserve"> </w:t>
      </w:r>
      <w:r w:rsidR="00AD7049" w:rsidRPr="00F47FD4">
        <w:rPr>
          <w:rFonts w:ascii="Arial" w:eastAsia="Times New Roman" w:hAnsi="Arial" w:cs="Arial"/>
          <w:b/>
          <w:bCs/>
          <w:lang w:val="en-US" w:eastAsia="en-US"/>
        </w:rPr>
        <w:t>19,195,958</w:t>
      </w:r>
      <w:r w:rsidR="00AD7049" w:rsidRPr="00F47FD4">
        <w:rPr>
          <w:rFonts w:eastAsia="Times New Roman" w:cs="Arial"/>
          <w:b/>
          <w:bCs/>
          <w:lang w:val="ka-GE" w:eastAsia="en-US"/>
        </w:rPr>
        <w:t xml:space="preserve"> </w:t>
      </w:r>
      <w:r w:rsidRPr="00F47FD4">
        <w:rPr>
          <w:rFonts w:ascii="Sylfaen" w:hAnsi="Sylfaen" w:cs="Sylfaen"/>
          <w:lang w:val="ka-GE"/>
        </w:rPr>
        <w:t>ლარი</w:t>
      </w:r>
      <w:r w:rsidR="00474BEA" w:rsidRPr="00F47FD4">
        <w:rPr>
          <w:rFonts w:ascii="Sylfaen" w:hAnsi="Sylfaen" w:cs="Sylfaen"/>
          <w:lang w:val="ka-GE"/>
        </w:rPr>
        <w:t>,</w:t>
      </w:r>
      <w:r w:rsidR="00D91B15" w:rsidRPr="00F47FD4">
        <w:rPr>
          <w:rFonts w:ascii="Sylfaen" w:hAnsi="Sylfaen" w:cs="Sylfaen"/>
          <w:lang w:val="ka-GE"/>
        </w:rPr>
        <w:t xml:space="preserve"> გეგმის </w:t>
      </w:r>
      <w:r w:rsidR="00AD7049" w:rsidRPr="00F47FD4">
        <w:rPr>
          <w:rFonts w:ascii="Sylfaen" w:hAnsi="Sylfaen" w:cs="Sylfaen"/>
          <w:lang w:val="ka-GE"/>
        </w:rPr>
        <w:t>70</w:t>
      </w:r>
      <w:r w:rsidR="00D91B15" w:rsidRPr="00F47FD4">
        <w:rPr>
          <w:rFonts w:ascii="Sylfaen" w:hAnsi="Sylfaen" w:cs="Sylfaen"/>
          <w:lang w:val="ka-GE"/>
        </w:rPr>
        <w:t xml:space="preserve">%. </w:t>
      </w:r>
      <w:r w:rsidR="00474BEA" w:rsidRPr="00F47FD4">
        <w:rPr>
          <w:rFonts w:ascii="Sylfaen" w:hAnsi="Sylfaen" w:cs="Sylfaen"/>
          <w:lang w:val="ka-GE"/>
        </w:rPr>
        <w:t xml:space="preserve"> აქედან</w:t>
      </w:r>
      <w:r w:rsidR="00E213F1" w:rsidRPr="00F47FD4">
        <w:rPr>
          <w:rFonts w:ascii="Sylfaen" w:hAnsi="Sylfaen" w:cs="Sylfaen"/>
          <w:lang w:val="ka-GE"/>
        </w:rPr>
        <w:t xml:space="preserve"> </w:t>
      </w:r>
      <w:r w:rsidRPr="00F47FD4">
        <w:rPr>
          <w:rFonts w:ascii="Sylfaen" w:eastAsia="Times New Roman" w:hAnsi="Sylfaen" w:cs="Arial"/>
          <w:bCs/>
          <w:color w:val="000000"/>
          <w:lang w:val="ka-GE" w:eastAsia="en-US"/>
        </w:rPr>
        <w:t xml:space="preserve">ხარჯებმა შეადგინა </w:t>
      </w:r>
      <w:r w:rsidR="00F47FD4" w:rsidRPr="00F47FD4">
        <w:rPr>
          <w:rFonts w:ascii="Sylfaen" w:eastAsia="Times New Roman" w:hAnsi="Sylfaen" w:cs="Arial"/>
          <w:bCs/>
          <w:color w:val="000000"/>
          <w:lang w:val="ka-GE" w:eastAsia="en-US"/>
        </w:rPr>
        <w:t>68</w:t>
      </w:r>
      <w:r w:rsidR="00474BEA" w:rsidRPr="00F47FD4">
        <w:rPr>
          <w:rFonts w:ascii="Sylfaen" w:eastAsia="Times New Roman" w:hAnsi="Sylfaen" w:cs="Arial"/>
          <w:bCs/>
          <w:color w:val="000000"/>
          <w:lang w:val="ka-GE" w:eastAsia="en-US"/>
        </w:rPr>
        <w:t xml:space="preserve"> </w:t>
      </w:r>
      <w:r w:rsidRPr="00F47FD4">
        <w:rPr>
          <w:rFonts w:ascii="Sylfaen" w:eastAsia="Times New Roman" w:hAnsi="Sylfaen" w:cs="Arial"/>
          <w:bCs/>
          <w:color w:val="000000"/>
          <w:lang w:val="ka-GE" w:eastAsia="en-US"/>
        </w:rPr>
        <w:t>% -</w:t>
      </w:r>
      <w:r w:rsidR="00AD7049" w:rsidRPr="00F47FD4">
        <w:rPr>
          <w:rFonts w:ascii="Arial" w:eastAsia="Times New Roman" w:hAnsi="Arial" w:cs="Arial"/>
          <w:color w:val="000000"/>
          <w:lang w:val="en-US" w:eastAsia="en-US"/>
        </w:rPr>
        <w:t>13,055,177</w:t>
      </w:r>
      <w:r w:rsidR="00AD7049" w:rsidRPr="00F47FD4">
        <w:rPr>
          <w:rFonts w:eastAsia="Times New Roman" w:cs="Arial"/>
          <w:color w:val="000000"/>
          <w:lang w:val="ka-GE" w:eastAsia="en-US"/>
        </w:rPr>
        <w:t xml:space="preserve"> </w:t>
      </w:r>
      <w:r w:rsidRPr="00F47FD4">
        <w:rPr>
          <w:rFonts w:ascii="Sylfaen" w:eastAsia="Times New Roman" w:hAnsi="Sylfaen" w:cs="Arial"/>
          <w:bCs/>
          <w:color w:val="000000"/>
          <w:lang w:val="ka-GE" w:eastAsia="en-US"/>
        </w:rPr>
        <w:t xml:space="preserve">ლარი, არაფინანსური აქტივების ზრდამ </w:t>
      </w:r>
      <w:r w:rsidR="00F47FD4" w:rsidRPr="00F47FD4">
        <w:rPr>
          <w:rFonts w:ascii="Sylfaen" w:eastAsia="Times New Roman" w:hAnsi="Sylfaen" w:cs="Arial"/>
          <w:bCs/>
          <w:color w:val="000000"/>
          <w:lang w:val="ka-GE" w:eastAsia="en-US"/>
        </w:rPr>
        <w:t>32</w:t>
      </w:r>
      <w:r w:rsidRPr="00F47FD4">
        <w:rPr>
          <w:rFonts w:ascii="Sylfaen" w:eastAsia="Times New Roman" w:hAnsi="Sylfaen" w:cs="Arial"/>
          <w:bCs/>
          <w:color w:val="000000"/>
          <w:lang w:val="ka-GE" w:eastAsia="en-US"/>
        </w:rPr>
        <w:t xml:space="preserve"> %-</w:t>
      </w:r>
      <w:r w:rsidR="00626A5E" w:rsidRPr="00F47FD4">
        <w:rPr>
          <w:rFonts w:eastAsia="Times New Roman" w:cs="Arial"/>
          <w:bCs/>
          <w:color w:val="000000"/>
          <w:lang w:val="ka-GE" w:eastAsia="en-US"/>
        </w:rPr>
        <w:t xml:space="preserve">6,140,781 </w:t>
      </w:r>
      <w:r w:rsidRPr="00F47FD4">
        <w:rPr>
          <w:rFonts w:ascii="Sylfaen" w:eastAsia="Times New Roman" w:hAnsi="Sylfaen" w:cs="Arial"/>
          <w:bCs/>
          <w:color w:val="000000"/>
          <w:lang w:val="ka-GE" w:eastAsia="en-US"/>
        </w:rPr>
        <w:t>ლარი,</w:t>
      </w:r>
      <w:r w:rsidR="00E213F1" w:rsidRPr="00F47FD4">
        <w:rPr>
          <w:rFonts w:ascii="Sylfaen" w:eastAsia="Times New Roman" w:hAnsi="Sylfaen" w:cs="Arial"/>
          <w:bCs/>
          <w:color w:val="000000"/>
          <w:lang w:val="ka-GE" w:eastAsia="en-US"/>
        </w:rPr>
        <w:t xml:space="preserve"> </w:t>
      </w:r>
      <w:r w:rsidRPr="00F47FD4">
        <w:rPr>
          <w:rFonts w:ascii="Sylfaen" w:eastAsia="Times New Roman" w:hAnsi="Sylfaen" w:cs="Arial"/>
          <w:bCs/>
          <w:color w:val="000000"/>
          <w:lang w:val="ka-GE" w:eastAsia="en-US"/>
        </w:rPr>
        <w:t>ვალდებულებების კლებამ</w:t>
      </w:r>
      <w:r w:rsidR="00E213F1" w:rsidRPr="00F47FD4">
        <w:rPr>
          <w:rFonts w:ascii="Sylfaen" w:eastAsia="Times New Roman" w:hAnsi="Sylfaen" w:cs="Arial"/>
          <w:bCs/>
          <w:color w:val="000000"/>
          <w:lang w:val="ka-GE" w:eastAsia="en-US"/>
        </w:rPr>
        <w:t xml:space="preserve"> </w:t>
      </w:r>
      <w:r w:rsidRPr="00F47FD4">
        <w:rPr>
          <w:rFonts w:ascii="Sylfaen" w:eastAsia="Times New Roman" w:hAnsi="Sylfaen" w:cs="Arial"/>
          <w:bCs/>
          <w:color w:val="000000"/>
          <w:lang w:val="ka-GE" w:eastAsia="en-US"/>
        </w:rPr>
        <w:t>-</w:t>
      </w:r>
      <w:r w:rsidR="00626A5E" w:rsidRPr="00F47FD4">
        <w:rPr>
          <w:rFonts w:ascii="Sylfaen" w:eastAsia="Times New Roman" w:hAnsi="Sylfaen" w:cs="Arial"/>
          <w:bCs/>
          <w:color w:val="000000"/>
          <w:lang w:val="ka-GE" w:eastAsia="en-US"/>
        </w:rPr>
        <w:t>0</w:t>
      </w:r>
      <w:r w:rsidR="00474BEA" w:rsidRPr="00F47FD4">
        <w:rPr>
          <w:rFonts w:ascii="Sylfaen" w:eastAsia="Times New Roman" w:hAnsi="Sylfaen" w:cs="Arial"/>
          <w:bCs/>
          <w:color w:val="000000"/>
          <w:lang w:val="ka-GE" w:eastAsia="en-US"/>
        </w:rPr>
        <w:t>,0</w:t>
      </w:r>
      <w:r w:rsidR="00D91B15" w:rsidRPr="00F47FD4">
        <w:rPr>
          <w:rFonts w:ascii="Sylfaen" w:eastAsia="Times New Roman" w:hAnsi="Sylfaen" w:cs="Arial"/>
          <w:bCs/>
          <w:color w:val="000000"/>
          <w:lang w:val="ka-GE" w:eastAsia="en-US"/>
        </w:rPr>
        <w:t xml:space="preserve"> </w:t>
      </w:r>
      <w:r w:rsidRPr="00F47FD4">
        <w:rPr>
          <w:rFonts w:ascii="Sylfaen" w:eastAsia="Times New Roman" w:hAnsi="Sylfaen" w:cs="Arial"/>
          <w:bCs/>
          <w:color w:val="000000"/>
          <w:lang w:val="ka-GE" w:eastAsia="en-US"/>
        </w:rPr>
        <w:t xml:space="preserve">ლარი.  </w:t>
      </w:r>
    </w:p>
    <w:p w:rsidR="00AD7049" w:rsidRPr="00F47FD4" w:rsidRDefault="00AD7049"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2.1 ხარჯები</w:t>
      </w:r>
    </w:p>
    <w:p w:rsidR="00F47FD4" w:rsidRPr="00F47FD4" w:rsidRDefault="00F47FD4" w:rsidP="00F47FD4">
      <w:pPr>
        <w:ind w:firstLine="360"/>
        <w:jc w:val="both"/>
        <w:rPr>
          <w:rFonts w:ascii="Sylfaen" w:eastAsia="Times New Roman" w:hAnsi="Sylfaen" w:cs="Calibri"/>
          <w:color w:val="000000"/>
          <w:sz w:val="16"/>
          <w:szCs w:val="16"/>
          <w:lang w:val="en-US" w:eastAsia="en-US"/>
        </w:rPr>
      </w:pPr>
      <w:r w:rsidRPr="00F47FD4">
        <w:rPr>
          <w:rFonts w:ascii="Sylfaen" w:eastAsia="Times New Roman" w:hAnsi="Sylfaen" w:cs="Arial"/>
          <w:bCs/>
          <w:color w:val="000000"/>
          <w:lang w:val="ka-GE" w:eastAsia="en-US"/>
        </w:rPr>
        <w:t>მუნიციპალიტეტის 255 თანამშრომელზე 2025  წლის 3 თვეში გაცემული  შრომის ანაზღაურებაში</w:t>
      </w:r>
      <w:r w:rsidRPr="00F47FD4">
        <w:rPr>
          <w:rFonts w:ascii="Sylfaen" w:eastAsia="Times New Roman" w:hAnsi="Sylfaen" w:cs="Arial"/>
          <w:bCs/>
          <w:color w:val="000000"/>
          <w:lang w:val="en-US" w:eastAsia="en-US"/>
        </w:rPr>
        <w:t xml:space="preserve"> 1,882,319</w:t>
      </w:r>
      <w:r w:rsidRPr="00F47FD4">
        <w:rPr>
          <w:rFonts w:ascii="Sylfaen" w:eastAsia="Times New Roman" w:hAnsi="Sylfaen" w:cs="Arial"/>
          <w:bCs/>
          <w:color w:val="000000"/>
          <w:lang w:val="ka-GE" w:eastAsia="en-US"/>
        </w:rPr>
        <w:t xml:space="preserve"> ლარიდან   თანამდებობრივი სარგო შეადგენს 1,835,643  ლარს,   ჯილდო/პრემია 3,086 ლარს, დანამატი -43,590 ლარს.</w:t>
      </w:r>
    </w:p>
    <w:p w:rsidR="00F47FD4" w:rsidRPr="00F47FD4" w:rsidRDefault="00F47FD4" w:rsidP="00F47FD4">
      <w:pPr>
        <w:pStyle w:val="ListParagraph"/>
        <w:numPr>
          <w:ilvl w:val="0"/>
          <w:numId w:val="9"/>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„საქონელი და მომსახურება“ მუხლით ხარჯმა სულ შეადგინა  3,392,729 ლარი, აქედან:</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შრომითი ხელშეკრულებით დასაქმებულ პირთა ანაზღაურება - 717,614 ლარი;</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მივლინება - 300 ლარი;</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ოფისის ხარჯები - 188,047ლარი; </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წარმომადგენლობითი ხარჯები -22,313 ლარი;</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რბილი ინვენტარისა და უნიფორმის შეძენის და პირად ჰიგიენასთან დაკავშირებული ხარჯები -7,424 ლარი;</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ტრანსპორტის, ტექნიკისა და იარაღის ექსპლოატაციისა და მოვლა-შენახვის ხარჯები- 745,576 ლარი;</w:t>
      </w:r>
    </w:p>
    <w:p w:rsidR="00F47FD4" w:rsidRPr="00F47FD4" w:rsidRDefault="00F47FD4" w:rsidP="00F47FD4">
      <w:pPr>
        <w:pStyle w:val="ListParagraph"/>
        <w:numPr>
          <w:ilvl w:val="0"/>
          <w:numId w:val="10"/>
        </w:numPr>
        <w:ind w:right="53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 xml:space="preserve">     სხვა დანარჩენი საქონელი და მომსახურება -1,711,455 ლარი</w:t>
      </w:r>
    </w:p>
    <w:p w:rsidR="00F47FD4" w:rsidRDefault="00F47FD4" w:rsidP="00B76F68">
      <w:pPr>
        <w:ind w:firstLine="720"/>
        <w:jc w:val="both"/>
        <w:rPr>
          <w:rFonts w:ascii="Sylfaen" w:eastAsia="Times New Roman" w:hAnsi="Sylfaen" w:cs="Arial"/>
          <w:bCs/>
          <w:color w:val="000000"/>
          <w:highlight w:val="yellow"/>
          <w:lang w:val="ka-GE" w:eastAsia="en-US"/>
        </w:rPr>
      </w:pPr>
    </w:p>
    <w:tbl>
      <w:tblPr>
        <w:tblW w:w="13131" w:type="dxa"/>
        <w:tblLook w:val="04A0" w:firstRow="1" w:lastRow="0" w:firstColumn="1" w:lastColumn="0" w:noHBand="0" w:noVBand="1"/>
      </w:tblPr>
      <w:tblGrid>
        <w:gridCol w:w="3422"/>
        <w:gridCol w:w="1726"/>
        <w:gridCol w:w="1314"/>
        <w:gridCol w:w="1343"/>
        <w:gridCol w:w="1420"/>
        <w:gridCol w:w="1433"/>
        <w:gridCol w:w="1343"/>
        <w:gridCol w:w="1130"/>
      </w:tblGrid>
      <w:tr w:rsidR="00AD7049" w:rsidRPr="00AD7049" w:rsidTr="00AD7049">
        <w:trPr>
          <w:trHeight w:val="525"/>
        </w:trPr>
        <w:tc>
          <w:tcPr>
            <w:tcW w:w="3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დასახელება</w:t>
            </w:r>
          </w:p>
        </w:tc>
        <w:tc>
          <w:tcPr>
            <w:tcW w:w="4383" w:type="dxa"/>
            <w:gridSpan w:val="3"/>
            <w:tcBorders>
              <w:top w:val="single" w:sz="4" w:space="0" w:color="auto"/>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sz w:val="20"/>
                <w:szCs w:val="20"/>
                <w:lang w:val="en-US" w:eastAsia="en-US"/>
              </w:rPr>
            </w:pPr>
            <w:r w:rsidRPr="00AD7049">
              <w:rPr>
                <w:rFonts w:ascii="Sylfaen" w:eastAsia="Times New Roman" w:hAnsi="Sylfaen" w:cs="Calibri"/>
                <w:b/>
                <w:bCs/>
                <w:color w:val="000000"/>
                <w:sz w:val="20"/>
                <w:szCs w:val="20"/>
                <w:lang w:val="en-US" w:eastAsia="en-US"/>
              </w:rPr>
              <w:t>2025  წლის 3 თვის  გეგმა</w:t>
            </w:r>
          </w:p>
        </w:tc>
        <w:tc>
          <w:tcPr>
            <w:tcW w:w="4196" w:type="dxa"/>
            <w:gridSpan w:val="3"/>
            <w:tcBorders>
              <w:top w:val="single" w:sz="4" w:space="0" w:color="auto"/>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sz w:val="20"/>
                <w:szCs w:val="20"/>
                <w:lang w:val="en-US" w:eastAsia="en-US"/>
              </w:rPr>
            </w:pPr>
            <w:r w:rsidRPr="00AD7049">
              <w:rPr>
                <w:rFonts w:ascii="Sylfaen" w:eastAsia="Times New Roman" w:hAnsi="Sylfaen" w:cs="Calibri"/>
                <w:b/>
                <w:bCs/>
                <w:color w:val="000000"/>
                <w:sz w:val="20"/>
                <w:szCs w:val="20"/>
                <w:lang w:val="en-US" w:eastAsia="en-US"/>
              </w:rPr>
              <w:t>2025  წლის 3 თვის ფაქტი</w:t>
            </w:r>
          </w:p>
        </w:tc>
        <w:tc>
          <w:tcPr>
            <w:tcW w:w="1130" w:type="dxa"/>
            <w:vMerge w:val="restart"/>
            <w:tcBorders>
              <w:top w:val="single" w:sz="4" w:space="0" w:color="auto"/>
              <w:left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18"/>
                <w:szCs w:val="18"/>
                <w:lang w:val="en-US" w:eastAsia="en-US"/>
              </w:rPr>
            </w:pPr>
            <w:r w:rsidRPr="00AD7049">
              <w:rPr>
                <w:rFonts w:ascii="Arial" w:eastAsia="Times New Roman" w:hAnsi="Arial" w:cs="Arial"/>
                <w:color w:val="000000"/>
                <w:sz w:val="18"/>
                <w:szCs w:val="18"/>
                <w:lang w:val="en-US" w:eastAsia="en-US"/>
              </w:rPr>
              <w:t>%</w:t>
            </w:r>
          </w:p>
        </w:tc>
      </w:tr>
      <w:tr w:rsidR="00AD7049" w:rsidRPr="00AD7049" w:rsidTr="00AD7049">
        <w:trPr>
          <w:trHeight w:val="405"/>
        </w:trPr>
        <w:tc>
          <w:tcPr>
            <w:tcW w:w="3422"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726" w:type="dxa"/>
            <w:vMerge w:val="restart"/>
            <w:tcBorders>
              <w:top w:val="nil"/>
              <w:left w:val="single" w:sz="4" w:space="0" w:color="auto"/>
              <w:bottom w:val="single" w:sz="4" w:space="0" w:color="000000"/>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2657" w:type="dxa"/>
            <w:gridSpan w:val="2"/>
            <w:tcBorders>
              <w:top w:val="single" w:sz="4" w:space="0" w:color="auto"/>
              <w:left w:val="nil"/>
              <w:bottom w:val="single" w:sz="4" w:space="0" w:color="auto"/>
              <w:right w:val="single" w:sz="4" w:space="0" w:color="000000"/>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მათ შორის</w:t>
            </w:r>
          </w:p>
        </w:tc>
        <w:tc>
          <w:tcPr>
            <w:tcW w:w="1420" w:type="dxa"/>
            <w:vMerge w:val="restart"/>
            <w:tcBorders>
              <w:top w:val="nil"/>
              <w:left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2776" w:type="dxa"/>
            <w:gridSpan w:val="2"/>
            <w:tcBorders>
              <w:top w:val="single" w:sz="4" w:space="0" w:color="auto"/>
              <w:left w:val="nil"/>
              <w:bottom w:val="single" w:sz="4" w:space="0" w:color="auto"/>
              <w:right w:val="single" w:sz="4" w:space="0" w:color="000000"/>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მათ შორის</w:t>
            </w:r>
          </w:p>
        </w:tc>
        <w:tc>
          <w:tcPr>
            <w:tcW w:w="1130" w:type="dxa"/>
            <w:vMerge/>
            <w:tcBorders>
              <w:left w:val="single" w:sz="4" w:space="0" w:color="auto"/>
              <w:right w:val="single" w:sz="4" w:space="0" w:color="auto"/>
            </w:tcBorders>
            <w:vAlign w:val="center"/>
            <w:hideMark/>
          </w:tcPr>
          <w:p w:rsidR="00AD7049" w:rsidRPr="00AD7049" w:rsidRDefault="00AD7049" w:rsidP="00AD7049">
            <w:pPr>
              <w:spacing w:after="0" w:line="240" w:lineRule="auto"/>
              <w:rPr>
                <w:rFonts w:ascii="Arial" w:eastAsia="Times New Roman" w:hAnsi="Arial" w:cs="Arial"/>
                <w:color w:val="000000"/>
                <w:sz w:val="18"/>
                <w:szCs w:val="18"/>
                <w:lang w:val="en-US" w:eastAsia="en-US"/>
              </w:rPr>
            </w:pPr>
          </w:p>
        </w:tc>
      </w:tr>
      <w:tr w:rsidR="00AD7049" w:rsidRPr="00AD7049" w:rsidTr="00AD7049">
        <w:trPr>
          <w:trHeight w:val="1110"/>
        </w:trPr>
        <w:tc>
          <w:tcPr>
            <w:tcW w:w="3422"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726" w:type="dxa"/>
            <w:vMerge/>
            <w:tcBorders>
              <w:top w:val="nil"/>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საკუთარი შემოსავლები</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წლიური სახელმწიფო ბიუჯეტის ფონდებიდან გამოყოფილი ტრანსფერები</w:t>
            </w:r>
          </w:p>
        </w:tc>
        <w:tc>
          <w:tcPr>
            <w:tcW w:w="1420" w:type="dxa"/>
            <w:vMerge/>
            <w:tcBorders>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საკუთარი შემოსავლები</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წლიური სახელმწიფო ბიუჯეტის ფონდებიდან გამოყოფილი ტრანსფერები</w:t>
            </w:r>
          </w:p>
        </w:tc>
        <w:tc>
          <w:tcPr>
            <w:tcW w:w="1130" w:type="dxa"/>
            <w:vMerge/>
            <w:tcBorders>
              <w:left w:val="single" w:sz="4" w:space="0" w:color="auto"/>
              <w:bottom w:val="single" w:sz="4" w:space="0" w:color="auto"/>
              <w:right w:val="single" w:sz="4" w:space="0" w:color="auto"/>
            </w:tcBorders>
            <w:vAlign w:val="center"/>
            <w:hideMark/>
          </w:tcPr>
          <w:p w:rsidR="00AD7049" w:rsidRPr="00AD7049" w:rsidRDefault="00AD7049" w:rsidP="00AD7049">
            <w:pPr>
              <w:spacing w:after="0" w:line="240" w:lineRule="auto"/>
              <w:rPr>
                <w:rFonts w:ascii="Arial" w:eastAsia="Times New Roman" w:hAnsi="Arial" w:cs="Arial"/>
                <w:color w:val="000000"/>
                <w:sz w:val="18"/>
                <w:szCs w:val="18"/>
                <w:lang w:val="en-US" w:eastAsia="en-US"/>
              </w:rPr>
            </w:pPr>
          </w:p>
        </w:tc>
      </w:tr>
      <w:tr w:rsidR="00AD7049" w:rsidRPr="00AD7049" w:rsidTr="00AD7049">
        <w:trPr>
          <w:trHeight w:val="49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rPr>
                <w:rFonts w:ascii="Sylfaen" w:eastAsia="Times New Roman" w:hAnsi="Sylfaen" w:cs="Calibri"/>
                <w:b/>
                <w:bCs/>
                <w:lang w:val="en-US" w:eastAsia="en-US"/>
              </w:rPr>
            </w:pPr>
            <w:r w:rsidRPr="00AD7049">
              <w:rPr>
                <w:rFonts w:ascii="Sylfaen" w:eastAsia="Times New Roman" w:hAnsi="Sylfaen" w:cs="Calibri"/>
                <w:b/>
                <w:bCs/>
                <w:lang w:val="en-US" w:eastAsia="en-US"/>
              </w:rPr>
              <w:t>ხარჯები</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18,606,027</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16,822,391</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1,783,636</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13,055,177</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12,471,590</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583,587</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70</w:t>
            </w:r>
          </w:p>
        </w:tc>
      </w:tr>
      <w:tr w:rsidR="00AD7049" w:rsidRPr="00AD7049" w:rsidTr="00AD7049">
        <w:trPr>
          <w:trHeight w:val="42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შრომის ანაზღაურება</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2,225,964</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2,225,964</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1,882,319</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1,882,319</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85</w:t>
            </w:r>
          </w:p>
        </w:tc>
      </w:tr>
      <w:tr w:rsidR="00AD7049" w:rsidRPr="00AD7049" w:rsidTr="00AD7049">
        <w:trPr>
          <w:trHeight w:val="40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lastRenderedPageBreak/>
              <w:t>საქონელი და მომსახურება</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5,674,746</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4,002,070</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1,672,676</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3,392,729</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2,879,059</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513,669</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60</w:t>
            </w:r>
          </w:p>
        </w:tc>
      </w:tr>
      <w:tr w:rsidR="00AD7049" w:rsidRPr="00AD7049" w:rsidTr="00AD7049">
        <w:trPr>
          <w:trHeight w:val="39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 xml:space="preserve">პროცენტი                                                                              </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4,646</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4,646</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0</w:t>
            </w:r>
          </w:p>
        </w:tc>
      </w:tr>
      <w:tr w:rsidR="00AD7049" w:rsidRPr="00AD7049" w:rsidTr="00AD7049">
        <w:trPr>
          <w:trHeight w:val="40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სუბსიდიები</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8,089,546</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7,983,486</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106,060</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6,331,704</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6,264,087</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67,617</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78</w:t>
            </w:r>
          </w:p>
        </w:tc>
      </w:tr>
      <w:tr w:rsidR="00AD7049" w:rsidRPr="00AD7049" w:rsidTr="00AD7049">
        <w:trPr>
          <w:trHeight w:val="37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გრანტები</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55,000</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55,000</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55,000</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55,000</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100</w:t>
            </w:r>
          </w:p>
        </w:tc>
      </w:tr>
      <w:tr w:rsidR="00AD7049" w:rsidRPr="00AD7049" w:rsidTr="00AD7049">
        <w:trPr>
          <w:trHeight w:val="42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სოციალური უზრუნველყოფა</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1,668,813</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1,665,913</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2,900</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1,219,141</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1,218,841</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300</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73</w:t>
            </w:r>
          </w:p>
        </w:tc>
      </w:tr>
      <w:tr w:rsidR="00AD7049" w:rsidRPr="00AD7049" w:rsidTr="00AD7049">
        <w:trPr>
          <w:trHeight w:val="390"/>
        </w:trPr>
        <w:tc>
          <w:tcPr>
            <w:tcW w:w="3422" w:type="dxa"/>
            <w:tcBorders>
              <w:top w:val="nil"/>
              <w:left w:val="single" w:sz="4" w:space="0" w:color="auto"/>
              <w:bottom w:val="single" w:sz="8"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სხვა ხარჯები</w:t>
            </w:r>
          </w:p>
        </w:tc>
        <w:tc>
          <w:tcPr>
            <w:tcW w:w="1726"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887,313</w:t>
            </w: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885,313</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2,000</w:t>
            </w:r>
          </w:p>
        </w:tc>
        <w:tc>
          <w:tcPr>
            <w:tcW w:w="14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174,284</w:t>
            </w: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172,284</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2,000</w:t>
            </w:r>
          </w:p>
        </w:tc>
        <w:tc>
          <w:tcPr>
            <w:tcW w:w="113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18"/>
                <w:szCs w:val="18"/>
                <w:lang w:val="en-US" w:eastAsia="en-US"/>
              </w:rPr>
            </w:pPr>
            <w:r w:rsidRPr="00AD7049">
              <w:rPr>
                <w:rFonts w:ascii="Arial" w:eastAsia="Times New Roman" w:hAnsi="Arial" w:cs="Arial"/>
                <w:b/>
                <w:bCs/>
                <w:color w:val="000000"/>
                <w:sz w:val="18"/>
                <w:szCs w:val="18"/>
                <w:lang w:val="en-US" w:eastAsia="en-US"/>
              </w:rPr>
              <w:t>20</w:t>
            </w:r>
          </w:p>
        </w:tc>
      </w:tr>
    </w:tbl>
    <w:p w:rsidR="00AD7049" w:rsidRDefault="00AD7049" w:rsidP="00B76F68">
      <w:pPr>
        <w:ind w:firstLine="720"/>
        <w:jc w:val="both"/>
        <w:rPr>
          <w:rFonts w:ascii="Sylfaen" w:eastAsia="Times New Roman" w:hAnsi="Sylfaen" w:cs="Arial"/>
          <w:bCs/>
          <w:color w:val="000000"/>
          <w:highlight w:val="yellow"/>
          <w:lang w:val="en-US" w:eastAsia="en-US"/>
        </w:rPr>
      </w:pPr>
    </w:p>
    <w:p w:rsidR="00AD7049" w:rsidRPr="00F47FD4" w:rsidRDefault="00AD7049"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2.2 არაფინანსური აქტივების ზრდა</w:t>
      </w:r>
    </w:p>
    <w:p w:rsidR="00AD7049" w:rsidRDefault="00AD7049" w:rsidP="00B76F68">
      <w:pPr>
        <w:ind w:firstLine="720"/>
        <w:jc w:val="both"/>
        <w:rPr>
          <w:rFonts w:ascii="Sylfaen" w:eastAsia="Times New Roman" w:hAnsi="Sylfaen" w:cs="Arial"/>
          <w:bCs/>
          <w:color w:val="000000"/>
          <w:highlight w:val="yellow"/>
          <w:lang w:val="ka-GE" w:eastAsia="en-US"/>
        </w:rPr>
      </w:pPr>
    </w:p>
    <w:tbl>
      <w:tblPr>
        <w:tblW w:w="13945" w:type="dxa"/>
        <w:tblLayout w:type="fixed"/>
        <w:tblLook w:val="04A0" w:firstRow="1" w:lastRow="0" w:firstColumn="1" w:lastColumn="0" w:noHBand="0" w:noVBand="1"/>
      </w:tblPr>
      <w:tblGrid>
        <w:gridCol w:w="910"/>
        <w:gridCol w:w="4018"/>
        <w:gridCol w:w="1457"/>
        <w:gridCol w:w="1620"/>
        <w:gridCol w:w="1312"/>
        <w:gridCol w:w="1208"/>
        <w:gridCol w:w="1292"/>
        <w:gridCol w:w="1318"/>
        <w:gridCol w:w="810"/>
      </w:tblGrid>
      <w:tr w:rsidR="00AD7049" w:rsidRPr="00AD7049" w:rsidTr="000D484D">
        <w:trPr>
          <w:trHeight w:val="668"/>
        </w:trPr>
        <w:tc>
          <w:tcPr>
            <w:tcW w:w="91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კოდი</w:t>
            </w:r>
          </w:p>
        </w:tc>
        <w:tc>
          <w:tcPr>
            <w:tcW w:w="40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დ ა ს ა ხ ე ლ ე ბ ა</w:t>
            </w:r>
          </w:p>
        </w:tc>
        <w:tc>
          <w:tcPr>
            <w:tcW w:w="4389" w:type="dxa"/>
            <w:gridSpan w:val="3"/>
            <w:tcBorders>
              <w:top w:val="nil"/>
              <w:left w:val="nil"/>
              <w:bottom w:val="nil"/>
              <w:right w:val="nil"/>
            </w:tcBorders>
            <w:shd w:val="clear" w:color="auto" w:fill="auto"/>
            <w:noWrap/>
            <w:vAlign w:val="bottom"/>
            <w:hideMark/>
          </w:tcPr>
          <w:p w:rsidR="00AD7049" w:rsidRPr="00AD7049" w:rsidRDefault="000D484D" w:rsidP="00AD7049">
            <w:pPr>
              <w:spacing w:after="0" w:line="240" w:lineRule="auto"/>
              <w:rPr>
                <w:rFonts w:ascii="Calibri" w:eastAsia="Times New Roman" w:hAnsi="Calibri" w:cs="Calibri"/>
                <w:color w:val="000000"/>
                <w:lang w:val="en-US" w:eastAsia="en-US"/>
              </w:rPr>
            </w:pPr>
            <w:r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1008" behindDoc="0" locked="0" layoutInCell="1" allowOverlap="1">
                      <wp:simplePos x="0" y="0"/>
                      <wp:positionH relativeFrom="column">
                        <wp:posOffset>4886960</wp:posOffset>
                      </wp:positionH>
                      <wp:positionV relativeFrom="paragraph">
                        <wp:posOffset>-696595</wp:posOffset>
                      </wp:positionV>
                      <wp:extent cx="533400" cy="142875"/>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3400" cy="14287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0F5382A" id="_x0000_t202" coordsize="21600,21600" o:spt="202" path="m,l,21600r21600,l21600,xe">
                      <v:stroke joinstyle="miter"/>
                      <v:path gradientshapeok="t" o:connecttype="rect"/>
                    </v:shapetype>
                    <v:shape id="Text Box 78" o:spid="_x0000_s1026" type="#_x0000_t202" style="position:absolute;margin-left:384.8pt;margin-top:-54.85pt;width:42pt;height:11.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943225" cy="16192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7404524F" id="_x0000_t202" coordsize="21600,21600" o:spt="202" path="m,l,21600r21600,l21600,xe">
                      <v:stroke joinstyle="miter"/>
                      <v:path gradientshapeok="t" o:connecttype="rect"/>
                    </v:shapetype>
                    <v:shape id="Text Box 92" o:spid="_x0000_s1026" type="#_x0000_t202" style="position:absolute;margin-left:0;margin-top:0;width:231.7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943225" cy="161925"/>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40FBE9C" id="Text Box 84" o:spid="_x0000_s1026" type="#_x0000_t202" style="position:absolute;margin-left:0;margin-top:0;width:231.7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428875" cy="161925"/>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B03CE7E" id="Text Box 83" o:spid="_x0000_s1026" type="#_x0000_t202" style="position:absolute;margin-left:0;margin-top:0;width:191.2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943225" cy="161925"/>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CB28CE5" id="Text Box 82" o:spid="_x0000_s1026" type="#_x0000_t202" style="position:absolute;margin-left:0;margin-top:0;width:231.7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943225" cy="16192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06F106F" id="Text Box 81" o:spid="_x0000_s1026" type="#_x0000_t202" style="position:absolute;margin-left:0;margin-top:0;width:231.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943225" cy="16192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3D40CC1" id="Text Box 80" o:spid="_x0000_s1026" type="#_x0000_t202" style="position:absolute;margin-left:0;margin-top:0;width:231.7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-219075</wp:posOffset>
                      </wp:positionV>
                      <wp:extent cx="3438525" cy="29527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7620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2B5C4EA" id="Text Box 79" o:spid="_x0000_s1026" type="#_x0000_t202" style="position:absolute;margin-left:0;margin-top:-17.25pt;width:270.7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2032" behindDoc="0" locked="0" layoutInCell="1" allowOverlap="1">
                      <wp:simplePos x="0" y="0"/>
                      <wp:positionH relativeFrom="column">
                        <wp:posOffset>2809875</wp:posOffset>
                      </wp:positionH>
                      <wp:positionV relativeFrom="paragraph">
                        <wp:posOffset>0</wp:posOffset>
                      </wp:positionV>
                      <wp:extent cx="1409700" cy="16192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C5BE77B" id="Text Box 77" o:spid="_x0000_s1026" type="#_x0000_t202" style="position:absolute;margin-left:221.25pt;margin-top:0;width:111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3056" behindDoc="0" locked="0" layoutInCell="1" allowOverlap="1">
                      <wp:simplePos x="0" y="0"/>
                      <wp:positionH relativeFrom="column">
                        <wp:posOffset>3705225</wp:posOffset>
                      </wp:positionH>
                      <wp:positionV relativeFrom="paragraph">
                        <wp:posOffset>161925</wp:posOffset>
                      </wp:positionV>
                      <wp:extent cx="1019175" cy="47625"/>
                      <wp:effectExtent l="0" t="1905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24890" cy="45719"/>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AAC2E2A" id="Text Box 76" o:spid="_x0000_s1026" type="#_x0000_t202" style="position:absolute;margin-left:291.75pt;margin-top:12.75pt;width:80.25pt;height:3.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4080" behindDoc="0" locked="0" layoutInCell="1" allowOverlap="1">
                      <wp:simplePos x="0" y="0"/>
                      <wp:positionH relativeFrom="column">
                        <wp:posOffset>4400550</wp:posOffset>
                      </wp:positionH>
                      <wp:positionV relativeFrom="paragraph">
                        <wp:posOffset>-371475</wp:posOffset>
                      </wp:positionV>
                      <wp:extent cx="447675" cy="53340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 cy="16510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2235BD5" id="Text Box 75" o:spid="_x0000_s1026" type="#_x0000_t202" style="position:absolute;margin-left:346.5pt;margin-top:-29.25pt;width:35.25pt;height:42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5104" behindDoc="0" locked="0" layoutInCell="1" allowOverlap="1">
                      <wp:simplePos x="0" y="0"/>
                      <wp:positionH relativeFrom="column">
                        <wp:posOffset>4400550</wp:posOffset>
                      </wp:positionH>
                      <wp:positionV relativeFrom="paragraph">
                        <wp:posOffset>66675</wp:posOffset>
                      </wp:positionV>
                      <wp:extent cx="866775" cy="9525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66775" cy="952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80C4FA9" id="Text Box 74" o:spid="_x0000_s1026" type="#_x0000_t202" style="position:absolute;margin-left:346.5pt;margin-top:5.25pt;width:68.25pt;height: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6128" behindDoc="0" locked="0" layoutInCell="1" allowOverlap="1">
                      <wp:simplePos x="0" y="0"/>
                      <wp:positionH relativeFrom="column">
                        <wp:posOffset>3705225</wp:posOffset>
                      </wp:positionH>
                      <wp:positionV relativeFrom="paragraph">
                        <wp:posOffset>95250</wp:posOffset>
                      </wp:positionV>
                      <wp:extent cx="266700" cy="66675"/>
                      <wp:effectExtent l="0" t="0" r="0" b="952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7048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B9A833A" id="Text Box 73" o:spid="_x0000_s1026" type="#_x0000_t202" style="position:absolute;margin-left:291.75pt;margin-top:7.5pt;width:21pt;height: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7152" behindDoc="0" locked="0" layoutInCell="1" allowOverlap="1">
                      <wp:simplePos x="0" y="0"/>
                      <wp:positionH relativeFrom="column">
                        <wp:posOffset>4114800</wp:posOffset>
                      </wp:positionH>
                      <wp:positionV relativeFrom="paragraph">
                        <wp:posOffset>114300</wp:posOffset>
                      </wp:positionV>
                      <wp:extent cx="342900" cy="47625"/>
                      <wp:effectExtent l="0" t="19050" r="0" b="952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2900" cy="45719"/>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D11427D" id="Text Box 72" o:spid="_x0000_s1026" type="#_x0000_t202" style="position:absolute;margin-left:324pt;margin-top:9pt;width:27pt;height:3.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943225" cy="16192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FDEA4F3" id="Text Box 71" o:spid="_x0000_s1026" type="#_x0000_t202" style="position:absolute;margin-left:0;margin-top:0;width:231.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943225" cy="16192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D04F238" id="Text Box 70" o:spid="_x0000_s1026" type="#_x0000_t202" style="position:absolute;margin-left:0;margin-top:0;width:231.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" filled="f" stroked="f"/>
                  </w:pict>
                </mc:Fallback>
              </mc:AlternateContent>
            </w:r>
            <w:r w:rsidR="00AD7049" w:rsidRPr="00AD7049">
              <w:rPr>
                <w:rFonts w:ascii="Calibri" w:eastAsia="Times New Roman" w:hAnsi="Calibri" w:cs="Calibri"/>
                <w:noProof/>
                <w:color w:val="000000"/>
                <w:lang w:val="en-US" w:eastAsia="en-US"/>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428875" cy="161925"/>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619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892C1B2" id="Text Box 69" o:spid="_x0000_s1026" type="#_x0000_t202" style="position:absolute;margin-left:0;margin-top:0;width:191.2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" filled="f" stroked="f"/>
                  </w:pict>
                </mc:Fallback>
              </mc:AlternateContent>
            </w:r>
          </w:p>
          <w:tbl>
            <w:tblPr>
              <w:tblW w:w="4256" w:type="dxa"/>
              <w:tblCellSpacing w:w="0" w:type="dxa"/>
              <w:tblLayout w:type="fixed"/>
              <w:tblCellMar>
                <w:left w:w="0" w:type="dxa"/>
                <w:right w:w="0" w:type="dxa"/>
              </w:tblCellMar>
              <w:tblLook w:val="04A0" w:firstRow="1" w:lastRow="0" w:firstColumn="1" w:lastColumn="0" w:noHBand="0" w:noVBand="1"/>
            </w:tblPr>
            <w:tblGrid>
              <w:gridCol w:w="4256"/>
            </w:tblGrid>
            <w:tr w:rsidR="00AD7049" w:rsidRPr="00AD7049" w:rsidTr="00626A5E">
              <w:trPr>
                <w:trHeight w:val="668"/>
                <w:tblCellSpacing w:w="0" w:type="dxa"/>
              </w:trPr>
              <w:tc>
                <w:tcPr>
                  <w:tcW w:w="4256" w:type="dxa"/>
                  <w:tcBorders>
                    <w:top w:val="single" w:sz="4" w:space="0" w:color="auto"/>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2025 წლის 1 კვარტლის გეგმა</w:t>
                  </w:r>
                </w:p>
              </w:tc>
            </w:tr>
          </w:tbl>
          <w:p w:rsidR="00AD7049" w:rsidRPr="00AD7049" w:rsidRDefault="00AD7049" w:rsidP="00AD7049">
            <w:pPr>
              <w:spacing w:after="0" w:line="240" w:lineRule="auto"/>
              <w:rPr>
                <w:rFonts w:ascii="Calibri" w:eastAsia="Times New Roman" w:hAnsi="Calibri" w:cs="Calibri"/>
                <w:color w:val="000000"/>
                <w:lang w:val="en-US" w:eastAsia="en-US"/>
              </w:rPr>
            </w:pPr>
          </w:p>
        </w:tc>
        <w:tc>
          <w:tcPr>
            <w:tcW w:w="3818" w:type="dxa"/>
            <w:gridSpan w:val="3"/>
            <w:tcBorders>
              <w:top w:val="single" w:sz="4" w:space="0" w:color="auto"/>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2025 წლის 1 კვარტლის ფაქტი</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strike/>
                <w:lang w:val="en-US" w:eastAsia="en-US"/>
              </w:rPr>
              <w:t>%</w:t>
            </w:r>
          </w:p>
        </w:tc>
      </w:tr>
      <w:tr w:rsidR="00626A5E" w:rsidRPr="00AD7049" w:rsidTr="000D484D">
        <w:trPr>
          <w:trHeight w:val="668"/>
        </w:trPr>
        <w:tc>
          <w:tcPr>
            <w:tcW w:w="910"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4018"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457"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1620"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ადგილობრივი</w:t>
            </w:r>
          </w:p>
        </w:tc>
        <w:tc>
          <w:tcPr>
            <w:tcW w:w="1312"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სახელმწიფო</w:t>
            </w:r>
          </w:p>
        </w:tc>
        <w:tc>
          <w:tcPr>
            <w:tcW w:w="120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1292"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ადგილობრივი</w:t>
            </w:r>
          </w:p>
        </w:tc>
        <w:tc>
          <w:tcPr>
            <w:tcW w:w="13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სახელმწიფო</w:t>
            </w:r>
          </w:p>
        </w:tc>
        <w:tc>
          <w:tcPr>
            <w:tcW w:w="810" w:type="dxa"/>
            <w:tcBorders>
              <w:top w:val="single" w:sz="4" w:space="0" w:color="auto"/>
              <w:left w:val="single" w:sz="4" w:space="0" w:color="auto"/>
              <w:bottom w:val="single" w:sz="4" w:space="0" w:color="auto"/>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lang w:val="en-US" w:eastAsia="en-US"/>
              </w:rPr>
            </w:pP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b/>
                <w:bCs/>
                <w:color w:val="000000"/>
                <w:lang w:val="en-US" w:eastAsia="en-US"/>
              </w:rPr>
            </w:pPr>
            <w:r w:rsidRPr="00AD7049">
              <w:rPr>
                <w:rFonts w:ascii="Arial" w:eastAsia="Times New Roman" w:hAnsi="Arial" w:cs="Arial"/>
                <w:b/>
                <w:bCs/>
                <w:color w:val="000000"/>
                <w:lang w:val="en-US" w:eastAsia="en-US"/>
              </w:rPr>
              <w:t>01 00</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მმართველობა და საერთო დანიშნულების ხარჯები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756,947</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756,947</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264,581</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264,581</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35</w:t>
            </w:r>
          </w:p>
        </w:tc>
      </w:tr>
      <w:tr w:rsidR="00626A5E" w:rsidRPr="00AD7049" w:rsidTr="000D484D">
        <w:trPr>
          <w:trHeight w:val="600"/>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color w:val="000000"/>
                <w:lang w:val="en-US" w:eastAsia="en-US"/>
              </w:rPr>
            </w:pPr>
            <w:r w:rsidRPr="00AD7049">
              <w:rPr>
                <w:rFonts w:ascii="Arial" w:eastAsia="Times New Roman" w:hAnsi="Arial" w:cs="Arial"/>
                <w:color w:val="000000"/>
                <w:lang w:val="en-US" w:eastAsia="en-US"/>
              </w:rPr>
              <w:t>0101</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color w:val="000000"/>
                <w:lang w:val="en-US" w:eastAsia="en-US"/>
              </w:rPr>
            </w:pPr>
            <w:r w:rsidRPr="00AD7049">
              <w:rPr>
                <w:rFonts w:ascii="Sylfaen" w:eastAsia="Times New Roman" w:hAnsi="Sylfaen" w:cs="Calibri"/>
                <w:color w:val="000000"/>
                <w:lang w:val="en-US" w:eastAsia="en-US"/>
              </w:rPr>
              <w:t xml:space="preserve">საკანონმდებლო და აღმასრულებელი ხელისუფლების საქმიანობის უზრუნველყოფა </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756,947</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756,947</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264,581</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264,581</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35</w:t>
            </w:r>
          </w:p>
        </w:tc>
      </w:tr>
      <w:tr w:rsidR="00626A5E" w:rsidRPr="00AD7049" w:rsidTr="000D484D">
        <w:trPr>
          <w:trHeight w:val="405"/>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color w:val="000000"/>
                <w:lang w:val="en-US" w:eastAsia="en-US"/>
              </w:rPr>
            </w:pPr>
            <w:r w:rsidRPr="00AD7049">
              <w:rPr>
                <w:rFonts w:ascii="Arial" w:eastAsia="Times New Roman" w:hAnsi="Arial" w:cs="Arial"/>
                <w:color w:val="000000"/>
                <w:lang w:val="en-US" w:eastAsia="en-US"/>
              </w:rPr>
              <w:t>01 0101</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color w:val="000000"/>
                <w:lang w:val="en-US" w:eastAsia="en-US"/>
              </w:rPr>
            </w:pPr>
            <w:r w:rsidRPr="00AD7049">
              <w:rPr>
                <w:rFonts w:ascii="Sylfaen" w:eastAsia="Times New Roman" w:hAnsi="Sylfaen" w:cs="Calibri"/>
                <w:color w:val="000000"/>
                <w:lang w:val="en-US" w:eastAsia="en-US"/>
              </w:rPr>
              <w:t>მარნეულის მუნიციპალიტეტის საკრებულო</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462,746</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462,746</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149,808</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149,808</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32</w:t>
            </w:r>
          </w:p>
        </w:tc>
      </w:tr>
      <w:tr w:rsidR="00626A5E" w:rsidRPr="00AD7049" w:rsidTr="000D484D">
        <w:trPr>
          <w:trHeight w:val="405"/>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color w:val="000000"/>
                <w:lang w:val="en-US" w:eastAsia="en-US"/>
              </w:rPr>
            </w:pPr>
            <w:r w:rsidRPr="00AD7049">
              <w:rPr>
                <w:rFonts w:ascii="Arial" w:eastAsia="Times New Roman" w:hAnsi="Arial" w:cs="Arial"/>
                <w:color w:val="000000"/>
                <w:lang w:val="en-US" w:eastAsia="en-US"/>
              </w:rPr>
              <w:t>01 01 02</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color w:val="000000"/>
                <w:lang w:val="en-US" w:eastAsia="en-US"/>
              </w:rPr>
            </w:pPr>
            <w:r w:rsidRPr="00AD7049">
              <w:rPr>
                <w:rFonts w:ascii="Sylfaen" w:eastAsia="Times New Roman" w:hAnsi="Sylfaen" w:cs="Calibri"/>
                <w:color w:val="000000"/>
                <w:lang w:val="en-US" w:eastAsia="en-US"/>
              </w:rPr>
              <w:t>მარნეულის მუნიციპალიტეტის მერია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294,201</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294,201</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114,773</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114,773</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39</w:t>
            </w:r>
          </w:p>
        </w:tc>
      </w:tr>
      <w:tr w:rsidR="00626A5E" w:rsidRPr="00AD7049" w:rsidTr="000D484D">
        <w:trPr>
          <w:trHeight w:val="435"/>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b/>
                <w:bCs/>
                <w:color w:val="000000"/>
                <w:lang w:val="en-US" w:eastAsia="en-US"/>
              </w:rPr>
            </w:pPr>
            <w:r w:rsidRPr="00AD7049">
              <w:rPr>
                <w:rFonts w:ascii="Arial" w:eastAsia="Times New Roman" w:hAnsi="Arial" w:cs="Arial"/>
                <w:b/>
                <w:bCs/>
                <w:color w:val="000000"/>
                <w:lang w:val="en-US" w:eastAsia="en-US"/>
              </w:rPr>
              <w:t>02 00</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ინფრასტრუქტურის განვითარება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6,439,369</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4,252,848</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2,186,521</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5,034,864</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3,520,145</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1,514,719</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78</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02 01</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საგზაო ინფრასტრუქტურის განვითარება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3,768,131</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1,620,430</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2,147,701</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3,015,103</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1,539,204</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1,475,899</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80</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02 02</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წყლის სისტემების განვითარება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1,039,307</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1,000,487</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38,820</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800,151</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761,331</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38,820</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77</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lastRenderedPageBreak/>
              <w:t>02 03</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გარე განათება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58,532</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58,532</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52,288</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52,288</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89</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0204</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მუნიციპალური ტრანსპორტის განვითარება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412,200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412,200</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412,200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412,200</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100</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02 07</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კეთილმოწყობა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1,161,199</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1,161,199</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755,123</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755,123</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65</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02 08</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სარიტუალო ღონისძიებები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r>
      <w:tr w:rsidR="00626A5E" w:rsidRPr="00AD7049" w:rsidTr="000D484D">
        <w:trPr>
          <w:trHeight w:val="6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sz w:val="20"/>
                <w:szCs w:val="20"/>
                <w:lang w:val="en-US" w:eastAsia="en-US"/>
              </w:rPr>
            </w:pPr>
            <w:r w:rsidRPr="00AD7049">
              <w:rPr>
                <w:rFonts w:ascii="Arial" w:eastAsia="Times New Roman" w:hAnsi="Arial" w:cs="Arial"/>
                <w:b/>
                <w:bCs/>
                <w:sz w:val="20"/>
                <w:szCs w:val="20"/>
                <w:lang w:val="en-US" w:eastAsia="en-US"/>
              </w:rPr>
              <w:t>02 09</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სოფლის მხარდაჭერის პროგრამის ფარგლებში განსახორციელებელი ღონისძიებები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r>
      <w:tr w:rsidR="00626A5E" w:rsidRPr="00AD7049" w:rsidTr="000D484D">
        <w:trPr>
          <w:trHeight w:val="435"/>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b/>
                <w:bCs/>
                <w:color w:val="000000"/>
                <w:lang w:val="en-US" w:eastAsia="en-US"/>
              </w:rPr>
            </w:pPr>
            <w:r w:rsidRPr="00AD7049">
              <w:rPr>
                <w:rFonts w:ascii="Arial" w:eastAsia="Times New Roman" w:hAnsi="Arial" w:cs="Arial"/>
                <w:b/>
                <w:bCs/>
                <w:color w:val="000000"/>
                <w:lang w:val="en-US" w:eastAsia="en-US"/>
              </w:rPr>
              <w:t>03 00</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დასუფთავება და გარემოს დაცვა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101,218</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101,218</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r>
      <w:tr w:rsidR="00626A5E" w:rsidRPr="00AD7049" w:rsidTr="000D484D">
        <w:trPr>
          <w:trHeight w:val="6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0301</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დასუფთავება, ნარჩენების მართვა და სხვა გარემოს დაცვითი საქმიანობა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r>
      <w:tr w:rsidR="00626A5E" w:rsidRPr="00AD7049" w:rsidTr="000D484D">
        <w:trPr>
          <w:trHeight w:val="46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0302</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rPr>
                <w:rFonts w:ascii="Sylfaen" w:eastAsia="Times New Roman" w:hAnsi="Sylfaen" w:cs="Calibri"/>
                <w:lang w:val="en-US" w:eastAsia="en-US"/>
              </w:rPr>
            </w:pPr>
            <w:r w:rsidRPr="00AD7049">
              <w:rPr>
                <w:rFonts w:ascii="Sylfaen" w:eastAsia="Times New Roman" w:hAnsi="Sylfaen" w:cs="Calibri"/>
                <w:lang w:val="en-US" w:eastAsia="en-US"/>
              </w:rPr>
              <w:t>კაპიტალური დაბანდებები დასუფთავების სფეროში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101,218</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101,218</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b/>
                <w:bCs/>
                <w:color w:val="000000"/>
                <w:lang w:val="en-US" w:eastAsia="en-US"/>
              </w:rPr>
            </w:pPr>
            <w:r w:rsidRPr="00AD7049">
              <w:rPr>
                <w:rFonts w:ascii="Arial" w:eastAsia="Times New Roman" w:hAnsi="Arial" w:cs="Arial"/>
                <w:b/>
                <w:bCs/>
                <w:color w:val="000000"/>
                <w:lang w:val="en-US" w:eastAsia="en-US"/>
              </w:rPr>
              <w:t>04 00</w:t>
            </w:r>
          </w:p>
        </w:tc>
        <w:tc>
          <w:tcPr>
            <w:tcW w:w="4018" w:type="dxa"/>
            <w:tcBorders>
              <w:top w:val="nil"/>
              <w:left w:val="nil"/>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განათლება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284,114</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284,114</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103,137</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103,137</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36</w:t>
            </w:r>
          </w:p>
        </w:tc>
      </w:tr>
      <w:tr w:rsidR="00626A5E" w:rsidRPr="00AD7049" w:rsidTr="000D484D">
        <w:trPr>
          <w:trHeight w:val="495"/>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04 01</w:t>
            </w:r>
          </w:p>
        </w:tc>
        <w:tc>
          <w:tcPr>
            <w:tcW w:w="4018" w:type="dxa"/>
            <w:tcBorders>
              <w:top w:val="nil"/>
              <w:left w:val="nil"/>
              <w:bottom w:val="nil"/>
              <w:right w:val="nil"/>
            </w:tcBorders>
            <w:shd w:val="clear" w:color="auto" w:fill="auto"/>
            <w:noWrap/>
            <w:vAlign w:val="center"/>
            <w:hideMark/>
          </w:tcPr>
          <w:p w:rsidR="00AD7049" w:rsidRPr="00AD7049" w:rsidRDefault="00AD7049" w:rsidP="00AD7049">
            <w:pPr>
              <w:spacing w:after="0" w:line="240" w:lineRule="auto"/>
              <w:rPr>
                <w:rFonts w:ascii="Sylfaen" w:eastAsia="Times New Roman" w:hAnsi="Sylfaen" w:cs="Calibri"/>
                <w:lang w:val="en-US" w:eastAsia="en-US"/>
              </w:rPr>
            </w:pPr>
            <w:r w:rsidRPr="00AD7049">
              <w:rPr>
                <w:rFonts w:ascii="Sylfaen" w:eastAsia="Times New Roman" w:hAnsi="Sylfaen" w:cs="Calibri"/>
                <w:lang w:val="en-US" w:eastAsia="en-US"/>
              </w:rPr>
              <w:t>სკოლამდელი დაწესებულებების ფუნქციონირება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15,000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15,000</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2,780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2,780</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19</w:t>
            </w:r>
          </w:p>
        </w:tc>
      </w:tr>
      <w:tr w:rsidR="00626A5E" w:rsidRPr="00AD7049" w:rsidTr="000D484D">
        <w:trPr>
          <w:trHeight w:val="48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04 02</w:t>
            </w:r>
          </w:p>
        </w:tc>
        <w:tc>
          <w:tcPr>
            <w:tcW w:w="4018" w:type="dxa"/>
            <w:tcBorders>
              <w:top w:val="single" w:sz="4" w:space="0" w:color="auto"/>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სკოლამდელი დაწესებულებების რეაბილიტაცია,მშენებლობა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269,114</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269,114</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100,357</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100,357</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37</w:t>
            </w:r>
          </w:p>
        </w:tc>
      </w:tr>
      <w:tr w:rsidR="00626A5E" w:rsidRPr="00AD7049" w:rsidTr="000D484D">
        <w:trPr>
          <w:trHeight w:val="39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04 03</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ზოგადი განათლების ხელშეწყობა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r>
      <w:tr w:rsidR="00626A5E" w:rsidRPr="00AD7049" w:rsidTr="000D484D">
        <w:trPr>
          <w:trHeight w:val="600"/>
        </w:trPr>
        <w:tc>
          <w:tcPr>
            <w:tcW w:w="910" w:type="dxa"/>
            <w:tcBorders>
              <w:top w:val="nil"/>
              <w:left w:val="single" w:sz="4" w:space="0" w:color="auto"/>
              <w:bottom w:val="single" w:sz="4" w:space="0" w:color="auto"/>
              <w:right w:val="single" w:sz="4" w:space="0" w:color="auto"/>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b/>
                <w:bCs/>
                <w:color w:val="000000"/>
                <w:lang w:val="en-US" w:eastAsia="en-US"/>
              </w:rPr>
            </w:pPr>
            <w:r w:rsidRPr="00AD7049">
              <w:rPr>
                <w:rFonts w:ascii="Arial" w:eastAsia="Times New Roman" w:hAnsi="Arial" w:cs="Arial"/>
                <w:b/>
                <w:bCs/>
                <w:color w:val="000000"/>
                <w:lang w:val="en-US" w:eastAsia="en-US"/>
              </w:rPr>
              <w:t>05 00</w:t>
            </w:r>
          </w:p>
        </w:tc>
        <w:tc>
          <w:tcPr>
            <w:tcW w:w="4018" w:type="dxa"/>
            <w:tcBorders>
              <w:top w:val="nil"/>
              <w:left w:val="nil"/>
              <w:bottom w:val="nil"/>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კულტურა, რელიგია, ახალგაზრდობის ხელშეწყობა და სპორტი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1,282,470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1,282,470</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738,199</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738,199</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58</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05 01</w:t>
            </w:r>
          </w:p>
        </w:tc>
        <w:tc>
          <w:tcPr>
            <w:tcW w:w="4018" w:type="dxa"/>
            <w:tcBorders>
              <w:top w:val="single" w:sz="4" w:space="0" w:color="auto"/>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სპორტის განვითარების ხელშეწყობა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1,247,470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1,247,470</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735,214</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735,214</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59</w:t>
            </w:r>
          </w:p>
        </w:tc>
      </w:tr>
      <w:tr w:rsidR="00626A5E" w:rsidRPr="00AD7049" w:rsidTr="000D484D">
        <w:trPr>
          <w:trHeight w:val="300"/>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sz w:val="20"/>
                <w:szCs w:val="20"/>
                <w:lang w:val="en-US" w:eastAsia="en-US"/>
              </w:rPr>
            </w:pPr>
            <w:r w:rsidRPr="00AD7049">
              <w:rPr>
                <w:rFonts w:ascii="Arial" w:eastAsia="Times New Roman" w:hAnsi="Arial" w:cs="Arial"/>
                <w:sz w:val="20"/>
                <w:szCs w:val="20"/>
                <w:lang w:val="en-US" w:eastAsia="en-US"/>
              </w:rPr>
              <w:t>05 02</w:t>
            </w:r>
          </w:p>
        </w:tc>
        <w:tc>
          <w:tcPr>
            <w:tcW w:w="40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კულტურის სფეროს  განვითარება</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35,000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35,000</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2,985</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2,985</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9</w:t>
            </w:r>
          </w:p>
        </w:tc>
      </w:tr>
      <w:tr w:rsidR="00626A5E" w:rsidRPr="00AD7049" w:rsidTr="000D484D">
        <w:trPr>
          <w:trHeight w:val="435"/>
        </w:trPr>
        <w:tc>
          <w:tcPr>
            <w:tcW w:w="910" w:type="dxa"/>
            <w:tcBorders>
              <w:top w:val="nil"/>
              <w:left w:val="single" w:sz="4" w:space="0" w:color="auto"/>
              <w:bottom w:val="single" w:sz="4" w:space="0" w:color="auto"/>
              <w:right w:val="nil"/>
            </w:tcBorders>
            <w:shd w:val="clear" w:color="000000" w:fill="FFFFFF"/>
            <w:vAlign w:val="center"/>
            <w:hideMark/>
          </w:tcPr>
          <w:p w:rsidR="00AD7049" w:rsidRPr="00AD7049" w:rsidRDefault="00AD7049" w:rsidP="00AD7049">
            <w:pPr>
              <w:spacing w:after="0" w:line="240" w:lineRule="auto"/>
              <w:jc w:val="center"/>
              <w:rPr>
                <w:rFonts w:ascii="Arial" w:eastAsia="Times New Roman" w:hAnsi="Arial" w:cs="Arial"/>
                <w:b/>
                <w:bCs/>
                <w:color w:val="000000"/>
                <w:lang w:val="en-US" w:eastAsia="en-US"/>
              </w:rPr>
            </w:pPr>
            <w:r w:rsidRPr="00AD7049">
              <w:rPr>
                <w:rFonts w:ascii="Arial" w:eastAsia="Times New Roman" w:hAnsi="Arial" w:cs="Arial"/>
                <w:b/>
                <w:bCs/>
                <w:color w:val="000000"/>
                <w:lang w:val="en-US" w:eastAsia="en-US"/>
              </w:rPr>
              <w:t>06 00</w:t>
            </w:r>
          </w:p>
        </w:tc>
        <w:tc>
          <w:tcPr>
            <w:tcW w:w="4018" w:type="dxa"/>
            <w:tcBorders>
              <w:top w:val="nil"/>
              <w:left w:val="single" w:sz="4" w:space="0" w:color="auto"/>
              <w:bottom w:val="nil"/>
              <w:right w:val="single" w:sz="4" w:space="0" w:color="auto"/>
            </w:tcBorders>
            <w:shd w:val="clear" w:color="000000" w:fill="FFFFFF"/>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სოციალური და ჯანდაცვის პროგრამები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0</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20"/>
                <w:szCs w:val="20"/>
                <w:lang w:val="en-US" w:eastAsia="en-US"/>
              </w:rPr>
            </w:pPr>
            <w:r w:rsidRPr="00AD7049">
              <w:rPr>
                <w:rFonts w:ascii="Arial" w:eastAsia="Times New Roman" w:hAnsi="Arial" w:cs="Arial"/>
                <w:color w:val="000000"/>
                <w:sz w:val="20"/>
                <w:szCs w:val="20"/>
                <w:lang w:val="en-US" w:eastAsia="en-US"/>
              </w:rPr>
              <w:t> </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 </w:t>
            </w:r>
          </w:p>
        </w:tc>
      </w:tr>
      <w:tr w:rsidR="00AD7049" w:rsidRPr="00AD7049" w:rsidTr="000D484D">
        <w:trPr>
          <w:trHeight w:val="465"/>
        </w:trPr>
        <w:tc>
          <w:tcPr>
            <w:tcW w:w="492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 ჯამი</w:t>
            </w:r>
          </w:p>
        </w:tc>
        <w:tc>
          <w:tcPr>
            <w:tcW w:w="1457"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8,864,118</w:t>
            </w:r>
          </w:p>
        </w:tc>
        <w:tc>
          <w:tcPr>
            <w:tcW w:w="162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6,677,597</w:t>
            </w:r>
          </w:p>
        </w:tc>
        <w:tc>
          <w:tcPr>
            <w:tcW w:w="131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2,186,521</w:t>
            </w:r>
          </w:p>
        </w:tc>
        <w:tc>
          <w:tcPr>
            <w:tcW w:w="120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6,140,781</w:t>
            </w:r>
          </w:p>
        </w:tc>
        <w:tc>
          <w:tcPr>
            <w:tcW w:w="1292"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4,626,062</w:t>
            </w:r>
          </w:p>
        </w:tc>
        <w:tc>
          <w:tcPr>
            <w:tcW w:w="1318"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1,514,719</w:t>
            </w:r>
          </w:p>
        </w:tc>
        <w:tc>
          <w:tcPr>
            <w:tcW w:w="810"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b/>
                <w:bCs/>
                <w:color w:val="000000"/>
                <w:sz w:val="20"/>
                <w:szCs w:val="20"/>
                <w:lang w:val="en-US" w:eastAsia="en-US"/>
              </w:rPr>
            </w:pPr>
            <w:r w:rsidRPr="00AD7049">
              <w:rPr>
                <w:rFonts w:ascii="Arial" w:eastAsia="Times New Roman" w:hAnsi="Arial" w:cs="Arial"/>
                <w:b/>
                <w:bCs/>
                <w:color w:val="000000"/>
                <w:sz w:val="20"/>
                <w:szCs w:val="20"/>
                <w:lang w:val="en-US" w:eastAsia="en-US"/>
              </w:rPr>
              <w:t>69</w:t>
            </w:r>
          </w:p>
        </w:tc>
      </w:tr>
    </w:tbl>
    <w:p w:rsidR="00AD7049" w:rsidRDefault="00AD7049" w:rsidP="00B76F68">
      <w:pPr>
        <w:ind w:firstLine="720"/>
        <w:jc w:val="both"/>
        <w:rPr>
          <w:rFonts w:ascii="Sylfaen" w:eastAsia="Times New Roman" w:hAnsi="Sylfaen" w:cs="Arial"/>
          <w:bCs/>
          <w:color w:val="000000"/>
          <w:highlight w:val="yellow"/>
          <w:lang w:val="ka-GE" w:eastAsia="en-US"/>
        </w:rPr>
      </w:pPr>
    </w:p>
    <w:p w:rsidR="00AD7049" w:rsidRPr="00F47FD4" w:rsidRDefault="00626A5E"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2.3 ვალდებულების კლება</w:t>
      </w:r>
    </w:p>
    <w:p w:rsidR="00626A5E" w:rsidRPr="00AD7049" w:rsidRDefault="00F47FD4" w:rsidP="00B76F68">
      <w:pPr>
        <w:ind w:firstLine="720"/>
        <w:jc w:val="both"/>
        <w:rPr>
          <w:rFonts w:ascii="Sylfaen" w:eastAsia="Times New Roman" w:hAnsi="Sylfaen" w:cs="Arial"/>
          <w:bCs/>
          <w:color w:val="000000"/>
          <w:highlight w:val="yellow"/>
          <w:lang w:val="ka-GE" w:eastAsia="en-US"/>
        </w:rPr>
      </w:pPr>
      <w:r w:rsidRPr="00F47FD4">
        <w:rPr>
          <w:rFonts w:ascii="Sylfaen" w:eastAsia="Times New Roman" w:hAnsi="Sylfaen" w:cs="Arial"/>
          <w:bCs/>
          <w:color w:val="000000"/>
          <w:lang w:val="ka-GE" w:eastAsia="en-US"/>
        </w:rPr>
        <w:lastRenderedPageBreak/>
        <w:t>2025 წლის პირველი იანვრისათვის მარნეულის მუნიციპალიტეტის ვალი შეადგენს 94,005 ლარს, რომელიც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სესხს.  31 დეკემბრისათვის იგეგმება ვალის შემცირება 62,674  ლარის ოდენობით.</w:t>
      </w:r>
      <w:r>
        <w:rPr>
          <w:rFonts w:ascii="Sylfaen" w:eastAsia="Times New Roman" w:hAnsi="Sylfaen" w:cs="Arial"/>
          <w:bCs/>
          <w:color w:val="000000"/>
          <w:lang w:val="ka-GE" w:eastAsia="en-US"/>
        </w:rPr>
        <w:t xml:space="preserve"> პირველ კვარტალში გადარიცხვა არ განხორციელებულა.</w:t>
      </w:r>
    </w:p>
    <w:p w:rsidR="00296C89" w:rsidRPr="000D484D" w:rsidRDefault="00296C89" w:rsidP="00296C89">
      <w:pPr>
        <w:ind w:firstLine="720"/>
        <w:jc w:val="both"/>
        <w:rPr>
          <w:rFonts w:ascii="Sylfaen" w:eastAsia="Times New Roman" w:hAnsi="Sylfaen" w:cs="Arial"/>
          <w:b/>
          <w:bCs/>
          <w:color w:val="000000"/>
          <w:lang w:val="ka-GE" w:eastAsia="en-US"/>
        </w:rPr>
      </w:pPr>
      <w:r w:rsidRPr="000D484D">
        <w:rPr>
          <w:rFonts w:ascii="Sylfaen" w:eastAsia="Times New Roman" w:hAnsi="Sylfaen" w:cs="Arial"/>
          <w:b/>
          <w:bCs/>
          <w:color w:val="000000"/>
          <w:lang w:val="ka-GE" w:eastAsia="en-US"/>
        </w:rPr>
        <w:t xml:space="preserve">პრიორიტეტების მიხედვით </w:t>
      </w:r>
      <w:r w:rsidR="00954233" w:rsidRPr="000D484D">
        <w:rPr>
          <w:rFonts w:ascii="Sylfaen" w:eastAsia="Times New Roman" w:hAnsi="Sylfaen" w:cs="Arial"/>
          <w:b/>
          <w:bCs/>
          <w:color w:val="000000"/>
          <w:lang w:val="ka-GE" w:eastAsia="en-US"/>
        </w:rPr>
        <w:t>თანხები გადანაწილდა შემდეგნაირად:</w:t>
      </w:r>
    </w:p>
    <w:p w:rsidR="00550B86" w:rsidRPr="00E00EFB" w:rsidRDefault="00550B86" w:rsidP="00550B86">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w:t>
      </w:r>
      <w:proofErr w:type="gramStart"/>
      <w:r w:rsidRPr="00C576EC">
        <w:rPr>
          <w:rFonts w:ascii="Sylfaen" w:eastAsia="Times New Roman" w:hAnsi="Sylfaen" w:cs="Calibri"/>
          <w:color w:val="000000"/>
          <w:sz w:val="16"/>
          <w:szCs w:val="16"/>
          <w:lang w:val="en-US" w:eastAsia="en-US"/>
        </w:rPr>
        <w:t>თანხა</w:t>
      </w:r>
      <w:proofErr w:type="gramEnd"/>
      <w:r w:rsidRPr="00C576EC">
        <w:rPr>
          <w:rFonts w:ascii="Sylfaen" w:eastAsia="Times New Roman" w:hAnsi="Sylfaen" w:cs="Calibri"/>
          <w:color w:val="000000"/>
          <w:sz w:val="16"/>
          <w:szCs w:val="16"/>
          <w:lang w:val="en-US" w:eastAsia="en-US"/>
        </w:rPr>
        <w:t xml:space="preserve"> ლარებში)</w:t>
      </w:r>
    </w:p>
    <w:p w:rsidR="00550B86" w:rsidRPr="00F47FD4" w:rsidRDefault="00550B86" w:rsidP="00550B86">
      <w:pPr>
        <w:ind w:firstLine="720"/>
        <w:jc w:val="right"/>
        <w:rPr>
          <w:rFonts w:ascii="Sylfaen" w:eastAsia="Times New Roman" w:hAnsi="Sylfaen" w:cs="Arial"/>
          <w:bCs/>
          <w:color w:val="000000"/>
          <w:lang w:val="ka-GE" w:eastAsia="en-US"/>
        </w:rPr>
      </w:pPr>
    </w:p>
    <w:tbl>
      <w:tblPr>
        <w:tblW w:w="12470" w:type="dxa"/>
        <w:tblInd w:w="715" w:type="dxa"/>
        <w:tblLook w:val="04A0" w:firstRow="1" w:lastRow="0" w:firstColumn="1" w:lastColumn="0" w:noHBand="0" w:noVBand="1"/>
      </w:tblPr>
      <w:tblGrid>
        <w:gridCol w:w="960"/>
        <w:gridCol w:w="5580"/>
        <w:gridCol w:w="1650"/>
        <w:gridCol w:w="1530"/>
        <w:gridCol w:w="1210"/>
        <w:gridCol w:w="1540"/>
      </w:tblGrid>
      <w:tr w:rsidR="008455A1" w:rsidRPr="008455A1" w:rsidTr="00F47FD4">
        <w:trPr>
          <w:trHeight w:val="300"/>
        </w:trPr>
        <w:tc>
          <w:tcPr>
            <w:tcW w:w="65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Arial" w:eastAsia="Times New Roman" w:hAnsi="Arial" w:cs="Arial"/>
                <w:b/>
                <w:bCs/>
                <w:sz w:val="20"/>
                <w:szCs w:val="20"/>
                <w:lang w:val="en-US" w:eastAsia="en-US"/>
              </w:rPr>
            </w:pPr>
            <w:r w:rsidRPr="008455A1">
              <w:rPr>
                <w:rFonts w:ascii="Sylfaen" w:eastAsia="Times New Roman" w:hAnsi="Sylfaen" w:cs="Sylfaen"/>
                <w:b/>
                <w:bCs/>
                <w:sz w:val="20"/>
                <w:szCs w:val="20"/>
                <w:lang w:val="en-US" w:eastAsia="en-US"/>
              </w:rPr>
              <w:t>პრიორიტეტი</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b/>
                <w:bCs/>
                <w:sz w:val="16"/>
                <w:szCs w:val="16"/>
                <w:lang w:val="en-US" w:eastAsia="en-US"/>
              </w:rPr>
            </w:pPr>
            <w:r w:rsidRPr="008455A1">
              <w:rPr>
                <w:rFonts w:ascii="Arial" w:eastAsia="Times New Roman" w:hAnsi="Arial" w:cs="Arial"/>
                <w:b/>
                <w:bCs/>
                <w:sz w:val="16"/>
                <w:szCs w:val="16"/>
                <w:lang w:val="en-US" w:eastAsia="en-US"/>
              </w:rPr>
              <w:t xml:space="preserve">2025 </w:t>
            </w:r>
            <w:r w:rsidRPr="008455A1">
              <w:rPr>
                <w:rFonts w:ascii="Sylfaen" w:eastAsia="Times New Roman" w:hAnsi="Sylfaen" w:cs="Sylfaen"/>
                <w:b/>
                <w:bCs/>
                <w:sz w:val="16"/>
                <w:szCs w:val="16"/>
                <w:lang w:val="en-US" w:eastAsia="en-US"/>
              </w:rPr>
              <w:t>წლის</w:t>
            </w:r>
            <w:r w:rsidRPr="008455A1">
              <w:rPr>
                <w:rFonts w:ascii="Arial" w:eastAsia="Times New Roman" w:hAnsi="Arial" w:cs="Arial"/>
                <w:b/>
                <w:bCs/>
                <w:sz w:val="16"/>
                <w:szCs w:val="16"/>
                <w:lang w:val="en-US" w:eastAsia="en-US"/>
              </w:rPr>
              <w:t xml:space="preserve"> 1 </w:t>
            </w:r>
            <w:r w:rsidRPr="008455A1">
              <w:rPr>
                <w:rFonts w:ascii="Sylfaen" w:eastAsia="Times New Roman" w:hAnsi="Sylfaen" w:cs="Sylfaen"/>
                <w:b/>
                <w:bCs/>
                <w:sz w:val="16"/>
                <w:szCs w:val="16"/>
                <w:lang w:val="en-US" w:eastAsia="en-US"/>
              </w:rPr>
              <w:t>კვარტლის</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გეგმა</w:t>
            </w:r>
          </w:p>
        </w:tc>
        <w:tc>
          <w:tcPr>
            <w:tcW w:w="1530" w:type="dxa"/>
            <w:vMerge w:val="restart"/>
            <w:tcBorders>
              <w:top w:val="single" w:sz="4" w:space="0" w:color="auto"/>
              <w:left w:val="single" w:sz="4" w:space="0" w:color="auto"/>
              <w:bottom w:val="single" w:sz="4" w:space="0" w:color="auto"/>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b/>
                <w:bCs/>
                <w:sz w:val="16"/>
                <w:szCs w:val="16"/>
                <w:lang w:val="en-US" w:eastAsia="en-US"/>
              </w:rPr>
            </w:pPr>
            <w:r w:rsidRPr="008455A1">
              <w:rPr>
                <w:rFonts w:ascii="Arial" w:eastAsia="Times New Roman" w:hAnsi="Arial" w:cs="Arial"/>
                <w:b/>
                <w:bCs/>
                <w:sz w:val="16"/>
                <w:szCs w:val="16"/>
                <w:lang w:val="en-US" w:eastAsia="en-US"/>
              </w:rPr>
              <w:t xml:space="preserve">2025 </w:t>
            </w:r>
            <w:r w:rsidRPr="008455A1">
              <w:rPr>
                <w:rFonts w:ascii="Sylfaen" w:eastAsia="Times New Roman" w:hAnsi="Sylfaen" w:cs="Sylfaen"/>
                <w:b/>
                <w:bCs/>
                <w:sz w:val="16"/>
                <w:szCs w:val="16"/>
                <w:lang w:val="en-US" w:eastAsia="en-US"/>
              </w:rPr>
              <w:t>წლის</w:t>
            </w:r>
            <w:r w:rsidRPr="008455A1">
              <w:rPr>
                <w:rFonts w:ascii="Arial" w:eastAsia="Times New Roman" w:hAnsi="Arial" w:cs="Arial"/>
                <w:b/>
                <w:bCs/>
                <w:sz w:val="16"/>
                <w:szCs w:val="16"/>
                <w:lang w:val="en-US" w:eastAsia="en-US"/>
              </w:rPr>
              <w:t xml:space="preserve"> 1 </w:t>
            </w:r>
            <w:r w:rsidRPr="008455A1">
              <w:rPr>
                <w:rFonts w:ascii="Sylfaen" w:eastAsia="Times New Roman" w:hAnsi="Sylfaen" w:cs="Sylfaen"/>
                <w:b/>
                <w:bCs/>
                <w:sz w:val="16"/>
                <w:szCs w:val="16"/>
                <w:lang w:val="en-US" w:eastAsia="en-US"/>
              </w:rPr>
              <w:t>კვარტლის</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ფაქტი</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b/>
                <w:bCs/>
                <w:sz w:val="16"/>
                <w:szCs w:val="16"/>
                <w:lang w:val="en-US" w:eastAsia="en-US"/>
              </w:rPr>
            </w:pPr>
            <w:r w:rsidRPr="008455A1">
              <w:rPr>
                <w:rFonts w:ascii="Sylfaen" w:eastAsia="Times New Roman" w:hAnsi="Sylfaen" w:cs="Sylfaen"/>
                <w:b/>
                <w:bCs/>
                <w:sz w:val="16"/>
                <w:szCs w:val="16"/>
                <w:lang w:val="en-US" w:eastAsia="en-US"/>
              </w:rPr>
              <w:t>შესრულების</w:t>
            </w:r>
            <w:r w:rsidRPr="008455A1">
              <w:rPr>
                <w:rFonts w:ascii="Arial" w:eastAsia="Times New Roman" w:hAnsi="Arial" w:cs="Arial"/>
                <w:b/>
                <w:bCs/>
                <w:sz w:val="16"/>
                <w:szCs w:val="16"/>
                <w:lang w:val="en-US" w:eastAsia="en-US"/>
              </w:rPr>
              <w:t xml:space="preserve"> %</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b/>
                <w:bCs/>
                <w:sz w:val="16"/>
                <w:szCs w:val="16"/>
                <w:lang w:val="en-US" w:eastAsia="en-US"/>
              </w:rPr>
            </w:pPr>
            <w:proofErr w:type="gramStart"/>
            <w:r w:rsidRPr="008455A1">
              <w:rPr>
                <w:rFonts w:ascii="Sylfaen" w:eastAsia="Times New Roman" w:hAnsi="Sylfaen" w:cs="Sylfaen"/>
                <w:b/>
                <w:bCs/>
                <w:sz w:val="16"/>
                <w:szCs w:val="16"/>
                <w:lang w:val="en-US" w:eastAsia="en-US"/>
              </w:rPr>
              <w:t>პრიორიტეტის</w:t>
            </w:r>
            <w:proofErr w:type="gramEnd"/>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წილი</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გადასახდელებში</w:t>
            </w:r>
            <w:r w:rsidRPr="008455A1">
              <w:rPr>
                <w:rFonts w:ascii="Arial" w:eastAsia="Times New Roman" w:hAnsi="Arial" w:cs="Arial"/>
                <w:b/>
                <w:bCs/>
                <w:sz w:val="16"/>
                <w:szCs w:val="16"/>
                <w:lang w:val="en-US" w:eastAsia="en-US"/>
              </w:rPr>
              <w:t xml:space="preserve"> (%)</w:t>
            </w:r>
          </w:p>
        </w:tc>
      </w:tr>
      <w:tr w:rsidR="008455A1" w:rsidRPr="008455A1" w:rsidTr="00F47FD4">
        <w:trPr>
          <w:trHeight w:val="630"/>
        </w:trPr>
        <w:tc>
          <w:tcPr>
            <w:tcW w:w="6540" w:type="dxa"/>
            <w:gridSpan w:val="2"/>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20"/>
                <w:szCs w:val="20"/>
                <w:lang w:val="en-US"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c>
          <w:tcPr>
            <w:tcW w:w="1530" w:type="dxa"/>
            <w:vMerge/>
            <w:tcBorders>
              <w:top w:val="single" w:sz="4" w:space="0" w:color="auto"/>
              <w:left w:val="single" w:sz="4" w:space="0" w:color="auto"/>
              <w:bottom w:val="single" w:sz="4" w:space="0" w:color="auto"/>
              <w:right w:val="nil"/>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r>
      <w:tr w:rsidR="008455A1" w:rsidRPr="008455A1" w:rsidTr="00F47FD4">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01 00</w:t>
            </w:r>
          </w:p>
        </w:tc>
        <w:tc>
          <w:tcPr>
            <w:tcW w:w="5580" w:type="dxa"/>
            <w:tcBorders>
              <w:top w:val="nil"/>
              <w:left w:val="nil"/>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მმართველობა და  საერთო დანიშნულების ხარჯები</w:t>
            </w:r>
          </w:p>
        </w:tc>
        <w:tc>
          <w:tcPr>
            <w:tcW w:w="1650" w:type="dxa"/>
            <w:tcBorders>
              <w:top w:val="nil"/>
              <w:left w:val="nil"/>
              <w:bottom w:val="single" w:sz="4" w:space="0" w:color="000000"/>
              <w:right w:val="single" w:sz="4" w:space="0" w:color="000000"/>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5,317,764</w:t>
            </w:r>
          </w:p>
        </w:tc>
        <w:tc>
          <w:tcPr>
            <w:tcW w:w="1530" w:type="dxa"/>
            <w:tcBorders>
              <w:top w:val="nil"/>
              <w:left w:val="nil"/>
              <w:bottom w:val="single" w:sz="4" w:space="0" w:color="000000"/>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3,654,435</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69</w:t>
            </w:r>
          </w:p>
        </w:tc>
        <w:tc>
          <w:tcPr>
            <w:tcW w:w="154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19</w:t>
            </w:r>
          </w:p>
        </w:tc>
      </w:tr>
      <w:tr w:rsidR="008455A1" w:rsidRPr="008455A1" w:rsidTr="00F47FD4">
        <w:trPr>
          <w:trHeight w:val="4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02 00</w:t>
            </w:r>
          </w:p>
        </w:tc>
        <w:tc>
          <w:tcPr>
            <w:tcW w:w="5580" w:type="dxa"/>
            <w:tcBorders>
              <w:top w:val="nil"/>
              <w:left w:val="nil"/>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ინფრასტრუქტურის განვითარება</w:t>
            </w:r>
          </w:p>
        </w:tc>
        <w:tc>
          <w:tcPr>
            <w:tcW w:w="1650" w:type="dxa"/>
            <w:tcBorders>
              <w:top w:val="nil"/>
              <w:left w:val="nil"/>
              <w:bottom w:val="single" w:sz="4" w:space="0" w:color="000000"/>
              <w:right w:val="single" w:sz="4" w:space="0" w:color="000000"/>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10,542,298</w:t>
            </w:r>
          </w:p>
        </w:tc>
        <w:tc>
          <w:tcPr>
            <w:tcW w:w="1530" w:type="dxa"/>
            <w:tcBorders>
              <w:top w:val="nil"/>
              <w:left w:val="nil"/>
              <w:bottom w:val="single" w:sz="4" w:space="0" w:color="000000"/>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8,079,863</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77</w:t>
            </w:r>
          </w:p>
        </w:tc>
        <w:tc>
          <w:tcPr>
            <w:tcW w:w="154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42</w:t>
            </w:r>
          </w:p>
        </w:tc>
      </w:tr>
      <w:tr w:rsidR="008455A1" w:rsidRPr="008455A1" w:rsidTr="00F47FD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03 00</w:t>
            </w:r>
          </w:p>
        </w:tc>
        <w:tc>
          <w:tcPr>
            <w:tcW w:w="5580" w:type="dxa"/>
            <w:tcBorders>
              <w:top w:val="nil"/>
              <w:left w:val="nil"/>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დასუფთავება და გარემოს დაცვა</w:t>
            </w:r>
          </w:p>
        </w:tc>
        <w:tc>
          <w:tcPr>
            <w:tcW w:w="1650" w:type="dxa"/>
            <w:tcBorders>
              <w:top w:val="nil"/>
              <w:left w:val="nil"/>
              <w:bottom w:val="single" w:sz="4" w:space="0" w:color="000000"/>
              <w:right w:val="single" w:sz="4" w:space="0" w:color="000000"/>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1,452,468</w:t>
            </w:r>
          </w:p>
        </w:tc>
        <w:tc>
          <w:tcPr>
            <w:tcW w:w="1530" w:type="dxa"/>
            <w:tcBorders>
              <w:top w:val="nil"/>
              <w:left w:val="nil"/>
              <w:bottom w:val="single" w:sz="4" w:space="0" w:color="000000"/>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1,182,645</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81</w:t>
            </w:r>
          </w:p>
        </w:tc>
        <w:tc>
          <w:tcPr>
            <w:tcW w:w="154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6</w:t>
            </w:r>
          </w:p>
        </w:tc>
      </w:tr>
      <w:tr w:rsidR="008455A1" w:rsidRPr="008455A1" w:rsidTr="00F47FD4">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04 00</w:t>
            </w:r>
          </w:p>
        </w:tc>
        <w:tc>
          <w:tcPr>
            <w:tcW w:w="5580" w:type="dxa"/>
            <w:tcBorders>
              <w:top w:val="nil"/>
              <w:left w:val="nil"/>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განათლება</w:t>
            </w:r>
          </w:p>
        </w:tc>
        <w:tc>
          <w:tcPr>
            <w:tcW w:w="1650" w:type="dxa"/>
            <w:tcBorders>
              <w:top w:val="nil"/>
              <w:left w:val="nil"/>
              <w:bottom w:val="single" w:sz="4" w:space="0" w:color="000000"/>
              <w:right w:val="single" w:sz="4" w:space="0" w:color="000000"/>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4,709,790</w:t>
            </w:r>
          </w:p>
        </w:tc>
        <w:tc>
          <w:tcPr>
            <w:tcW w:w="1530" w:type="dxa"/>
            <w:tcBorders>
              <w:top w:val="nil"/>
              <w:left w:val="nil"/>
              <w:bottom w:val="single" w:sz="4" w:space="0" w:color="000000"/>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2,570,080</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55</w:t>
            </w:r>
          </w:p>
        </w:tc>
        <w:tc>
          <w:tcPr>
            <w:tcW w:w="154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13</w:t>
            </w:r>
          </w:p>
        </w:tc>
      </w:tr>
      <w:tr w:rsidR="008455A1" w:rsidRPr="008455A1" w:rsidTr="00F47FD4">
        <w:trPr>
          <w:trHeight w:val="5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05 00</w:t>
            </w:r>
          </w:p>
        </w:tc>
        <w:tc>
          <w:tcPr>
            <w:tcW w:w="5580" w:type="dxa"/>
            <w:tcBorders>
              <w:top w:val="nil"/>
              <w:left w:val="nil"/>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კულტურა, ახალგაზრდობა და სპორტი</w:t>
            </w:r>
          </w:p>
        </w:tc>
        <w:tc>
          <w:tcPr>
            <w:tcW w:w="1650" w:type="dxa"/>
            <w:tcBorders>
              <w:top w:val="nil"/>
              <w:left w:val="nil"/>
              <w:bottom w:val="single" w:sz="4" w:space="0" w:color="000000"/>
              <w:right w:val="single" w:sz="4" w:space="0" w:color="000000"/>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3,669,928</w:t>
            </w:r>
          </w:p>
        </w:tc>
        <w:tc>
          <w:tcPr>
            <w:tcW w:w="1530" w:type="dxa"/>
            <w:tcBorders>
              <w:top w:val="nil"/>
              <w:left w:val="nil"/>
              <w:bottom w:val="single" w:sz="4" w:space="0" w:color="000000"/>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2,386,918</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65</w:t>
            </w:r>
          </w:p>
        </w:tc>
        <w:tc>
          <w:tcPr>
            <w:tcW w:w="154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12</w:t>
            </w:r>
          </w:p>
        </w:tc>
      </w:tr>
      <w:tr w:rsidR="008455A1" w:rsidRPr="008455A1" w:rsidTr="00F47FD4">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06 00</w:t>
            </w:r>
          </w:p>
        </w:tc>
        <w:tc>
          <w:tcPr>
            <w:tcW w:w="5580" w:type="dxa"/>
            <w:tcBorders>
              <w:top w:val="nil"/>
              <w:left w:val="nil"/>
              <w:bottom w:val="single" w:sz="4" w:space="0" w:color="auto"/>
              <w:right w:val="single" w:sz="4" w:space="0" w:color="auto"/>
            </w:tcBorders>
            <w:shd w:val="clear" w:color="000000" w:fill="FFFFFF"/>
            <w:vAlign w:val="center"/>
            <w:hideMark/>
          </w:tcPr>
          <w:p w:rsidR="008455A1" w:rsidRPr="008455A1" w:rsidRDefault="008455A1" w:rsidP="008455A1">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მოსახლეობის ჯანმრთელობის დაცვა და სოციალური უზრუნველყოფა</w:t>
            </w:r>
          </w:p>
        </w:tc>
        <w:tc>
          <w:tcPr>
            <w:tcW w:w="1650" w:type="dxa"/>
            <w:tcBorders>
              <w:top w:val="nil"/>
              <w:left w:val="nil"/>
              <w:bottom w:val="single" w:sz="4" w:space="0" w:color="000000"/>
              <w:right w:val="single" w:sz="4" w:space="0" w:color="000000"/>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1,793,566</w:t>
            </w:r>
          </w:p>
        </w:tc>
        <w:tc>
          <w:tcPr>
            <w:tcW w:w="1530" w:type="dxa"/>
            <w:tcBorders>
              <w:top w:val="nil"/>
              <w:left w:val="nil"/>
              <w:bottom w:val="single" w:sz="4" w:space="0" w:color="000000"/>
              <w:right w:val="nil"/>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color w:val="000000"/>
                <w:sz w:val="20"/>
                <w:szCs w:val="20"/>
                <w:lang w:val="en-US" w:eastAsia="en-US"/>
              </w:rPr>
            </w:pPr>
            <w:r w:rsidRPr="008455A1">
              <w:rPr>
                <w:rFonts w:ascii="Arial" w:eastAsia="Times New Roman" w:hAnsi="Arial" w:cs="Arial"/>
                <w:color w:val="000000"/>
                <w:sz w:val="20"/>
                <w:szCs w:val="20"/>
                <w:lang w:val="en-US" w:eastAsia="en-US"/>
              </w:rPr>
              <w:t>1,322,017</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74</w:t>
            </w:r>
          </w:p>
        </w:tc>
        <w:tc>
          <w:tcPr>
            <w:tcW w:w="154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7</w:t>
            </w:r>
          </w:p>
        </w:tc>
      </w:tr>
      <w:tr w:rsidR="008455A1" w:rsidRPr="008455A1" w:rsidTr="00F47FD4">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55A1" w:rsidRPr="008455A1" w:rsidRDefault="008455A1" w:rsidP="008455A1">
            <w:pPr>
              <w:spacing w:after="0" w:line="240" w:lineRule="auto"/>
              <w:rPr>
                <w:rFonts w:ascii="Calibri" w:eastAsia="Times New Roman" w:hAnsi="Calibri" w:cs="Calibri"/>
                <w:color w:val="000000"/>
                <w:sz w:val="20"/>
                <w:szCs w:val="20"/>
                <w:lang w:val="en-US" w:eastAsia="en-US"/>
              </w:rPr>
            </w:pPr>
            <w:r w:rsidRPr="008455A1">
              <w:rPr>
                <w:rFonts w:ascii="Calibri" w:eastAsia="Times New Roman" w:hAnsi="Calibri" w:cs="Calibri"/>
                <w:color w:val="000000"/>
                <w:sz w:val="20"/>
                <w:szCs w:val="20"/>
                <w:lang w:val="en-US" w:eastAsia="en-US"/>
              </w:rPr>
              <w:t> </w:t>
            </w:r>
          </w:p>
        </w:tc>
        <w:tc>
          <w:tcPr>
            <w:tcW w:w="558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rPr>
                <w:rFonts w:ascii="Arial" w:eastAsia="Times New Roman" w:hAnsi="Arial" w:cs="Arial"/>
                <w:b/>
                <w:bCs/>
                <w:sz w:val="20"/>
                <w:szCs w:val="20"/>
                <w:lang w:val="en-US" w:eastAsia="en-US"/>
              </w:rPr>
            </w:pPr>
            <w:r w:rsidRPr="008455A1">
              <w:rPr>
                <w:rFonts w:ascii="Sylfaen" w:eastAsia="Times New Roman" w:hAnsi="Sylfaen" w:cs="Sylfaen"/>
                <w:b/>
                <w:bCs/>
                <w:sz w:val="20"/>
                <w:szCs w:val="20"/>
                <w:lang w:val="en-US" w:eastAsia="en-US"/>
              </w:rPr>
              <w:t>სულ</w:t>
            </w:r>
          </w:p>
        </w:tc>
        <w:tc>
          <w:tcPr>
            <w:tcW w:w="1650" w:type="dxa"/>
            <w:tcBorders>
              <w:top w:val="nil"/>
              <w:left w:val="nil"/>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Arial" w:eastAsia="Times New Roman" w:hAnsi="Arial" w:cs="Arial"/>
                <w:b/>
                <w:bCs/>
                <w:sz w:val="20"/>
                <w:szCs w:val="20"/>
                <w:lang w:val="en-US" w:eastAsia="en-US"/>
              </w:rPr>
            </w:pPr>
            <w:r w:rsidRPr="008455A1">
              <w:rPr>
                <w:rFonts w:ascii="Arial" w:eastAsia="Times New Roman" w:hAnsi="Arial" w:cs="Arial"/>
                <w:b/>
                <w:bCs/>
                <w:sz w:val="20"/>
                <w:szCs w:val="20"/>
                <w:lang w:val="en-US" w:eastAsia="en-US"/>
              </w:rPr>
              <w:t>27,485,813</w:t>
            </w:r>
          </w:p>
        </w:tc>
        <w:tc>
          <w:tcPr>
            <w:tcW w:w="1530" w:type="dxa"/>
            <w:tcBorders>
              <w:top w:val="nil"/>
              <w:left w:val="nil"/>
              <w:bottom w:val="single" w:sz="4" w:space="0" w:color="auto"/>
              <w:right w:val="nil"/>
            </w:tcBorders>
            <w:shd w:val="clear" w:color="auto" w:fill="auto"/>
            <w:noWrap/>
            <w:vAlign w:val="center"/>
            <w:hideMark/>
          </w:tcPr>
          <w:p w:rsidR="008455A1" w:rsidRPr="008455A1" w:rsidRDefault="008455A1" w:rsidP="008455A1">
            <w:pPr>
              <w:spacing w:after="0" w:line="240" w:lineRule="auto"/>
              <w:jc w:val="center"/>
              <w:rPr>
                <w:rFonts w:ascii="Arial" w:eastAsia="Times New Roman" w:hAnsi="Arial" w:cs="Arial"/>
                <w:b/>
                <w:bCs/>
                <w:sz w:val="20"/>
                <w:szCs w:val="20"/>
                <w:lang w:val="en-US" w:eastAsia="en-US"/>
              </w:rPr>
            </w:pPr>
            <w:r w:rsidRPr="008455A1">
              <w:rPr>
                <w:rFonts w:ascii="Arial" w:eastAsia="Times New Roman" w:hAnsi="Arial" w:cs="Arial"/>
                <w:b/>
                <w:bCs/>
                <w:sz w:val="20"/>
                <w:szCs w:val="20"/>
                <w:lang w:val="en-US" w:eastAsia="en-US"/>
              </w:rPr>
              <w:t>19,195,958</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Calibri" w:eastAsia="Times New Roman" w:hAnsi="Calibri" w:cs="Calibri"/>
                <w:b/>
                <w:bCs/>
                <w:color w:val="000000"/>
                <w:lang w:val="en-US" w:eastAsia="en-US"/>
              </w:rPr>
            </w:pPr>
            <w:r w:rsidRPr="008455A1">
              <w:rPr>
                <w:rFonts w:ascii="Calibri" w:eastAsia="Times New Roman" w:hAnsi="Calibri" w:cs="Calibri"/>
                <w:b/>
                <w:bCs/>
                <w:color w:val="000000"/>
                <w:lang w:val="en-US" w:eastAsia="en-US"/>
              </w:rPr>
              <w:t>70</w:t>
            </w:r>
          </w:p>
        </w:tc>
        <w:tc>
          <w:tcPr>
            <w:tcW w:w="1540" w:type="dxa"/>
            <w:tcBorders>
              <w:top w:val="nil"/>
              <w:left w:val="nil"/>
              <w:bottom w:val="single" w:sz="4" w:space="0" w:color="auto"/>
              <w:right w:val="single" w:sz="4" w:space="0" w:color="auto"/>
            </w:tcBorders>
            <w:shd w:val="clear" w:color="auto" w:fill="auto"/>
            <w:noWrap/>
            <w:vAlign w:val="bottom"/>
            <w:hideMark/>
          </w:tcPr>
          <w:p w:rsidR="008455A1" w:rsidRPr="008455A1" w:rsidRDefault="008455A1" w:rsidP="008455A1">
            <w:pPr>
              <w:spacing w:after="0" w:line="240" w:lineRule="auto"/>
              <w:rPr>
                <w:rFonts w:ascii="Calibri" w:eastAsia="Times New Roman" w:hAnsi="Calibri" w:cs="Calibri"/>
                <w:color w:val="000000"/>
                <w:lang w:val="en-US" w:eastAsia="en-US"/>
              </w:rPr>
            </w:pPr>
            <w:r w:rsidRPr="008455A1">
              <w:rPr>
                <w:rFonts w:ascii="Calibri" w:eastAsia="Times New Roman" w:hAnsi="Calibri" w:cs="Calibri"/>
                <w:color w:val="000000"/>
                <w:lang w:val="en-US" w:eastAsia="en-US"/>
              </w:rPr>
              <w:t> </w:t>
            </w:r>
          </w:p>
        </w:tc>
      </w:tr>
    </w:tbl>
    <w:p w:rsidR="008455A1" w:rsidRDefault="008455A1" w:rsidP="00296C89">
      <w:pPr>
        <w:ind w:firstLine="720"/>
        <w:jc w:val="both"/>
        <w:rPr>
          <w:rFonts w:ascii="Sylfaen" w:eastAsia="Times New Roman" w:hAnsi="Sylfaen" w:cs="Arial"/>
          <w:bCs/>
          <w:color w:val="000000"/>
          <w:highlight w:val="yellow"/>
          <w:lang w:val="ka-GE" w:eastAsia="en-US"/>
        </w:rPr>
      </w:pPr>
    </w:p>
    <w:p w:rsidR="008455A1" w:rsidRDefault="008455A1" w:rsidP="00296C89">
      <w:pPr>
        <w:ind w:firstLine="720"/>
        <w:jc w:val="both"/>
        <w:rPr>
          <w:rFonts w:ascii="Sylfaen" w:eastAsia="Times New Roman" w:hAnsi="Sylfaen" w:cs="Arial"/>
          <w:bCs/>
          <w:color w:val="000000"/>
          <w:highlight w:val="yellow"/>
          <w:lang w:val="ka-GE" w:eastAsia="en-US"/>
        </w:rPr>
      </w:pPr>
      <w:r>
        <w:rPr>
          <w:rFonts w:ascii="Sylfaen" w:eastAsia="Times New Roman" w:hAnsi="Sylfaen" w:cs="Arial"/>
          <w:bCs/>
          <w:noProof/>
          <w:color w:val="000000"/>
          <w:lang w:val="en-US" w:eastAsia="en-US"/>
        </w:rPr>
        <w:lastRenderedPageBreak/>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55A1" w:rsidRDefault="008455A1" w:rsidP="00296C89">
      <w:pPr>
        <w:ind w:firstLine="720"/>
        <w:jc w:val="both"/>
        <w:rPr>
          <w:rFonts w:ascii="Sylfaen" w:eastAsia="Times New Roman" w:hAnsi="Sylfaen" w:cs="Arial"/>
          <w:bCs/>
          <w:color w:val="000000"/>
          <w:highlight w:val="yellow"/>
          <w:lang w:val="ka-GE" w:eastAsia="en-US"/>
        </w:rPr>
      </w:pPr>
    </w:p>
    <w:p w:rsidR="008455A1" w:rsidRPr="00931B28" w:rsidRDefault="008455A1" w:rsidP="00296C89">
      <w:pPr>
        <w:ind w:firstLine="720"/>
        <w:jc w:val="both"/>
        <w:rPr>
          <w:rFonts w:ascii="Sylfaen" w:eastAsia="Times New Roman" w:hAnsi="Sylfaen" w:cs="Arial"/>
          <w:bCs/>
          <w:color w:val="000000"/>
          <w:highlight w:val="yellow"/>
          <w:lang w:val="ka-GE" w:eastAsia="en-US"/>
        </w:rPr>
      </w:pPr>
    </w:p>
    <w:p w:rsidR="00E00EFB" w:rsidRDefault="00E00EFB" w:rsidP="00E73A85">
      <w:pPr>
        <w:rPr>
          <w:lang w:val="en-US"/>
        </w:rPr>
      </w:pPr>
    </w:p>
    <w:p w:rsidR="008611C5" w:rsidRDefault="008611C5" w:rsidP="00CD6551">
      <w:pPr>
        <w:pStyle w:val="Heading1"/>
        <w:rPr>
          <w:rFonts w:ascii="Sylfaen" w:hAnsi="Sylfaen" w:cs="Sylfaen"/>
          <w:sz w:val="24"/>
          <w:szCs w:val="24"/>
          <w:lang w:val="en-US"/>
        </w:rPr>
      </w:pPr>
    </w:p>
    <w:p w:rsidR="00D91B15" w:rsidRDefault="00D91B15" w:rsidP="00D91B15">
      <w:pPr>
        <w:rPr>
          <w:lang w:val="en-US"/>
        </w:rPr>
      </w:pPr>
    </w:p>
    <w:p w:rsidR="00D91B15" w:rsidRPr="00D91B15" w:rsidRDefault="00D91B15" w:rsidP="00D91B15">
      <w:pPr>
        <w:rPr>
          <w:lang w:val="en-US"/>
        </w:rPr>
      </w:pPr>
    </w:p>
    <w:p w:rsidR="008611C5" w:rsidRDefault="008611C5" w:rsidP="008611C5">
      <w:pPr>
        <w:pStyle w:val="Heading2"/>
        <w:rPr>
          <w:rFonts w:ascii="Sylfaen" w:hAnsi="Sylfaen" w:cs="Sylfaen"/>
          <w:sz w:val="24"/>
          <w:szCs w:val="24"/>
          <w:lang w:val="ka-GE"/>
        </w:rPr>
      </w:pPr>
      <w:bookmarkStart w:id="5" w:name="_Toc195522501"/>
      <w:r>
        <w:rPr>
          <w:rFonts w:ascii="Sylfaen" w:hAnsi="Sylfaen" w:cs="Sylfaen"/>
          <w:sz w:val="24"/>
          <w:szCs w:val="24"/>
          <w:lang w:val="ka-GE"/>
        </w:rPr>
        <w:t>მუხლი 3. ნაშთის ცვლილება</w:t>
      </w:r>
      <w:bookmarkEnd w:id="5"/>
      <w:r>
        <w:rPr>
          <w:rFonts w:ascii="Sylfaen" w:hAnsi="Sylfaen" w:cs="Sylfaen"/>
          <w:sz w:val="24"/>
          <w:szCs w:val="24"/>
          <w:lang w:val="ka-GE"/>
        </w:rPr>
        <w:t xml:space="preserve"> </w:t>
      </w:r>
    </w:p>
    <w:p w:rsidR="008611C5" w:rsidRDefault="008611C5" w:rsidP="008611C5">
      <w:pPr>
        <w:rPr>
          <w:lang w:val="ka-GE"/>
        </w:rPr>
      </w:pPr>
      <w:r w:rsidRPr="00550B86">
        <w:rPr>
          <w:lang w:val="ka-GE"/>
        </w:rPr>
        <w:t>202</w:t>
      </w:r>
      <w:r w:rsidR="00550B86" w:rsidRPr="00550B86">
        <w:rPr>
          <w:lang w:val="ka-GE"/>
        </w:rPr>
        <w:t>5</w:t>
      </w:r>
      <w:r w:rsidR="00D91B15" w:rsidRPr="00550B86">
        <w:rPr>
          <w:lang w:val="ka-GE"/>
        </w:rPr>
        <w:t xml:space="preserve">  </w:t>
      </w:r>
      <w:r w:rsidRPr="00550B86">
        <w:rPr>
          <w:lang w:val="ka-GE"/>
        </w:rPr>
        <w:t xml:space="preserve"> წლის </w:t>
      </w:r>
      <w:r w:rsidR="00550B86" w:rsidRPr="00550B86">
        <w:rPr>
          <w:rFonts w:ascii="Sylfaen" w:hAnsi="Sylfaen"/>
          <w:lang w:val="ka-GE"/>
        </w:rPr>
        <w:t>სამი</w:t>
      </w:r>
      <w:r w:rsidR="00D91B15" w:rsidRPr="00550B86">
        <w:rPr>
          <w:lang w:val="ka-GE"/>
        </w:rPr>
        <w:t xml:space="preserve"> თვის </w:t>
      </w:r>
      <w:r w:rsidRPr="00550B86">
        <w:rPr>
          <w:lang w:val="ka-GE"/>
        </w:rPr>
        <w:t xml:space="preserve">მდგომარეობით  გადასახდელებმა გადააჭარბეს შემოსულობებს </w:t>
      </w:r>
      <w:r w:rsidR="00550B86" w:rsidRPr="00550B86">
        <w:rPr>
          <w:lang w:val="ka-GE"/>
        </w:rPr>
        <w:t xml:space="preserve">, </w:t>
      </w:r>
      <w:r w:rsidRPr="00550B86">
        <w:rPr>
          <w:lang w:val="ka-GE"/>
        </w:rPr>
        <w:t xml:space="preserve"> შედეგად წინა წლის ნაშთის გათვალისწინებით 202</w:t>
      </w:r>
      <w:r w:rsidR="00550B86" w:rsidRPr="00550B86">
        <w:rPr>
          <w:lang w:val="ka-GE"/>
        </w:rPr>
        <w:t>5</w:t>
      </w:r>
      <w:r w:rsidRPr="00550B86">
        <w:rPr>
          <w:lang w:val="ka-GE"/>
        </w:rPr>
        <w:t xml:space="preserve"> წლის 1 </w:t>
      </w:r>
      <w:r w:rsidR="00550B86" w:rsidRPr="00550B86">
        <w:rPr>
          <w:rFonts w:ascii="Sylfaen" w:hAnsi="Sylfaen"/>
          <w:lang w:val="ka-GE"/>
        </w:rPr>
        <w:t>აპრილის</w:t>
      </w:r>
      <w:r w:rsidRPr="00550B86">
        <w:rPr>
          <w:lang w:val="ka-GE"/>
        </w:rPr>
        <w:t xml:space="preserve"> მდგომარეობით </w:t>
      </w:r>
      <w:r w:rsidR="00550B86" w:rsidRPr="00550B86">
        <w:rPr>
          <w:lang w:val="ka-GE"/>
        </w:rPr>
        <w:t xml:space="preserve">საკუთარი შემოსავლების </w:t>
      </w:r>
      <w:r w:rsidRPr="00550B86">
        <w:rPr>
          <w:lang w:val="ka-GE"/>
        </w:rPr>
        <w:t xml:space="preserve">ნაშთმა შეადგინა </w:t>
      </w:r>
      <w:r w:rsidR="00550B86" w:rsidRPr="00550B86">
        <w:rPr>
          <w:lang w:val="ka-GE"/>
        </w:rPr>
        <w:t>1,908,621</w:t>
      </w:r>
      <w:r w:rsidR="003C7023" w:rsidRPr="00550B86">
        <w:rPr>
          <w:rFonts w:ascii="Sylfaen" w:hAnsi="Sylfaen"/>
          <w:lang w:val="ka-GE"/>
        </w:rPr>
        <w:t xml:space="preserve"> </w:t>
      </w:r>
      <w:r w:rsidRPr="00550B86">
        <w:rPr>
          <w:lang w:val="ka-GE"/>
        </w:rPr>
        <w:t>ლარი.</w:t>
      </w:r>
    </w:p>
    <w:p w:rsidR="00E00EFB" w:rsidRPr="00E00EFB" w:rsidRDefault="00E00EFB" w:rsidP="00E00EFB">
      <w:pPr>
        <w:ind w:right="699"/>
        <w:jc w:val="right"/>
        <w:rPr>
          <w:rFonts w:ascii="Sylfaen" w:eastAsia="Times New Roman" w:hAnsi="Sylfaen" w:cs="Calibri"/>
          <w:color w:val="000000"/>
          <w:sz w:val="16"/>
          <w:szCs w:val="16"/>
          <w:lang w:val="en-US" w:eastAsia="en-US"/>
        </w:rPr>
      </w:pPr>
      <w:r w:rsidRPr="00E00EFB">
        <w:rPr>
          <w:rFonts w:ascii="Sylfaen" w:eastAsia="Times New Roman" w:hAnsi="Sylfaen" w:cs="Calibri"/>
          <w:color w:val="000000"/>
          <w:sz w:val="16"/>
          <w:szCs w:val="16"/>
          <w:lang w:val="en-US" w:eastAsia="en-US"/>
        </w:rPr>
        <w:t>(</w:t>
      </w:r>
      <w:proofErr w:type="gramStart"/>
      <w:r w:rsidRPr="00E00EFB">
        <w:rPr>
          <w:rFonts w:ascii="Sylfaen" w:eastAsia="Times New Roman" w:hAnsi="Sylfaen" w:cs="Calibri"/>
          <w:color w:val="000000"/>
          <w:sz w:val="16"/>
          <w:szCs w:val="16"/>
          <w:lang w:val="en-US" w:eastAsia="en-US"/>
        </w:rPr>
        <w:t>თანხა</w:t>
      </w:r>
      <w:proofErr w:type="gramEnd"/>
      <w:r w:rsidRPr="00E00EFB">
        <w:rPr>
          <w:rFonts w:ascii="Sylfaen" w:eastAsia="Times New Roman" w:hAnsi="Sylfaen" w:cs="Calibri"/>
          <w:color w:val="000000"/>
          <w:sz w:val="16"/>
          <w:szCs w:val="16"/>
          <w:lang w:val="en-US" w:eastAsia="en-US"/>
        </w:rPr>
        <w:t xml:space="preserve"> ლარებში)</w:t>
      </w:r>
    </w:p>
    <w:tbl>
      <w:tblPr>
        <w:tblW w:w="14305" w:type="dxa"/>
        <w:tblLayout w:type="fixed"/>
        <w:tblLook w:val="04A0" w:firstRow="1" w:lastRow="0" w:firstColumn="1" w:lastColumn="0" w:noHBand="0" w:noVBand="1"/>
      </w:tblPr>
      <w:tblGrid>
        <w:gridCol w:w="4405"/>
        <w:gridCol w:w="1295"/>
        <w:gridCol w:w="1263"/>
        <w:gridCol w:w="1312"/>
        <w:gridCol w:w="1307"/>
        <w:gridCol w:w="1263"/>
        <w:gridCol w:w="1337"/>
        <w:gridCol w:w="773"/>
        <w:gridCol w:w="720"/>
        <w:gridCol w:w="630"/>
      </w:tblGrid>
      <w:tr w:rsidR="00550B86" w:rsidRPr="00550B86" w:rsidTr="000D484D">
        <w:trPr>
          <w:trHeight w:val="900"/>
        </w:trPr>
        <w:tc>
          <w:tcPr>
            <w:tcW w:w="4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lastRenderedPageBreak/>
              <w:t>დ ა ს ა ხ ე ლ ე ბ ა</w:t>
            </w:r>
          </w:p>
        </w:tc>
        <w:tc>
          <w:tcPr>
            <w:tcW w:w="3870" w:type="dxa"/>
            <w:gridSpan w:val="3"/>
            <w:tcBorders>
              <w:top w:val="single" w:sz="4" w:space="0" w:color="auto"/>
              <w:left w:val="nil"/>
              <w:bottom w:val="single" w:sz="4" w:space="0" w:color="auto"/>
              <w:right w:val="single" w:sz="4" w:space="0" w:color="auto"/>
            </w:tcBorders>
            <w:shd w:val="clear" w:color="000000" w:fill="FFFFFF"/>
            <w:vAlign w:val="center"/>
            <w:hideMark/>
          </w:tcPr>
          <w:p w:rsidR="00550B86" w:rsidRPr="00550B86" w:rsidRDefault="00550B86" w:rsidP="00550B86">
            <w:pPr>
              <w:spacing w:after="0" w:line="240" w:lineRule="auto"/>
              <w:jc w:val="center"/>
              <w:rPr>
                <w:rFonts w:ascii="Sylfaen" w:eastAsia="Times New Roman" w:hAnsi="Sylfaen" w:cs="Calibri"/>
                <w:b/>
                <w:bCs/>
                <w:color w:val="000000"/>
                <w:sz w:val="20"/>
                <w:szCs w:val="20"/>
                <w:lang w:val="en-US" w:eastAsia="en-US"/>
              </w:rPr>
            </w:pPr>
            <w:r w:rsidRPr="00550B86">
              <w:rPr>
                <w:rFonts w:ascii="Sylfaen" w:eastAsia="Times New Roman" w:hAnsi="Sylfaen" w:cs="Calibri"/>
                <w:b/>
                <w:bCs/>
                <w:color w:val="000000"/>
                <w:sz w:val="20"/>
                <w:szCs w:val="20"/>
                <w:lang w:val="en-US" w:eastAsia="en-US"/>
              </w:rPr>
              <w:t>2025  წლის 3 თვის  გეგმა</w:t>
            </w:r>
          </w:p>
        </w:tc>
        <w:tc>
          <w:tcPr>
            <w:tcW w:w="3907" w:type="dxa"/>
            <w:gridSpan w:val="3"/>
            <w:tcBorders>
              <w:top w:val="single" w:sz="4" w:space="0" w:color="auto"/>
              <w:left w:val="nil"/>
              <w:bottom w:val="single" w:sz="4" w:space="0" w:color="auto"/>
              <w:right w:val="single" w:sz="4" w:space="0" w:color="auto"/>
            </w:tcBorders>
            <w:shd w:val="clear" w:color="000000" w:fill="FFFFFF"/>
            <w:vAlign w:val="center"/>
            <w:hideMark/>
          </w:tcPr>
          <w:p w:rsidR="00550B86" w:rsidRPr="00550B86" w:rsidRDefault="00550B86" w:rsidP="00550B86">
            <w:pPr>
              <w:spacing w:after="0" w:line="240" w:lineRule="auto"/>
              <w:jc w:val="center"/>
              <w:rPr>
                <w:rFonts w:ascii="Sylfaen" w:eastAsia="Times New Roman" w:hAnsi="Sylfaen" w:cs="Calibri"/>
                <w:b/>
                <w:bCs/>
                <w:color w:val="000000"/>
                <w:sz w:val="20"/>
                <w:szCs w:val="20"/>
                <w:lang w:val="en-US" w:eastAsia="en-US"/>
              </w:rPr>
            </w:pPr>
            <w:r w:rsidRPr="00550B86">
              <w:rPr>
                <w:rFonts w:ascii="Sylfaen" w:eastAsia="Times New Roman" w:hAnsi="Sylfaen" w:cs="Calibri"/>
                <w:b/>
                <w:bCs/>
                <w:color w:val="000000"/>
                <w:sz w:val="20"/>
                <w:szCs w:val="20"/>
                <w:lang w:val="en-US" w:eastAsia="en-US"/>
              </w:rPr>
              <w:t>2025  წლის 3 თვის ფაქტი</w:t>
            </w:r>
          </w:p>
        </w:tc>
        <w:tc>
          <w:tcPr>
            <w:tcW w:w="212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0B86" w:rsidRPr="00550B86" w:rsidRDefault="00550B86" w:rsidP="00550B86">
            <w:pPr>
              <w:spacing w:after="0" w:line="240" w:lineRule="auto"/>
              <w:jc w:val="center"/>
              <w:rPr>
                <w:rFonts w:ascii="Sylfaen" w:eastAsia="Times New Roman" w:hAnsi="Sylfaen" w:cs="Calibri"/>
                <w:b/>
                <w:bCs/>
                <w:color w:val="000000"/>
                <w:sz w:val="20"/>
                <w:szCs w:val="20"/>
                <w:lang w:val="en-US" w:eastAsia="en-US"/>
              </w:rPr>
            </w:pPr>
            <w:r w:rsidRPr="00550B86">
              <w:rPr>
                <w:rFonts w:ascii="Sylfaen" w:eastAsia="Times New Roman" w:hAnsi="Sylfaen" w:cs="Calibri"/>
                <w:b/>
                <w:bCs/>
                <w:color w:val="000000"/>
                <w:sz w:val="20"/>
                <w:szCs w:val="20"/>
                <w:lang w:val="en-US" w:eastAsia="en-US"/>
              </w:rPr>
              <w:t>შესრულების %</w:t>
            </w:r>
          </w:p>
        </w:tc>
      </w:tr>
      <w:tr w:rsidR="00550B86" w:rsidRPr="00550B86" w:rsidTr="000D484D">
        <w:trPr>
          <w:trHeight w:val="300"/>
        </w:trPr>
        <w:tc>
          <w:tcPr>
            <w:tcW w:w="4405" w:type="dxa"/>
            <w:vMerge/>
            <w:tcBorders>
              <w:top w:val="single" w:sz="4" w:space="0" w:color="auto"/>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სულ</w:t>
            </w:r>
          </w:p>
        </w:tc>
        <w:tc>
          <w:tcPr>
            <w:tcW w:w="2575" w:type="dxa"/>
            <w:gridSpan w:val="2"/>
            <w:tcBorders>
              <w:top w:val="single" w:sz="4" w:space="0" w:color="auto"/>
              <w:left w:val="nil"/>
              <w:bottom w:val="single" w:sz="4" w:space="0" w:color="auto"/>
              <w:right w:val="single" w:sz="4" w:space="0" w:color="000000"/>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მათ შორის</w:t>
            </w:r>
          </w:p>
        </w:tc>
        <w:tc>
          <w:tcPr>
            <w:tcW w:w="1307" w:type="dxa"/>
            <w:vMerge w:val="restart"/>
            <w:tcBorders>
              <w:top w:val="nil"/>
              <w:left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სულ</w:t>
            </w:r>
          </w:p>
        </w:tc>
        <w:tc>
          <w:tcPr>
            <w:tcW w:w="2600" w:type="dxa"/>
            <w:gridSpan w:val="2"/>
            <w:tcBorders>
              <w:top w:val="single" w:sz="4" w:space="0" w:color="auto"/>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მათ შორის</w:t>
            </w:r>
          </w:p>
        </w:tc>
        <w:tc>
          <w:tcPr>
            <w:tcW w:w="773" w:type="dxa"/>
            <w:vMerge w:val="restart"/>
            <w:tcBorders>
              <w:top w:val="nil"/>
              <w:left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სულ</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მათ შორის</w:t>
            </w:r>
          </w:p>
        </w:tc>
      </w:tr>
      <w:tr w:rsidR="00550B86" w:rsidRPr="00550B86" w:rsidTr="000D484D">
        <w:trPr>
          <w:trHeight w:val="949"/>
        </w:trPr>
        <w:tc>
          <w:tcPr>
            <w:tcW w:w="4405" w:type="dxa"/>
            <w:vMerge/>
            <w:tcBorders>
              <w:top w:val="single" w:sz="4" w:space="0" w:color="auto"/>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95" w:type="dxa"/>
            <w:vMerge/>
            <w:tcBorders>
              <w:top w:val="nil"/>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საკუთარი შემოსავლები</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ტრანსფერები</w:t>
            </w:r>
          </w:p>
        </w:tc>
        <w:tc>
          <w:tcPr>
            <w:tcW w:w="1307" w:type="dxa"/>
            <w:vMerge/>
            <w:tcBorders>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საკუთარი შემოსავლები</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ტრანსფერები</w:t>
            </w:r>
          </w:p>
        </w:tc>
        <w:tc>
          <w:tcPr>
            <w:tcW w:w="773" w:type="dxa"/>
            <w:vMerge/>
            <w:tcBorders>
              <w:left w:val="single" w:sz="4" w:space="0" w:color="auto"/>
              <w:bottom w:val="single" w:sz="4" w:space="0" w:color="auto"/>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საკუთარი შემოსავლები</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ტრანსფერები</w:t>
            </w:r>
          </w:p>
        </w:tc>
      </w:tr>
      <w:tr w:rsidR="00550B86" w:rsidRPr="00550B86" w:rsidTr="000D484D">
        <w:trPr>
          <w:trHeight w:val="50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ნაშთი საანგარიშო პერიოდის დასაწყისში</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6,789,774</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5,733,641</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1,056,134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6,789,774</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5,733,641</w:t>
            </w:r>
          </w:p>
        </w:tc>
        <w:tc>
          <w:tcPr>
            <w:tcW w:w="1337" w:type="dxa"/>
            <w:tcBorders>
              <w:top w:val="single" w:sz="4" w:space="0" w:color="auto"/>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1,056,134</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rsidR="00550B86" w:rsidRPr="00550B86" w:rsidRDefault="00550B86" w:rsidP="00550B86">
            <w:pPr>
              <w:spacing w:after="0" w:line="240" w:lineRule="auto"/>
              <w:rPr>
                <w:rFonts w:ascii="Calibri" w:eastAsia="Times New Roman" w:hAnsi="Calibri" w:cs="Calibri"/>
                <w:lang w:val="en-US" w:eastAsia="en-US"/>
              </w:rPr>
            </w:pPr>
            <w:r w:rsidRPr="00550B86">
              <w:rPr>
                <w:rFonts w:ascii="Calibri" w:eastAsia="Times New Roman" w:hAnsi="Calibri" w:cs="Calibri"/>
                <w:lang w:val="en-US" w:eastAsia="en-US"/>
              </w:rPr>
              <w:t> </w:t>
            </w:r>
          </w:p>
        </w:tc>
        <w:tc>
          <w:tcPr>
            <w:tcW w:w="720" w:type="dxa"/>
            <w:tcBorders>
              <w:top w:val="nil"/>
              <w:left w:val="nil"/>
              <w:bottom w:val="single" w:sz="4" w:space="0" w:color="auto"/>
              <w:right w:val="single" w:sz="4" w:space="0" w:color="auto"/>
            </w:tcBorders>
            <w:shd w:val="clear" w:color="auto" w:fill="auto"/>
            <w:hideMark/>
          </w:tcPr>
          <w:p w:rsidR="00550B86" w:rsidRPr="00550B86" w:rsidRDefault="00550B86" w:rsidP="00550B86">
            <w:pPr>
              <w:spacing w:after="0" w:line="240" w:lineRule="auto"/>
              <w:jc w:val="center"/>
              <w:rPr>
                <w:rFonts w:ascii="Sylfaen" w:eastAsia="Times New Roman" w:hAnsi="Sylfaen" w:cs="Calibri"/>
                <w:i/>
                <w:iCs/>
                <w:color w:val="000000"/>
                <w:sz w:val="16"/>
                <w:szCs w:val="16"/>
                <w:lang w:val="en-US" w:eastAsia="en-US"/>
              </w:rPr>
            </w:pPr>
            <w:r w:rsidRPr="00550B86">
              <w:rPr>
                <w:rFonts w:ascii="Sylfaen" w:eastAsia="Times New Roman" w:hAnsi="Sylfaen" w:cs="Calibri"/>
                <w:i/>
                <w:iCs/>
                <w:color w:val="000000"/>
                <w:sz w:val="16"/>
                <w:szCs w:val="16"/>
                <w:lang w:val="en-US" w:eastAsia="en-US"/>
              </w:rPr>
              <w:t> </w:t>
            </w:r>
          </w:p>
        </w:tc>
        <w:tc>
          <w:tcPr>
            <w:tcW w:w="630" w:type="dxa"/>
            <w:tcBorders>
              <w:top w:val="nil"/>
              <w:left w:val="nil"/>
              <w:bottom w:val="single" w:sz="4" w:space="0" w:color="auto"/>
              <w:right w:val="single" w:sz="4" w:space="0" w:color="auto"/>
            </w:tcBorders>
            <w:shd w:val="clear" w:color="auto" w:fill="auto"/>
            <w:hideMark/>
          </w:tcPr>
          <w:p w:rsidR="00550B86" w:rsidRPr="00550B86" w:rsidRDefault="00550B86" w:rsidP="00550B86">
            <w:pPr>
              <w:spacing w:after="0" w:line="240" w:lineRule="auto"/>
              <w:jc w:val="center"/>
              <w:rPr>
                <w:rFonts w:ascii="Sylfaen" w:eastAsia="Times New Roman" w:hAnsi="Sylfaen" w:cs="Calibri"/>
                <w:i/>
                <w:iCs/>
                <w:color w:val="000000"/>
                <w:sz w:val="16"/>
                <w:szCs w:val="16"/>
                <w:lang w:val="en-US" w:eastAsia="en-US"/>
              </w:rPr>
            </w:pPr>
            <w:r w:rsidRPr="00550B86">
              <w:rPr>
                <w:rFonts w:ascii="Sylfaen" w:eastAsia="Times New Roman" w:hAnsi="Sylfaen" w:cs="Calibri"/>
                <w:i/>
                <w:iCs/>
                <w:color w:val="000000"/>
                <w:sz w:val="16"/>
                <w:szCs w:val="16"/>
                <w:lang w:val="en-US" w:eastAsia="en-US"/>
              </w:rPr>
              <w:t> </w:t>
            </w:r>
          </w:p>
        </w:tc>
      </w:tr>
      <w:tr w:rsidR="00550B86" w:rsidRPr="00550B86"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შემოსულობები</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20,696,039</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17,782,015</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2,914,023</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14,527,863</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13,272,633</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1,255,230</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70</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75</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43</w:t>
            </w:r>
          </w:p>
        </w:tc>
      </w:tr>
      <w:tr w:rsidR="00550B86" w:rsidRPr="00550B86" w:rsidTr="000D484D">
        <w:trPr>
          <w:trHeight w:val="40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შემოსავლები</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20,598,539</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17,684,515</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2,914,023</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14,340,138</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13,272,633</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1,067,505</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70</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75</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37</w:t>
            </w:r>
          </w:p>
        </w:tc>
      </w:tr>
      <w:tr w:rsidR="00550B86" w:rsidRPr="00550B86" w:rsidTr="000D484D">
        <w:trPr>
          <w:trHeight w:val="469"/>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არაფინანსური აქტივების კლება</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97,500</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97,500</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187,725</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187,725</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193</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 </w:t>
            </w:r>
          </w:p>
        </w:tc>
      </w:tr>
      <w:tr w:rsidR="00550B86" w:rsidRPr="00550B86" w:rsidTr="000D484D">
        <w:trPr>
          <w:trHeight w:val="50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გადასახდელები</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27,485,813</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23,515,656</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3,970,157</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19,195,958</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17,097,652</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2,098,306</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70</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73</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53</w:t>
            </w:r>
          </w:p>
        </w:tc>
      </w:tr>
      <w:tr w:rsidR="00550B86" w:rsidRPr="00550B86" w:rsidTr="000D484D">
        <w:trPr>
          <w:trHeight w:val="49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ხარჯები</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18,606,027</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16,822,391</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1,783,636</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13,055,177</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12,471,590</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583,587</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70</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74</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33</w:t>
            </w:r>
          </w:p>
        </w:tc>
      </w:tr>
      <w:tr w:rsidR="00550B86" w:rsidRPr="00550B86" w:rsidTr="000D484D">
        <w:trPr>
          <w:trHeight w:val="46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არაფინანსური აქტივების ზრდა</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8,864,118</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6,677,597</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2,186,521</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6,140,781</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4,626,062</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1,514,719</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69</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69</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69</w:t>
            </w:r>
          </w:p>
        </w:tc>
      </w:tr>
      <w:tr w:rsidR="00550B86" w:rsidRPr="00550B86"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ვალდებულებების კლება</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15,669</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15,669</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0</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color w:val="000000"/>
                <w:sz w:val="20"/>
                <w:szCs w:val="20"/>
                <w:lang w:val="en-US" w:eastAsia="en-US"/>
              </w:rPr>
            </w:pPr>
            <w:r w:rsidRPr="00550B86">
              <w:rPr>
                <w:rFonts w:ascii="Arial" w:eastAsia="Times New Roman" w:hAnsi="Arial" w:cs="Arial"/>
                <w:color w:val="000000"/>
                <w:sz w:val="20"/>
                <w:szCs w:val="20"/>
                <w:lang w:val="en-US" w:eastAsia="en-US"/>
              </w:rPr>
              <w:t> </w:t>
            </w:r>
          </w:p>
        </w:tc>
      </w:tr>
      <w:tr w:rsidR="00550B86" w:rsidRPr="00550B86"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ნაშთის ცვლილება</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-6,789,774</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-5,733,641</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-1,056,134</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-4,668,095</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-3,825,019</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-843,076</w:t>
            </w:r>
          </w:p>
        </w:tc>
        <w:tc>
          <w:tcPr>
            <w:tcW w:w="773" w:type="dxa"/>
            <w:tcBorders>
              <w:top w:val="nil"/>
              <w:left w:val="single" w:sz="4" w:space="0" w:color="auto"/>
              <w:bottom w:val="single" w:sz="4" w:space="0" w:color="auto"/>
              <w:right w:val="single" w:sz="4" w:space="0" w:color="auto"/>
            </w:tcBorders>
            <w:shd w:val="clear" w:color="auto" w:fill="auto"/>
            <w:hideMark/>
          </w:tcPr>
          <w:p w:rsidR="00550B86" w:rsidRPr="00550B86" w:rsidRDefault="00550B86" w:rsidP="00550B86">
            <w:pPr>
              <w:spacing w:after="0" w:line="240" w:lineRule="auto"/>
              <w:rPr>
                <w:rFonts w:ascii="Arial" w:eastAsia="Times New Roman" w:hAnsi="Arial" w:cs="Arial"/>
                <w:color w:val="000000"/>
                <w:sz w:val="18"/>
                <w:szCs w:val="18"/>
                <w:lang w:val="en-US" w:eastAsia="en-US"/>
              </w:rPr>
            </w:pPr>
            <w:r w:rsidRPr="00550B86">
              <w:rPr>
                <w:rFonts w:ascii="Arial" w:eastAsia="Times New Roman" w:hAnsi="Arial" w:cs="Arial"/>
                <w:color w:val="000000"/>
                <w:sz w:val="18"/>
                <w:szCs w:val="18"/>
                <w:lang w:val="en-US" w:eastAsia="en-US"/>
              </w:rPr>
              <w:t> </w:t>
            </w:r>
          </w:p>
        </w:tc>
        <w:tc>
          <w:tcPr>
            <w:tcW w:w="720" w:type="dxa"/>
            <w:tcBorders>
              <w:top w:val="nil"/>
              <w:left w:val="nil"/>
              <w:bottom w:val="single" w:sz="4" w:space="0" w:color="auto"/>
              <w:right w:val="single" w:sz="4" w:space="0" w:color="auto"/>
            </w:tcBorders>
            <w:shd w:val="clear" w:color="auto" w:fill="auto"/>
            <w:hideMark/>
          </w:tcPr>
          <w:p w:rsidR="00550B86" w:rsidRPr="00550B86" w:rsidRDefault="00550B86" w:rsidP="00550B86">
            <w:pPr>
              <w:spacing w:after="0" w:line="240" w:lineRule="auto"/>
              <w:rPr>
                <w:rFonts w:ascii="Arial" w:eastAsia="Times New Roman" w:hAnsi="Arial" w:cs="Arial"/>
                <w:color w:val="000000"/>
                <w:sz w:val="18"/>
                <w:szCs w:val="18"/>
                <w:lang w:val="en-US" w:eastAsia="en-US"/>
              </w:rPr>
            </w:pPr>
            <w:r w:rsidRPr="00550B86">
              <w:rPr>
                <w:rFonts w:ascii="Arial" w:eastAsia="Times New Roman" w:hAnsi="Arial" w:cs="Arial"/>
                <w:color w:val="000000"/>
                <w:sz w:val="18"/>
                <w:szCs w:val="18"/>
                <w:lang w:val="en-US" w:eastAsia="en-US"/>
              </w:rPr>
              <w:t> </w:t>
            </w:r>
          </w:p>
        </w:tc>
        <w:tc>
          <w:tcPr>
            <w:tcW w:w="630" w:type="dxa"/>
            <w:tcBorders>
              <w:top w:val="nil"/>
              <w:left w:val="nil"/>
              <w:bottom w:val="single" w:sz="4" w:space="0" w:color="auto"/>
              <w:right w:val="single" w:sz="4" w:space="0" w:color="auto"/>
            </w:tcBorders>
            <w:shd w:val="clear" w:color="auto" w:fill="auto"/>
            <w:hideMark/>
          </w:tcPr>
          <w:p w:rsidR="00550B86" w:rsidRPr="00550B86" w:rsidRDefault="00550B86" w:rsidP="00550B86">
            <w:pPr>
              <w:spacing w:after="0" w:line="240" w:lineRule="auto"/>
              <w:rPr>
                <w:rFonts w:ascii="Arial" w:eastAsia="Times New Roman" w:hAnsi="Arial" w:cs="Arial"/>
                <w:color w:val="000000"/>
                <w:sz w:val="18"/>
                <w:szCs w:val="18"/>
                <w:lang w:val="en-US" w:eastAsia="en-US"/>
              </w:rPr>
            </w:pPr>
            <w:r w:rsidRPr="00550B86">
              <w:rPr>
                <w:rFonts w:ascii="Arial" w:eastAsia="Times New Roman" w:hAnsi="Arial" w:cs="Arial"/>
                <w:color w:val="000000"/>
                <w:sz w:val="18"/>
                <w:szCs w:val="18"/>
                <w:lang w:val="en-US" w:eastAsia="en-US"/>
              </w:rPr>
              <w:t> </w:t>
            </w:r>
          </w:p>
        </w:tc>
      </w:tr>
      <w:tr w:rsidR="00550B86" w:rsidRPr="00550B86" w:rsidTr="000D484D">
        <w:trPr>
          <w:trHeight w:val="55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ნაშთი საანგარიშო პერიოდის ბოლოს</w:t>
            </w:r>
          </w:p>
        </w:tc>
        <w:tc>
          <w:tcPr>
            <w:tcW w:w="1295"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0</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0</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0</w:t>
            </w:r>
          </w:p>
        </w:tc>
        <w:tc>
          <w:tcPr>
            <w:tcW w:w="1307"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2,121,679</w:t>
            </w: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1,908,621</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Arial" w:eastAsia="Times New Roman" w:hAnsi="Arial" w:cs="Arial"/>
                <w:b/>
                <w:bCs/>
                <w:color w:val="000000"/>
                <w:sz w:val="20"/>
                <w:szCs w:val="20"/>
                <w:lang w:val="en-US" w:eastAsia="en-US"/>
              </w:rPr>
            </w:pPr>
            <w:r w:rsidRPr="00550B86">
              <w:rPr>
                <w:rFonts w:ascii="Arial" w:eastAsia="Times New Roman" w:hAnsi="Arial" w:cs="Arial"/>
                <w:b/>
                <w:bCs/>
                <w:color w:val="000000"/>
                <w:sz w:val="20"/>
                <w:szCs w:val="20"/>
                <w:lang w:val="en-US" w:eastAsia="en-US"/>
              </w:rPr>
              <w:t>213,058</w:t>
            </w:r>
          </w:p>
        </w:tc>
        <w:tc>
          <w:tcPr>
            <w:tcW w:w="773" w:type="dxa"/>
            <w:tcBorders>
              <w:top w:val="nil"/>
              <w:left w:val="single" w:sz="4" w:space="0" w:color="auto"/>
              <w:bottom w:val="single" w:sz="4" w:space="0" w:color="auto"/>
              <w:right w:val="single" w:sz="4" w:space="0" w:color="auto"/>
            </w:tcBorders>
            <w:shd w:val="clear" w:color="auto" w:fill="auto"/>
            <w:hideMark/>
          </w:tcPr>
          <w:p w:rsidR="00550B86" w:rsidRPr="00550B86" w:rsidRDefault="00550B86" w:rsidP="00550B86">
            <w:pPr>
              <w:spacing w:after="0" w:line="240" w:lineRule="auto"/>
              <w:rPr>
                <w:rFonts w:ascii="Arial" w:eastAsia="Times New Roman" w:hAnsi="Arial" w:cs="Arial"/>
                <w:color w:val="000000"/>
                <w:sz w:val="18"/>
                <w:szCs w:val="18"/>
                <w:lang w:val="en-US" w:eastAsia="en-US"/>
              </w:rPr>
            </w:pPr>
            <w:r w:rsidRPr="00550B86">
              <w:rPr>
                <w:rFonts w:ascii="Arial" w:eastAsia="Times New Roman" w:hAnsi="Arial" w:cs="Arial"/>
                <w:color w:val="000000"/>
                <w:sz w:val="18"/>
                <w:szCs w:val="18"/>
                <w:lang w:val="en-US" w:eastAsia="en-US"/>
              </w:rPr>
              <w:t> </w:t>
            </w:r>
          </w:p>
        </w:tc>
        <w:tc>
          <w:tcPr>
            <w:tcW w:w="720" w:type="dxa"/>
            <w:tcBorders>
              <w:top w:val="nil"/>
              <w:left w:val="nil"/>
              <w:bottom w:val="single" w:sz="4" w:space="0" w:color="auto"/>
              <w:right w:val="single" w:sz="4" w:space="0" w:color="auto"/>
            </w:tcBorders>
            <w:shd w:val="clear" w:color="auto" w:fill="auto"/>
            <w:hideMark/>
          </w:tcPr>
          <w:p w:rsidR="00550B86" w:rsidRPr="00550B86" w:rsidRDefault="00550B86" w:rsidP="00550B86">
            <w:pPr>
              <w:spacing w:after="0" w:line="240" w:lineRule="auto"/>
              <w:rPr>
                <w:rFonts w:ascii="Arial" w:eastAsia="Times New Roman" w:hAnsi="Arial" w:cs="Arial"/>
                <w:color w:val="000000"/>
                <w:sz w:val="18"/>
                <w:szCs w:val="18"/>
                <w:lang w:val="en-US" w:eastAsia="en-US"/>
              </w:rPr>
            </w:pPr>
            <w:r w:rsidRPr="00550B86">
              <w:rPr>
                <w:rFonts w:ascii="Arial" w:eastAsia="Times New Roman" w:hAnsi="Arial" w:cs="Arial"/>
                <w:color w:val="000000"/>
                <w:sz w:val="18"/>
                <w:szCs w:val="18"/>
                <w:lang w:val="en-US" w:eastAsia="en-US"/>
              </w:rPr>
              <w:t> </w:t>
            </w:r>
          </w:p>
        </w:tc>
        <w:tc>
          <w:tcPr>
            <w:tcW w:w="630" w:type="dxa"/>
            <w:tcBorders>
              <w:top w:val="nil"/>
              <w:left w:val="nil"/>
              <w:bottom w:val="single" w:sz="4" w:space="0" w:color="auto"/>
              <w:right w:val="single" w:sz="4" w:space="0" w:color="auto"/>
            </w:tcBorders>
            <w:shd w:val="clear" w:color="auto" w:fill="auto"/>
            <w:hideMark/>
          </w:tcPr>
          <w:p w:rsidR="00550B86" w:rsidRPr="00550B86" w:rsidRDefault="00550B86" w:rsidP="00550B86">
            <w:pPr>
              <w:spacing w:after="0" w:line="240" w:lineRule="auto"/>
              <w:rPr>
                <w:rFonts w:ascii="Arial" w:eastAsia="Times New Roman" w:hAnsi="Arial" w:cs="Arial"/>
                <w:color w:val="000000"/>
                <w:sz w:val="18"/>
                <w:szCs w:val="18"/>
                <w:lang w:val="en-US" w:eastAsia="en-US"/>
              </w:rPr>
            </w:pPr>
            <w:r w:rsidRPr="00550B86">
              <w:rPr>
                <w:rFonts w:ascii="Arial" w:eastAsia="Times New Roman" w:hAnsi="Arial" w:cs="Arial"/>
                <w:color w:val="000000"/>
                <w:sz w:val="18"/>
                <w:szCs w:val="18"/>
                <w:lang w:val="en-US" w:eastAsia="en-US"/>
              </w:rPr>
              <w:t> </w:t>
            </w:r>
          </w:p>
        </w:tc>
      </w:tr>
    </w:tbl>
    <w:p w:rsidR="0061665F" w:rsidRDefault="0061665F" w:rsidP="00B457EE">
      <w:pPr>
        <w:jc w:val="both"/>
        <w:rPr>
          <w:rFonts w:ascii="Sylfaen" w:hAnsi="Sylfaen"/>
          <w:lang w:val="ka-GE"/>
        </w:rPr>
      </w:pPr>
    </w:p>
    <w:p w:rsidR="00574C8A" w:rsidRPr="00B457EE" w:rsidRDefault="00574C8A" w:rsidP="00B457EE">
      <w:pPr>
        <w:jc w:val="both"/>
        <w:rPr>
          <w:rFonts w:ascii="Sylfaen" w:hAnsi="Sylfaen"/>
          <w:lang w:val="ka-GE"/>
        </w:rPr>
      </w:pPr>
    </w:p>
    <w:p w:rsidR="00816FE0" w:rsidRPr="00525D5F" w:rsidRDefault="00C2373A" w:rsidP="00525D5F">
      <w:pPr>
        <w:pStyle w:val="Heading1"/>
        <w:jc w:val="center"/>
        <w:rPr>
          <w:rFonts w:ascii="Sylfaen" w:hAnsi="Sylfaen"/>
          <w:sz w:val="24"/>
          <w:szCs w:val="24"/>
          <w:lang w:val="ka-GE"/>
        </w:rPr>
      </w:pPr>
      <w:bookmarkStart w:id="6" w:name="_Toc195522502"/>
      <w:r w:rsidRPr="000B2C4A">
        <w:rPr>
          <w:rFonts w:ascii="Sylfaen" w:hAnsi="Sylfaen"/>
          <w:sz w:val="24"/>
          <w:szCs w:val="24"/>
          <w:lang w:val="ka-GE"/>
        </w:rPr>
        <w:lastRenderedPageBreak/>
        <w:t>თავი</w:t>
      </w:r>
      <w:r w:rsidRPr="00A500B4">
        <w:rPr>
          <w:rFonts w:ascii="Sylfaen" w:hAnsi="Sylfaen"/>
          <w:sz w:val="24"/>
          <w:szCs w:val="24"/>
          <w:lang w:val="ka-GE"/>
        </w:rPr>
        <w:t>V.</w:t>
      </w:r>
      <w:r w:rsidRPr="000B2C4A">
        <w:rPr>
          <w:rFonts w:ascii="Sylfaen" w:hAnsi="Sylfaen"/>
          <w:sz w:val="24"/>
          <w:szCs w:val="24"/>
          <w:lang w:val="ka-GE"/>
        </w:rPr>
        <w:t>მარნეულის მუნიციპალიტეტის სარეზერვო</w:t>
      </w:r>
      <w:r w:rsidR="00A500B4">
        <w:rPr>
          <w:rFonts w:ascii="Sylfaen" w:hAnsi="Sylfaen"/>
          <w:sz w:val="24"/>
          <w:szCs w:val="24"/>
          <w:lang w:val="ka-GE"/>
        </w:rPr>
        <w:t xml:space="preserve"> და </w:t>
      </w:r>
      <w:r w:rsidR="00A500B4" w:rsidRPr="00A500B4">
        <w:rPr>
          <w:rFonts w:ascii="Sylfaen" w:hAnsi="Sylfaen"/>
          <w:sz w:val="24"/>
          <w:szCs w:val="24"/>
          <w:lang w:val="ka-GE"/>
        </w:rPr>
        <w:t>წინა წლებში წარმოქმნილი დავალიანებებისა და</w:t>
      </w:r>
      <w:r w:rsidR="00A500B4">
        <w:rPr>
          <w:rFonts w:ascii="Sylfaen" w:hAnsi="Sylfaen"/>
          <w:sz w:val="24"/>
          <w:szCs w:val="24"/>
          <w:lang w:val="ka-GE"/>
        </w:rPr>
        <w:t xml:space="preserve"> 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6"/>
    </w:p>
    <w:p w:rsidR="00816FE0" w:rsidRPr="00A500B4" w:rsidRDefault="00A500B4" w:rsidP="00A500B4">
      <w:pPr>
        <w:pStyle w:val="Heading2"/>
        <w:rPr>
          <w:rFonts w:ascii="Sylfaen" w:hAnsi="Sylfaen"/>
          <w:lang w:val="ka-GE"/>
        </w:rPr>
      </w:pPr>
      <w:bookmarkStart w:id="7" w:name="_Toc195522503"/>
      <w:r w:rsidRPr="00A500B4">
        <w:rPr>
          <w:rFonts w:ascii="Sylfaen" w:hAnsi="Sylfaen"/>
          <w:lang w:val="ka-GE"/>
        </w:rPr>
        <w:t>ა) სარეზერვო ფონდი</w:t>
      </w:r>
      <w:bookmarkEnd w:id="7"/>
    </w:p>
    <w:p w:rsidR="00A47344" w:rsidRDefault="00A47344" w:rsidP="00A47344">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მარნეულის მუნიციპალიტეტში  2025</w:t>
      </w:r>
      <w:r w:rsidRPr="006F1687">
        <w:rPr>
          <w:rFonts w:ascii="Sylfaen" w:eastAsia="Times New Roman" w:hAnsi="Sylfaen" w:cs="Calibri"/>
          <w:color w:val="222222"/>
          <w:sz w:val="24"/>
          <w:szCs w:val="24"/>
          <w:lang w:val="ka-GE"/>
        </w:rPr>
        <w:t xml:space="preserve"> წლის  ბიუჯეტით გაუთვალისწინებელი გადასახდელების დაფინანსების მიზნით საქართველოს საბიუჯეტო კოდექსის 67-ე მუხლის შესაბამისად შექმნილია სარეზერვო ფონდი </w:t>
      </w:r>
      <w:r>
        <w:rPr>
          <w:rFonts w:ascii="Sylfaen" w:eastAsia="Times New Roman" w:hAnsi="Sylfaen" w:cs="Calibri"/>
          <w:color w:val="222222"/>
          <w:sz w:val="24"/>
          <w:szCs w:val="24"/>
          <w:lang w:val="ka-GE"/>
        </w:rPr>
        <w:t xml:space="preserve">500 000 </w:t>
      </w:r>
      <w:r w:rsidRPr="006F1687">
        <w:rPr>
          <w:rFonts w:ascii="Sylfaen" w:eastAsia="Times New Roman" w:hAnsi="Sylfaen" w:cs="Calibri"/>
          <w:color w:val="222222"/>
          <w:sz w:val="24"/>
          <w:szCs w:val="24"/>
          <w:lang w:val="ka-GE"/>
        </w:rPr>
        <w:t xml:space="preserve">ლარის ოდენობით, საიდანაც ასიგნებებში გადანაწილებული იქნა და  ფაქტიურად გახარჯული თანხების </w:t>
      </w:r>
      <w:r w:rsidRPr="00543571">
        <w:rPr>
          <w:rFonts w:ascii="Sylfaen" w:eastAsia="Times New Roman" w:hAnsi="Sylfaen" w:cs="Calibri"/>
          <w:color w:val="222222"/>
          <w:sz w:val="24"/>
          <w:szCs w:val="24"/>
          <w:lang w:val="ka-GE"/>
        </w:rPr>
        <w:t>ოდენობამ შეადგინა  </w:t>
      </w:r>
      <w:r>
        <w:rPr>
          <w:rFonts w:eastAsia="Times New Roman" w:cs="Arial"/>
          <w:color w:val="000000"/>
          <w:sz w:val="24"/>
          <w:szCs w:val="24"/>
          <w:lang w:val="ka-GE"/>
        </w:rPr>
        <w:t>181 500</w:t>
      </w:r>
      <w:r w:rsidRPr="00543571">
        <w:rPr>
          <w:rFonts w:ascii="Sylfaen" w:eastAsia="Times New Roman" w:hAnsi="Sylfaen" w:cs="Calibri"/>
          <w:color w:val="000000"/>
          <w:sz w:val="24"/>
          <w:szCs w:val="24"/>
        </w:rPr>
        <w:t> </w:t>
      </w:r>
      <w:r w:rsidRPr="00543571">
        <w:rPr>
          <w:rFonts w:ascii="Sylfaen" w:eastAsia="Times New Roman" w:hAnsi="Sylfaen" w:cs="Calibri"/>
          <w:color w:val="222222"/>
          <w:sz w:val="24"/>
          <w:szCs w:val="24"/>
          <w:lang w:val="ka-GE"/>
        </w:rPr>
        <w:t>ლარი.</w:t>
      </w:r>
    </w:p>
    <w:p w:rsidR="00A47344" w:rsidRPr="00F03A8B" w:rsidRDefault="00A47344" w:rsidP="00A47344">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180 000</w:t>
      </w:r>
      <w:r w:rsidRPr="00543571">
        <w:rPr>
          <w:rFonts w:ascii="Sylfaen" w:eastAsia="Times New Roman" w:hAnsi="Sylfaen" w:cs="Calibri"/>
          <w:color w:val="222222"/>
          <w:sz w:val="24"/>
          <w:szCs w:val="24"/>
          <w:lang w:val="ka-GE"/>
        </w:rPr>
        <w:t xml:space="preserve"> ლარით </w:t>
      </w:r>
      <w:r>
        <w:rPr>
          <w:rFonts w:ascii="Sylfaen" w:eastAsia="Times New Roman" w:hAnsi="Sylfaen" w:cs="Calibri"/>
          <w:sz w:val="24"/>
          <w:szCs w:val="24"/>
          <w:lang w:val="ka-GE"/>
        </w:rPr>
        <w:t>42</w:t>
      </w:r>
      <w:r w:rsidRPr="00543571">
        <w:rPr>
          <w:rFonts w:ascii="Sylfaen" w:eastAsia="Times New Roman" w:hAnsi="Sylfaen" w:cs="Calibri"/>
          <w:sz w:val="24"/>
          <w:szCs w:val="24"/>
          <w:lang w:val="ka-GE"/>
        </w:rPr>
        <w:t xml:space="preserve"> </w:t>
      </w:r>
      <w:r w:rsidRPr="00543571">
        <w:rPr>
          <w:rFonts w:ascii="Sylfaen" w:eastAsia="Times New Roman" w:hAnsi="Sylfaen" w:cs="Calibri"/>
          <w:color w:val="222222"/>
          <w:sz w:val="24"/>
          <w:szCs w:val="24"/>
          <w:lang w:val="ka-GE"/>
        </w:rPr>
        <w:t xml:space="preserve">ოჯახს გაეწია ერთჯერადი ფინანსური დახმარება,  </w:t>
      </w:r>
      <w:r>
        <w:rPr>
          <w:rFonts w:ascii="Sylfaen" w:hAnsi="Sylfaen"/>
          <w:sz w:val="24"/>
          <w:szCs w:val="24"/>
          <w:lang w:val="ka-GE"/>
        </w:rPr>
        <w:t>1500</w:t>
      </w:r>
      <w:r w:rsidRPr="00543571">
        <w:rPr>
          <w:rFonts w:ascii="Sylfaen" w:hAnsi="Sylfaen"/>
          <w:sz w:val="24"/>
          <w:szCs w:val="24"/>
          <w:lang w:val="ka-GE"/>
        </w:rPr>
        <w:t xml:space="preserve"> ლარით 1 მოქალაქეს გაეწია დახმარება </w:t>
      </w:r>
      <w:r>
        <w:rPr>
          <w:rFonts w:ascii="Sylfaen" w:hAnsi="Sylfaen"/>
          <w:sz w:val="24"/>
          <w:szCs w:val="24"/>
          <w:lang w:val="ka-GE"/>
        </w:rPr>
        <w:t>ხანძრის შედეგად მიყენებული ზიანის ანაზღაურების მიზნით.</w:t>
      </w:r>
    </w:p>
    <w:p w:rsidR="00C576EC" w:rsidRDefault="00A47344" w:rsidP="00A47344">
      <w:pPr>
        <w:ind w:right="982" w:firstLine="720"/>
        <w:jc w:val="right"/>
        <w:rPr>
          <w:rFonts w:ascii="Sylfaen" w:hAnsi="Sylfaen"/>
          <w:sz w:val="16"/>
          <w:szCs w:val="16"/>
          <w:lang w:val="ka-GE"/>
        </w:rPr>
      </w:pPr>
      <w:r w:rsidRPr="00C576EC">
        <w:rPr>
          <w:rFonts w:ascii="Sylfaen" w:hAnsi="Sylfaen"/>
          <w:sz w:val="16"/>
          <w:szCs w:val="16"/>
          <w:lang w:val="ka-GE"/>
        </w:rPr>
        <w:t xml:space="preserve"> </w:t>
      </w:r>
      <w:r w:rsidR="00C576EC" w:rsidRPr="00C576EC">
        <w:rPr>
          <w:rFonts w:ascii="Sylfaen" w:hAnsi="Sylfaen"/>
          <w:sz w:val="16"/>
          <w:szCs w:val="16"/>
          <w:lang w:val="ka-GE"/>
        </w:rPr>
        <w:t>(თანხა ლარებში)</w:t>
      </w: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383"/>
        <w:gridCol w:w="2584"/>
        <w:gridCol w:w="2301"/>
        <w:gridCol w:w="1430"/>
        <w:gridCol w:w="4549"/>
      </w:tblGrid>
      <w:tr w:rsidR="00A47344" w:rsidRPr="00A47344" w:rsidTr="00956943">
        <w:trPr>
          <w:trHeight w:val="900"/>
        </w:trPr>
        <w:tc>
          <w:tcPr>
            <w:tcW w:w="1428" w:type="dxa"/>
            <w:shd w:val="clear" w:color="auto" w:fill="auto"/>
            <w:hideMark/>
          </w:tcPr>
          <w:p w:rsidR="00A47344" w:rsidRPr="00A47344" w:rsidRDefault="00A47344" w:rsidP="00A47344">
            <w:pPr>
              <w:spacing w:after="0" w:line="240" w:lineRule="auto"/>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გადარიცხვის თარიღი</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სახაზინო კოდი</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დასახელება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მუხლის დასახელება</w:t>
            </w:r>
          </w:p>
        </w:tc>
        <w:tc>
          <w:tcPr>
            <w:tcW w:w="1430" w:type="dxa"/>
            <w:shd w:val="clear" w:color="auto" w:fill="auto"/>
            <w:hideMark/>
          </w:tcPr>
          <w:p w:rsidR="00A47344" w:rsidRPr="00A47344" w:rsidRDefault="00A47344" w:rsidP="00A47344">
            <w:pPr>
              <w:spacing w:after="0" w:line="240" w:lineRule="auto"/>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თანხა ლარებში</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დაფინანსების წყარო</w:t>
            </w:r>
          </w:p>
        </w:tc>
      </w:tr>
      <w:tr w:rsidR="00A47344" w:rsidRPr="00A47344" w:rsidTr="00956943">
        <w:trPr>
          <w:trHeight w:val="487"/>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17-01-2025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25,000.00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32250178_მერის_ბრძ._17/01/2025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21-01-2025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21-01-2025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21-01-2025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3,000.00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3,500.00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ბ32.322502311_მერის_ბრძ._23/01/2025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23-01-2025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3,500.00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ბ32.322502310_მერის_ბრძ._23/01/2025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23-01-2025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3,500.00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ბ32.32250239_მერის_ბრძ._23/01/2025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lastRenderedPageBreak/>
              <w:t>23-01-2025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3,500.00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ბ32.32250238_მერის_ბრძ._23/01/2025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7,000.00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32250246_მერის_ბრძ._24/01/2025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29-01-2025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7,000.00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32250292_მერის_ბრძ._29/01/2025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29-01-2025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6,000.00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3225029001_მერის_ბრძ._29/01/2025</w:t>
            </w:r>
          </w:p>
        </w:tc>
      </w:tr>
      <w:tr w:rsidR="00A47344" w:rsidRPr="00A47344" w:rsidTr="00956943">
        <w:trPr>
          <w:trHeight w:val="98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30-01-2025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6,000.00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32250297_მერის_ბრძ._29/01/2025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29-01-2025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7,000.00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32250298_მერის_ბრძ._29/01/2025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5,500.00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32250314_მერის_ბრძ._31/01/2025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52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631"/>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2,000.00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03-02-2025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2,000.00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32250313_მერის_ბრძ._31/01/2025</w:t>
            </w:r>
          </w:p>
        </w:tc>
      </w:tr>
      <w:tr w:rsidR="00A47344" w:rsidRPr="00A47344" w:rsidTr="00956943">
        <w:trPr>
          <w:trHeight w:val="70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10-02-2025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5,000.00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ბ32.32250413_მერის_ბრძ._10/02/2025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lastRenderedPageBreak/>
              <w:t>11-02-2025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8,000.00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32250417_მერის_ბრძ._10/02/2025</w:t>
            </w:r>
          </w:p>
        </w:tc>
      </w:tr>
      <w:tr w:rsidR="00A47344" w:rsidRPr="00A47344" w:rsidTr="00956943">
        <w:trPr>
          <w:trHeight w:val="89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14-02-2025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4,500.00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ბ32.3225044001_მერის_ბრძ._13/02/2025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18-02-2025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4,000.00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32250499_მერის_ბრძ._18/02/2025</w:t>
            </w:r>
          </w:p>
        </w:tc>
      </w:tr>
      <w:tr w:rsidR="00A47344" w:rsidRPr="00A47344" w:rsidTr="00956943">
        <w:trPr>
          <w:trHeight w:val="71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19-02-2025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6,000.00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ბ32.32250504_მერის_ბრძ._19/02/2025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19-02-2025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6,000.00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32250505_მერის_ბრძ._19/02/2025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21-02-2025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32250523_მერის_ბრძ._21/02/2025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2,000.00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52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550"/>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4,000.00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32250555_მერის_ბრძ._24/02/2025</w:t>
            </w:r>
          </w:p>
        </w:tc>
      </w:tr>
      <w:tr w:rsidR="00A47344" w:rsidRPr="00A47344" w:rsidTr="00956943">
        <w:trPr>
          <w:trHeight w:val="595"/>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24-02-2025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2,500.00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ბ32.32250557_მერის_ბრძ._24/02/2025</w:t>
            </w:r>
          </w:p>
        </w:tc>
      </w:tr>
      <w:tr w:rsidR="00A47344" w:rsidRPr="00A47344" w:rsidTr="00956943">
        <w:trPr>
          <w:trHeight w:val="53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lastRenderedPageBreak/>
              <w:t>25-02-2025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2,000.00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ბ32. 32250524_მერის_ბრძ._21/02/2025</w:t>
            </w:r>
          </w:p>
        </w:tc>
      </w:tr>
      <w:tr w:rsidR="00A47344" w:rsidRPr="00A47344" w:rsidTr="00956943">
        <w:trPr>
          <w:trHeight w:val="71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20-03-2025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1,500.00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roofErr w:type="gramStart"/>
            <w:r w:rsidRPr="00A47344">
              <w:rPr>
                <w:rFonts w:ascii="Sylfaen" w:eastAsia="Times New Roman" w:hAnsi="Sylfaen" w:cs="Calibri"/>
                <w:color w:val="000000"/>
                <w:sz w:val="16"/>
                <w:szCs w:val="16"/>
                <w:lang w:val="en-US" w:eastAsia="en-US"/>
              </w:rPr>
              <w:t>თვითმართველობის</w:t>
            </w:r>
            <w:proofErr w:type="gramEnd"/>
            <w:r w:rsidRPr="00A47344">
              <w:rPr>
                <w:rFonts w:ascii="Sylfaen" w:eastAsia="Times New Roman" w:hAnsi="Sylfaen" w:cs="Calibri"/>
                <w:color w:val="000000"/>
                <w:sz w:val="16"/>
                <w:szCs w:val="16"/>
                <w:lang w:val="en-US" w:eastAsia="en-US"/>
              </w:rPr>
              <w:t xml:space="preserve"> სარეზერვო ფონდი 32. 32250785_მერის_ბრძ._19/03/2025</w:t>
            </w:r>
          </w:p>
        </w:tc>
      </w:tr>
      <w:tr w:rsidR="00A47344" w:rsidRPr="00A47344" w:rsidTr="00956943">
        <w:trPr>
          <w:trHeight w:val="613"/>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20-03-2025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5,000.00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ბ32.32250789_მერის_ბრძ._19/03/2025</w:t>
            </w:r>
          </w:p>
        </w:tc>
      </w:tr>
      <w:tr w:rsidR="00A47344" w:rsidRPr="00A47344" w:rsidTr="00956943">
        <w:trPr>
          <w:trHeight w:val="622"/>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20-03-2025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6,500.00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ბ32.322507810_მერის_ბრძ._19/03/2025</w:t>
            </w:r>
          </w:p>
        </w:tc>
      </w:tr>
      <w:tr w:rsidR="00A47344" w:rsidRPr="00A47344" w:rsidTr="00956943">
        <w:trPr>
          <w:trHeight w:val="577"/>
        </w:trPr>
        <w:tc>
          <w:tcPr>
            <w:tcW w:w="1428" w:type="dxa"/>
            <w:shd w:val="clear" w:color="auto" w:fill="auto"/>
            <w:hideMark/>
          </w:tcPr>
          <w:p w:rsidR="00A47344" w:rsidRPr="00A47344" w:rsidRDefault="00A47344" w:rsidP="00A47344">
            <w:pPr>
              <w:spacing w:after="0" w:line="240" w:lineRule="auto"/>
              <w:jc w:val="right"/>
              <w:rPr>
                <w:rFonts w:ascii="Arial" w:eastAsia="Times New Roman" w:hAnsi="Arial" w:cs="Arial"/>
                <w:color w:val="000000"/>
                <w:sz w:val="16"/>
                <w:szCs w:val="16"/>
                <w:lang w:val="en-US" w:eastAsia="en-US"/>
              </w:rPr>
            </w:pPr>
            <w:r w:rsidRPr="00A47344">
              <w:rPr>
                <w:rFonts w:ascii="Arial" w:eastAsia="Times New Roman" w:hAnsi="Arial" w:cs="Arial"/>
                <w:color w:val="000000"/>
                <w:sz w:val="16"/>
                <w:szCs w:val="16"/>
                <w:lang w:val="en-US" w:eastAsia="en-US"/>
              </w:rPr>
              <w:t>20-03-2025</w:t>
            </w:r>
          </w:p>
        </w:tc>
        <w:tc>
          <w:tcPr>
            <w:tcW w:w="1383"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06 03 03</w:t>
            </w:r>
          </w:p>
        </w:tc>
        <w:tc>
          <w:tcPr>
            <w:tcW w:w="2584"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301"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0" w:type="dxa"/>
            <w:shd w:val="clear" w:color="auto" w:fill="auto"/>
            <w:hideMark/>
          </w:tcPr>
          <w:p w:rsidR="00A47344" w:rsidRPr="00A47344" w:rsidRDefault="00A47344" w:rsidP="00A47344">
            <w:pPr>
              <w:spacing w:after="0" w:line="240" w:lineRule="auto"/>
              <w:jc w:val="right"/>
              <w:rPr>
                <w:rFonts w:ascii="Sylfaen" w:eastAsia="Times New Roman" w:hAnsi="Sylfaen" w:cs="Calibri"/>
                <w:b/>
                <w:bCs/>
                <w:color w:val="000000"/>
                <w:sz w:val="16"/>
                <w:szCs w:val="16"/>
                <w:lang w:val="en-US" w:eastAsia="en-US"/>
              </w:rPr>
            </w:pPr>
            <w:r w:rsidRPr="00A47344">
              <w:rPr>
                <w:rFonts w:ascii="Sylfaen" w:eastAsia="Times New Roman" w:hAnsi="Sylfaen" w:cs="Calibri"/>
                <w:b/>
                <w:bCs/>
                <w:color w:val="000000"/>
                <w:sz w:val="16"/>
                <w:szCs w:val="16"/>
                <w:lang w:val="en-US" w:eastAsia="en-US"/>
              </w:rPr>
              <w:t>7,000.00</w:t>
            </w:r>
          </w:p>
        </w:tc>
        <w:tc>
          <w:tcPr>
            <w:tcW w:w="4549" w:type="dxa"/>
            <w:shd w:val="clear" w:color="auto" w:fill="auto"/>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r w:rsidRPr="00A47344">
              <w:rPr>
                <w:rFonts w:ascii="Sylfaen" w:eastAsia="Times New Roman" w:hAnsi="Sylfaen" w:cs="Calibri"/>
                <w:color w:val="000000"/>
                <w:sz w:val="16"/>
                <w:szCs w:val="16"/>
                <w:lang w:val="en-US" w:eastAsia="en-US"/>
              </w:rPr>
              <w:t>თვითმართველობის სარეზერვო ფონდი ბ32.32250792_მერის_ბრძ._20/03/2025</w:t>
            </w:r>
          </w:p>
        </w:tc>
      </w:tr>
      <w:tr w:rsidR="00A47344" w:rsidRPr="00A47344" w:rsidTr="00956943">
        <w:trPr>
          <w:trHeight w:val="300"/>
        </w:trPr>
        <w:tc>
          <w:tcPr>
            <w:tcW w:w="1428" w:type="dxa"/>
            <w:shd w:val="clear" w:color="auto" w:fill="auto"/>
            <w:noWrap/>
            <w:vAlign w:val="bottom"/>
            <w:hideMark/>
          </w:tcPr>
          <w:p w:rsidR="00A47344" w:rsidRPr="00A47344" w:rsidRDefault="00A47344" w:rsidP="00A47344">
            <w:pPr>
              <w:spacing w:after="0" w:line="240" w:lineRule="auto"/>
              <w:rPr>
                <w:rFonts w:ascii="Sylfaen" w:eastAsia="Times New Roman" w:hAnsi="Sylfaen" w:cs="Calibri"/>
                <w:color w:val="000000"/>
                <w:sz w:val="16"/>
                <w:szCs w:val="16"/>
                <w:lang w:val="en-US" w:eastAsia="en-US"/>
              </w:rPr>
            </w:pPr>
          </w:p>
        </w:tc>
        <w:tc>
          <w:tcPr>
            <w:tcW w:w="1383" w:type="dxa"/>
            <w:shd w:val="clear" w:color="auto" w:fill="auto"/>
            <w:noWrap/>
            <w:vAlign w:val="bottom"/>
            <w:hideMark/>
          </w:tcPr>
          <w:p w:rsidR="00A47344" w:rsidRPr="00A47344" w:rsidRDefault="00A47344" w:rsidP="00A47344">
            <w:pPr>
              <w:spacing w:after="0" w:line="240" w:lineRule="auto"/>
              <w:rPr>
                <w:rFonts w:ascii="Times New Roman" w:eastAsia="Times New Roman" w:hAnsi="Times New Roman" w:cs="Times New Roman"/>
                <w:sz w:val="20"/>
                <w:szCs w:val="20"/>
                <w:lang w:val="en-US" w:eastAsia="en-US"/>
              </w:rPr>
            </w:pPr>
          </w:p>
        </w:tc>
        <w:tc>
          <w:tcPr>
            <w:tcW w:w="2584" w:type="dxa"/>
            <w:shd w:val="clear" w:color="auto" w:fill="auto"/>
            <w:noWrap/>
            <w:vAlign w:val="bottom"/>
            <w:hideMark/>
          </w:tcPr>
          <w:p w:rsidR="00A47344" w:rsidRPr="00A47344" w:rsidRDefault="00A47344" w:rsidP="00A47344">
            <w:pPr>
              <w:spacing w:after="0" w:line="240" w:lineRule="auto"/>
              <w:rPr>
                <w:rFonts w:ascii="Times New Roman" w:eastAsia="Times New Roman" w:hAnsi="Times New Roman" w:cs="Times New Roman"/>
                <w:sz w:val="20"/>
                <w:szCs w:val="20"/>
                <w:lang w:val="en-US" w:eastAsia="en-US"/>
              </w:rPr>
            </w:pPr>
          </w:p>
        </w:tc>
        <w:tc>
          <w:tcPr>
            <w:tcW w:w="2301" w:type="dxa"/>
            <w:shd w:val="clear" w:color="auto" w:fill="auto"/>
            <w:noWrap/>
            <w:vAlign w:val="bottom"/>
            <w:hideMark/>
          </w:tcPr>
          <w:p w:rsidR="00A47344" w:rsidRPr="00A47344" w:rsidRDefault="00A47344" w:rsidP="00A47344">
            <w:pPr>
              <w:spacing w:after="0" w:line="240" w:lineRule="auto"/>
              <w:rPr>
                <w:rFonts w:ascii="Times New Roman" w:eastAsia="Times New Roman" w:hAnsi="Times New Roman" w:cs="Times New Roman"/>
                <w:sz w:val="20"/>
                <w:szCs w:val="20"/>
                <w:lang w:val="en-US" w:eastAsia="en-US"/>
              </w:rPr>
            </w:pPr>
          </w:p>
        </w:tc>
        <w:tc>
          <w:tcPr>
            <w:tcW w:w="1430" w:type="dxa"/>
            <w:shd w:val="clear" w:color="auto" w:fill="auto"/>
            <w:noWrap/>
            <w:vAlign w:val="bottom"/>
            <w:hideMark/>
          </w:tcPr>
          <w:p w:rsidR="00A47344" w:rsidRPr="00956943" w:rsidRDefault="00A47344" w:rsidP="00A47344">
            <w:pPr>
              <w:spacing w:after="0" w:line="240" w:lineRule="auto"/>
              <w:jc w:val="right"/>
              <w:rPr>
                <w:rFonts w:ascii="Calibri" w:eastAsia="Times New Roman" w:hAnsi="Calibri" w:cs="Calibri"/>
                <w:b/>
                <w:lang w:val="en-US" w:eastAsia="en-US"/>
              </w:rPr>
            </w:pPr>
            <w:r w:rsidRPr="00956943">
              <w:rPr>
                <w:rFonts w:ascii="Calibri" w:eastAsia="Times New Roman" w:hAnsi="Calibri" w:cs="Calibri"/>
                <w:b/>
                <w:lang w:val="en-US" w:eastAsia="en-US"/>
              </w:rPr>
              <w:t>181,500.00</w:t>
            </w:r>
          </w:p>
        </w:tc>
        <w:tc>
          <w:tcPr>
            <w:tcW w:w="4549" w:type="dxa"/>
            <w:shd w:val="clear" w:color="auto" w:fill="auto"/>
            <w:noWrap/>
            <w:vAlign w:val="bottom"/>
            <w:hideMark/>
          </w:tcPr>
          <w:p w:rsidR="00A47344" w:rsidRPr="00A47344" w:rsidRDefault="00A47344" w:rsidP="00A47344">
            <w:pPr>
              <w:spacing w:after="0" w:line="240" w:lineRule="auto"/>
              <w:jc w:val="right"/>
              <w:rPr>
                <w:rFonts w:ascii="Calibri" w:eastAsia="Times New Roman" w:hAnsi="Calibri" w:cs="Calibri"/>
                <w:lang w:val="en-US" w:eastAsia="en-US"/>
              </w:rPr>
            </w:pPr>
          </w:p>
        </w:tc>
      </w:tr>
    </w:tbl>
    <w:p w:rsidR="00A1314C" w:rsidRPr="00C576EC" w:rsidRDefault="00A1314C" w:rsidP="00956943">
      <w:pPr>
        <w:ind w:right="982"/>
        <w:jc w:val="both"/>
        <w:rPr>
          <w:rFonts w:ascii="Sylfaen" w:hAnsi="Sylfaen"/>
          <w:sz w:val="16"/>
          <w:szCs w:val="16"/>
          <w:lang w:val="ka-GE"/>
        </w:rPr>
      </w:pPr>
    </w:p>
    <w:p w:rsidR="007148BA" w:rsidRPr="00816FE0" w:rsidRDefault="007148BA" w:rsidP="00956943">
      <w:pPr>
        <w:jc w:val="both"/>
        <w:rPr>
          <w:rFonts w:ascii="Sylfaen" w:hAnsi="Sylfaen"/>
          <w:lang w:val="ka-GE"/>
        </w:rPr>
      </w:pPr>
    </w:p>
    <w:p w:rsidR="00A500B4" w:rsidRPr="00525D5F" w:rsidRDefault="00691A44" w:rsidP="00A500B4">
      <w:pPr>
        <w:pStyle w:val="Heading2"/>
        <w:rPr>
          <w:rFonts w:ascii="Sylfaen" w:hAnsi="Sylfaen"/>
          <w:sz w:val="24"/>
          <w:szCs w:val="24"/>
          <w:lang w:val="ka-GE"/>
        </w:rPr>
      </w:pPr>
      <w:r>
        <w:rPr>
          <w:rFonts w:ascii="Sylfaen" w:hAnsi="Sylfaen"/>
          <w:sz w:val="24"/>
          <w:szCs w:val="24"/>
          <w:lang w:val="en-US"/>
        </w:rPr>
        <w:t xml:space="preserve">     </w:t>
      </w:r>
      <w:bookmarkStart w:id="8" w:name="_Toc195522504"/>
      <w:r w:rsidR="00A500B4" w:rsidRPr="00A500B4">
        <w:rPr>
          <w:rFonts w:ascii="Sylfaen" w:hAnsi="Sylfaen"/>
          <w:sz w:val="24"/>
          <w:szCs w:val="24"/>
          <w:lang w:val="ka-GE"/>
        </w:rPr>
        <w:t>ბ) წინა წლებში წარმოქმნილი დავალიანებებისა და</w:t>
      </w:r>
      <w:r>
        <w:rPr>
          <w:rFonts w:ascii="Sylfaen" w:hAnsi="Sylfaen"/>
          <w:sz w:val="24"/>
          <w:szCs w:val="24"/>
          <w:lang w:val="en-US"/>
        </w:rPr>
        <w:t xml:space="preserve"> </w:t>
      </w:r>
      <w:r w:rsidR="00A500B4">
        <w:rPr>
          <w:rFonts w:ascii="Sylfaen" w:hAnsi="Sylfaen"/>
          <w:sz w:val="24"/>
          <w:szCs w:val="24"/>
          <w:lang w:val="ka-GE"/>
        </w:rPr>
        <w:t xml:space="preserve">სასამართლო გადაწყვეტილებების აღსრულების </w:t>
      </w:r>
      <w:r w:rsidR="00A500B4" w:rsidRPr="000B2C4A">
        <w:rPr>
          <w:rFonts w:ascii="Sylfaen" w:hAnsi="Sylfaen"/>
          <w:sz w:val="24"/>
          <w:szCs w:val="24"/>
          <w:lang w:val="ka-GE"/>
        </w:rPr>
        <w:t xml:space="preserve"> ფონდი</w:t>
      </w:r>
      <w:bookmarkEnd w:id="8"/>
    </w:p>
    <w:p w:rsidR="00023811" w:rsidRPr="00B457EE" w:rsidRDefault="00A500B4" w:rsidP="00B457EE">
      <w:pPr>
        <w:pStyle w:val="ListParagraph"/>
        <w:ind w:left="284" w:right="814"/>
        <w:jc w:val="both"/>
        <w:rPr>
          <w:rFonts w:ascii="Sylfaen" w:eastAsia="Sylfaen" w:hAnsi="Sylfaen"/>
          <w:lang w:val="ka-GE"/>
        </w:rPr>
      </w:pPr>
      <w:r w:rsidRPr="00A1314C">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1314C">
        <w:rPr>
          <w:rFonts w:ascii="Sylfaen" w:eastAsia="Sylfaen" w:hAnsi="Sylfaen"/>
          <w:lang w:val="ka-GE"/>
        </w:rPr>
        <w:t xml:space="preserve"> - გეგმა შეადგენ</w:t>
      </w:r>
      <w:r w:rsidR="00A1314C" w:rsidRPr="00A1314C">
        <w:rPr>
          <w:rFonts w:ascii="Sylfaen" w:eastAsia="Sylfaen" w:hAnsi="Sylfaen"/>
          <w:lang w:val="ka-GE"/>
        </w:rPr>
        <w:t>ს</w:t>
      </w:r>
      <w:r w:rsidRPr="00A1314C">
        <w:rPr>
          <w:rFonts w:ascii="Sylfaen" w:eastAsia="Sylfaen" w:hAnsi="Sylfaen"/>
          <w:lang w:val="ka-GE"/>
        </w:rPr>
        <w:t xml:space="preserve"> 3,0 ათას ლარს, ხარჯი არ გაწეულა.</w:t>
      </w:r>
    </w:p>
    <w:p w:rsidR="00EB0E85" w:rsidRPr="00B457EE" w:rsidRDefault="006B03B4" w:rsidP="006B03B4">
      <w:pPr>
        <w:pStyle w:val="Heading1"/>
        <w:rPr>
          <w:rFonts w:ascii="Sylfaen" w:eastAsia="Times New Roman" w:hAnsi="Sylfaen" w:cs="Calibri"/>
          <w:color w:val="222222"/>
          <w:sz w:val="22"/>
          <w:szCs w:val="22"/>
          <w:lang w:val="ka-GE"/>
        </w:rPr>
      </w:pPr>
      <w:bookmarkStart w:id="9" w:name="_Toc195522505"/>
      <w:r w:rsidRPr="00B457EE">
        <w:rPr>
          <w:rFonts w:ascii="Sylfaen" w:eastAsia="Times New Roman" w:hAnsi="Sylfaen" w:cs="Calibri"/>
          <w:color w:val="222222"/>
          <w:sz w:val="22"/>
          <w:szCs w:val="22"/>
          <w:lang w:val="ka-GE"/>
        </w:rPr>
        <w:t>თავი</w:t>
      </w:r>
      <w:r w:rsidRPr="00B457EE">
        <w:rPr>
          <w:rFonts w:ascii="Sylfaen" w:eastAsia="Times New Roman" w:hAnsi="Sylfaen" w:cs="Calibri"/>
          <w:color w:val="222222"/>
          <w:sz w:val="22"/>
          <w:szCs w:val="22"/>
          <w:lang w:val="en-US"/>
        </w:rPr>
        <w:t xml:space="preserve"> VI</w:t>
      </w:r>
      <w:r w:rsidRPr="00B457EE">
        <w:rPr>
          <w:rFonts w:ascii="Sylfaen" w:eastAsia="Times New Roman" w:hAnsi="Sylfaen" w:cs="Calibri"/>
          <w:color w:val="222222"/>
          <w:sz w:val="22"/>
          <w:szCs w:val="22"/>
          <w:lang w:val="ka-GE"/>
        </w:rPr>
        <w:t>. 202</w:t>
      </w:r>
      <w:r w:rsidR="00931B28">
        <w:rPr>
          <w:rFonts w:ascii="Sylfaen" w:eastAsia="Times New Roman" w:hAnsi="Sylfaen" w:cs="Calibri"/>
          <w:color w:val="222222"/>
          <w:sz w:val="22"/>
          <w:szCs w:val="22"/>
          <w:lang w:val="ka-GE"/>
        </w:rPr>
        <w:t>5</w:t>
      </w:r>
      <w:r w:rsidRPr="00B457EE">
        <w:rPr>
          <w:rFonts w:ascii="Sylfaen" w:eastAsia="Times New Roman" w:hAnsi="Sylfaen" w:cs="Calibri"/>
          <w:color w:val="222222"/>
          <w:sz w:val="22"/>
          <w:szCs w:val="22"/>
          <w:lang w:val="ka-GE"/>
        </w:rPr>
        <w:t xml:space="preserve"> წლის ბიუჯეტის</w:t>
      </w:r>
      <w:r w:rsidR="00B61AB7" w:rsidRPr="00B457EE">
        <w:rPr>
          <w:rFonts w:ascii="Sylfaen" w:eastAsia="Times New Roman" w:hAnsi="Sylfaen" w:cs="Calibri"/>
          <w:color w:val="222222"/>
          <w:sz w:val="22"/>
          <w:szCs w:val="22"/>
          <w:lang w:val="ka-GE"/>
        </w:rPr>
        <w:t xml:space="preserve"> </w:t>
      </w:r>
      <w:r w:rsidR="00931B28">
        <w:rPr>
          <w:rFonts w:ascii="Sylfaen" w:eastAsia="Times New Roman" w:hAnsi="Sylfaen" w:cs="Calibri"/>
          <w:color w:val="222222"/>
          <w:sz w:val="22"/>
          <w:szCs w:val="22"/>
          <w:lang w:val="ka-GE"/>
        </w:rPr>
        <w:t>3</w:t>
      </w:r>
      <w:r w:rsidR="00B61AB7" w:rsidRPr="00B457EE">
        <w:rPr>
          <w:rFonts w:ascii="Sylfaen" w:eastAsia="Times New Roman" w:hAnsi="Sylfaen" w:cs="Calibri"/>
          <w:color w:val="222222"/>
          <w:sz w:val="22"/>
          <w:szCs w:val="22"/>
          <w:lang w:val="ka-GE"/>
        </w:rPr>
        <w:t xml:space="preserve"> თვის </w:t>
      </w:r>
      <w:r w:rsidRPr="00B457EE">
        <w:rPr>
          <w:rFonts w:ascii="Sylfaen" w:eastAsia="Times New Roman" w:hAnsi="Sylfaen" w:cs="Calibri"/>
          <w:color w:val="222222"/>
          <w:sz w:val="22"/>
          <w:szCs w:val="22"/>
          <w:lang w:val="ka-GE"/>
        </w:rPr>
        <w:t xml:space="preserve"> შესრულება ფუნქციონალური კლასიფიკაციის ჭრილში</w:t>
      </w:r>
      <w:bookmarkEnd w:id="9"/>
    </w:p>
    <w:p w:rsidR="006B03B4" w:rsidRDefault="00C576EC" w:rsidP="00665CAB">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w:t>
      </w:r>
      <w:proofErr w:type="gramStart"/>
      <w:r w:rsidRPr="00C576EC">
        <w:rPr>
          <w:rFonts w:ascii="Sylfaen" w:eastAsia="Times New Roman" w:hAnsi="Sylfaen" w:cs="Calibri"/>
          <w:color w:val="000000"/>
          <w:sz w:val="16"/>
          <w:szCs w:val="16"/>
          <w:lang w:val="en-US" w:eastAsia="en-US"/>
        </w:rPr>
        <w:t>თანხა</w:t>
      </w:r>
      <w:proofErr w:type="gramEnd"/>
      <w:r w:rsidRPr="00C576EC">
        <w:rPr>
          <w:rFonts w:ascii="Sylfaen" w:eastAsia="Times New Roman" w:hAnsi="Sylfaen" w:cs="Calibri"/>
          <w:color w:val="000000"/>
          <w:sz w:val="16"/>
          <w:szCs w:val="16"/>
          <w:lang w:val="en-US" w:eastAsia="en-US"/>
        </w:rPr>
        <w:t xml:space="preserve"> ლარებში)</w:t>
      </w:r>
    </w:p>
    <w:tbl>
      <w:tblPr>
        <w:tblW w:w="14140" w:type="dxa"/>
        <w:tblLook w:val="04A0" w:firstRow="1" w:lastRow="0" w:firstColumn="1" w:lastColumn="0" w:noHBand="0" w:noVBand="1"/>
      </w:tblPr>
      <w:tblGrid>
        <w:gridCol w:w="1440"/>
        <w:gridCol w:w="5380"/>
        <w:gridCol w:w="1920"/>
        <w:gridCol w:w="1900"/>
        <w:gridCol w:w="1740"/>
        <w:gridCol w:w="1760"/>
      </w:tblGrid>
      <w:tr w:rsidR="00956943" w:rsidRPr="00956943" w:rsidTr="00956943">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Sylfaen" w:eastAsia="Times New Roman" w:hAnsi="Sylfaen" w:cs="Calibri"/>
                <w:b/>
                <w:bCs/>
                <w:color w:val="000000"/>
                <w:sz w:val="16"/>
                <w:szCs w:val="16"/>
                <w:lang w:val="en-US" w:eastAsia="en-US"/>
              </w:rPr>
            </w:pPr>
            <w:proofErr w:type="gramStart"/>
            <w:r w:rsidRPr="00956943">
              <w:rPr>
                <w:rFonts w:ascii="Sylfaen" w:eastAsia="Times New Roman" w:hAnsi="Sylfaen" w:cs="Calibri"/>
                <w:b/>
                <w:bCs/>
                <w:color w:val="000000"/>
                <w:sz w:val="16"/>
                <w:szCs w:val="16"/>
                <w:lang w:val="en-US" w:eastAsia="en-US"/>
              </w:rPr>
              <w:t>ფუნქციონალ</w:t>
            </w:r>
            <w:proofErr w:type="gramEnd"/>
            <w:r w:rsidRPr="00956943">
              <w:rPr>
                <w:rFonts w:ascii="Sylfaen" w:eastAsia="Times New Roman" w:hAnsi="Sylfaen" w:cs="Calibri"/>
                <w:b/>
                <w:bCs/>
                <w:color w:val="000000"/>
                <w:sz w:val="16"/>
                <w:szCs w:val="16"/>
                <w:lang w:val="en-US" w:eastAsia="en-US"/>
              </w:rPr>
              <w:t>.</w:t>
            </w:r>
            <w:r w:rsidRPr="00956943">
              <w:rPr>
                <w:rFonts w:ascii="Sylfaen" w:eastAsia="Times New Roman" w:hAnsi="Sylfaen" w:cs="Calibri"/>
                <w:b/>
                <w:bCs/>
                <w:color w:val="000000"/>
                <w:sz w:val="16"/>
                <w:szCs w:val="16"/>
                <w:lang w:val="en-US" w:eastAsia="en-US"/>
              </w:rPr>
              <w:br/>
              <w:t xml:space="preserve"> კოდი   </w:t>
            </w:r>
          </w:p>
        </w:tc>
        <w:tc>
          <w:tcPr>
            <w:tcW w:w="5380" w:type="dxa"/>
            <w:tcBorders>
              <w:top w:val="single" w:sz="4" w:space="0" w:color="000000"/>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დ ა ს ა ხ ე ლ ე ბ ა</w:t>
            </w:r>
          </w:p>
        </w:tc>
        <w:tc>
          <w:tcPr>
            <w:tcW w:w="1920" w:type="dxa"/>
            <w:tcBorders>
              <w:top w:val="single" w:sz="4" w:space="0" w:color="000000"/>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გეგმა</w:t>
            </w:r>
          </w:p>
        </w:tc>
        <w:tc>
          <w:tcPr>
            <w:tcW w:w="1900" w:type="dxa"/>
            <w:tcBorders>
              <w:top w:val="single" w:sz="4" w:space="0" w:color="000000"/>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 xml:space="preserve"> ხარჯი</w:t>
            </w:r>
          </w:p>
        </w:tc>
        <w:tc>
          <w:tcPr>
            <w:tcW w:w="1740" w:type="dxa"/>
            <w:tcBorders>
              <w:top w:val="single" w:sz="4" w:space="0" w:color="000000"/>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სხვაობა</w:t>
            </w:r>
          </w:p>
        </w:tc>
        <w:tc>
          <w:tcPr>
            <w:tcW w:w="1760" w:type="dxa"/>
            <w:tcBorders>
              <w:top w:val="single" w:sz="4" w:space="0" w:color="000000"/>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შესრულება</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00</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ჯამური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27,577,896.14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19,244,751.74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8,333,144.40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18,690,229.10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13,103,970.95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5,586,258.15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2,274,551.30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1,920,873.67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353,677.63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0.84</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5,706,860.55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3,400,778.75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2,306,081.80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პროცენტი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4,645.75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8,089,545.94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6,331,704.02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1,757,841.92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2.6.3.1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1,668,813.00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1,219,141.18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449,671.82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0.73</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890,812.56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176,473.33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714,339.23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890,812.56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176,473.33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714,339.23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266,444.56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176,473.33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89,971.23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0.66</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8,887,667.04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6,140,780.79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2,746,886.25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მთლიანი ხარჯები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27,577,896.14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19,244,751.74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8,333,144.40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18,690,229.10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13,103,970.95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5,586,258.15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2,274,551.30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1,920,873.67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353,677.63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0.84</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5,706,860.55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3,400,778.75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2,306,081.80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პროცენტი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4,645.75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8,089,545.94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6,331,704.02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1,757,841.92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1,668,813.00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1,219,141.18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449,671.82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0.73</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890,812.56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176,473.33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714,339.23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890,812.56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176,473.33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714,339.23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266,444.56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176,473.33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89,971.23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0.66</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8,887,667.04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6,140,780.79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2,746,886.25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საერთო დანიშნულების სახელმწიფო მომსახურება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5,302,095.30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3,654,435.48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1,647,659.82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4,545,148.06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3,389,854.92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1,155,293.14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2,225,964.00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1,882,318.59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343,645.41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1,812,836.75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1,273,706.15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539,130.60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პროცენტი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4,645.75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14,813.66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85,186.34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241,250.00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90,338.80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150,911.20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105,451.56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31,773.84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105,451.56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31,773.84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105,451.56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31,773.84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756,947.24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264,580.56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492,366.68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0.35</w:t>
            </w:r>
          </w:p>
        </w:tc>
      </w:tr>
      <w:tr w:rsidR="00956943" w:rsidRPr="00956943" w:rsidTr="00956943">
        <w:trPr>
          <w:trHeight w:val="102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5,282,449.55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3,646,800.48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1,635,649.07</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4,525,502.31</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3,382,219.92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1,143,282.39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2,225,964.00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1,882,318.59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343,645.41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1,797,836.75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1,266,071.15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531,765.60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პროცენტი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14,813.66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85,186.34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2.6.3.1.3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241,250.00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90,338.80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150,911.20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105,451.56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31,773.84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105,451.56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31,773.84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105,451.56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31,773.84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756,947.24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264,580.56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492,366.68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0.35</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7.1.1.1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5,275,699.55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3,646,800.48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1,628,899.07</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4,518,752.31</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3,382,219.92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1,136,532.39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2,225,964.00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1,882,318.59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343,645.41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1,797,836.75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1,266,071.15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531,765.60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პროცენტი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14,813.66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85,186.34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2.6.3.1.3.2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55,000.00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241,250.00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90,338.80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150,911.20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98,701.56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25,023.84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98,701.56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25,023.84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98,701.56</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73,677.72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25,023.84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756,947.24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264,580.56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492,366.68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7.1.1.2</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ფინანსური და ფისკალური საქმიანობა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7.1.3</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საერთო დანიშნულების მომსახურება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7,635.00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7,635.00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7,635.00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7.1.3.3</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საერთო დანიშნულების სხვა მომსახურება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7,635.00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7,635.00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7,635.00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7,365.00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7.1.6</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ვალთან დაკავშირებული ოპერაციები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4,645.75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4,645.75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პროცენტი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4,645.75</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7.4</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ეკონომიკური საქმიანობა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6,109,529.00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5,094,316.16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1,015,212.84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0.83</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1,764,550.00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1,520,128.67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244,421.33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1,309,550.00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1,073,474.40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236,075.60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446,654.27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8,345.73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4,344,979.00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3,574,187.49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770,791.51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0.82</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7.4.2</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სოფლის მეურნეობა, სატყეო მეურნეობა, მეთევზეობა და მონადირეობა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164,648.00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146,884.47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17,763.53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164,648.00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146,884.47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17,763.53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7.4.2.1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სოფლის მეურნეობა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164,648.00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146,884.47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17,763.53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164,648.00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146,884.47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17,763.53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7.4.5</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ტრანსპორტი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5,944,881.00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4,947,431.69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997,449.31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0.83</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1,764,550.00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1,520,128.67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244,421.33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1,309,550.00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1,073,474.40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236,075.60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446,654.27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8,345.73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4,180,331.00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3,427,303.02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753,027.98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7.4.5.1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საავტომობილო ტრანსპორტი და გზები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5,944,881.00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4,947,431.69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997,449.31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0.83</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1,764,550.00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1,520,128.67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244,421.33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1,309,550.00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1,073,474.40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236,075.60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455,000.00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446,654.27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8,345.73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4,180,331.00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3,427,303.02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753,027.98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0.82</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7.4.9</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სხვა არაკლასიფიცირებული საქმიანობა ეკონომიკის სფეროში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7.5</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გარემოს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1,457,467.50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1,182,644.65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274,822.85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1,351,250.00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1,182,644.65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168,605.35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1,333,750.00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1,182,644.65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151,105.35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106,217.50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7.5.1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ნარჩენების შეგროვება, გადამუშავება და განადგურება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1,241,217.50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1,008,687.69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232,529.81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1,140,000.00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1,008,687.69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131,312.31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1,140,000.00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1,008,687.69</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131,312.31</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101,217.50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7.5.2</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ჩამდინარე წყლების მართვა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7.5.4</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ბიომრავალფეროვნებისა და ლანდშაფტების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193,750.00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173,956.96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19,793.04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193,750.00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173,956.96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19,793.04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193,750.00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173,956.96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19,793.04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0.90</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7.5.6</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სხვა არაკლასიფიცირებული საქმიანობა გარემოს დაცვის სფეროში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7.6</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საბინაო-კომუნალური მეურნეობა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4,427,768.50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2,985,546.65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1,442,221.85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2,338,378.50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1,524,870.04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813,508.46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524,300.00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464,231.92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60,068.08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1,189,710.50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1,060,638.12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129,072.38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2,089,390.00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1,460,676.61</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628,713.39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7.6.1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ბინათმშენებლობა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624,368.00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7.6.2</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კომუნალური მეურნეობის განვითარება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1,153,699.00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755,122.95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398,576.05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1,153,699.00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755,122.95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398,576.05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7.6.3</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წყალმომარაგება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1,859,659.00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1,641,189.50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218,469.50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990,000.00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987,923.37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2,076.63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990,000.00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987,923.37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2,076.63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869,659.00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653,266.13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216,392.87</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7.6.4</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გარე განათება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748,242.50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574,934.20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173,308.30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689,710.50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522,646.67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167,063.83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490,000.00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449,931.92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40,068.08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199,710.50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72,714.75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126,995.75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58,532.00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52,287.53</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6,244.47</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0.89</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7.6.6</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სხვა არაკლასიფიცირებული საქმიანობა საბინაო-კომუნალურ მეურნეობაში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41,800.00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14,300.00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27,500.00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0.34</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34,300.00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14,300.00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20,000.00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34,300.00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14,300.00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20,000.00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7.7</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ჯანმრთელობის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231,253.61</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112,369.85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118,883.76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231,253.61</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112,369.85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118,883.76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5,978.30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1,148.20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4,830.10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21,214.87</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204,060.44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111,221.65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92,838.79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7.7.4</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საზოგადოებრივი ჯანდაცვის მომსახურება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231,253.61</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112,369.85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118,883.76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231,253.61</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112,369.85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118,883.76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5,978.30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1,148.20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4,830.10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21,214.87</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204,060.44</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111,221.65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92,838.79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7.8</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დასვენება, კულტურა და რელიგია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3,735,702.30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2,424,963.47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1,310,738.83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2,429,683.00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1,686,764.26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742,918.74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27,825.00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27,806.88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18.12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348,783.00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75,696.80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273,086.20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0.22</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2,020,525.00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1,572,307.71</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448,217.29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3,800.00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7,252.87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17,797.13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0.29</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7,252.87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17,797.13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0.29</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7,252.87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17,797.13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0.29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1,306,019.30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738,199.21</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567,820.09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7.8.1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მომსახურება დასვენებისა და სპორტის სფეროში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2,501,720.00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1,697,570.92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804,149.08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1,254,250.00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962,356.66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291,893.34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1,242,700.00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958,996.66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283,703.34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3,360.00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690.00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0.83</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3,360.00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690.00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0.83</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4,050.00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3,360.00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690.00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0.83</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1,247,470.00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735,214.26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512,255.74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7.8.2</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მომსახურება კულტურის სფეროში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1,048,367.30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567,369.50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480,997.80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0.54</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989,818.00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564,384.55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425,433.45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0.57</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27,825.00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27,806.88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18.12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278,168.00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22,044.80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256,123.20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672,825.00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510,640.00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162,185.00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3,892.87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7,107.13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0.35</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3,892.87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7,107.13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0.35</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3,892.87</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7,107.13</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58,549.30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2,984.95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55,564.35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0.05</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7.8.3</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ტელერადიომაუწყებლობა და საგამომცემლო საქმიანობა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54,115.00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53,652.00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463.00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54,115.00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53,652.00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463.00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54,115.00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53,652.00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463.00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0.99</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lastRenderedPageBreak/>
              <w:t>7.8.4</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რელიგიური და სხვა სახის საზოგადოებრივი საქმიანობა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102,671.05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2,328.95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102,671.05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2,328.95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102,671.05</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2,328.95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7.8.6</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სხვა არაკლასიფიცირებული საქმიანობა დასვენების, კულტურისა და რელიგიის სფეროში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22,800.00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0.14</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22,800.00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0.14</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3,800.00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0.49</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7.9</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განათლება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4,724,573.93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2,579,680.36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2,144,893.57</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4,440,459.93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2,476,543.44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1,963,916.49</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14,784.00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9,600.00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5,184.00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1,672,675.93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513,669.48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1,159,006.45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2,735,000.00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1,943,423.96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791,576.04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9,850.00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8,150.00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284,114.00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103,136.92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180,977.08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7.9.1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სკოლამდელი აღზრდა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3,033,898.00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2,056,160.88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977,737.12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0.68</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2,749,784.00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1,953,023.96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796,760.04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შრომის ანაზღაურება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14,784.00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9,600.00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5,184.00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0.65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2,735,000.00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1,943,423.96</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791,576.04</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284,114.00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103,136.92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180,977.08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7.9.2</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ზოგადი განათლება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1,690,675.93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523,519.48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1,167,156.45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1,690,675.93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523,519.48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1,167,156.45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1,672,675.93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513,669.48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1,159,006.45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9,850.00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8,150.00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7.9.2.3</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საშუალო ზოგადი განათლება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1,690,675.93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523,519.48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1,167,156.45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1,690,675.93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523,519.48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1,167,156.45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1,672,675.93</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513,669.48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1,159,006.45</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0.31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18,000.00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9,850.00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8,150.00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0.55</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7.10</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სოციალური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1,589,506.00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1,210,795.12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378,710.88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1,589,506.00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1,210,795.12</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378,710.88</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0.76</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1,402,063.00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1,115,252.38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286,810.62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95,542.74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40,400.26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95,542.74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40,400.26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95,542.74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40,400.26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7.10.1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ავადმყოფთა და შეზღუდული შესაძლებლობების მქონე პირთა სოციალური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759,663.00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541,442.38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218,220.62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759,663.00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541,442.38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218,220.62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759,663.00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541,442.38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218,220.62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7.10.1.1</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ავადმყოფთა სოციალური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759,663.00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541,442.38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218,220.62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759,663.00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541,442.38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218,220.62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lastRenderedPageBreak/>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759,663.00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541,442.38</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218,220.62</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7.10.4</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ოჯახებისა და ბავშვების სოციალური დაცვა</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826,943.00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669,052.74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157,890.26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826,943.00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669,052.74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157,890.26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0.81</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საქონელი და მომსახურება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2.5</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სუბსიდიები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51,500.00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639,500.00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573,510.00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65,990.00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0.90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სხვა 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95,542.74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40,400.26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95,542.74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40,400.26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2.8.2.1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135,943.00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95,542.74</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40,400.26</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0.70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31</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 </w:t>
            </w:r>
          </w:p>
        </w:tc>
      </w:tr>
      <w:tr w:rsidR="00956943" w:rsidRPr="00956943" w:rsidTr="00956943">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20"/>
                <w:szCs w:val="20"/>
                <w:lang w:val="en-US" w:eastAsia="en-US"/>
              </w:rPr>
            </w:pPr>
            <w:r w:rsidRPr="00956943">
              <w:rPr>
                <w:rFonts w:ascii="Arial" w:eastAsia="Times New Roman" w:hAnsi="Arial" w:cs="Arial"/>
                <w:b/>
                <w:bCs/>
                <w:color w:val="000000"/>
                <w:sz w:val="20"/>
                <w:szCs w:val="20"/>
                <w:lang w:val="en-US" w:eastAsia="en-US"/>
              </w:rPr>
              <w:t>7.10.9</w:t>
            </w:r>
          </w:p>
        </w:tc>
        <w:tc>
          <w:tcPr>
            <w:tcW w:w="538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Sylfaen" w:eastAsia="Times New Roman" w:hAnsi="Sylfaen" w:cs="Calibri"/>
                <w:b/>
                <w:bCs/>
                <w:color w:val="000000"/>
                <w:sz w:val="18"/>
                <w:szCs w:val="18"/>
                <w:lang w:val="en-US" w:eastAsia="en-US"/>
              </w:rPr>
            </w:pPr>
            <w:r w:rsidRPr="00956943">
              <w:rPr>
                <w:rFonts w:ascii="Sylfaen" w:eastAsia="Times New Roman" w:hAnsi="Sylfaen" w:cs="Calibri"/>
                <w:b/>
                <w:bCs/>
                <w:color w:val="000000"/>
                <w:sz w:val="18"/>
                <w:szCs w:val="18"/>
                <w:lang w:val="en-US" w:eastAsia="en-US"/>
              </w:rPr>
              <w:t>სხვა არაკლასიფიცირებული საქმიანობა სოციალური დაცვის სფეროში</w:t>
            </w:r>
          </w:p>
        </w:tc>
        <w:tc>
          <w:tcPr>
            <w:tcW w:w="192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90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4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c>
          <w:tcPr>
            <w:tcW w:w="1760" w:type="dxa"/>
            <w:tcBorders>
              <w:top w:val="nil"/>
              <w:left w:val="nil"/>
              <w:bottom w:val="single" w:sz="4" w:space="0" w:color="000000"/>
              <w:right w:val="single" w:sz="4" w:space="0" w:color="000000"/>
            </w:tcBorders>
            <w:shd w:val="clear" w:color="F5F5F5" w:fill="F5F5F5"/>
            <w:hideMark/>
          </w:tcPr>
          <w:p w:rsidR="00956943" w:rsidRPr="00956943" w:rsidRDefault="00956943" w:rsidP="00956943">
            <w:pPr>
              <w:spacing w:after="0" w:line="240" w:lineRule="auto"/>
              <w:rPr>
                <w:rFonts w:ascii="Arial" w:eastAsia="Times New Roman" w:hAnsi="Arial" w:cs="Arial"/>
                <w:b/>
                <w:bCs/>
                <w:color w:val="000000"/>
                <w:sz w:val="16"/>
                <w:szCs w:val="16"/>
                <w:lang w:val="en-US" w:eastAsia="en-US"/>
              </w:rPr>
            </w:pPr>
            <w:r w:rsidRPr="00956943">
              <w:rPr>
                <w:rFonts w:ascii="Arial" w:eastAsia="Times New Roman" w:hAnsi="Arial" w:cs="Arial"/>
                <w:b/>
                <w:bCs/>
                <w:color w:val="000000"/>
                <w:sz w:val="16"/>
                <w:szCs w:val="16"/>
                <w:lang w:val="en-US" w:eastAsia="en-US"/>
              </w:rPr>
              <w:t> </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00</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ჯამური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2,900.00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b/>
                <w:bCs/>
                <w:color w:val="000000"/>
                <w:sz w:val="16"/>
                <w:szCs w:val="16"/>
                <w:lang w:val="en-US" w:eastAsia="en-US"/>
              </w:rPr>
            </w:pPr>
            <w:r w:rsidRPr="00956943">
              <w:rPr>
                <w:rFonts w:ascii="Sylfaen" w:eastAsia="Times New Roman" w:hAnsi="Sylfaen" w:cs="Calibri"/>
                <w:b/>
                <w:bCs/>
                <w:color w:val="000000"/>
                <w:sz w:val="16"/>
                <w:szCs w:val="16"/>
                <w:lang w:val="en-US" w:eastAsia="en-US"/>
              </w:rPr>
              <w:t>ხარჯები</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2,900.00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0.10</w:t>
            </w:r>
          </w:p>
        </w:tc>
      </w:tr>
      <w:tr w:rsidR="00956943" w:rsidRPr="00956943" w:rsidTr="0095694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956943" w:rsidRPr="00956943" w:rsidRDefault="00956943" w:rsidP="00956943">
            <w:pPr>
              <w:spacing w:after="0" w:line="240" w:lineRule="auto"/>
              <w:jc w:val="center"/>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2.7</w:t>
            </w:r>
          </w:p>
        </w:tc>
        <w:tc>
          <w:tcPr>
            <w:tcW w:w="538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rPr>
                <w:rFonts w:ascii="Sylfaen" w:eastAsia="Times New Roman" w:hAnsi="Sylfaen" w:cs="Calibri"/>
                <w:color w:val="000000"/>
                <w:sz w:val="16"/>
                <w:szCs w:val="16"/>
                <w:lang w:val="en-US" w:eastAsia="en-US"/>
              </w:rPr>
            </w:pPr>
            <w:r w:rsidRPr="00956943">
              <w:rPr>
                <w:rFonts w:ascii="Sylfaen" w:eastAsia="Times New Roman" w:hAnsi="Sylfaen" w:cs="Calibri"/>
                <w:color w:val="000000"/>
                <w:sz w:val="16"/>
                <w:szCs w:val="16"/>
                <w:lang w:val="en-US" w:eastAsia="en-US"/>
              </w:rPr>
              <w:t xml:space="preserve">   სოციალური უზრუნველყოფა</w:t>
            </w:r>
          </w:p>
        </w:tc>
        <w:tc>
          <w:tcPr>
            <w:tcW w:w="192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2,900.00</w:t>
            </w:r>
          </w:p>
        </w:tc>
        <w:tc>
          <w:tcPr>
            <w:tcW w:w="190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300.00</w:t>
            </w:r>
          </w:p>
        </w:tc>
        <w:tc>
          <w:tcPr>
            <w:tcW w:w="174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2,600.00</w:t>
            </w:r>
          </w:p>
        </w:tc>
        <w:tc>
          <w:tcPr>
            <w:tcW w:w="1760" w:type="dxa"/>
            <w:tcBorders>
              <w:top w:val="nil"/>
              <w:left w:val="nil"/>
              <w:bottom w:val="single" w:sz="4" w:space="0" w:color="000000"/>
              <w:right w:val="single" w:sz="4" w:space="0" w:color="000000"/>
            </w:tcBorders>
            <w:shd w:val="clear" w:color="auto" w:fill="auto"/>
            <w:hideMark/>
          </w:tcPr>
          <w:p w:rsidR="00956943" w:rsidRPr="00956943" w:rsidRDefault="00956943" w:rsidP="00956943">
            <w:pPr>
              <w:spacing w:after="0" w:line="240" w:lineRule="auto"/>
              <w:jc w:val="right"/>
              <w:rPr>
                <w:rFonts w:ascii="Arial" w:eastAsia="Times New Roman" w:hAnsi="Arial" w:cs="Arial"/>
                <w:color w:val="000000"/>
                <w:sz w:val="16"/>
                <w:szCs w:val="16"/>
                <w:lang w:val="en-US" w:eastAsia="en-US"/>
              </w:rPr>
            </w:pPr>
            <w:r w:rsidRPr="00956943">
              <w:rPr>
                <w:rFonts w:ascii="Arial" w:eastAsia="Times New Roman" w:hAnsi="Arial" w:cs="Arial"/>
                <w:color w:val="000000"/>
                <w:sz w:val="16"/>
                <w:szCs w:val="16"/>
                <w:lang w:val="en-US" w:eastAsia="en-US"/>
              </w:rPr>
              <w:t>0.10</w:t>
            </w:r>
          </w:p>
        </w:tc>
      </w:tr>
    </w:tbl>
    <w:p w:rsidR="0092216A" w:rsidRPr="00A656D2" w:rsidRDefault="0092216A" w:rsidP="00B65F9B">
      <w:pPr>
        <w:jc w:val="both"/>
        <w:rPr>
          <w:rFonts w:ascii="Sylfaen" w:eastAsia="Times New Roman" w:hAnsi="Sylfaen" w:cs="Times New Roman"/>
          <w:b/>
          <w:bCs/>
          <w:color w:val="000000"/>
          <w:lang w:val="ka-GE"/>
        </w:rPr>
      </w:pPr>
    </w:p>
    <w:p w:rsidR="00577459" w:rsidRDefault="00577459" w:rsidP="00577459">
      <w:pPr>
        <w:pStyle w:val="Heading1"/>
        <w:jc w:val="center"/>
        <w:rPr>
          <w:rFonts w:ascii="Sylfaen" w:eastAsia="Times New Roman" w:hAnsi="Sylfaen" w:cs="Sylfaen"/>
          <w:b w:val="0"/>
          <w:sz w:val="24"/>
          <w:szCs w:val="24"/>
          <w:lang w:val="ka-GE" w:eastAsia="en-US"/>
        </w:rPr>
      </w:pPr>
      <w:bookmarkStart w:id="10" w:name="_Toc94277232"/>
      <w:bookmarkStart w:id="11" w:name="_Toc195522506"/>
      <w:r w:rsidRPr="00821CFE">
        <w:rPr>
          <w:rFonts w:ascii="Sylfaen" w:hAnsi="Sylfaen"/>
          <w:b w:val="0"/>
          <w:sz w:val="24"/>
          <w:szCs w:val="24"/>
          <w:lang w:val="ka-GE"/>
        </w:rPr>
        <w:t>თავი</w:t>
      </w:r>
      <w:r w:rsidRPr="00821CFE">
        <w:rPr>
          <w:rFonts w:ascii="Sylfaen" w:hAnsi="Sylfaen"/>
          <w:b w:val="0"/>
          <w:sz w:val="24"/>
          <w:szCs w:val="24"/>
          <w:lang w:val="en-US"/>
        </w:rPr>
        <w:t>V</w:t>
      </w:r>
      <w:r w:rsidR="006B03B4">
        <w:rPr>
          <w:rFonts w:ascii="Sylfaen" w:hAnsi="Sylfaen"/>
          <w:b w:val="0"/>
          <w:sz w:val="24"/>
          <w:szCs w:val="24"/>
          <w:lang w:val="en-US"/>
        </w:rPr>
        <w:t>I</w:t>
      </w:r>
      <w:r w:rsidR="0084193D" w:rsidRPr="00821CFE">
        <w:rPr>
          <w:rFonts w:ascii="Sylfaen" w:hAnsi="Sylfaen"/>
          <w:b w:val="0"/>
          <w:sz w:val="24"/>
          <w:szCs w:val="24"/>
          <w:lang w:val="en-US"/>
        </w:rPr>
        <w:t>I</w:t>
      </w:r>
      <w:r w:rsidRPr="00821CFE">
        <w:rPr>
          <w:rFonts w:ascii="Sylfaen" w:hAnsi="Sylfaen"/>
          <w:b w:val="0"/>
          <w:sz w:val="24"/>
          <w:szCs w:val="24"/>
          <w:lang w:val="en-US"/>
        </w:rPr>
        <w:t>.</w:t>
      </w:r>
      <w:r w:rsidRPr="00821CFE">
        <w:rPr>
          <w:rFonts w:ascii="Sylfaen" w:eastAsia="Times New Roman" w:hAnsi="Sylfaen" w:cs="Sylfaen"/>
          <w:b w:val="0"/>
          <w:sz w:val="24"/>
          <w:szCs w:val="24"/>
          <w:lang w:val="ka-GE" w:eastAsia="en-US"/>
        </w:rPr>
        <w:t>მარნეულის მუნიციპალიტეტის 202</w:t>
      </w:r>
      <w:r w:rsidR="00931B28">
        <w:rPr>
          <w:rFonts w:ascii="Sylfaen" w:eastAsia="Times New Roman" w:hAnsi="Sylfaen" w:cs="Sylfaen"/>
          <w:b w:val="0"/>
          <w:sz w:val="24"/>
          <w:szCs w:val="24"/>
          <w:lang w:val="ka-GE" w:eastAsia="en-US"/>
        </w:rPr>
        <w:t>5</w:t>
      </w:r>
      <w:r w:rsidRPr="00821CFE">
        <w:rPr>
          <w:rFonts w:ascii="Sylfaen" w:eastAsia="Times New Roman" w:hAnsi="Sylfaen" w:cs="Sylfaen"/>
          <w:b w:val="0"/>
          <w:sz w:val="24"/>
          <w:szCs w:val="24"/>
          <w:lang w:val="ka-GE" w:eastAsia="en-US"/>
        </w:rPr>
        <w:t xml:space="preserve"> წლის ბიუჯეტის</w:t>
      </w:r>
      <w:r w:rsidR="000D7C55">
        <w:rPr>
          <w:rFonts w:ascii="Sylfaen" w:eastAsia="Times New Roman" w:hAnsi="Sylfaen" w:cs="Sylfaen"/>
          <w:b w:val="0"/>
          <w:sz w:val="24"/>
          <w:szCs w:val="24"/>
          <w:lang w:val="ka-GE" w:eastAsia="en-US"/>
        </w:rPr>
        <w:t xml:space="preserve"> </w:t>
      </w:r>
      <w:r w:rsidR="00931B28">
        <w:rPr>
          <w:rFonts w:ascii="Sylfaen" w:eastAsia="Times New Roman" w:hAnsi="Sylfaen" w:cs="Sylfaen"/>
          <w:b w:val="0"/>
          <w:sz w:val="24"/>
          <w:szCs w:val="24"/>
          <w:lang w:val="ka-GE" w:eastAsia="en-US"/>
        </w:rPr>
        <w:t>სამი</w:t>
      </w:r>
      <w:r w:rsidR="000D7C55">
        <w:rPr>
          <w:rFonts w:ascii="Sylfaen" w:eastAsia="Times New Roman" w:hAnsi="Sylfaen" w:cs="Sylfaen"/>
          <w:b w:val="0"/>
          <w:sz w:val="24"/>
          <w:szCs w:val="24"/>
          <w:lang w:val="ka-GE" w:eastAsia="en-US"/>
        </w:rPr>
        <w:t xml:space="preserve"> თვის </w:t>
      </w:r>
      <w:r w:rsidRPr="00821CFE">
        <w:rPr>
          <w:rFonts w:ascii="Sylfaen" w:hAnsi="Sylfaen" w:cs="Sylfaen"/>
          <w:b w:val="0"/>
          <w:sz w:val="24"/>
          <w:szCs w:val="24"/>
          <w:lang w:val="ka-GE"/>
        </w:rPr>
        <w:t xml:space="preserve">პრიორიტეტების, </w:t>
      </w:r>
      <w:r w:rsidRPr="00821CFE">
        <w:rPr>
          <w:rFonts w:ascii="Sylfaen" w:eastAsia="Times New Roman" w:hAnsi="Sylfaen" w:cs="Sylfaen"/>
          <w:b w:val="0"/>
          <w:sz w:val="24"/>
          <w:szCs w:val="24"/>
          <w:lang w:val="ka-GE" w:eastAsia="en-US"/>
        </w:rPr>
        <w:t>პროგრამების/ქვეპროგრამების შესრულება</w:t>
      </w:r>
      <w:bookmarkEnd w:id="10"/>
      <w:bookmarkEnd w:id="11"/>
    </w:p>
    <w:p w:rsidR="00D16B8E" w:rsidRPr="00B457EE" w:rsidRDefault="00D16B8E" w:rsidP="00B457EE">
      <w:pPr>
        <w:pStyle w:val="ListParagraph"/>
        <w:tabs>
          <w:tab w:val="left" w:pos="360"/>
        </w:tabs>
        <w:ind w:left="0"/>
        <w:jc w:val="both"/>
        <w:outlineLvl w:val="0"/>
        <w:rPr>
          <w:rFonts w:ascii="Sylfaen" w:eastAsia="Calibri" w:hAnsi="Sylfaen" w:cs="Arial"/>
          <w:b/>
          <w:bCs/>
          <w:sz w:val="24"/>
          <w:szCs w:val="24"/>
          <w:lang w:val="ka-GE" w:eastAsia="en-US"/>
        </w:rPr>
      </w:pPr>
      <w:bookmarkStart w:id="12" w:name="_Toc94277233"/>
      <w:bookmarkStart w:id="13" w:name="_Toc195522507"/>
      <w:r w:rsidRPr="009E4668">
        <w:rPr>
          <w:rFonts w:ascii="Sylfaen" w:eastAsia="Times New Roman" w:hAnsi="Sylfaen" w:cs="Sylfaen"/>
          <w:b/>
          <w:sz w:val="24"/>
          <w:szCs w:val="24"/>
          <w:lang w:val="ka-GE" w:eastAsia="en-US"/>
        </w:rPr>
        <w:t>მუხლი1.</w:t>
      </w:r>
      <w:r w:rsidRPr="009E4668">
        <w:rPr>
          <w:rFonts w:ascii="Sylfaen" w:eastAsia="Sylfaen" w:hAnsi="Sylfaen" w:cs="Sylfaen"/>
          <w:b/>
          <w:sz w:val="24"/>
          <w:szCs w:val="24"/>
          <w:lang w:val="ka-GE" w:eastAsia="en-US"/>
        </w:rPr>
        <w:t xml:space="preserve">ინფრასტრუქტურის განვითარება ( ორგანიზაციული  კოდი </w:t>
      </w:r>
      <w:r w:rsidRPr="009E4668">
        <w:rPr>
          <w:rFonts w:ascii="Arial" w:eastAsia="Calibri" w:hAnsi="Arial" w:cs="Arial"/>
          <w:b/>
          <w:bCs/>
          <w:sz w:val="24"/>
          <w:szCs w:val="24"/>
          <w:lang w:val="en-US" w:eastAsia="en-US"/>
        </w:rPr>
        <w:t>02 00</w:t>
      </w:r>
      <w:r w:rsidRPr="009E4668">
        <w:rPr>
          <w:rFonts w:ascii="Sylfaen" w:eastAsia="Calibri" w:hAnsi="Sylfaen" w:cs="Arial"/>
          <w:b/>
          <w:bCs/>
          <w:sz w:val="24"/>
          <w:szCs w:val="24"/>
          <w:lang w:val="ka-GE" w:eastAsia="en-US"/>
        </w:rPr>
        <w:t>)</w:t>
      </w:r>
      <w:bookmarkEnd w:id="12"/>
      <w:bookmarkEnd w:id="13"/>
    </w:p>
    <w:p w:rsidR="00612B6B" w:rsidRPr="00CC37DF" w:rsidRDefault="00612B6B" w:rsidP="00D16B8E">
      <w:pPr>
        <w:rPr>
          <w:lang w:val="en-US" w:eastAsia="en-US"/>
        </w:rPr>
      </w:pPr>
    </w:p>
    <w:p w:rsidR="00D16B8E" w:rsidRPr="00943994" w:rsidRDefault="00D16B8E" w:rsidP="00D16B8E">
      <w:pPr>
        <w:pStyle w:val="ListParagraph"/>
        <w:tabs>
          <w:tab w:val="left" w:pos="360"/>
        </w:tabs>
        <w:ind w:left="0"/>
        <w:jc w:val="both"/>
        <w:rPr>
          <w:rFonts w:ascii="Sylfaen" w:eastAsia="Calibri" w:hAnsi="Sylfaen" w:cs="Arial"/>
          <w:b/>
          <w:bCs/>
          <w:color w:val="FF0000"/>
          <w:sz w:val="20"/>
          <w:szCs w:val="20"/>
          <w:lang w:val="ka-GE" w:eastAsia="en-US"/>
        </w:rPr>
      </w:pPr>
      <w:bookmarkStart w:id="14" w:name="_Toc158124296"/>
      <w:r w:rsidRPr="00943994">
        <w:rPr>
          <w:rFonts w:ascii="Sylfaen" w:eastAsia="Calibri" w:hAnsi="Sylfaen" w:cs="Arial"/>
          <w:b/>
          <w:bCs/>
          <w:noProof/>
          <w:color w:val="FF0000"/>
          <w:sz w:val="16"/>
          <w:szCs w:val="16"/>
          <w:lang w:val="en-US" w:eastAsia="en-US"/>
        </w:rPr>
        <w:lastRenderedPageBreak/>
        <w:drawing>
          <wp:inline distT="0" distB="0" distL="0" distR="0" wp14:anchorId="7772A9B4" wp14:editId="04E566FD">
            <wp:extent cx="8892540" cy="1638300"/>
            <wp:effectExtent l="0" t="0" r="0"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14"/>
    </w:p>
    <w:p w:rsidR="00D16B8E" w:rsidRPr="00BA4052" w:rsidRDefault="00D16B8E" w:rsidP="00D16B8E">
      <w:pPr>
        <w:jc w:val="right"/>
        <w:rPr>
          <w:sz w:val="20"/>
          <w:szCs w:val="20"/>
          <w:lang w:val="ka-GE" w:eastAsia="en-US"/>
        </w:rPr>
      </w:pPr>
      <w:r w:rsidRPr="00BA4052">
        <w:rPr>
          <w:sz w:val="20"/>
          <w:szCs w:val="20"/>
          <w:lang w:val="ka-GE" w:eastAsia="en-US"/>
        </w:rPr>
        <w:t>(თანხა ლარებში)</w:t>
      </w:r>
    </w:p>
    <w:p w:rsidR="00D16B8E" w:rsidRDefault="00D16B8E" w:rsidP="00D16B8E">
      <w:pPr>
        <w:pStyle w:val="ListParagraph"/>
        <w:tabs>
          <w:tab w:val="left" w:pos="360"/>
        </w:tabs>
        <w:ind w:left="0"/>
        <w:jc w:val="both"/>
        <w:rPr>
          <w:rFonts w:ascii="Sylfaen" w:eastAsia="Sylfaen" w:hAnsi="Sylfaen" w:cs="Times New Roman"/>
          <w:color w:val="000000"/>
          <w:lang w:val="en-US" w:eastAsia="en-US"/>
        </w:rPr>
      </w:pPr>
    </w:p>
    <w:p w:rsidR="00D16B8E" w:rsidRDefault="00D16B8E" w:rsidP="00D16B8E">
      <w:pPr>
        <w:pStyle w:val="ListParagraph"/>
        <w:tabs>
          <w:tab w:val="left" w:pos="360"/>
        </w:tabs>
        <w:ind w:left="0"/>
        <w:jc w:val="both"/>
        <w:rPr>
          <w:rFonts w:ascii="Sylfaen" w:eastAsia="Sylfaen" w:hAnsi="Sylfaen" w:cs="Times New Roman"/>
          <w:color w:val="000000"/>
          <w:lang w:val="en-US" w:eastAsia="en-US"/>
        </w:rPr>
      </w:pPr>
    </w:p>
    <w:p w:rsidR="00D16B8E" w:rsidRPr="004A293A" w:rsidRDefault="00D16B8E" w:rsidP="00D16B8E">
      <w:pPr>
        <w:pStyle w:val="ListParagraph"/>
        <w:tabs>
          <w:tab w:val="left" w:pos="360"/>
        </w:tabs>
        <w:ind w:left="709"/>
        <w:jc w:val="both"/>
        <w:rPr>
          <w:rFonts w:ascii="Sylfaen" w:hAnsi="Sylfaen" w:cs="Calibri"/>
          <w:b/>
          <w:bCs/>
          <w:sz w:val="24"/>
          <w:szCs w:val="24"/>
          <w:lang w:val="ka-GE"/>
        </w:rPr>
      </w:pPr>
      <w:r w:rsidRPr="004A293A">
        <w:rPr>
          <w:rFonts w:ascii="Sylfaen" w:eastAsia="Sylfaen" w:hAnsi="Sylfaen" w:cs="Times New Roman"/>
          <w:b/>
          <w:color w:val="000000"/>
          <w:sz w:val="24"/>
          <w:szCs w:val="24"/>
          <w:lang w:val="ka-GE" w:eastAsia="en-US"/>
        </w:rPr>
        <w:t xml:space="preserve">   ა) კოდი 0201 </w:t>
      </w:r>
      <w:r w:rsidRPr="004A293A">
        <w:rPr>
          <w:rFonts w:ascii="Sylfaen" w:hAnsi="Sylfaen" w:cs="Calibri"/>
          <w:b/>
          <w:bCs/>
          <w:sz w:val="24"/>
          <w:szCs w:val="24"/>
        </w:rPr>
        <w:t>საგზაო ინფრასტრუქტურის განვითარება</w:t>
      </w:r>
    </w:p>
    <w:p w:rsidR="00D16B8E" w:rsidRPr="004A293A" w:rsidRDefault="00D16B8E" w:rsidP="00D16B8E">
      <w:pPr>
        <w:pStyle w:val="ListParagraph"/>
        <w:tabs>
          <w:tab w:val="left" w:pos="360"/>
        </w:tabs>
        <w:ind w:left="709"/>
        <w:jc w:val="both"/>
        <w:rPr>
          <w:rFonts w:ascii="Sylfaen" w:hAnsi="Sylfaen" w:cs="Calibri"/>
          <w:b/>
          <w:bCs/>
          <w:sz w:val="24"/>
          <w:szCs w:val="24"/>
          <w:lang w:val="ka-GE"/>
        </w:rPr>
      </w:pPr>
    </w:p>
    <w:p w:rsidR="00D16B8E" w:rsidRDefault="00D16B8E" w:rsidP="00D16B8E">
      <w:pPr>
        <w:pStyle w:val="ListParagraph"/>
        <w:tabs>
          <w:tab w:val="left" w:pos="360"/>
        </w:tabs>
        <w:ind w:left="709"/>
        <w:jc w:val="both"/>
        <w:rPr>
          <w:rFonts w:ascii="Sylfaen" w:hAnsi="Sylfaen" w:cs="Calibri"/>
          <w:b/>
          <w:color w:val="000000"/>
          <w:sz w:val="24"/>
          <w:szCs w:val="24"/>
        </w:rPr>
      </w:pPr>
      <w:r w:rsidRPr="004A293A">
        <w:rPr>
          <w:rFonts w:ascii="Sylfaen" w:eastAsia="Sylfaen" w:hAnsi="Sylfaen" w:cs="Times New Roman"/>
          <w:b/>
          <w:color w:val="000000"/>
          <w:sz w:val="24"/>
          <w:szCs w:val="24"/>
          <w:lang w:val="ka-GE" w:eastAsia="en-US"/>
        </w:rPr>
        <w:t>ა.ა) კოდი 020101</w:t>
      </w:r>
      <w:r>
        <w:rPr>
          <w:rFonts w:ascii="Sylfaen" w:eastAsia="Sylfaen" w:hAnsi="Sylfaen" w:cs="Times New Roman"/>
          <w:b/>
          <w:color w:val="000000"/>
          <w:sz w:val="24"/>
          <w:szCs w:val="24"/>
          <w:lang w:val="ka-GE" w:eastAsia="en-US"/>
        </w:rPr>
        <w:t xml:space="preserve"> </w:t>
      </w:r>
      <w:r w:rsidRPr="004A293A">
        <w:rPr>
          <w:rFonts w:ascii="Sylfaen" w:hAnsi="Sylfaen" w:cs="Calibri"/>
          <w:b/>
          <w:color w:val="000000"/>
          <w:sz w:val="24"/>
          <w:szCs w:val="24"/>
        </w:rPr>
        <w:t>გზების</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მიმდინარე</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მოვლა</w:t>
      </w:r>
      <w:r>
        <w:rPr>
          <w:rFonts w:ascii="Sylfaen" w:hAnsi="Sylfaen" w:cs="Calibri"/>
          <w:b/>
          <w:color w:val="000000"/>
          <w:sz w:val="24"/>
          <w:szCs w:val="24"/>
        </w:rPr>
        <w:t>-</w:t>
      </w:r>
      <w:r w:rsidRPr="004A293A">
        <w:rPr>
          <w:rFonts w:ascii="Sylfaen" w:hAnsi="Sylfaen" w:cs="Calibri"/>
          <w:b/>
          <w:color w:val="000000"/>
          <w:sz w:val="24"/>
          <w:szCs w:val="24"/>
        </w:rPr>
        <w:t>შენახვა</w:t>
      </w:r>
    </w:p>
    <w:p w:rsidR="00D16B8E" w:rsidRDefault="00D16B8E" w:rsidP="00D16B8E">
      <w:pPr>
        <w:pStyle w:val="ListParagraph"/>
        <w:tabs>
          <w:tab w:val="left" w:pos="360"/>
        </w:tabs>
        <w:ind w:left="0"/>
        <w:jc w:val="both"/>
        <w:rPr>
          <w:rFonts w:ascii="Sylfaen" w:hAnsi="Sylfaen" w:cs="Calibri"/>
          <w:b/>
          <w:color w:val="000000"/>
          <w:sz w:val="24"/>
          <w:szCs w:val="24"/>
        </w:rPr>
      </w:pPr>
    </w:p>
    <w:tbl>
      <w:tblPr>
        <w:tblW w:w="14755" w:type="dxa"/>
        <w:tblInd w:w="-275" w:type="dxa"/>
        <w:tblLayout w:type="fixed"/>
        <w:tblLook w:val="04A0" w:firstRow="1" w:lastRow="0" w:firstColumn="1" w:lastColumn="0" w:noHBand="0" w:noVBand="1"/>
      </w:tblPr>
      <w:tblGrid>
        <w:gridCol w:w="1165"/>
        <w:gridCol w:w="3960"/>
        <w:gridCol w:w="1217"/>
        <w:gridCol w:w="1434"/>
        <w:gridCol w:w="1111"/>
        <w:gridCol w:w="7"/>
        <w:gridCol w:w="1099"/>
        <w:gridCol w:w="1583"/>
        <w:gridCol w:w="1240"/>
        <w:gridCol w:w="686"/>
        <w:gridCol w:w="623"/>
        <w:gridCol w:w="630"/>
      </w:tblGrid>
      <w:tr w:rsidR="00BE24E0" w:rsidRPr="00BE24E0" w:rsidTr="00BE24E0">
        <w:trPr>
          <w:trHeight w:val="630"/>
        </w:trPr>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პროგრამული</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კოდი</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დასახელება</w:t>
            </w:r>
          </w:p>
        </w:tc>
        <w:tc>
          <w:tcPr>
            <w:tcW w:w="3769" w:type="dxa"/>
            <w:gridSpan w:val="4"/>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1 კვარტლის გეგმა</w:t>
            </w:r>
          </w:p>
        </w:tc>
        <w:tc>
          <w:tcPr>
            <w:tcW w:w="3922"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1 კვარტლის ფაქტი</w:t>
            </w:r>
          </w:p>
        </w:tc>
        <w:tc>
          <w:tcPr>
            <w:tcW w:w="1939"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შესრულების %</w:t>
            </w:r>
          </w:p>
        </w:tc>
      </w:tr>
      <w:tr w:rsidR="00BE24E0" w:rsidRPr="00BE24E0" w:rsidTr="00BE24E0">
        <w:trPr>
          <w:trHeight w:val="630"/>
        </w:trPr>
        <w:tc>
          <w:tcPr>
            <w:tcW w:w="1165" w:type="dxa"/>
            <w:vMerge/>
            <w:tcBorders>
              <w:top w:val="single" w:sz="4" w:space="0" w:color="auto"/>
              <w:left w:val="single" w:sz="4" w:space="0" w:color="auto"/>
              <w:bottom w:val="single" w:sz="4" w:space="0" w:color="auto"/>
              <w:right w:val="single" w:sz="4" w:space="0" w:color="auto"/>
            </w:tcBorders>
            <w:vAlign w:val="center"/>
            <w:hideMark/>
          </w:tcPr>
          <w:p w:rsidR="00BE24E0" w:rsidRPr="00BE24E0" w:rsidRDefault="00BE24E0" w:rsidP="00BE24E0">
            <w:pPr>
              <w:spacing w:after="0" w:line="240" w:lineRule="auto"/>
              <w:rPr>
                <w:rFonts w:ascii="Sylfaen" w:eastAsia="Times New Roman" w:hAnsi="Sylfaen" w:cs="Times New Roman"/>
                <w:b/>
                <w:bCs/>
                <w:color w:val="000000"/>
                <w:sz w:val="20"/>
                <w:szCs w:val="20"/>
                <w:lang w:val="en-US" w:eastAsia="en-US"/>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BE24E0" w:rsidRPr="00BE24E0" w:rsidRDefault="00BE24E0" w:rsidP="00BE24E0">
            <w:pPr>
              <w:spacing w:after="0" w:line="240" w:lineRule="auto"/>
              <w:rPr>
                <w:rFonts w:ascii="Sylfaen" w:eastAsia="Times New Roman" w:hAnsi="Sylfaen" w:cs="Times New Roman"/>
                <w:b/>
                <w:bCs/>
                <w:color w:val="000000"/>
                <w:sz w:val="20"/>
                <w:szCs w:val="20"/>
                <w:lang w:val="en-US" w:eastAsia="en-US"/>
              </w:rPr>
            </w:pP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c>
          <w:tcPr>
            <w:tcW w:w="686"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62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63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Arial" w:eastAsia="Times New Roman" w:hAnsi="Arial" w:cs="Arial"/>
                <w:b/>
                <w:bCs/>
                <w:sz w:val="20"/>
                <w:szCs w:val="20"/>
                <w:lang w:val="en-US" w:eastAsia="en-US"/>
              </w:rPr>
            </w:pPr>
            <w:r w:rsidRPr="00BE24E0">
              <w:rPr>
                <w:rFonts w:ascii="Arial" w:eastAsia="Times New Roman" w:hAnsi="Arial" w:cs="Arial"/>
                <w:b/>
                <w:bCs/>
                <w:sz w:val="20"/>
                <w:szCs w:val="20"/>
                <w:lang w:val="en-US" w:eastAsia="en-US"/>
              </w:rPr>
              <w:t>02 01</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b/>
                <w:bCs/>
                <w:sz w:val="20"/>
                <w:szCs w:val="20"/>
                <w:lang w:val="en-US" w:eastAsia="en-US"/>
              </w:rPr>
            </w:pPr>
            <w:r w:rsidRPr="00BE24E0">
              <w:rPr>
                <w:rFonts w:ascii="Sylfaen" w:eastAsia="Times New Roman" w:hAnsi="Sylfaen" w:cs="Times New Roman"/>
                <w:b/>
                <w:bCs/>
                <w:sz w:val="20"/>
                <w:szCs w:val="20"/>
                <w:lang w:val="en-US" w:eastAsia="en-US"/>
              </w:rPr>
              <w:t>საგზაო 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5,077,681</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2,929,980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2,147,701</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4,088,577</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2,612,678</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1,475,899</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81</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89</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69</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020101</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გზების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მიმდინარე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1,309,550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1,309,550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1,073,474</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1,073,474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82</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82</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020102</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გზების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მშენებლობა</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და</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3,768,131</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1,620,430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2,147,701</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3,015,103</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1,539,204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1,475,899</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80</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95</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69</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0202</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წყლის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სისტემების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2,029,307</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1,990,487</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38,820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1,788,074</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1,749,254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38,820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88</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88</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100</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lastRenderedPageBreak/>
              <w:t>020201</w:t>
            </w:r>
          </w:p>
        </w:tc>
        <w:tc>
          <w:tcPr>
            <w:tcW w:w="396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სასმელი წყლის სისტემის ექსპლოატაცია </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990,000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990,000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987,923</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987,923</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100</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100</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020202</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სასმელი წყლის სისტემის მშენებლობა-რეაბილიტაცია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869,659</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830,839</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38,820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653,266</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614,446</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38,820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75</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74</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100</w:t>
            </w:r>
          </w:p>
        </w:tc>
      </w:tr>
      <w:tr w:rsidR="00BE24E0" w:rsidRPr="00BE24E0" w:rsidTr="00BE24E0">
        <w:trPr>
          <w:trHeight w:val="923"/>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020203</w:t>
            </w:r>
          </w:p>
        </w:tc>
        <w:tc>
          <w:tcPr>
            <w:tcW w:w="396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საკანალიზაციო და სანიაღვრე სისტემის განვითარება და 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5,000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5,000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852"/>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020204</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სარწყავი არხების და ნაპირსამაგრი ნაგებობების მოწყობა, რეაბილიტაცია </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164,648</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164,648</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146,884</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146,884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89</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89</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0203</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გარე</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განათება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748,243</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748,243</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574,934</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574,934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77</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77</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020301</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განათების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ქსელის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199,711</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199,711</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72,715</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72,715</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36</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36</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020302</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განათების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ქსელის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მოხმარებული ელექტროენერგიის გადასახადი</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490,000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490,000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449,932</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449,932</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92</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92</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20303</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 კაპიტალური</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დაბანდებები</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გარე</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განათების</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სფეროში</w:t>
            </w:r>
            <w:r w:rsidRPr="00BE24E0">
              <w:rPr>
                <w:rFonts w:ascii="Arial" w:eastAsia="Times New Roman" w:hAnsi="Arial" w:cs="Arial"/>
                <w:sz w:val="20"/>
                <w:szCs w:val="20"/>
                <w:lang w:val="en-US" w:eastAsia="en-US"/>
              </w:rPr>
              <w:t xml:space="preserve"> </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58,532</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58,532</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52,288</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52,288</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89</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89</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0204</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მუნიციპალური</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ტრანსპორტის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867,200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867,200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858,854</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858,854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99</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99</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020401</w:t>
            </w:r>
          </w:p>
        </w:tc>
        <w:tc>
          <w:tcPr>
            <w:tcW w:w="396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მუნიციპალური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სატრანსპორტო</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სისტემის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სუბსიდირება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455,000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455,000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446,654</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446,654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98</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98</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0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020402</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მუნიციპალური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ტრანსპორტის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განახლება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412,200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412,200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412,200</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412,200</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100</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100</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0207</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კეთილმოწყობა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1,817,367</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1,817,367</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769,423</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769,423</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42</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42</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020701</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საზოგადოებრივი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სივრცეების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მოწყობა</w:t>
            </w:r>
            <w:r w:rsidRPr="00BE24E0">
              <w:rPr>
                <w:rFonts w:ascii="Calibri" w:eastAsia="Times New Roman" w:hAnsi="Calibri" w:cs="Times New Roman"/>
                <w:color w:val="000000"/>
                <w:sz w:val="20"/>
                <w:szCs w:val="20"/>
                <w:lang w:val="en-US" w:eastAsia="en-US"/>
              </w:rPr>
              <w:t>–</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1,153,699</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1,153,699</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755,123</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755,123</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65</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65</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020702</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შენობების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ფასადების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624,368</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624,368</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lastRenderedPageBreak/>
              <w:t>020703</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სადღესასწაულო</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39,300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39,300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14,300</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14,300</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36</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36</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0208</w:t>
            </w:r>
          </w:p>
        </w:tc>
        <w:tc>
          <w:tcPr>
            <w:tcW w:w="3960" w:type="dxa"/>
            <w:tcBorders>
              <w:top w:val="nil"/>
              <w:left w:val="nil"/>
              <w:bottom w:val="single" w:sz="4" w:space="0" w:color="auto"/>
              <w:right w:val="single" w:sz="4" w:space="0" w:color="auto"/>
            </w:tcBorders>
            <w:shd w:val="clear" w:color="000000" w:fill="FFFFFF"/>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სასაფლაოების მოწყობა და მოვლა-პატრონობა</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2,500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2,500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0</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12"/>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BE24E0" w:rsidRPr="00BE24E0" w:rsidRDefault="00BE24E0" w:rsidP="00BE24E0">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0209</w:t>
            </w:r>
          </w:p>
        </w:tc>
        <w:tc>
          <w:tcPr>
            <w:tcW w:w="396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sz w:val="20"/>
                <w:szCs w:val="20"/>
                <w:lang w:val="en-US" w:eastAsia="en-US"/>
              </w:rPr>
            </w:pPr>
            <w:r w:rsidRPr="00BE24E0">
              <w:rPr>
                <w:rFonts w:ascii="Sylfaen" w:eastAsia="Times New Roman" w:hAnsi="Sylfaen" w:cs="Times New Roman"/>
                <w:b/>
                <w:bCs/>
                <w:sz w:val="20"/>
                <w:szCs w:val="20"/>
                <w:lang w:val="en-US" w:eastAsia="en-US"/>
              </w:rPr>
              <w:t>სოფლის მხარდაჭერის პროგრამის ფარგლებში განსახორციელებელი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0</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 </w:t>
            </w:r>
          </w:p>
        </w:tc>
      </w:tr>
      <w:tr w:rsidR="00BE24E0" w:rsidRPr="00BE24E0" w:rsidTr="00BE24E0">
        <w:trPr>
          <w:trHeight w:val="630"/>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BE24E0" w:rsidRPr="00BE24E0" w:rsidRDefault="00BE24E0" w:rsidP="00BE24E0">
            <w:pPr>
              <w:spacing w:after="0" w:line="240" w:lineRule="auto"/>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 </w:t>
            </w:r>
          </w:p>
        </w:tc>
        <w:tc>
          <w:tcPr>
            <w:tcW w:w="396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b/>
                <w:bCs/>
                <w:sz w:val="20"/>
                <w:szCs w:val="20"/>
                <w:lang w:val="en-US" w:eastAsia="en-US"/>
              </w:rPr>
            </w:pPr>
            <w:r w:rsidRPr="00BE24E0">
              <w:rPr>
                <w:rFonts w:ascii="Sylfaen" w:eastAsia="Times New Roman" w:hAnsi="Sylfaen" w:cs="Sylfaen"/>
                <w:b/>
                <w:bCs/>
                <w:sz w:val="20"/>
                <w:szCs w:val="20"/>
                <w:lang w:val="en-US" w:eastAsia="en-US"/>
              </w:rPr>
              <w:t>სულ</w:t>
            </w: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10,542,298</w:t>
            </w:r>
          </w:p>
        </w:tc>
        <w:tc>
          <w:tcPr>
            <w:tcW w:w="1434"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8,355,777</w:t>
            </w:r>
          </w:p>
        </w:tc>
        <w:tc>
          <w:tcPr>
            <w:tcW w:w="111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2,186,521</w:t>
            </w:r>
          </w:p>
        </w:tc>
        <w:tc>
          <w:tcPr>
            <w:tcW w:w="1106" w:type="dxa"/>
            <w:gridSpan w:val="2"/>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8,079,863</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6,565,144</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Arial" w:eastAsia="Times New Roman" w:hAnsi="Arial" w:cs="Arial"/>
                <w:b/>
                <w:bCs/>
                <w:color w:val="000000"/>
                <w:sz w:val="20"/>
                <w:szCs w:val="20"/>
                <w:lang w:val="en-US" w:eastAsia="en-US"/>
              </w:rPr>
            </w:pPr>
            <w:r w:rsidRPr="00BE24E0">
              <w:rPr>
                <w:rFonts w:ascii="Arial" w:eastAsia="Times New Roman" w:hAnsi="Arial" w:cs="Arial"/>
                <w:b/>
                <w:bCs/>
                <w:color w:val="000000"/>
                <w:sz w:val="20"/>
                <w:szCs w:val="20"/>
                <w:lang w:val="en-US" w:eastAsia="en-US"/>
              </w:rPr>
              <w:t>1,514,719</w:t>
            </w:r>
          </w:p>
        </w:tc>
        <w:tc>
          <w:tcPr>
            <w:tcW w:w="686"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77</w:t>
            </w:r>
          </w:p>
        </w:tc>
        <w:tc>
          <w:tcPr>
            <w:tcW w:w="623"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79</w:t>
            </w:r>
          </w:p>
        </w:tc>
        <w:tc>
          <w:tcPr>
            <w:tcW w:w="630" w:type="dxa"/>
            <w:tcBorders>
              <w:top w:val="nil"/>
              <w:left w:val="nil"/>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Arial" w:eastAsia="Times New Roman" w:hAnsi="Arial" w:cs="Arial"/>
                <w:color w:val="000000"/>
                <w:sz w:val="20"/>
                <w:szCs w:val="20"/>
                <w:lang w:val="en-US" w:eastAsia="en-US"/>
              </w:rPr>
            </w:pPr>
            <w:r w:rsidRPr="00BE24E0">
              <w:rPr>
                <w:rFonts w:ascii="Arial" w:eastAsia="Times New Roman" w:hAnsi="Arial" w:cs="Arial"/>
                <w:color w:val="000000"/>
                <w:sz w:val="20"/>
                <w:szCs w:val="20"/>
                <w:lang w:val="en-US" w:eastAsia="en-US"/>
              </w:rPr>
              <w:t>69</w:t>
            </w:r>
          </w:p>
        </w:tc>
      </w:tr>
    </w:tbl>
    <w:p w:rsidR="00D16B8E" w:rsidRDefault="00D16B8E" w:rsidP="00D16B8E">
      <w:pPr>
        <w:pStyle w:val="ListParagraph"/>
        <w:tabs>
          <w:tab w:val="left" w:pos="360"/>
        </w:tabs>
        <w:ind w:left="0"/>
        <w:jc w:val="both"/>
        <w:rPr>
          <w:rFonts w:ascii="Sylfaen" w:hAnsi="Sylfaen" w:cs="Calibri"/>
          <w:b/>
          <w:color w:val="000000"/>
          <w:sz w:val="24"/>
          <w:szCs w:val="24"/>
        </w:rPr>
      </w:pPr>
    </w:p>
    <w:p w:rsidR="00D16B8E" w:rsidRDefault="00D16B8E" w:rsidP="00D16B8E">
      <w:pPr>
        <w:pStyle w:val="ListParagraph"/>
        <w:tabs>
          <w:tab w:val="left" w:pos="360"/>
          <w:tab w:val="left" w:pos="8364"/>
        </w:tabs>
        <w:ind w:left="0"/>
        <w:jc w:val="both"/>
        <w:rPr>
          <w:rFonts w:ascii="Sylfaen" w:hAnsi="Sylfaen" w:cs="Calibri"/>
          <w:b/>
          <w:color w:val="000000"/>
          <w:sz w:val="24"/>
          <w:szCs w:val="24"/>
          <w:lang w:val="en-US"/>
        </w:rPr>
      </w:pPr>
    </w:p>
    <w:p w:rsidR="00BE24E0" w:rsidRPr="00BE24E0" w:rsidRDefault="00BE24E0" w:rsidP="00D16B8E">
      <w:pPr>
        <w:pStyle w:val="ListParagraph"/>
        <w:tabs>
          <w:tab w:val="left" w:pos="360"/>
          <w:tab w:val="left" w:pos="8364"/>
        </w:tabs>
        <w:ind w:left="0"/>
        <w:jc w:val="both"/>
        <w:rPr>
          <w:rFonts w:ascii="Sylfaen" w:hAnsi="Sylfaen" w:cs="Calibri"/>
          <w:b/>
          <w:color w:val="000000"/>
          <w:sz w:val="24"/>
          <w:szCs w:val="24"/>
          <w:lang w:val="ka-GE"/>
        </w:rPr>
      </w:pPr>
      <w:r>
        <w:rPr>
          <w:rFonts w:ascii="Sylfaen" w:hAnsi="Sylfaen" w:cs="Calibri"/>
          <w:b/>
          <w:color w:val="000000"/>
          <w:sz w:val="24"/>
          <w:szCs w:val="24"/>
          <w:lang w:val="ka-GE"/>
        </w:rPr>
        <w:t xml:space="preserve">ა.ა) კოდი 02 01 01 </w:t>
      </w:r>
      <w:r w:rsidRPr="00BE24E0">
        <w:rPr>
          <w:rFonts w:ascii="Sylfaen" w:hAnsi="Sylfaen" w:cs="Calibri"/>
          <w:b/>
          <w:color w:val="000000"/>
          <w:sz w:val="24"/>
          <w:szCs w:val="24"/>
          <w:lang w:val="ka-GE"/>
        </w:rPr>
        <w:t>გზების მიმდინარე მოვლა შენახვა</w:t>
      </w:r>
    </w:p>
    <w:p w:rsidR="00BE24E0" w:rsidRDefault="00BE24E0" w:rsidP="00D16B8E">
      <w:pPr>
        <w:pStyle w:val="ListParagraph"/>
        <w:tabs>
          <w:tab w:val="left" w:pos="360"/>
          <w:tab w:val="left" w:pos="8364"/>
        </w:tabs>
        <w:ind w:left="0"/>
        <w:jc w:val="both"/>
        <w:rPr>
          <w:rFonts w:ascii="Sylfaen" w:hAnsi="Sylfaen" w:cs="Calibri"/>
          <w:b/>
          <w:color w:val="000000"/>
          <w:sz w:val="24"/>
          <w:szCs w:val="24"/>
          <w:lang w:val="en-US"/>
        </w:rPr>
      </w:pPr>
    </w:p>
    <w:tbl>
      <w:tblPr>
        <w:tblW w:w="14388" w:type="dxa"/>
        <w:tblInd w:w="-5" w:type="dxa"/>
        <w:tblLayout w:type="fixed"/>
        <w:tblLook w:val="04A0" w:firstRow="1" w:lastRow="0" w:firstColumn="1" w:lastColumn="0" w:noHBand="0" w:noVBand="1"/>
      </w:tblPr>
      <w:tblGrid>
        <w:gridCol w:w="630"/>
        <w:gridCol w:w="7200"/>
        <w:gridCol w:w="1466"/>
        <w:gridCol w:w="1124"/>
        <w:gridCol w:w="1257"/>
        <w:gridCol w:w="1397"/>
        <w:gridCol w:w="1314"/>
      </w:tblGrid>
      <w:tr w:rsidR="00144175" w:rsidRPr="00144175" w:rsidTr="00144175">
        <w:trPr>
          <w:trHeight w:val="93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 </w:t>
            </w:r>
          </w:p>
        </w:tc>
        <w:tc>
          <w:tcPr>
            <w:tcW w:w="7200" w:type="dxa"/>
            <w:tcBorders>
              <w:top w:val="single" w:sz="4" w:space="0" w:color="auto"/>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დასახელება</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რაოდენობა</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განზომილება</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ერთ.ღირებულება</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ჯამი</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ხელშეკრულების #</w:t>
            </w:r>
          </w:p>
        </w:tc>
      </w:tr>
      <w:tr w:rsidR="00144175" w:rsidRPr="00144175" w:rsidTr="00144175">
        <w:trPr>
          <w:trHeight w:val="91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w:t>
            </w:r>
          </w:p>
        </w:tc>
        <w:tc>
          <w:tcPr>
            <w:tcW w:w="7200" w:type="dxa"/>
            <w:tcBorders>
              <w:top w:val="nil"/>
              <w:left w:val="nil"/>
              <w:bottom w:val="single" w:sz="4" w:space="0" w:color="auto"/>
              <w:right w:val="single" w:sz="4" w:space="0" w:color="auto"/>
            </w:tcBorders>
            <w:shd w:val="clear" w:color="auto" w:fill="auto"/>
            <w:vAlign w:val="center"/>
            <w:hideMark/>
          </w:tcPr>
          <w:p w:rsidR="00144175" w:rsidRPr="00144175" w:rsidRDefault="00144175" w:rsidP="00144175">
            <w:pPr>
              <w:spacing w:after="0" w:line="240" w:lineRule="auto"/>
              <w:rPr>
                <w:rFonts w:ascii="Sylfaen" w:eastAsia="Times New Roman" w:hAnsi="Sylfaen" w:cs="Times New Roman"/>
                <w:color w:val="000000"/>
                <w:lang w:val="en-US" w:eastAsia="en-US"/>
              </w:rPr>
            </w:pPr>
            <w:r w:rsidRPr="00144175">
              <w:rPr>
                <w:rFonts w:ascii="Sylfaen" w:eastAsia="Times New Roman" w:hAnsi="Sylfaen" w:cs="Times New Roman"/>
                <w:color w:val="000000"/>
                <w:lang w:val="en-US" w:eastAsia="en-US"/>
              </w:rPr>
              <w:t>სატრანსპორტო საშუალებების სახელმწიფო ნომრის ამომცნობი კამერის მოვლაპატრონობის მომსახურება</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178</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42.8</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7618.4</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193</w:t>
            </w:r>
          </w:p>
        </w:tc>
      </w:tr>
      <w:tr w:rsidR="00144175" w:rsidRPr="00144175" w:rsidTr="00144175">
        <w:trPr>
          <w:trHeight w:val="6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w:t>
            </w:r>
          </w:p>
        </w:tc>
        <w:tc>
          <w:tcPr>
            <w:tcW w:w="7200" w:type="dxa"/>
            <w:tcBorders>
              <w:top w:val="nil"/>
              <w:left w:val="nil"/>
              <w:bottom w:val="single" w:sz="4" w:space="0" w:color="auto"/>
              <w:right w:val="single" w:sz="4" w:space="0" w:color="auto"/>
            </w:tcBorders>
            <w:shd w:val="clear" w:color="auto" w:fill="auto"/>
            <w:vAlign w:val="center"/>
            <w:hideMark/>
          </w:tcPr>
          <w:p w:rsidR="00144175" w:rsidRPr="00144175" w:rsidRDefault="00144175" w:rsidP="00144175">
            <w:pPr>
              <w:spacing w:after="0" w:line="240" w:lineRule="auto"/>
              <w:rPr>
                <w:rFonts w:ascii="Sylfaen" w:eastAsia="Times New Roman" w:hAnsi="Sylfaen" w:cs="Times New Roman"/>
                <w:color w:val="000000"/>
                <w:lang w:val="en-US" w:eastAsia="en-US"/>
              </w:rPr>
            </w:pPr>
            <w:r w:rsidRPr="00144175">
              <w:rPr>
                <w:rFonts w:ascii="Sylfaen" w:eastAsia="Times New Roman" w:hAnsi="Sylfaen" w:cs="Times New Roman"/>
                <w:color w:val="000000"/>
                <w:lang w:val="en-US" w:eastAsia="en-US"/>
              </w:rPr>
              <w:t>ზოგადი ხედვის კამერის მოვლა-პატრონობის მომსახურება</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252</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20.2</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5090.4</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193</w:t>
            </w:r>
          </w:p>
        </w:tc>
      </w:tr>
      <w:tr w:rsidR="00144175" w:rsidRPr="00144175" w:rsidTr="00144175">
        <w:trPr>
          <w:trHeight w:val="141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w:t>
            </w:r>
          </w:p>
        </w:tc>
        <w:tc>
          <w:tcPr>
            <w:tcW w:w="7200" w:type="dxa"/>
            <w:tcBorders>
              <w:top w:val="nil"/>
              <w:left w:val="nil"/>
              <w:bottom w:val="single" w:sz="4" w:space="0" w:color="auto"/>
              <w:right w:val="single" w:sz="4" w:space="0" w:color="auto"/>
            </w:tcBorders>
            <w:shd w:val="clear" w:color="auto" w:fill="auto"/>
            <w:vAlign w:val="center"/>
            <w:hideMark/>
          </w:tcPr>
          <w:p w:rsidR="00144175" w:rsidRPr="00144175" w:rsidRDefault="00144175" w:rsidP="00144175">
            <w:pPr>
              <w:spacing w:after="0" w:line="240" w:lineRule="auto"/>
              <w:rPr>
                <w:rFonts w:ascii="Sylfaen" w:eastAsia="Times New Roman" w:hAnsi="Sylfaen" w:cs="Times New Roman"/>
                <w:color w:val="000000"/>
                <w:lang w:val="en-US" w:eastAsia="en-US"/>
              </w:rPr>
            </w:pPr>
            <w:r w:rsidRPr="00144175">
              <w:rPr>
                <w:rFonts w:ascii="Sylfaen" w:eastAsia="Times New Roman" w:hAnsi="Sylfaen" w:cs="Times New Roman"/>
                <w:color w:val="000000"/>
                <w:lang w:val="en-US" w:eastAsia="en-US"/>
              </w:rPr>
              <w:t>ვიდეო სამეთვალყურეო კამერის გარე გამოყენების უწყვეტი კვების წყაროების საგარანტიო მომსახურება და ჩართვის წერტილიდან ვიდეონაკადის (Stream) ტრანსპორტირების უზრუნველყოფა შსს 112 (ქ. თბილისი) მონაცემთა დამუშავების ცენტრამდე</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20</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250</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5000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217</w:t>
            </w:r>
          </w:p>
        </w:tc>
      </w:tr>
      <w:tr w:rsidR="00144175" w:rsidRPr="00144175" w:rsidTr="00144175">
        <w:trPr>
          <w:trHeight w:val="127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4</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სოფ.ახლოლალოში,გაჯისაკენდში, აზიზკენდში,კუშჩუში, თაზაკენდში, სეიდგოჯალოში,  ვაჟა-ფშაველას ქ. სავალი ნაწილის შეკეთება ფრაქციული ღორღით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3276</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150696</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48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lastRenderedPageBreak/>
              <w:t>5</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სოფ.კუშჩუში ლითონის მილის მოწყობა</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6</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3720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69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6</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მაჟა-ფშაველას ქუჩაზე სავალი ნაწილის შეკეთება ქვიშა-ხრეშოვანი ნარევით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120</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4800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6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7</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ქ მარნეულში, ქვიშის მოყრა სავალ ნაწილზე ხელით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75</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ტ</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18750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91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8</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სოფ.ყულარში, დაშტაფაში, ახლოლალოში, სამხედრო დასახლებაში, წერეთელში, პუშკინის ქუჩაზე</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43.18</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მ²</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51816</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9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9</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ლაღიძის ქუჩის ლიანდაგებზე საფარის ზედა ფენის მოწყობა წვრილმარცვლოვანი, მკვრივი, ღორღოვანი ა/ბეტონის ცხელი ნარევით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600</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მ²</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26400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97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10</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ლაღიძის ქუჩის ლიანდაგებზე საფარის ქვედა ფენის მოწყობა მსხვილმარცვლოვანი ასფალტბეტონის ცხელი ნარევით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600</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მ²</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30600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126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11</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ლაღიძის ქუჩის ლიანდაგებზე, რუსთაველის, სამედვურღუნის, ჟორდანიას, აღმაშენებლის ქუჩებეის გადაკვეთაზე და სოფ.წერეთლის გვირაბთან მისასვლელი გზის  სავალი ნაწილის შეკეთება ფრაქციული ღორღით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579</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26634</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201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12</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ქ.მარნეულში რუსთაველის, სამედვურღუნის, ჟორდანიას, აღმაშენებლის ქუჩების გადაკვეთაზე და სოფ.წერეთლის გვირაბთან მისასვლელი გზის  დაზიანებული ასფალტბეტონის საფარის ორმოული შეკეთება წვრილმარცვლოვანი, მკვრივი, ღორღოვანი ა/ბეტონის ცხელი ნარევით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5387</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მ²</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303221.7</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126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13</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ქ.მარნეულში რუსთაველის, სამედვურღუნის, ჟორდანიას და აღმაშენებლის ქუჩების გადაკვეთაზე შემასწორებელი ფენის მოწყობა წვრილმარცვლოვანი, მკვრივი, ღორღოვანი ა/ბეტონის ცხელი ნარევით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62</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ტ</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23621</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99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lastRenderedPageBreak/>
              <w:t>14</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სოფ.წერეთლის გვირაბთან მისასვლელი გზის სავალი ნაწილის შეკეთება ქვიშა-ხრეშოვანი ნარევით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228</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9120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112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15</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სოფ.წერეთლის გვირაბთან მისასვლელი გზის დაზიანებული ა/ბეტონის საფარის დაშლა-გაფხვიერება მექანიზირებული წესით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32</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576</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75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16</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ჰორიზონტალური მონიშვნა ერთკომპონენტიანი საგზაო ნიშანსადები საღებავით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290.5</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მ²</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33407.5</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6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17</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საგზაო ჰორიზონტალური მონიშვნა ცივი პლასტით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791.7</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მ²</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96587.4</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6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18</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სოფ.ალგეთში საფუძვლის მოწყობა ღორღი</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2400</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11040</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124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19</w:t>
            </w:r>
          </w:p>
        </w:tc>
        <w:tc>
          <w:tcPr>
            <w:tcW w:w="7200" w:type="dxa"/>
            <w:tcBorders>
              <w:top w:val="nil"/>
              <w:left w:val="nil"/>
              <w:bottom w:val="single" w:sz="4" w:space="0" w:color="auto"/>
              <w:right w:val="single" w:sz="4" w:space="0" w:color="auto"/>
            </w:tcBorders>
            <w:shd w:val="clear" w:color="auto" w:fill="auto"/>
            <w:vAlign w:val="center"/>
            <w:hideMark/>
          </w:tcPr>
          <w:p w:rsidR="00144175" w:rsidRPr="00207D0E" w:rsidRDefault="00144175" w:rsidP="00144175">
            <w:pPr>
              <w:spacing w:after="0" w:line="240" w:lineRule="auto"/>
              <w:rPr>
                <w:rFonts w:ascii="Sylfaen" w:eastAsia="Times New Roman" w:hAnsi="Sylfaen" w:cs="Times New Roman"/>
                <w:lang w:val="en-US" w:eastAsia="en-US"/>
              </w:rPr>
            </w:pPr>
            <w:r w:rsidRPr="00207D0E">
              <w:rPr>
                <w:rFonts w:ascii="Sylfaen" w:eastAsia="Times New Roman" w:hAnsi="Sylfaen" w:cs="Times New Roman"/>
                <w:lang w:val="en-US" w:eastAsia="en-US"/>
              </w:rPr>
              <w:t>სოფ.საბიექენდში, ყიზილაჯლოში, ჯანდარის დასახლებაში, სასაწრაფოსთან მისასვლელ გზაზე, გამსახურდიას ქუჩაზე, ნარიმანოვის ქუჩაზე, სოფ.დამია-გეურარხში სავალი ნაწილის შეკეთება ფრაქციული ღორღით</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5756</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მ³</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264776</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28</w:t>
            </w:r>
          </w:p>
        </w:tc>
      </w:tr>
      <w:tr w:rsidR="00144175" w:rsidRPr="00144175" w:rsidTr="00144175">
        <w:trPr>
          <w:trHeight w:val="58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7200"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466"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12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25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c>
          <w:tcPr>
            <w:tcW w:w="1397"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b/>
                <w:bCs/>
                <w:lang w:val="en-US" w:eastAsia="en-US"/>
              </w:rPr>
            </w:pPr>
            <w:r w:rsidRPr="00144175">
              <w:rPr>
                <w:rFonts w:ascii="Sylfaen" w:eastAsia="Times New Roman" w:hAnsi="Sylfaen" w:cs="Times New Roman"/>
                <w:b/>
                <w:bCs/>
                <w:lang w:val="en-US" w:eastAsia="en-US"/>
              </w:rPr>
              <w:t>1073474.4</w:t>
            </w:r>
          </w:p>
        </w:tc>
        <w:tc>
          <w:tcPr>
            <w:tcW w:w="1314" w:type="dxa"/>
            <w:tcBorders>
              <w:top w:val="nil"/>
              <w:left w:val="nil"/>
              <w:bottom w:val="single" w:sz="4" w:space="0" w:color="auto"/>
              <w:right w:val="single" w:sz="4" w:space="0" w:color="auto"/>
            </w:tcBorders>
            <w:shd w:val="clear" w:color="auto" w:fill="auto"/>
            <w:noWrap/>
            <w:vAlign w:val="center"/>
            <w:hideMark/>
          </w:tcPr>
          <w:p w:rsidR="00144175" w:rsidRPr="00144175" w:rsidRDefault="00144175" w:rsidP="00144175">
            <w:pPr>
              <w:spacing w:after="0" w:line="240" w:lineRule="auto"/>
              <w:jc w:val="center"/>
              <w:rPr>
                <w:rFonts w:ascii="Sylfaen" w:eastAsia="Times New Roman" w:hAnsi="Sylfaen" w:cs="Times New Roman"/>
                <w:lang w:val="en-US" w:eastAsia="en-US"/>
              </w:rPr>
            </w:pPr>
            <w:r w:rsidRPr="00144175">
              <w:rPr>
                <w:rFonts w:ascii="Sylfaen" w:eastAsia="Times New Roman" w:hAnsi="Sylfaen" w:cs="Times New Roman"/>
                <w:lang w:val="en-US" w:eastAsia="en-US"/>
              </w:rPr>
              <w:t> </w:t>
            </w:r>
          </w:p>
        </w:tc>
      </w:tr>
    </w:tbl>
    <w:p w:rsidR="00144175" w:rsidRDefault="00144175" w:rsidP="00D16B8E">
      <w:pPr>
        <w:pStyle w:val="ListParagraph"/>
        <w:tabs>
          <w:tab w:val="left" w:pos="360"/>
          <w:tab w:val="left" w:pos="8364"/>
        </w:tabs>
        <w:ind w:left="0"/>
        <w:jc w:val="both"/>
        <w:rPr>
          <w:rFonts w:ascii="Sylfaen" w:hAnsi="Sylfaen" w:cs="Calibri"/>
          <w:b/>
          <w:color w:val="000000"/>
          <w:sz w:val="24"/>
          <w:szCs w:val="24"/>
          <w:lang w:val="en-US"/>
        </w:rPr>
      </w:pPr>
    </w:p>
    <w:p w:rsidR="00BE24E0" w:rsidRDefault="00BE24E0" w:rsidP="00D16B8E">
      <w:pPr>
        <w:pStyle w:val="ListParagraph"/>
        <w:tabs>
          <w:tab w:val="left" w:pos="360"/>
          <w:tab w:val="left" w:pos="8364"/>
        </w:tabs>
        <w:ind w:left="0"/>
        <w:jc w:val="both"/>
        <w:rPr>
          <w:rFonts w:ascii="Sylfaen" w:hAnsi="Sylfaen" w:cs="Calibri"/>
          <w:b/>
          <w:color w:val="000000"/>
          <w:sz w:val="24"/>
          <w:szCs w:val="24"/>
          <w:lang w:val="en-US"/>
        </w:rPr>
      </w:pPr>
    </w:p>
    <w:p w:rsidR="00D16B8E" w:rsidRDefault="00D16B8E" w:rsidP="00D16B8E">
      <w:pPr>
        <w:pStyle w:val="ListParagraph"/>
        <w:tabs>
          <w:tab w:val="left" w:pos="360"/>
        </w:tabs>
        <w:ind w:left="1134"/>
        <w:jc w:val="both"/>
        <w:rPr>
          <w:rFonts w:ascii="Sylfaen" w:hAnsi="Sylfaen" w:cs="Calibri"/>
          <w:b/>
          <w:color w:val="000000"/>
          <w:sz w:val="24"/>
          <w:szCs w:val="24"/>
          <w:lang w:val="ka-GE"/>
        </w:rPr>
      </w:pPr>
    </w:p>
    <w:p w:rsidR="00D16B8E" w:rsidRPr="00BA4052" w:rsidRDefault="00D16B8E" w:rsidP="00D16B8E">
      <w:pPr>
        <w:pStyle w:val="ListParagraph"/>
        <w:tabs>
          <w:tab w:val="left" w:pos="360"/>
        </w:tabs>
        <w:ind w:left="1134"/>
        <w:jc w:val="both"/>
        <w:rPr>
          <w:rFonts w:ascii="Sylfaen" w:hAnsi="Sylfaen" w:cs="Calibri"/>
          <w:b/>
          <w:color w:val="000000"/>
          <w:sz w:val="24"/>
          <w:szCs w:val="24"/>
        </w:rPr>
      </w:pPr>
      <w:r w:rsidRPr="0092216A">
        <w:rPr>
          <w:rFonts w:ascii="Sylfaen" w:hAnsi="Sylfaen" w:cs="Calibri"/>
          <w:b/>
          <w:color w:val="000000"/>
          <w:sz w:val="24"/>
          <w:szCs w:val="24"/>
          <w:lang w:val="ka-GE"/>
        </w:rPr>
        <w:t xml:space="preserve">ა.ბ) კოდი 02 01 02 </w:t>
      </w:r>
      <w:r w:rsidRPr="0092216A">
        <w:rPr>
          <w:rFonts w:ascii="Sylfaen" w:hAnsi="Sylfaen" w:cs="Calibri"/>
          <w:b/>
          <w:color w:val="000000"/>
          <w:sz w:val="24"/>
          <w:szCs w:val="24"/>
        </w:rPr>
        <w:t>გზების</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მშენებლობა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და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რეაბილიტაცია</w:t>
      </w:r>
    </w:p>
    <w:p w:rsidR="00D16B8E" w:rsidRDefault="00D16B8E" w:rsidP="00D16B8E">
      <w:pPr>
        <w:pStyle w:val="ListParagraph"/>
        <w:tabs>
          <w:tab w:val="left" w:pos="360"/>
        </w:tabs>
        <w:ind w:left="567"/>
        <w:jc w:val="both"/>
        <w:rPr>
          <w:rFonts w:ascii="Sylfaen" w:hAnsi="Sylfaen" w:cs="Calibri"/>
          <w:b/>
          <w:color w:val="000000"/>
          <w:lang w:val="ka-GE"/>
        </w:rPr>
      </w:pPr>
    </w:p>
    <w:tbl>
      <w:tblPr>
        <w:tblW w:w="14471" w:type="dxa"/>
        <w:tblInd w:w="-5" w:type="dxa"/>
        <w:tblLayout w:type="fixed"/>
        <w:tblLook w:val="04A0" w:firstRow="1" w:lastRow="0" w:firstColumn="1" w:lastColumn="0" w:noHBand="0" w:noVBand="1"/>
      </w:tblPr>
      <w:tblGrid>
        <w:gridCol w:w="359"/>
        <w:gridCol w:w="4141"/>
        <w:gridCol w:w="1461"/>
        <w:gridCol w:w="699"/>
        <w:gridCol w:w="1336"/>
        <w:gridCol w:w="1094"/>
        <w:gridCol w:w="810"/>
        <w:gridCol w:w="1183"/>
        <w:gridCol w:w="1275"/>
        <w:gridCol w:w="1003"/>
        <w:gridCol w:w="1096"/>
        <w:gridCol w:w="14"/>
      </w:tblGrid>
      <w:tr w:rsidR="00B10E43" w:rsidRPr="00B10E43" w:rsidTr="00B10E43">
        <w:trPr>
          <w:trHeight w:val="450"/>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w:t>
            </w:r>
          </w:p>
        </w:tc>
        <w:tc>
          <w:tcPr>
            <w:tcW w:w="4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პროექტის დასახელება</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მომწ.დასახელება</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მახასიათებლები</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ხელშეკრულება</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ფაქტი წინა წლების</w:t>
            </w:r>
          </w:p>
        </w:tc>
        <w:tc>
          <w:tcPr>
            <w:tcW w:w="3461" w:type="dxa"/>
            <w:gridSpan w:val="3"/>
            <w:tcBorders>
              <w:top w:val="single" w:sz="4" w:space="0" w:color="auto"/>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ფაქტი 2025 წლის</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შენიშვნა</w:t>
            </w:r>
          </w:p>
        </w:tc>
      </w:tr>
      <w:tr w:rsidR="00B10E43" w:rsidRPr="00B10E43" w:rsidTr="00B10E43">
        <w:trPr>
          <w:gridAfter w:val="1"/>
          <w:wAfter w:w="14" w:type="dxa"/>
          <w:trHeight w:val="803"/>
        </w:trPr>
        <w:tc>
          <w:tcPr>
            <w:tcW w:w="359" w:type="dxa"/>
            <w:vMerge/>
            <w:tcBorders>
              <w:top w:val="single" w:sz="4" w:space="0" w:color="auto"/>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4141" w:type="dxa"/>
            <w:vMerge/>
            <w:tcBorders>
              <w:top w:val="single" w:sz="4" w:space="0" w:color="auto"/>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ნომერი, თარიღი</w:t>
            </w:r>
          </w:p>
        </w:tc>
        <w:tc>
          <w:tcPr>
            <w:tcW w:w="1094"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თანხა</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183"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სულ</w:t>
            </w:r>
          </w:p>
        </w:tc>
        <w:tc>
          <w:tcPr>
            <w:tcW w:w="1275"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ადგილობრივი ბიუჯეტი</w:t>
            </w:r>
          </w:p>
        </w:tc>
        <w:tc>
          <w:tcPr>
            <w:tcW w:w="1003"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ტრანსფერი</w:t>
            </w:r>
          </w:p>
        </w:tc>
        <w:tc>
          <w:tcPr>
            <w:tcW w:w="1096" w:type="dxa"/>
            <w:tcBorders>
              <w:top w:val="nil"/>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r>
      <w:tr w:rsidR="00B10E43" w:rsidRPr="00B10E43" w:rsidTr="00B10E43">
        <w:trPr>
          <w:gridAfter w:val="11"/>
          <w:wAfter w:w="14112" w:type="dxa"/>
          <w:trHeight w:val="80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lastRenderedPageBreak/>
              <w:t> </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1</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სოფელ ალგეთში მოლა ბაირამლის ქუჩის რეაბილიტაცია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,,ქცია"</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600</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268 16.10.2024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591,037</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129,553</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457,271</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145,886</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311,385</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2</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სოფ იმირში  „გადაჭრილიგორა“-ს არქეოლოგიური კომპლექსის მისასვლელი გზის მოწყობა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,,ქცია"</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1,060</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247 19.09.2024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1,260,004</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810,308</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440,171</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440,171</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 </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3</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proofErr w:type="gramStart"/>
            <w:r w:rsidRPr="00B10E43">
              <w:rPr>
                <w:rFonts w:ascii="Sylfaen" w:eastAsia="Times New Roman" w:hAnsi="Sylfaen" w:cs="Times New Roman"/>
                <w:color w:val="000000"/>
                <w:sz w:val="16"/>
                <w:szCs w:val="16"/>
                <w:lang w:val="en-US" w:eastAsia="en-US"/>
              </w:rPr>
              <w:t>სოფ</w:t>
            </w:r>
            <w:proofErr w:type="gramEnd"/>
            <w:r w:rsidRPr="00B10E43">
              <w:rPr>
                <w:rFonts w:ascii="Sylfaen" w:eastAsia="Times New Roman" w:hAnsi="Sylfaen" w:cs="Times New Roman"/>
                <w:color w:val="000000"/>
                <w:sz w:val="16"/>
                <w:szCs w:val="16"/>
                <w:lang w:val="en-US" w:eastAsia="en-US"/>
              </w:rPr>
              <w:t>. ახკერპში შიდა გზის რეაბილიტაციის სამუშაოების სახელმწიფო შესყიდვა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შპს მშენ +</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745</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xml:space="preserve"> ხელშეკრულება   319     17.12.2024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488,750</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sz w:val="16"/>
                <w:szCs w:val="16"/>
                <w:lang w:val="en-US" w:eastAsia="en-US"/>
              </w:rPr>
            </w:pPr>
            <w:r w:rsidRPr="00B10E43">
              <w:rPr>
                <w:rFonts w:ascii="Arial" w:eastAsia="Times New Roman" w:hAnsi="Arial" w:cs="Arial"/>
                <w:sz w:val="16"/>
                <w:szCs w:val="16"/>
                <w:lang w:val="en-US" w:eastAsia="en-US"/>
              </w:rPr>
              <w:t>50,000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95,850</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95,850</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sz w:val="16"/>
                <w:szCs w:val="16"/>
                <w:lang w:val="en-US" w:eastAsia="en-US"/>
              </w:rPr>
            </w:pPr>
            <w:r w:rsidRPr="00B10E43">
              <w:rPr>
                <w:rFonts w:ascii="Arial" w:eastAsia="Times New Roman" w:hAnsi="Arial" w:cs="Arial"/>
                <w:sz w:val="16"/>
                <w:szCs w:val="16"/>
                <w:lang w:val="en-US" w:eastAsia="en-US"/>
              </w:rPr>
              <w:t> </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მიმდინარე</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4</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proofErr w:type="gramStart"/>
            <w:r w:rsidRPr="00B10E43">
              <w:rPr>
                <w:rFonts w:ascii="Sylfaen" w:eastAsia="Times New Roman" w:hAnsi="Sylfaen" w:cs="Times New Roman"/>
                <w:color w:val="000000"/>
                <w:sz w:val="16"/>
                <w:szCs w:val="16"/>
                <w:lang w:val="en-US" w:eastAsia="en-US"/>
              </w:rPr>
              <w:t>მარნეულის</w:t>
            </w:r>
            <w:proofErr w:type="gramEnd"/>
            <w:r w:rsidRPr="00B10E43">
              <w:rPr>
                <w:rFonts w:ascii="Sylfaen" w:eastAsia="Times New Roman" w:hAnsi="Sylfaen" w:cs="Times New Roman"/>
                <w:color w:val="000000"/>
                <w:sz w:val="16"/>
                <w:szCs w:val="16"/>
                <w:lang w:val="en-US" w:eastAsia="en-US"/>
              </w:rPr>
              <w:t xml:space="preserve"> მუნიციპალიტეტის სოფელ საიმერლოს შიდა გზების სარეაბილიტაციო სამუშაოების სახელმწიფო შესყიდვა (II ეტაპი).</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,,ქცია"</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605</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249 23.09.2024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646,343</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639,946</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207,870</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432,076</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5</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სოფელ კაჩაგანში შიდა გზების რეაბილიტაციის სამუშაოები</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,,ქცია"</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292 06.11.2024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435,035</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434,312</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434,312</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 </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B10E43">
        <w:trPr>
          <w:gridAfter w:val="1"/>
          <w:wAfter w:w="14" w:type="dxa"/>
          <w:trHeight w:val="72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6</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მშენებლობის სამუშაოების შესყიდვა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შპს სმარტ სოლუშენს</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18 28.01.2025</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1,286,395</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249,800</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 </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249,800</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მიმდინარე</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7</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xml:space="preserve">ქ. </w:t>
            </w:r>
            <w:proofErr w:type="gramStart"/>
            <w:r w:rsidRPr="00B10E43">
              <w:rPr>
                <w:rFonts w:ascii="Sylfaen" w:eastAsia="Times New Roman" w:hAnsi="Sylfaen" w:cs="Times New Roman"/>
                <w:color w:val="000000"/>
                <w:sz w:val="16"/>
                <w:szCs w:val="16"/>
                <w:lang w:val="en-US" w:eastAsia="en-US"/>
              </w:rPr>
              <w:t>მარნეულში</w:t>
            </w:r>
            <w:proofErr w:type="gramEnd"/>
            <w:r w:rsidRPr="00B10E43">
              <w:rPr>
                <w:rFonts w:ascii="Sylfaen" w:eastAsia="Times New Roman" w:hAnsi="Sylfaen" w:cs="Times New Roman"/>
                <w:color w:val="000000"/>
                <w:sz w:val="16"/>
                <w:szCs w:val="16"/>
                <w:lang w:val="en-US" w:eastAsia="en-US"/>
              </w:rPr>
              <w:t xml:space="preserve"> ბორჩალოს ქუჩაზე მდ. </w:t>
            </w:r>
            <w:proofErr w:type="gramStart"/>
            <w:r w:rsidRPr="00B10E43">
              <w:rPr>
                <w:rFonts w:ascii="Sylfaen" w:eastAsia="Times New Roman" w:hAnsi="Sylfaen" w:cs="Times New Roman"/>
                <w:color w:val="000000"/>
                <w:sz w:val="16"/>
                <w:szCs w:val="16"/>
                <w:lang w:val="en-US" w:eastAsia="en-US"/>
              </w:rPr>
              <w:t>ალგეთზე</w:t>
            </w:r>
            <w:proofErr w:type="gramEnd"/>
            <w:r w:rsidRPr="00B10E43">
              <w:rPr>
                <w:rFonts w:ascii="Sylfaen" w:eastAsia="Times New Roman" w:hAnsi="Sylfaen" w:cs="Times New Roman"/>
                <w:color w:val="000000"/>
                <w:sz w:val="16"/>
                <w:szCs w:val="16"/>
                <w:lang w:val="en-US" w:eastAsia="en-US"/>
              </w:rPr>
              <w:t xml:space="preserve"> გადასასვლელი საავტომობილო ხიდის მშენებლობის სამუშაოების შესყიდვა.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"ბესკო"</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15 27.01.2025</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391,995</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78,398</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 </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78,398</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მიმდინარე</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8</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სოფელ დაშტაფაში შიდა გზების რეაბილიტაციის სამუშაოების სახელმწიფო შესყიდვა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შპს ნომერი-ერთი</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269 16.10.2024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295,219</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293,858</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73,364</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220,494</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B10E43">
        <w:trPr>
          <w:gridAfter w:val="1"/>
          <w:wAfter w:w="14" w:type="dxa"/>
          <w:trHeight w:val="795"/>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9</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სოფელ ქვემო სარალში შიდა გზების რეაბილიტაციის სამუშაოების სახელმწიფო შესყიდვა</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შპს ნომერი-ერთი</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272 16.10.2024</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249,987</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0</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249,159</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65,413</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183,746</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B10E43">
        <w:trPr>
          <w:gridAfter w:val="1"/>
          <w:wAfter w:w="14" w:type="dxa"/>
          <w:trHeight w:val="600"/>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414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46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3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094"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5,644,765</w:t>
            </w:r>
          </w:p>
        </w:tc>
        <w:tc>
          <w:tcPr>
            <w:tcW w:w="810"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989,861</w:t>
            </w:r>
          </w:p>
        </w:tc>
        <w:tc>
          <w:tcPr>
            <w:tcW w:w="118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2,938,766</w:t>
            </w:r>
          </w:p>
        </w:tc>
        <w:tc>
          <w:tcPr>
            <w:tcW w:w="1275"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1,462,867</w:t>
            </w:r>
          </w:p>
        </w:tc>
        <w:tc>
          <w:tcPr>
            <w:tcW w:w="1003"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1,475,899</w:t>
            </w:r>
          </w:p>
        </w:tc>
        <w:tc>
          <w:tcPr>
            <w:tcW w:w="109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r>
    </w:tbl>
    <w:p w:rsidR="00D16B8E" w:rsidRDefault="00D16B8E" w:rsidP="00D16B8E">
      <w:pPr>
        <w:pStyle w:val="ListParagraph"/>
        <w:tabs>
          <w:tab w:val="left" w:pos="360"/>
        </w:tabs>
        <w:ind w:left="0"/>
        <w:jc w:val="both"/>
        <w:rPr>
          <w:rFonts w:ascii="Sylfaen" w:hAnsi="Sylfaen" w:cs="Calibri"/>
          <w:b/>
          <w:color w:val="000000"/>
          <w:sz w:val="28"/>
          <w:szCs w:val="28"/>
          <w:lang w:val="en-US"/>
        </w:rPr>
      </w:pPr>
    </w:p>
    <w:p w:rsidR="00D16B8E" w:rsidRPr="00CB6912" w:rsidRDefault="00D16B8E" w:rsidP="00D16B8E">
      <w:pPr>
        <w:pStyle w:val="ListParagraph"/>
        <w:tabs>
          <w:tab w:val="left" w:pos="360"/>
        </w:tabs>
        <w:ind w:left="0"/>
        <w:jc w:val="both"/>
        <w:rPr>
          <w:rFonts w:ascii="Sylfaen" w:hAnsi="Sylfaen" w:cs="Calibri"/>
          <w:b/>
          <w:color w:val="000000"/>
          <w:sz w:val="28"/>
          <w:szCs w:val="28"/>
          <w:lang w:val="en-US"/>
        </w:rPr>
      </w:pPr>
    </w:p>
    <w:p w:rsidR="00D16B8E" w:rsidRPr="00C741C6" w:rsidRDefault="00D16B8E" w:rsidP="00D16B8E">
      <w:pPr>
        <w:pStyle w:val="ListParagraph"/>
        <w:tabs>
          <w:tab w:val="left" w:pos="360"/>
        </w:tabs>
        <w:ind w:left="0"/>
        <w:jc w:val="both"/>
        <w:rPr>
          <w:rFonts w:ascii="Sylfaen" w:hAnsi="Sylfaen" w:cs="Calibri"/>
          <w:b/>
          <w:bCs/>
          <w:color w:val="000000"/>
          <w:sz w:val="28"/>
          <w:szCs w:val="28"/>
          <w:lang w:val="ka-GE"/>
        </w:rPr>
      </w:pPr>
      <w:r>
        <w:rPr>
          <w:rFonts w:ascii="Sylfaen" w:hAnsi="Sylfaen" w:cs="Calibri"/>
          <w:b/>
          <w:color w:val="000000"/>
          <w:sz w:val="28"/>
          <w:szCs w:val="28"/>
          <w:lang w:val="ka-GE"/>
        </w:rPr>
        <w:t xml:space="preserve">           </w:t>
      </w:r>
      <w:r w:rsidRPr="00C741C6">
        <w:rPr>
          <w:rFonts w:ascii="Sylfaen" w:hAnsi="Sylfaen" w:cs="Calibri"/>
          <w:b/>
          <w:color w:val="000000"/>
          <w:sz w:val="28"/>
          <w:szCs w:val="28"/>
          <w:lang w:val="ka-GE"/>
        </w:rPr>
        <w:t xml:space="preserve">ბ) კოდი 02 02 </w:t>
      </w:r>
      <w:r w:rsidRPr="00C741C6">
        <w:rPr>
          <w:rFonts w:ascii="Sylfaen" w:hAnsi="Sylfaen" w:cs="Calibri"/>
          <w:b/>
          <w:bCs/>
          <w:color w:val="000000"/>
          <w:sz w:val="28"/>
          <w:szCs w:val="28"/>
        </w:rPr>
        <w:t>წყლის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სისტემების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განვითარება</w:t>
      </w:r>
    </w:p>
    <w:p w:rsidR="00D16B8E" w:rsidRPr="00C741C6" w:rsidRDefault="00D16B8E" w:rsidP="00D16B8E">
      <w:pPr>
        <w:pStyle w:val="ListParagraph"/>
        <w:tabs>
          <w:tab w:val="left" w:pos="360"/>
        </w:tabs>
        <w:ind w:left="0"/>
        <w:jc w:val="both"/>
        <w:rPr>
          <w:rFonts w:ascii="Sylfaen" w:hAnsi="Sylfaen" w:cs="Calibri"/>
          <w:b/>
          <w:bCs/>
          <w:color w:val="000000"/>
          <w:sz w:val="28"/>
          <w:szCs w:val="28"/>
          <w:lang w:val="ka-GE"/>
        </w:rPr>
      </w:pPr>
      <w:r w:rsidRPr="00C741C6">
        <w:rPr>
          <w:rFonts w:ascii="Sylfaen" w:hAnsi="Sylfaen" w:cs="Calibri"/>
          <w:b/>
          <w:bCs/>
          <w:color w:val="000000"/>
          <w:sz w:val="28"/>
          <w:szCs w:val="28"/>
          <w:lang w:val="ka-GE"/>
        </w:rPr>
        <w:tab/>
      </w:r>
      <w:r>
        <w:rPr>
          <w:rFonts w:ascii="Sylfaen" w:hAnsi="Sylfaen" w:cs="Calibri"/>
          <w:b/>
          <w:bCs/>
          <w:color w:val="000000"/>
          <w:sz w:val="28"/>
          <w:szCs w:val="28"/>
          <w:lang w:val="ka-GE"/>
        </w:rPr>
        <w:t xml:space="preserve">      </w:t>
      </w:r>
      <w:r w:rsidRPr="00C741C6">
        <w:rPr>
          <w:rFonts w:ascii="Sylfaen" w:hAnsi="Sylfaen" w:cs="Calibri"/>
          <w:b/>
          <w:bCs/>
          <w:color w:val="000000"/>
          <w:sz w:val="28"/>
          <w:szCs w:val="28"/>
          <w:lang w:val="ka-GE"/>
        </w:rPr>
        <w:t>ბ.ა) კოდი 02 02 01 სასმელი წყლის სისტემის ექსპლოატაცია</w:t>
      </w:r>
    </w:p>
    <w:p w:rsidR="00D16B8E" w:rsidRDefault="00D16B8E" w:rsidP="00D16B8E">
      <w:pPr>
        <w:pStyle w:val="ListParagraph"/>
        <w:tabs>
          <w:tab w:val="left" w:pos="360"/>
        </w:tabs>
        <w:ind w:left="0"/>
        <w:jc w:val="both"/>
        <w:rPr>
          <w:rFonts w:ascii="Sylfaen" w:hAnsi="Sylfaen" w:cs="Calibri"/>
          <w:b/>
          <w:bCs/>
          <w:color w:val="000000"/>
          <w:lang w:val="ka-GE"/>
        </w:rPr>
      </w:pPr>
    </w:p>
    <w:p w:rsidR="00D16B8E" w:rsidRPr="007477DC" w:rsidRDefault="00D16B8E" w:rsidP="00D16B8E">
      <w:pPr>
        <w:pStyle w:val="ListParagraph"/>
        <w:tabs>
          <w:tab w:val="left" w:pos="360"/>
        </w:tabs>
        <w:ind w:left="0" w:right="672"/>
        <w:jc w:val="both"/>
        <w:rPr>
          <w:rFonts w:ascii="Sylfaen" w:eastAsia="Times New Roman" w:hAnsi="Sylfaen" w:cs="Calibri"/>
          <w:color w:val="000000"/>
          <w:lang w:val="ka-GE"/>
        </w:rPr>
      </w:pPr>
      <w:r>
        <w:rPr>
          <w:rFonts w:ascii="Sylfaen" w:eastAsia="Times New Roman" w:hAnsi="Sylfaen" w:cs="Calibri"/>
          <w:color w:val="000000"/>
          <w:lang w:val="ka-GE"/>
        </w:rPr>
        <w:lastRenderedPageBreak/>
        <w:tab/>
      </w:r>
      <w:r>
        <w:rPr>
          <w:rFonts w:ascii="Sylfaen" w:eastAsia="Times New Roman" w:hAnsi="Sylfaen" w:cs="Calibri"/>
          <w:color w:val="000000"/>
        </w:rPr>
        <w:t>ქვეპროგრამ</w:t>
      </w:r>
      <w:r>
        <w:rPr>
          <w:rFonts w:ascii="Sylfaen" w:eastAsia="Times New Roman" w:hAnsi="Sylfaen" w:cs="Calibri"/>
          <w:color w:val="000000"/>
          <w:lang w:val="ka-GE"/>
        </w:rPr>
        <w:t>ა</w:t>
      </w:r>
      <w:r>
        <w:rPr>
          <w:rFonts w:ascii="Sylfaen" w:eastAsia="Times New Roman" w:hAnsi="Sylfaen" w:cs="Calibri"/>
          <w:color w:val="000000"/>
          <w:lang w:val="en-US"/>
        </w:rPr>
        <w:t xml:space="preserve"> </w:t>
      </w:r>
      <w:r>
        <w:rPr>
          <w:rFonts w:ascii="Sylfaen" w:eastAsia="Times New Roman" w:hAnsi="Sylfaen" w:cs="Calibri"/>
          <w:color w:val="000000"/>
          <w:lang w:val="ka-GE"/>
        </w:rPr>
        <w:t>მოიცავს</w:t>
      </w:r>
      <w:r w:rsidRPr="00780BAB">
        <w:rPr>
          <w:rFonts w:ascii="Sylfaen" w:eastAsia="Times New Roman" w:hAnsi="Sylfaen" w:cs="Calibri"/>
          <w:color w:val="000000"/>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Pr>
          <w:rFonts w:ascii="Sylfaen" w:eastAsia="Times New Roman" w:hAnsi="Sylfaen" w:cs="Calibri"/>
          <w:color w:val="000000"/>
          <w:lang w:val="ka-GE"/>
        </w:rPr>
        <w:t>ს</w:t>
      </w:r>
      <w:r w:rsidRPr="00780BAB">
        <w:rPr>
          <w:rFonts w:ascii="Sylfaen" w:eastAsia="Times New Roman" w:hAnsi="Sylfaen" w:cs="Calibri"/>
          <w:color w:val="000000"/>
        </w:rPr>
        <w:t>, რომელიც ახორციელებს მუნიციპალიტეტის</w:t>
      </w:r>
      <w:r w:rsidRPr="00D11EF6">
        <w:rPr>
          <w:rFonts w:ascii="Sylfaen" w:eastAsia="Times New Roman" w:hAnsi="Sylfaen" w:cs="Calibri"/>
        </w:rPr>
        <w:t xml:space="preserve">  5</w:t>
      </w:r>
      <w:r w:rsidR="007477DC">
        <w:rPr>
          <w:rFonts w:ascii="Sylfaen" w:eastAsia="Times New Roman" w:hAnsi="Sylfaen" w:cs="Calibri"/>
          <w:lang w:val="ka-GE"/>
        </w:rPr>
        <w:t>5</w:t>
      </w:r>
      <w:r w:rsidRPr="00D11EF6">
        <w:rPr>
          <w:rFonts w:ascii="Sylfaen" w:eastAsia="Times New Roman" w:hAnsi="Sylfaen" w:cs="Calibri"/>
        </w:rPr>
        <w:t xml:space="preserve"> სოფლისათვის,</w:t>
      </w:r>
      <w:r w:rsidRPr="00D11EF6">
        <w:rPr>
          <w:rFonts w:ascii="Sylfaen" w:eastAsia="Times New Roman" w:hAnsi="Sylfaen" w:cs="Calibri"/>
          <w:sz w:val="24"/>
          <w:szCs w:val="24"/>
        </w:rPr>
        <w:t xml:space="preserve"> </w:t>
      </w:r>
      <w:r w:rsidR="007477DC">
        <w:rPr>
          <w:rFonts w:ascii="Sylfaen" w:eastAsia="Times New Roman" w:hAnsi="Sylfaen" w:cs="Calibri"/>
          <w:sz w:val="24"/>
          <w:szCs w:val="24"/>
          <w:lang w:val="ka-GE"/>
        </w:rPr>
        <w:t>17 226</w:t>
      </w:r>
      <w:r w:rsidRPr="00D11EF6">
        <w:rPr>
          <w:rFonts w:ascii="Sylfaen" w:eastAsia="Times New Roman" w:hAnsi="Sylfaen" w:cs="Calibri"/>
          <w:sz w:val="24"/>
          <w:szCs w:val="24"/>
          <w:lang w:val="ka-GE"/>
        </w:rPr>
        <w:t xml:space="preserve"> </w:t>
      </w:r>
      <w:r w:rsidRPr="00D11EF6">
        <w:rPr>
          <w:rFonts w:ascii="Sylfaen" w:eastAsia="Times New Roman" w:hAnsi="Sylfaen" w:cs="Calibri"/>
          <w:sz w:val="24"/>
          <w:szCs w:val="24"/>
        </w:rPr>
        <w:t xml:space="preserve"> აბონენტი</w:t>
      </w:r>
      <w:r w:rsidRPr="00D11EF6">
        <w:rPr>
          <w:rFonts w:ascii="Sylfaen" w:eastAsia="Times New Roman" w:hAnsi="Sylfaen" w:cs="Calibri"/>
          <w:sz w:val="32"/>
          <w:szCs w:val="32"/>
        </w:rPr>
        <w:t>,</w:t>
      </w:r>
      <w:r w:rsidRPr="00D11EF6">
        <w:rPr>
          <w:rFonts w:ascii="Sylfaen" w:eastAsia="Times New Roman" w:hAnsi="Sylfaen" w:cs="Calibri"/>
        </w:rPr>
        <w:t xml:space="preserve"> სასმე</w:t>
      </w:r>
      <w:r w:rsidRPr="00780BAB">
        <w:rPr>
          <w:rFonts w:ascii="Sylfaen" w:eastAsia="Times New Roman" w:hAnsi="Sylfaen" w:cs="Calibri"/>
          <w:color w:val="000000"/>
        </w:rPr>
        <w:t>ლი წყლის მიწოდებას და სარწყავი წყლის სისტემით  მომსახურებას. ხდება ქსელის დაზიანების შემთხვევაში</w:t>
      </w:r>
      <w:r>
        <w:rPr>
          <w:rFonts w:ascii="Sylfaen" w:eastAsia="Times New Roman" w:hAnsi="Sylfaen" w:cs="Calibri"/>
          <w:color w:val="000000"/>
        </w:rPr>
        <w:t xml:space="preserve">  სარემონტო სამუშაოები. </w:t>
      </w:r>
      <w:r w:rsidR="007477DC">
        <w:rPr>
          <w:rFonts w:ascii="Sylfaen" w:eastAsia="Times New Roman" w:hAnsi="Sylfaen" w:cs="Calibri"/>
          <w:color w:val="000000"/>
          <w:lang w:val="ka-GE"/>
        </w:rPr>
        <w:t xml:space="preserve">პირველ კვარტალში მოხდა სუბსიდირება </w:t>
      </w:r>
      <w:r w:rsidR="007477DC" w:rsidRPr="007477DC">
        <w:rPr>
          <w:rFonts w:ascii="Sylfaen" w:eastAsia="Times New Roman" w:hAnsi="Sylfaen" w:cs="Calibri"/>
          <w:b/>
          <w:color w:val="000000"/>
          <w:lang w:val="ka-GE"/>
        </w:rPr>
        <w:t>987,923.37</w:t>
      </w:r>
      <w:r w:rsidR="007477DC">
        <w:rPr>
          <w:rFonts w:ascii="Sylfaen" w:eastAsia="Times New Roman" w:hAnsi="Sylfaen" w:cs="Calibri"/>
          <w:color w:val="000000"/>
          <w:lang w:val="ka-GE"/>
        </w:rPr>
        <w:t xml:space="preserve"> ლარის ოდენობით, საკუთარმა შემოსავლებმა შეადგინა </w:t>
      </w:r>
      <w:r w:rsidR="007477DC" w:rsidRPr="007477DC">
        <w:rPr>
          <w:rFonts w:ascii="Sylfaen" w:eastAsia="Times New Roman" w:hAnsi="Sylfaen" w:cs="Calibri"/>
          <w:b/>
          <w:color w:val="000000"/>
          <w:lang w:val="ka-GE"/>
        </w:rPr>
        <w:t>220,611</w:t>
      </w:r>
      <w:r w:rsidR="007477DC">
        <w:rPr>
          <w:rFonts w:ascii="Sylfaen" w:eastAsia="Times New Roman" w:hAnsi="Sylfaen" w:cs="Calibri"/>
          <w:color w:val="000000"/>
          <w:lang w:val="ka-GE"/>
        </w:rPr>
        <w:t xml:space="preserve"> ლარი.</w:t>
      </w:r>
    </w:p>
    <w:p w:rsidR="00B10E43" w:rsidRDefault="00B10E43" w:rsidP="00D16B8E">
      <w:pPr>
        <w:pStyle w:val="ListParagraph"/>
        <w:tabs>
          <w:tab w:val="left" w:pos="360"/>
        </w:tabs>
        <w:ind w:left="0" w:right="672"/>
        <w:jc w:val="both"/>
        <w:rPr>
          <w:rFonts w:ascii="Sylfaen" w:eastAsia="Times New Roman" w:hAnsi="Sylfaen" w:cs="Calibri"/>
          <w:color w:val="000000"/>
          <w:lang w:val="ka-GE"/>
        </w:rPr>
      </w:pPr>
    </w:p>
    <w:p w:rsidR="00D16B8E" w:rsidRPr="00BA4052" w:rsidRDefault="00D16B8E" w:rsidP="00D16B8E">
      <w:pPr>
        <w:tabs>
          <w:tab w:val="left" w:pos="360"/>
        </w:tabs>
        <w:jc w:val="both"/>
        <w:rPr>
          <w:rFonts w:ascii="Sylfaen" w:hAnsi="Sylfaen" w:cs="Calibri"/>
          <w:b/>
          <w:lang w:val="ka-GE"/>
        </w:rPr>
      </w:pPr>
    </w:p>
    <w:p w:rsidR="00D16B8E" w:rsidRDefault="00D16B8E" w:rsidP="00D16B8E">
      <w:pPr>
        <w:pStyle w:val="ListParagraph"/>
        <w:tabs>
          <w:tab w:val="left" w:pos="360"/>
        </w:tabs>
        <w:ind w:left="709"/>
        <w:jc w:val="both"/>
        <w:rPr>
          <w:rFonts w:ascii="Sylfaen" w:hAnsi="Sylfaen" w:cs="Calibri"/>
          <w:b/>
          <w:sz w:val="24"/>
          <w:szCs w:val="24"/>
        </w:rPr>
      </w:pPr>
      <w:r w:rsidRPr="00BA4052">
        <w:rPr>
          <w:rFonts w:ascii="Sylfaen" w:hAnsi="Sylfaen" w:cs="Calibri"/>
          <w:b/>
          <w:sz w:val="24"/>
          <w:szCs w:val="24"/>
          <w:lang w:val="ka-GE"/>
        </w:rPr>
        <w:t xml:space="preserve">ბ.ბ) 02 02 02 </w:t>
      </w:r>
      <w:r w:rsidRPr="00BA4052">
        <w:rPr>
          <w:rFonts w:ascii="Sylfaen" w:hAnsi="Sylfaen" w:cs="Calibri"/>
          <w:b/>
          <w:sz w:val="24"/>
          <w:szCs w:val="24"/>
        </w:rPr>
        <w:t>სასმელი წყლის სისტემის მშენებლობა-რეაბილიტაცია</w:t>
      </w:r>
    </w:p>
    <w:p w:rsidR="00B10E43" w:rsidRDefault="00B10E43" w:rsidP="00D16B8E">
      <w:pPr>
        <w:pStyle w:val="ListParagraph"/>
        <w:tabs>
          <w:tab w:val="left" w:pos="360"/>
        </w:tabs>
        <w:ind w:left="709"/>
        <w:jc w:val="both"/>
        <w:rPr>
          <w:rFonts w:ascii="Sylfaen" w:hAnsi="Sylfaen" w:cs="Calibri"/>
          <w:b/>
          <w:sz w:val="24"/>
          <w:szCs w:val="24"/>
        </w:rPr>
      </w:pPr>
    </w:p>
    <w:tbl>
      <w:tblPr>
        <w:tblW w:w="14137" w:type="dxa"/>
        <w:tblInd w:w="-5" w:type="dxa"/>
        <w:tblLook w:val="04A0" w:firstRow="1" w:lastRow="0" w:firstColumn="1" w:lastColumn="0" w:noHBand="0" w:noVBand="1"/>
      </w:tblPr>
      <w:tblGrid>
        <w:gridCol w:w="364"/>
        <w:gridCol w:w="2849"/>
        <w:gridCol w:w="1500"/>
        <w:gridCol w:w="1444"/>
        <w:gridCol w:w="1371"/>
        <w:gridCol w:w="928"/>
        <w:gridCol w:w="928"/>
        <w:gridCol w:w="1209"/>
        <w:gridCol w:w="1309"/>
        <w:gridCol w:w="1060"/>
        <w:gridCol w:w="1167"/>
        <w:gridCol w:w="8"/>
      </w:tblGrid>
      <w:tr w:rsidR="00B10E43" w:rsidRPr="00B10E43" w:rsidTr="00B10E43">
        <w:trPr>
          <w:trHeight w:val="649"/>
        </w:trPr>
        <w:tc>
          <w:tcPr>
            <w:tcW w:w="141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2025 წლის კაპიტალური ბიუჯეტის შესრულება</w:t>
            </w:r>
          </w:p>
        </w:tc>
      </w:tr>
      <w:tr w:rsidR="00B10E43" w:rsidRPr="00B10E43" w:rsidTr="00207D0E">
        <w:trPr>
          <w:gridAfter w:val="1"/>
          <w:wAfter w:w="8" w:type="dxa"/>
          <w:trHeight w:val="450"/>
        </w:trPr>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w:t>
            </w:r>
          </w:p>
        </w:tc>
        <w:tc>
          <w:tcPr>
            <w:tcW w:w="2876" w:type="dxa"/>
            <w:vMerge w:val="restart"/>
            <w:tcBorders>
              <w:top w:val="nil"/>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მომწ.დასახელება</w:t>
            </w:r>
          </w:p>
        </w:tc>
        <w:tc>
          <w:tcPr>
            <w:tcW w:w="1444" w:type="dxa"/>
            <w:vMerge w:val="restart"/>
            <w:tcBorders>
              <w:top w:val="nil"/>
              <w:left w:val="single" w:sz="4" w:space="0" w:color="auto"/>
              <w:bottom w:val="single" w:sz="4" w:space="0" w:color="000000"/>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მახასიათებლები</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ხელშეკრულება</w:t>
            </w:r>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ფაქტი წინა წლების</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ფაქტი 2025 წლის</w:t>
            </w:r>
          </w:p>
        </w:tc>
        <w:tc>
          <w:tcPr>
            <w:tcW w:w="1169" w:type="dxa"/>
            <w:tcBorders>
              <w:top w:val="nil"/>
              <w:left w:val="single" w:sz="4" w:space="0" w:color="auto"/>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16"/>
                <w:szCs w:val="16"/>
                <w:lang w:val="en-US" w:eastAsia="en-US"/>
              </w:rPr>
            </w:pPr>
            <w:r w:rsidRPr="00B10E43">
              <w:rPr>
                <w:rFonts w:ascii="Sylfaen" w:eastAsia="Times New Roman" w:hAnsi="Sylfaen" w:cs="Times New Roman"/>
                <w:b/>
                <w:bCs/>
                <w:color w:val="000000"/>
                <w:sz w:val="16"/>
                <w:szCs w:val="16"/>
                <w:lang w:val="en-US" w:eastAsia="en-US"/>
              </w:rPr>
              <w:t>შენიშვნა</w:t>
            </w:r>
          </w:p>
        </w:tc>
      </w:tr>
      <w:tr w:rsidR="00B10E43" w:rsidRPr="00B10E43" w:rsidTr="00207D0E">
        <w:trPr>
          <w:gridAfter w:val="1"/>
          <w:wAfter w:w="8" w:type="dxa"/>
          <w:trHeight w:val="803"/>
        </w:trPr>
        <w:tc>
          <w:tcPr>
            <w:tcW w:w="364" w:type="dxa"/>
            <w:vMerge/>
            <w:tcBorders>
              <w:top w:val="nil"/>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2876" w:type="dxa"/>
            <w:vMerge/>
            <w:tcBorders>
              <w:top w:val="nil"/>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nil"/>
              <w:left w:val="single" w:sz="4" w:space="0" w:color="auto"/>
              <w:bottom w:val="single" w:sz="4" w:space="0" w:color="000000"/>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444" w:type="dxa"/>
            <w:vMerge/>
            <w:tcBorders>
              <w:top w:val="nil"/>
              <w:left w:val="single" w:sz="4" w:space="0" w:color="auto"/>
              <w:bottom w:val="single" w:sz="4" w:space="0" w:color="000000"/>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ნომერი, თარიღი</w:t>
            </w:r>
          </w:p>
        </w:tc>
        <w:tc>
          <w:tcPr>
            <w:tcW w:w="928"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თანხა</w:t>
            </w:r>
          </w:p>
        </w:tc>
        <w:tc>
          <w:tcPr>
            <w:tcW w:w="928" w:type="dxa"/>
            <w:vMerge/>
            <w:tcBorders>
              <w:top w:val="nil"/>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c>
          <w:tcPr>
            <w:tcW w:w="120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ადგილობრივი ბიუჯეტი</w:t>
            </w:r>
          </w:p>
        </w:tc>
        <w:tc>
          <w:tcPr>
            <w:tcW w:w="103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ტრანსფერი</w:t>
            </w:r>
          </w:p>
        </w:tc>
        <w:tc>
          <w:tcPr>
            <w:tcW w:w="1169" w:type="dxa"/>
            <w:tcBorders>
              <w:top w:val="nil"/>
              <w:left w:val="single" w:sz="4" w:space="0" w:color="auto"/>
              <w:bottom w:val="single" w:sz="4" w:space="0" w:color="auto"/>
              <w:right w:val="single" w:sz="4" w:space="0" w:color="auto"/>
            </w:tcBorders>
            <w:vAlign w:val="center"/>
            <w:hideMark/>
          </w:tcPr>
          <w:p w:rsidR="00B10E43" w:rsidRPr="00B10E43" w:rsidRDefault="00B10E43" w:rsidP="00B10E43">
            <w:pPr>
              <w:spacing w:after="0" w:line="240" w:lineRule="auto"/>
              <w:rPr>
                <w:rFonts w:ascii="Sylfaen" w:eastAsia="Times New Roman" w:hAnsi="Sylfaen" w:cs="Times New Roman"/>
                <w:b/>
                <w:bCs/>
                <w:color w:val="000000"/>
                <w:sz w:val="16"/>
                <w:szCs w:val="16"/>
                <w:lang w:val="en-US" w:eastAsia="en-US"/>
              </w:rPr>
            </w:pPr>
          </w:p>
        </w:tc>
      </w:tr>
      <w:tr w:rsidR="00B10E43" w:rsidRPr="00B10E43" w:rsidTr="00B10E43">
        <w:trPr>
          <w:trHeight w:val="600"/>
        </w:trPr>
        <w:tc>
          <w:tcPr>
            <w:tcW w:w="14137"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B10E43" w:rsidRPr="00B10E43" w:rsidRDefault="00B10E43" w:rsidP="00B10E43">
            <w:pPr>
              <w:spacing w:after="0" w:line="240" w:lineRule="auto"/>
              <w:jc w:val="center"/>
              <w:rPr>
                <w:rFonts w:ascii="Sylfaen" w:eastAsia="Times New Roman" w:hAnsi="Sylfaen" w:cs="Times New Roman"/>
                <w:b/>
                <w:bCs/>
                <w:color w:val="000000"/>
                <w:sz w:val="20"/>
                <w:szCs w:val="20"/>
                <w:lang w:val="en-US" w:eastAsia="en-US"/>
              </w:rPr>
            </w:pPr>
            <w:r w:rsidRPr="00B10E43">
              <w:rPr>
                <w:rFonts w:ascii="Sylfaen" w:eastAsia="Times New Roman" w:hAnsi="Sylfaen" w:cs="Times New Roman"/>
                <w:b/>
                <w:bCs/>
                <w:color w:val="000000"/>
                <w:sz w:val="20"/>
                <w:szCs w:val="20"/>
                <w:lang w:val="en-US" w:eastAsia="en-US"/>
              </w:rPr>
              <w:t>სასმელი წყლის სისტემის მშენებლობა-რეაბილიტაცია       02 02 02</w:t>
            </w:r>
          </w:p>
        </w:tc>
      </w:tr>
      <w:tr w:rsidR="00B10E43" w:rsidRPr="00B10E43" w:rsidTr="00207D0E">
        <w:trPr>
          <w:gridAfter w:val="1"/>
          <w:wAfter w:w="8" w:type="dxa"/>
          <w:trHeight w:val="75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1</w:t>
            </w:r>
          </w:p>
        </w:tc>
        <w:tc>
          <w:tcPr>
            <w:tcW w:w="287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500"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შპს ჰიდრო და საინჟინრო გეოლოგია 2011</w:t>
            </w:r>
          </w:p>
        </w:tc>
        <w:tc>
          <w:tcPr>
            <w:tcW w:w="1444"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53   15.03.2024</w:t>
            </w:r>
          </w:p>
        </w:tc>
        <w:tc>
          <w:tcPr>
            <w:tcW w:w="928"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301,083</w:t>
            </w:r>
          </w:p>
        </w:tc>
        <w:tc>
          <w:tcPr>
            <w:tcW w:w="928"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sz w:val="16"/>
                <w:szCs w:val="16"/>
                <w:lang w:val="en-US" w:eastAsia="en-US"/>
              </w:rPr>
            </w:pPr>
            <w:r w:rsidRPr="00B10E43">
              <w:rPr>
                <w:rFonts w:ascii="Arial" w:eastAsia="Times New Roman" w:hAnsi="Arial" w:cs="Arial"/>
                <w:sz w:val="16"/>
                <w:szCs w:val="16"/>
                <w:lang w:val="en-US" w:eastAsia="en-US"/>
              </w:rPr>
              <w:t>197,917</w:t>
            </w:r>
          </w:p>
        </w:tc>
        <w:tc>
          <w:tcPr>
            <w:tcW w:w="1209"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63,581</w:t>
            </w:r>
          </w:p>
        </w:tc>
        <w:tc>
          <w:tcPr>
            <w:tcW w:w="1309"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63,581</w:t>
            </w:r>
          </w:p>
        </w:tc>
        <w:tc>
          <w:tcPr>
            <w:tcW w:w="1031"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sz w:val="16"/>
                <w:szCs w:val="16"/>
                <w:lang w:val="en-US" w:eastAsia="en-US"/>
              </w:rPr>
            </w:pPr>
            <w:r w:rsidRPr="00B10E43">
              <w:rPr>
                <w:rFonts w:ascii="Arial" w:eastAsia="Times New Roman" w:hAnsi="Arial" w:cs="Arial"/>
                <w:sz w:val="16"/>
                <w:szCs w:val="16"/>
                <w:lang w:val="en-US" w:eastAsia="en-US"/>
              </w:rPr>
              <w:t> </w:t>
            </w:r>
          </w:p>
        </w:tc>
        <w:tc>
          <w:tcPr>
            <w:tcW w:w="116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დასრულდა</w:t>
            </w:r>
          </w:p>
        </w:tc>
      </w:tr>
      <w:tr w:rsidR="00B10E43" w:rsidRPr="00B10E43" w:rsidTr="00207D0E">
        <w:trPr>
          <w:gridAfter w:val="1"/>
          <w:wAfter w:w="8"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2</w:t>
            </w:r>
          </w:p>
        </w:tc>
        <w:tc>
          <w:tcPr>
            <w:tcW w:w="287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proofErr w:type="gramStart"/>
            <w:r w:rsidRPr="00B10E43">
              <w:rPr>
                <w:rFonts w:ascii="Sylfaen" w:eastAsia="Times New Roman" w:hAnsi="Sylfaen" w:cs="Times New Roman"/>
                <w:color w:val="000000"/>
                <w:sz w:val="16"/>
                <w:szCs w:val="16"/>
                <w:lang w:val="en-US" w:eastAsia="en-US"/>
              </w:rPr>
              <w:t>სოფ</w:t>
            </w:r>
            <w:proofErr w:type="gramEnd"/>
            <w:r w:rsidRPr="00B10E43">
              <w:rPr>
                <w:rFonts w:ascii="Sylfaen" w:eastAsia="Times New Roman" w:hAnsi="Sylfaen" w:cs="Times New Roman"/>
                <w:color w:val="000000"/>
                <w:sz w:val="16"/>
                <w:szCs w:val="16"/>
                <w:lang w:val="en-US" w:eastAsia="en-US"/>
              </w:rPr>
              <w:t>. საბირქენდში წყალმომარაგების სისტემების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შპს შპს ელეს</w:t>
            </w:r>
          </w:p>
        </w:tc>
        <w:tc>
          <w:tcPr>
            <w:tcW w:w="1444"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ხელშეკრულება   245    14.11.2022</w:t>
            </w:r>
          </w:p>
        </w:tc>
        <w:tc>
          <w:tcPr>
            <w:tcW w:w="928"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2,505,937</w:t>
            </w:r>
          </w:p>
        </w:tc>
        <w:tc>
          <w:tcPr>
            <w:tcW w:w="928"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1,766,152</w:t>
            </w:r>
          </w:p>
        </w:tc>
        <w:tc>
          <w:tcPr>
            <w:tcW w:w="1209"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568,080</w:t>
            </w:r>
          </w:p>
        </w:tc>
        <w:tc>
          <w:tcPr>
            <w:tcW w:w="1309"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529,260</w:t>
            </w:r>
          </w:p>
        </w:tc>
        <w:tc>
          <w:tcPr>
            <w:tcW w:w="1031"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color w:val="000000"/>
                <w:sz w:val="16"/>
                <w:szCs w:val="16"/>
                <w:lang w:val="en-US" w:eastAsia="en-US"/>
              </w:rPr>
            </w:pPr>
            <w:r w:rsidRPr="00B10E43">
              <w:rPr>
                <w:rFonts w:ascii="Arial" w:eastAsia="Times New Roman" w:hAnsi="Arial" w:cs="Arial"/>
                <w:color w:val="000000"/>
                <w:sz w:val="16"/>
                <w:szCs w:val="16"/>
                <w:lang w:val="en-US" w:eastAsia="en-US"/>
              </w:rPr>
              <w:t>38,820</w:t>
            </w:r>
          </w:p>
        </w:tc>
        <w:tc>
          <w:tcPr>
            <w:tcW w:w="116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მიმდინარე</w:t>
            </w:r>
          </w:p>
        </w:tc>
      </w:tr>
      <w:tr w:rsidR="00B10E43" w:rsidRPr="00B10E43" w:rsidTr="00207D0E">
        <w:trPr>
          <w:gridAfter w:val="1"/>
          <w:wAfter w:w="8"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2876"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444"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c>
          <w:tcPr>
            <w:tcW w:w="928"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2,807,020</w:t>
            </w:r>
          </w:p>
        </w:tc>
        <w:tc>
          <w:tcPr>
            <w:tcW w:w="928"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1,964,069</w:t>
            </w:r>
          </w:p>
        </w:tc>
        <w:tc>
          <w:tcPr>
            <w:tcW w:w="1209"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631,662</w:t>
            </w:r>
          </w:p>
        </w:tc>
        <w:tc>
          <w:tcPr>
            <w:tcW w:w="1309"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592,842</w:t>
            </w:r>
          </w:p>
        </w:tc>
        <w:tc>
          <w:tcPr>
            <w:tcW w:w="1031" w:type="dxa"/>
            <w:tcBorders>
              <w:top w:val="nil"/>
              <w:left w:val="nil"/>
              <w:bottom w:val="single" w:sz="4" w:space="0" w:color="auto"/>
              <w:right w:val="single" w:sz="4" w:space="0" w:color="auto"/>
            </w:tcBorders>
            <w:shd w:val="clear" w:color="auto" w:fill="auto"/>
            <w:noWrap/>
            <w:vAlign w:val="center"/>
            <w:hideMark/>
          </w:tcPr>
          <w:p w:rsidR="00B10E43" w:rsidRPr="00B10E43" w:rsidRDefault="00B10E43" w:rsidP="00B10E43">
            <w:pPr>
              <w:spacing w:after="0" w:line="240" w:lineRule="auto"/>
              <w:jc w:val="center"/>
              <w:rPr>
                <w:rFonts w:ascii="Arial" w:eastAsia="Times New Roman" w:hAnsi="Arial" w:cs="Arial"/>
                <w:b/>
                <w:bCs/>
                <w:color w:val="000000"/>
                <w:sz w:val="16"/>
                <w:szCs w:val="16"/>
                <w:lang w:val="en-US" w:eastAsia="en-US"/>
              </w:rPr>
            </w:pPr>
            <w:r w:rsidRPr="00B10E43">
              <w:rPr>
                <w:rFonts w:ascii="Arial" w:eastAsia="Times New Roman" w:hAnsi="Arial" w:cs="Arial"/>
                <w:b/>
                <w:bCs/>
                <w:color w:val="000000"/>
                <w:sz w:val="16"/>
                <w:szCs w:val="16"/>
                <w:lang w:val="en-US" w:eastAsia="en-US"/>
              </w:rPr>
              <w:t>38,820</w:t>
            </w:r>
          </w:p>
        </w:tc>
        <w:tc>
          <w:tcPr>
            <w:tcW w:w="1169" w:type="dxa"/>
            <w:tcBorders>
              <w:top w:val="nil"/>
              <w:left w:val="nil"/>
              <w:bottom w:val="single" w:sz="4" w:space="0" w:color="auto"/>
              <w:right w:val="single" w:sz="4" w:space="0" w:color="auto"/>
            </w:tcBorders>
            <w:shd w:val="clear" w:color="auto" w:fill="auto"/>
            <w:vAlign w:val="center"/>
            <w:hideMark/>
          </w:tcPr>
          <w:p w:rsidR="00B10E43" w:rsidRPr="00B10E43" w:rsidRDefault="00B10E43" w:rsidP="00B10E43">
            <w:pPr>
              <w:spacing w:after="0" w:line="240" w:lineRule="auto"/>
              <w:jc w:val="center"/>
              <w:rPr>
                <w:rFonts w:ascii="Sylfaen" w:eastAsia="Times New Roman" w:hAnsi="Sylfaen" w:cs="Times New Roman"/>
                <w:color w:val="000000"/>
                <w:sz w:val="16"/>
                <w:szCs w:val="16"/>
                <w:lang w:val="en-US" w:eastAsia="en-US"/>
              </w:rPr>
            </w:pPr>
            <w:r w:rsidRPr="00B10E43">
              <w:rPr>
                <w:rFonts w:ascii="Sylfaen" w:eastAsia="Times New Roman" w:hAnsi="Sylfaen" w:cs="Times New Roman"/>
                <w:color w:val="000000"/>
                <w:sz w:val="16"/>
                <w:szCs w:val="16"/>
                <w:lang w:val="en-US" w:eastAsia="en-US"/>
              </w:rPr>
              <w:t> </w:t>
            </w:r>
          </w:p>
        </w:tc>
      </w:tr>
    </w:tbl>
    <w:p w:rsidR="00B10E43" w:rsidRDefault="00B10E43" w:rsidP="00D16B8E">
      <w:pPr>
        <w:pStyle w:val="ListParagraph"/>
        <w:tabs>
          <w:tab w:val="left" w:pos="360"/>
        </w:tabs>
        <w:ind w:left="709"/>
        <w:jc w:val="both"/>
        <w:rPr>
          <w:rFonts w:ascii="Sylfaen" w:hAnsi="Sylfaen" w:cs="Calibri"/>
          <w:b/>
          <w:sz w:val="24"/>
          <w:szCs w:val="24"/>
        </w:rPr>
      </w:pPr>
    </w:p>
    <w:p w:rsidR="00B10E43" w:rsidRDefault="00B10E43" w:rsidP="00D16B8E">
      <w:pPr>
        <w:pStyle w:val="ListParagraph"/>
        <w:tabs>
          <w:tab w:val="left" w:pos="360"/>
        </w:tabs>
        <w:ind w:left="709"/>
        <w:jc w:val="both"/>
        <w:rPr>
          <w:rFonts w:ascii="Sylfaen" w:hAnsi="Sylfaen" w:cs="Calibri"/>
          <w:b/>
          <w:sz w:val="24"/>
          <w:szCs w:val="24"/>
        </w:rPr>
      </w:pPr>
    </w:p>
    <w:p w:rsidR="00D16B8E" w:rsidRDefault="00D16B8E" w:rsidP="00D16B8E">
      <w:pPr>
        <w:pStyle w:val="ListParagraph"/>
        <w:tabs>
          <w:tab w:val="left" w:pos="360"/>
        </w:tabs>
        <w:ind w:left="0"/>
        <w:jc w:val="both"/>
        <w:rPr>
          <w:rFonts w:ascii="Sylfaen" w:hAnsi="Sylfaen" w:cs="Calibri"/>
          <w:b/>
          <w:lang w:val="ka-GE"/>
        </w:rPr>
      </w:pPr>
    </w:p>
    <w:p w:rsidR="007477DC" w:rsidRDefault="007477DC" w:rsidP="00D16B8E">
      <w:pPr>
        <w:pStyle w:val="ListParagraph"/>
        <w:tabs>
          <w:tab w:val="left" w:pos="360"/>
        </w:tabs>
        <w:ind w:left="0"/>
        <w:jc w:val="both"/>
        <w:rPr>
          <w:rFonts w:ascii="Sylfaen" w:hAnsi="Sylfaen" w:cs="Calibri"/>
          <w:b/>
        </w:rPr>
      </w:pPr>
    </w:p>
    <w:p w:rsidR="00D16B8E" w:rsidRPr="006F64D4" w:rsidRDefault="00D16B8E" w:rsidP="006F64D4">
      <w:pPr>
        <w:tabs>
          <w:tab w:val="left" w:pos="360"/>
        </w:tabs>
        <w:jc w:val="both"/>
        <w:rPr>
          <w:rFonts w:ascii="Sylfaen" w:hAnsi="Sylfaen" w:cs="Calibri"/>
          <w:b/>
          <w:color w:val="FF0000"/>
          <w:lang w:val="ka-GE"/>
        </w:rPr>
      </w:pPr>
    </w:p>
    <w:p w:rsidR="00D16B8E" w:rsidRDefault="00D16B8E" w:rsidP="00D16B8E">
      <w:pPr>
        <w:pStyle w:val="ListParagraph"/>
        <w:tabs>
          <w:tab w:val="left" w:pos="360"/>
        </w:tabs>
        <w:ind w:left="993"/>
        <w:jc w:val="both"/>
        <w:rPr>
          <w:rFonts w:ascii="Sylfaen" w:hAnsi="Sylfaen" w:cs="Calibri"/>
          <w:b/>
          <w:sz w:val="24"/>
          <w:szCs w:val="24"/>
        </w:rPr>
      </w:pPr>
      <w:r w:rsidRPr="00767BE2">
        <w:rPr>
          <w:rFonts w:ascii="Sylfaen" w:hAnsi="Sylfaen" w:cs="Calibri"/>
          <w:b/>
          <w:sz w:val="24"/>
          <w:szCs w:val="24"/>
          <w:lang w:val="ka-GE"/>
        </w:rPr>
        <w:lastRenderedPageBreak/>
        <w:t xml:space="preserve">ბ.დ) კოდი 02 02 04 </w:t>
      </w:r>
      <w:r w:rsidRPr="00767BE2">
        <w:rPr>
          <w:rFonts w:ascii="Sylfaen" w:hAnsi="Sylfaen" w:cs="Calibri"/>
          <w:b/>
          <w:sz w:val="24"/>
          <w:szCs w:val="24"/>
        </w:rPr>
        <w:t>სარწყავი არხების და ნაპირსამაგრი ნაგებობების მოწყობა, რეაბილიტაცია</w:t>
      </w:r>
    </w:p>
    <w:p w:rsidR="00D16B8E" w:rsidRDefault="00D16B8E" w:rsidP="00D16B8E">
      <w:pPr>
        <w:pStyle w:val="ListParagraph"/>
        <w:tabs>
          <w:tab w:val="left" w:pos="360"/>
        </w:tabs>
        <w:ind w:left="360"/>
        <w:jc w:val="both"/>
        <w:rPr>
          <w:rFonts w:ascii="Sylfaen" w:hAnsi="Sylfaen" w:cs="Calibri"/>
          <w:b/>
          <w:color w:val="FF0000"/>
          <w:lang w:val="ka-GE"/>
        </w:rPr>
      </w:pPr>
    </w:p>
    <w:tbl>
      <w:tblPr>
        <w:tblW w:w="14653" w:type="dxa"/>
        <w:tblInd w:w="-5" w:type="dxa"/>
        <w:tblLook w:val="04A0" w:firstRow="1" w:lastRow="0" w:firstColumn="1" w:lastColumn="0" w:noHBand="0" w:noVBand="1"/>
      </w:tblPr>
      <w:tblGrid>
        <w:gridCol w:w="364"/>
        <w:gridCol w:w="2885"/>
        <w:gridCol w:w="1500"/>
        <w:gridCol w:w="1444"/>
        <w:gridCol w:w="1371"/>
        <w:gridCol w:w="1017"/>
        <w:gridCol w:w="1017"/>
        <w:gridCol w:w="1568"/>
        <w:gridCol w:w="1309"/>
        <w:gridCol w:w="1060"/>
        <w:gridCol w:w="1085"/>
        <w:gridCol w:w="33"/>
      </w:tblGrid>
      <w:tr w:rsidR="009F738E" w:rsidRPr="009F738E" w:rsidTr="009F738E">
        <w:trPr>
          <w:trHeight w:val="649"/>
        </w:trPr>
        <w:tc>
          <w:tcPr>
            <w:tcW w:w="14653" w:type="dxa"/>
            <w:gridSpan w:val="12"/>
            <w:tcBorders>
              <w:top w:val="single" w:sz="4" w:space="0" w:color="auto"/>
              <w:left w:val="single" w:sz="4" w:space="0" w:color="auto"/>
              <w:bottom w:val="single" w:sz="4" w:space="0" w:color="auto"/>
              <w:right w:val="nil"/>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2025 წლის კაპიტალური ბიუჯეტის შესრულება</w:t>
            </w:r>
          </w:p>
        </w:tc>
      </w:tr>
      <w:tr w:rsidR="009F738E" w:rsidRPr="009F738E" w:rsidTr="009F738E">
        <w:trPr>
          <w:gridAfter w:val="1"/>
          <w:wAfter w:w="41" w:type="dxa"/>
          <w:trHeight w:val="450"/>
        </w:trPr>
        <w:tc>
          <w:tcPr>
            <w:tcW w:w="364" w:type="dxa"/>
            <w:vMerge w:val="restart"/>
            <w:tcBorders>
              <w:top w:val="nil"/>
              <w:left w:val="single" w:sz="4" w:space="0" w:color="auto"/>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w:t>
            </w:r>
          </w:p>
        </w:tc>
        <w:tc>
          <w:tcPr>
            <w:tcW w:w="3326" w:type="dxa"/>
            <w:vMerge w:val="restart"/>
            <w:tcBorders>
              <w:top w:val="nil"/>
              <w:left w:val="single" w:sz="4" w:space="0" w:color="auto"/>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მომწ.დასახელება</w:t>
            </w:r>
          </w:p>
        </w:tc>
        <w:tc>
          <w:tcPr>
            <w:tcW w:w="1444" w:type="dxa"/>
            <w:vMerge w:val="restart"/>
            <w:tcBorders>
              <w:top w:val="nil"/>
              <w:left w:val="single" w:sz="4" w:space="0" w:color="auto"/>
              <w:bottom w:val="single" w:sz="4" w:space="0" w:color="000000"/>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მახასიათებლები</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ხელშეკრულება</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ფაქტი წინა წლების</w:t>
            </w:r>
          </w:p>
        </w:tc>
        <w:tc>
          <w:tcPr>
            <w:tcW w:w="3551" w:type="dxa"/>
            <w:gridSpan w:val="3"/>
            <w:tcBorders>
              <w:top w:val="single" w:sz="4" w:space="0" w:color="auto"/>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ფაქტი 2025 წლის</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16"/>
                <w:szCs w:val="16"/>
                <w:lang w:val="en-US" w:eastAsia="en-US"/>
              </w:rPr>
            </w:pPr>
            <w:r w:rsidRPr="009F738E">
              <w:rPr>
                <w:rFonts w:ascii="Sylfaen" w:eastAsia="Times New Roman" w:hAnsi="Sylfaen" w:cs="Times New Roman"/>
                <w:b/>
                <w:bCs/>
                <w:color w:val="000000"/>
                <w:sz w:val="16"/>
                <w:szCs w:val="16"/>
                <w:lang w:val="en-US" w:eastAsia="en-US"/>
              </w:rPr>
              <w:t>შენიშვნა</w:t>
            </w:r>
          </w:p>
        </w:tc>
      </w:tr>
      <w:tr w:rsidR="009F738E" w:rsidRPr="009F738E" w:rsidTr="009F738E">
        <w:trPr>
          <w:gridAfter w:val="1"/>
          <w:wAfter w:w="41" w:type="dxa"/>
          <w:trHeight w:val="803"/>
        </w:trPr>
        <w:tc>
          <w:tcPr>
            <w:tcW w:w="364" w:type="dxa"/>
            <w:vMerge/>
            <w:tcBorders>
              <w:top w:val="nil"/>
              <w:left w:val="single" w:sz="4" w:space="0" w:color="auto"/>
              <w:bottom w:val="single" w:sz="4" w:space="0" w:color="auto"/>
              <w:right w:val="single" w:sz="4" w:space="0" w:color="auto"/>
            </w:tcBorders>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p>
        </w:tc>
        <w:tc>
          <w:tcPr>
            <w:tcW w:w="3326" w:type="dxa"/>
            <w:vMerge/>
            <w:tcBorders>
              <w:top w:val="nil"/>
              <w:left w:val="single" w:sz="4" w:space="0" w:color="auto"/>
              <w:bottom w:val="single" w:sz="4" w:space="0" w:color="auto"/>
              <w:right w:val="single" w:sz="4" w:space="0" w:color="auto"/>
            </w:tcBorders>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nil"/>
              <w:left w:val="single" w:sz="4" w:space="0" w:color="auto"/>
              <w:bottom w:val="single" w:sz="4" w:space="0" w:color="000000"/>
              <w:right w:val="single" w:sz="4" w:space="0" w:color="auto"/>
            </w:tcBorders>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p>
        </w:tc>
        <w:tc>
          <w:tcPr>
            <w:tcW w:w="1444" w:type="dxa"/>
            <w:vMerge/>
            <w:tcBorders>
              <w:top w:val="nil"/>
              <w:left w:val="single" w:sz="4" w:space="0" w:color="auto"/>
              <w:bottom w:val="single" w:sz="4" w:space="0" w:color="000000"/>
              <w:right w:val="single" w:sz="4" w:space="0" w:color="auto"/>
            </w:tcBorders>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ნომერი, თარიღი</w:t>
            </w:r>
          </w:p>
        </w:tc>
        <w:tc>
          <w:tcPr>
            <w:tcW w:w="1017"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თანხა</w:t>
            </w:r>
          </w:p>
        </w:tc>
        <w:tc>
          <w:tcPr>
            <w:tcW w:w="1017" w:type="dxa"/>
            <w:vMerge/>
            <w:tcBorders>
              <w:top w:val="nil"/>
              <w:left w:val="single" w:sz="4" w:space="0" w:color="auto"/>
              <w:bottom w:val="single" w:sz="4" w:space="0" w:color="auto"/>
              <w:right w:val="single" w:sz="4" w:space="0" w:color="auto"/>
            </w:tcBorders>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p>
        </w:tc>
        <w:tc>
          <w:tcPr>
            <w:tcW w:w="1568"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ადგილობრივი ბიუჯეტი</w:t>
            </w:r>
          </w:p>
        </w:tc>
        <w:tc>
          <w:tcPr>
            <w:tcW w:w="674"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ტრანსფერი</w:t>
            </w:r>
          </w:p>
        </w:tc>
        <w:tc>
          <w:tcPr>
            <w:tcW w:w="1022" w:type="dxa"/>
            <w:tcBorders>
              <w:top w:val="nil"/>
              <w:left w:val="single" w:sz="4" w:space="0" w:color="auto"/>
              <w:bottom w:val="single" w:sz="4" w:space="0" w:color="auto"/>
              <w:right w:val="single" w:sz="4" w:space="0" w:color="auto"/>
            </w:tcBorders>
            <w:vAlign w:val="center"/>
            <w:hideMark/>
          </w:tcPr>
          <w:p w:rsidR="009F738E" w:rsidRPr="009F738E" w:rsidRDefault="009F738E" w:rsidP="009F738E">
            <w:pPr>
              <w:spacing w:after="0" w:line="240" w:lineRule="auto"/>
              <w:rPr>
                <w:rFonts w:ascii="Sylfaen" w:eastAsia="Times New Roman" w:hAnsi="Sylfaen" w:cs="Times New Roman"/>
                <w:b/>
                <w:bCs/>
                <w:color w:val="000000"/>
                <w:sz w:val="16"/>
                <w:szCs w:val="16"/>
                <w:lang w:val="en-US" w:eastAsia="en-US"/>
              </w:rPr>
            </w:pPr>
          </w:p>
        </w:tc>
      </w:tr>
      <w:tr w:rsidR="009F738E" w:rsidRPr="009F738E" w:rsidTr="009F738E">
        <w:trPr>
          <w:trHeight w:val="612"/>
        </w:trPr>
        <w:tc>
          <w:tcPr>
            <w:tcW w:w="14653" w:type="dxa"/>
            <w:gridSpan w:val="12"/>
            <w:tcBorders>
              <w:top w:val="single" w:sz="4" w:space="0" w:color="auto"/>
              <w:left w:val="single" w:sz="4" w:space="0" w:color="auto"/>
              <w:bottom w:val="single" w:sz="4" w:space="0" w:color="auto"/>
              <w:right w:val="single" w:sz="4" w:space="0" w:color="auto"/>
            </w:tcBorders>
            <w:shd w:val="clear" w:color="000000" w:fill="92D050"/>
            <w:vAlign w:val="center"/>
            <w:hideMark/>
          </w:tcPr>
          <w:p w:rsidR="009F738E" w:rsidRPr="009F738E" w:rsidRDefault="009F738E" w:rsidP="009F738E">
            <w:pPr>
              <w:spacing w:after="0" w:line="240" w:lineRule="auto"/>
              <w:jc w:val="center"/>
              <w:rPr>
                <w:rFonts w:ascii="Sylfaen" w:eastAsia="Times New Roman" w:hAnsi="Sylfaen" w:cs="Times New Roman"/>
                <w:b/>
                <w:bCs/>
                <w:color w:val="000000"/>
                <w:sz w:val="20"/>
                <w:szCs w:val="20"/>
                <w:lang w:val="en-US" w:eastAsia="en-US"/>
              </w:rPr>
            </w:pPr>
            <w:r w:rsidRPr="009F738E">
              <w:rPr>
                <w:rFonts w:ascii="Sylfaen" w:eastAsia="Times New Roman" w:hAnsi="Sylfaen" w:cs="Times New Roman"/>
                <w:b/>
                <w:bCs/>
                <w:color w:val="000000"/>
                <w:sz w:val="20"/>
                <w:szCs w:val="20"/>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9F738E" w:rsidRPr="009F738E" w:rsidTr="009F738E">
        <w:trPr>
          <w:gridAfter w:val="1"/>
          <w:wAfter w:w="41" w:type="dxa"/>
          <w:trHeight w:val="135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1</w:t>
            </w:r>
          </w:p>
        </w:tc>
        <w:tc>
          <w:tcPr>
            <w:tcW w:w="3326"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xml:space="preserve">ქ. </w:t>
            </w:r>
            <w:proofErr w:type="gramStart"/>
            <w:r w:rsidRPr="009F738E">
              <w:rPr>
                <w:rFonts w:ascii="Sylfaen" w:eastAsia="Times New Roman" w:hAnsi="Sylfaen" w:cs="Times New Roman"/>
                <w:color w:val="000000"/>
                <w:sz w:val="16"/>
                <w:szCs w:val="16"/>
                <w:lang w:val="en-US" w:eastAsia="en-US"/>
              </w:rPr>
              <w:t>მარნეულში</w:t>
            </w:r>
            <w:proofErr w:type="gramEnd"/>
            <w:r w:rsidRPr="009F738E">
              <w:rPr>
                <w:rFonts w:ascii="Sylfaen" w:eastAsia="Times New Roman" w:hAnsi="Sylfaen" w:cs="Times New Roman"/>
                <w:color w:val="000000"/>
                <w:sz w:val="16"/>
                <w:szCs w:val="16"/>
                <w:lang w:val="en-US" w:eastAsia="en-US"/>
              </w:rPr>
              <w:t xml:space="preserve">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შპს შპს ჯი ემ ჯი ქონსთრაქშენი 2022</w:t>
            </w:r>
          </w:p>
        </w:tc>
        <w:tc>
          <w:tcPr>
            <w:tcW w:w="1444"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815</w:t>
            </w:r>
          </w:p>
        </w:tc>
        <w:tc>
          <w:tcPr>
            <w:tcW w:w="1371"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ხელშეკრულება   111    24.05.2024</w:t>
            </w:r>
          </w:p>
        </w:tc>
        <w:tc>
          <w:tcPr>
            <w:tcW w:w="1017"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color w:val="000000"/>
                <w:sz w:val="16"/>
                <w:szCs w:val="16"/>
                <w:lang w:val="en-US" w:eastAsia="en-US"/>
              </w:rPr>
            </w:pPr>
            <w:r w:rsidRPr="009F738E">
              <w:rPr>
                <w:rFonts w:ascii="Arial" w:eastAsia="Times New Roman" w:hAnsi="Arial" w:cs="Arial"/>
                <w:color w:val="000000"/>
                <w:sz w:val="16"/>
                <w:szCs w:val="16"/>
                <w:lang w:val="en-US" w:eastAsia="en-US"/>
              </w:rPr>
              <w:t>462,504.84</w:t>
            </w:r>
          </w:p>
        </w:tc>
        <w:tc>
          <w:tcPr>
            <w:tcW w:w="1017"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sz w:val="16"/>
                <w:szCs w:val="16"/>
                <w:lang w:val="en-US" w:eastAsia="en-US"/>
              </w:rPr>
            </w:pPr>
            <w:r w:rsidRPr="009F738E">
              <w:rPr>
                <w:rFonts w:ascii="Arial" w:eastAsia="Times New Roman" w:hAnsi="Arial" w:cs="Arial"/>
                <w:sz w:val="16"/>
                <w:szCs w:val="16"/>
                <w:lang w:val="en-US" w:eastAsia="en-US"/>
              </w:rPr>
              <w:t>296,152.75</w:t>
            </w:r>
          </w:p>
        </w:tc>
        <w:tc>
          <w:tcPr>
            <w:tcW w:w="1568"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color w:val="000000"/>
                <w:sz w:val="16"/>
                <w:szCs w:val="16"/>
                <w:lang w:val="en-US" w:eastAsia="en-US"/>
              </w:rPr>
            </w:pPr>
            <w:r w:rsidRPr="009F738E">
              <w:rPr>
                <w:rFonts w:ascii="Arial" w:eastAsia="Times New Roman" w:hAnsi="Arial" w:cs="Arial"/>
                <w:color w:val="000000"/>
                <w:sz w:val="16"/>
                <w:szCs w:val="16"/>
                <w:lang w:val="en-US" w:eastAsia="en-US"/>
              </w:rPr>
              <w:t>141,876.45</w:t>
            </w:r>
          </w:p>
        </w:tc>
        <w:tc>
          <w:tcPr>
            <w:tcW w:w="1309"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color w:val="000000"/>
                <w:sz w:val="16"/>
                <w:szCs w:val="16"/>
                <w:lang w:val="en-US" w:eastAsia="en-US"/>
              </w:rPr>
            </w:pPr>
            <w:r w:rsidRPr="009F738E">
              <w:rPr>
                <w:rFonts w:ascii="Arial" w:eastAsia="Times New Roman" w:hAnsi="Arial" w:cs="Arial"/>
                <w:color w:val="000000"/>
                <w:sz w:val="16"/>
                <w:szCs w:val="16"/>
                <w:lang w:val="en-US" w:eastAsia="en-US"/>
              </w:rPr>
              <w:t>141,876.45</w:t>
            </w:r>
          </w:p>
        </w:tc>
        <w:tc>
          <w:tcPr>
            <w:tcW w:w="674"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sz w:val="16"/>
                <w:szCs w:val="16"/>
                <w:lang w:val="en-US" w:eastAsia="en-US"/>
              </w:rPr>
            </w:pPr>
            <w:r w:rsidRPr="009F738E">
              <w:rPr>
                <w:rFonts w:ascii="Arial" w:eastAsia="Times New Roman" w:hAnsi="Arial" w:cs="Arial"/>
                <w:sz w:val="16"/>
                <w:szCs w:val="16"/>
                <w:lang w:val="en-US" w:eastAsia="en-US"/>
              </w:rPr>
              <w:t> </w:t>
            </w:r>
          </w:p>
        </w:tc>
        <w:tc>
          <w:tcPr>
            <w:tcW w:w="1022"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ka-GE" w:eastAsia="en-US"/>
              </w:rPr>
            </w:pPr>
            <w:r>
              <w:rPr>
                <w:rFonts w:ascii="Sylfaen" w:eastAsia="Times New Roman" w:hAnsi="Sylfaen" w:cs="Times New Roman"/>
                <w:color w:val="000000"/>
                <w:sz w:val="16"/>
                <w:szCs w:val="16"/>
                <w:lang w:val="ka-GE" w:eastAsia="en-US"/>
              </w:rPr>
              <w:t>დასრულდა</w:t>
            </w:r>
          </w:p>
        </w:tc>
      </w:tr>
      <w:tr w:rsidR="009F738E" w:rsidRPr="009F738E" w:rsidTr="009F738E">
        <w:trPr>
          <w:gridAfter w:val="1"/>
          <w:wAfter w:w="41" w:type="dxa"/>
          <w:trHeight w:val="49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w:t>
            </w:r>
          </w:p>
        </w:tc>
        <w:tc>
          <w:tcPr>
            <w:tcW w:w="3326"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w:t>
            </w:r>
          </w:p>
        </w:tc>
        <w:tc>
          <w:tcPr>
            <w:tcW w:w="1444"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w:t>
            </w:r>
          </w:p>
        </w:tc>
        <w:tc>
          <w:tcPr>
            <w:tcW w:w="1017"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b/>
                <w:bCs/>
                <w:color w:val="000000"/>
                <w:sz w:val="16"/>
                <w:szCs w:val="16"/>
                <w:lang w:val="en-US" w:eastAsia="en-US"/>
              </w:rPr>
            </w:pPr>
            <w:r w:rsidRPr="009F738E">
              <w:rPr>
                <w:rFonts w:ascii="Arial" w:eastAsia="Times New Roman" w:hAnsi="Arial" w:cs="Arial"/>
                <w:b/>
                <w:bCs/>
                <w:color w:val="000000"/>
                <w:sz w:val="16"/>
                <w:szCs w:val="16"/>
                <w:lang w:val="en-US" w:eastAsia="en-US"/>
              </w:rPr>
              <w:t>462,504.84</w:t>
            </w:r>
          </w:p>
        </w:tc>
        <w:tc>
          <w:tcPr>
            <w:tcW w:w="1017"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b/>
                <w:bCs/>
                <w:color w:val="000000"/>
                <w:sz w:val="16"/>
                <w:szCs w:val="16"/>
                <w:lang w:val="en-US" w:eastAsia="en-US"/>
              </w:rPr>
            </w:pPr>
            <w:r w:rsidRPr="009F738E">
              <w:rPr>
                <w:rFonts w:ascii="Arial" w:eastAsia="Times New Roman" w:hAnsi="Arial" w:cs="Arial"/>
                <w:b/>
                <w:bCs/>
                <w:color w:val="000000"/>
                <w:sz w:val="16"/>
                <w:szCs w:val="16"/>
                <w:lang w:val="en-US" w:eastAsia="en-US"/>
              </w:rPr>
              <w:t>296,152.75</w:t>
            </w:r>
          </w:p>
        </w:tc>
        <w:tc>
          <w:tcPr>
            <w:tcW w:w="1568"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b/>
                <w:bCs/>
                <w:color w:val="000000"/>
                <w:sz w:val="16"/>
                <w:szCs w:val="16"/>
                <w:lang w:val="en-US" w:eastAsia="en-US"/>
              </w:rPr>
            </w:pPr>
            <w:r w:rsidRPr="009F738E">
              <w:rPr>
                <w:rFonts w:ascii="Arial" w:eastAsia="Times New Roman" w:hAnsi="Arial" w:cs="Arial"/>
                <w:b/>
                <w:bCs/>
                <w:color w:val="000000"/>
                <w:sz w:val="16"/>
                <w:szCs w:val="16"/>
                <w:lang w:val="en-US" w:eastAsia="en-US"/>
              </w:rPr>
              <w:t>141,876.45</w:t>
            </w:r>
          </w:p>
        </w:tc>
        <w:tc>
          <w:tcPr>
            <w:tcW w:w="1309"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b/>
                <w:bCs/>
                <w:color w:val="000000"/>
                <w:sz w:val="16"/>
                <w:szCs w:val="16"/>
                <w:lang w:val="en-US" w:eastAsia="en-US"/>
              </w:rPr>
            </w:pPr>
            <w:r w:rsidRPr="009F738E">
              <w:rPr>
                <w:rFonts w:ascii="Arial" w:eastAsia="Times New Roman" w:hAnsi="Arial" w:cs="Arial"/>
                <w:b/>
                <w:bCs/>
                <w:color w:val="000000"/>
                <w:sz w:val="16"/>
                <w:szCs w:val="16"/>
                <w:lang w:val="en-US" w:eastAsia="en-US"/>
              </w:rPr>
              <w:t>141,876.45</w:t>
            </w:r>
          </w:p>
        </w:tc>
        <w:tc>
          <w:tcPr>
            <w:tcW w:w="674" w:type="dxa"/>
            <w:tcBorders>
              <w:top w:val="nil"/>
              <w:left w:val="nil"/>
              <w:bottom w:val="single" w:sz="4" w:space="0" w:color="auto"/>
              <w:right w:val="single" w:sz="4" w:space="0" w:color="auto"/>
            </w:tcBorders>
            <w:shd w:val="clear" w:color="auto" w:fill="auto"/>
            <w:noWrap/>
            <w:vAlign w:val="center"/>
            <w:hideMark/>
          </w:tcPr>
          <w:p w:rsidR="009F738E" w:rsidRPr="009F738E" w:rsidRDefault="009F738E" w:rsidP="009F738E">
            <w:pPr>
              <w:spacing w:after="0" w:line="240" w:lineRule="auto"/>
              <w:jc w:val="center"/>
              <w:rPr>
                <w:rFonts w:ascii="Arial" w:eastAsia="Times New Roman" w:hAnsi="Arial" w:cs="Arial"/>
                <w:b/>
                <w:bCs/>
                <w:color w:val="000000"/>
                <w:sz w:val="16"/>
                <w:szCs w:val="16"/>
                <w:lang w:val="en-US" w:eastAsia="en-US"/>
              </w:rPr>
            </w:pPr>
            <w:r w:rsidRPr="009F738E">
              <w:rPr>
                <w:rFonts w:ascii="Arial" w:eastAsia="Times New Roman" w:hAnsi="Arial" w:cs="Arial"/>
                <w:b/>
                <w:bCs/>
                <w:color w:val="000000"/>
                <w:sz w:val="16"/>
                <w:szCs w:val="16"/>
                <w:lang w:val="en-US" w:eastAsia="en-US"/>
              </w:rPr>
              <w:t>0.00</w:t>
            </w:r>
          </w:p>
        </w:tc>
        <w:tc>
          <w:tcPr>
            <w:tcW w:w="1022" w:type="dxa"/>
            <w:tcBorders>
              <w:top w:val="nil"/>
              <w:left w:val="nil"/>
              <w:bottom w:val="single" w:sz="4" w:space="0" w:color="auto"/>
              <w:right w:val="single" w:sz="4" w:space="0" w:color="auto"/>
            </w:tcBorders>
            <w:shd w:val="clear" w:color="auto" w:fill="auto"/>
            <w:vAlign w:val="center"/>
            <w:hideMark/>
          </w:tcPr>
          <w:p w:rsidR="009F738E" w:rsidRPr="009F738E" w:rsidRDefault="009F738E" w:rsidP="009F738E">
            <w:pPr>
              <w:spacing w:after="0" w:line="240" w:lineRule="auto"/>
              <w:jc w:val="center"/>
              <w:rPr>
                <w:rFonts w:ascii="Sylfaen" w:eastAsia="Times New Roman" w:hAnsi="Sylfaen" w:cs="Times New Roman"/>
                <w:color w:val="000000"/>
                <w:sz w:val="16"/>
                <w:szCs w:val="16"/>
                <w:lang w:val="en-US" w:eastAsia="en-US"/>
              </w:rPr>
            </w:pPr>
            <w:r w:rsidRPr="009F738E">
              <w:rPr>
                <w:rFonts w:ascii="Sylfaen" w:eastAsia="Times New Roman" w:hAnsi="Sylfaen" w:cs="Times New Roman"/>
                <w:color w:val="000000"/>
                <w:sz w:val="16"/>
                <w:szCs w:val="16"/>
                <w:lang w:val="en-US" w:eastAsia="en-US"/>
              </w:rPr>
              <w:t> </w:t>
            </w:r>
          </w:p>
        </w:tc>
      </w:tr>
    </w:tbl>
    <w:p w:rsidR="009F738E" w:rsidRDefault="009F738E" w:rsidP="00D16B8E">
      <w:pPr>
        <w:pStyle w:val="ListParagraph"/>
        <w:tabs>
          <w:tab w:val="left" w:pos="360"/>
        </w:tabs>
        <w:ind w:left="360"/>
        <w:jc w:val="both"/>
        <w:rPr>
          <w:rFonts w:ascii="Sylfaen" w:hAnsi="Sylfaen" w:cs="Calibri"/>
          <w:b/>
          <w:color w:val="FF0000"/>
          <w:lang w:val="ka-GE"/>
        </w:rPr>
      </w:pPr>
    </w:p>
    <w:p w:rsidR="009F738E" w:rsidRPr="00FA2CAD" w:rsidRDefault="009F738E" w:rsidP="00D16B8E">
      <w:pPr>
        <w:pStyle w:val="ListParagraph"/>
        <w:tabs>
          <w:tab w:val="left" w:pos="360"/>
        </w:tabs>
        <w:ind w:left="360"/>
        <w:jc w:val="both"/>
        <w:rPr>
          <w:rFonts w:ascii="Sylfaen" w:hAnsi="Sylfaen" w:cs="Calibri"/>
          <w:b/>
          <w:color w:val="FF0000"/>
          <w:lang w:val="ka-GE"/>
        </w:rPr>
      </w:pPr>
    </w:p>
    <w:p w:rsidR="00D16B8E" w:rsidRPr="00DA6422" w:rsidRDefault="00D16B8E" w:rsidP="00D16B8E">
      <w:pPr>
        <w:pStyle w:val="ListParagraph"/>
        <w:tabs>
          <w:tab w:val="left" w:pos="360"/>
        </w:tabs>
        <w:ind w:left="567"/>
        <w:jc w:val="both"/>
        <w:rPr>
          <w:rFonts w:ascii="Sylfaen" w:hAnsi="Sylfaen" w:cs="Calibri"/>
          <w:b/>
          <w:bCs/>
          <w:lang w:val="ka-GE"/>
        </w:rPr>
      </w:pPr>
      <w:r w:rsidRPr="00DA6422">
        <w:rPr>
          <w:rFonts w:ascii="Sylfaen" w:hAnsi="Sylfaen" w:cs="Calibri"/>
          <w:b/>
          <w:lang w:val="ka-GE"/>
        </w:rPr>
        <w:t xml:space="preserve">გ) კოდი 02 03 </w:t>
      </w:r>
      <w:r w:rsidRPr="00DA6422">
        <w:rPr>
          <w:rFonts w:ascii="Sylfaen" w:hAnsi="Sylfaen" w:cs="Calibri"/>
          <w:b/>
          <w:bCs/>
        </w:rPr>
        <w:t>გარე</w:t>
      </w:r>
      <w:r w:rsidRPr="00DA6422">
        <w:rPr>
          <w:rFonts w:ascii="Sylfaen" w:hAnsi="Sylfaen" w:cs="Calibri"/>
          <w:b/>
          <w:bCs/>
          <w:lang w:val="ka-GE"/>
        </w:rPr>
        <w:t xml:space="preserve"> </w:t>
      </w:r>
      <w:r w:rsidRPr="00DA6422">
        <w:rPr>
          <w:rFonts w:ascii="Sylfaen" w:hAnsi="Sylfaen" w:cs="Calibri"/>
          <w:b/>
          <w:bCs/>
        </w:rPr>
        <w:t>განათება</w:t>
      </w:r>
    </w:p>
    <w:p w:rsidR="00D16B8E" w:rsidRPr="00DA6422" w:rsidRDefault="00D16B8E" w:rsidP="00D16B8E">
      <w:pPr>
        <w:pStyle w:val="ListParagraph"/>
        <w:tabs>
          <w:tab w:val="left" w:pos="360"/>
        </w:tabs>
        <w:ind w:left="426"/>
        <w:jc w:val="both"/>
        <w:rPr>
          <w:rFonts w:ascii="Sylfaen" w:hAnsi="Sylfaen" w:cs="Calibri"/>
          <w:b/>
          <w:lang w:val="ka-GE"/>
        </w:rPr>
      </w:pPr>
      <w:r w:rsidRPr="00DA6422">
        <w:rPr>
          <w:rFonts w:ascii="Sylfaen" w:hAnsi="Sylfaen" w:cs="Calibri"/>
          <w:b/>
          <w:bCs/>
          <w:lang w:val="ka-GE"/>
        </w:rPr>
        <w:t xml:space="preserve">გ.ა) კოდი 02 03 01 </w:t>
      </w:r>
      <w:r w:rsidRPr="00DA6422">
        <w:rPr>
          <w:rFonts w:ascii="Sylfaen" w:hAnsi="Sylfaen" w:cs="Calibri"/>
          <w:b/>
        </w:rPr>
        <w:t>გარე</w:t>
      </w:r>
      <w:r w:rsidRPr="00DA6422">
        <w:rPr>
          <w:rFonts w:ascii="Sylfaen" w:hAnsi="Sylfaen" w:cs="Calibri"/>
          <w:b/>
          <w:lang w:val="ka-GE"/>
        </w:rPr>
        <w:t xml:space="preserve"> </w:t>
      </w:r>
      <w:r w:rsidRPr="00DA6422">
        <w:rPr>
          <w:rFonts w:ascii="Sylfaen" w:hAnsi="Sylfaen" w:cs="Calibri"/>
          <w:b/>
        </w:rPr>
        <w:t>განათების</w:t>
      </w:r>
      <w:r w:rsidRPr="00DA6422">
        <w:rPr>
          <w:rFonts w:ascii="Sylfaen" w:hAnsi="Sylfaen" w:cs="Calibri"/>
          <w:b/>
          <w:lang w:val="ka-GE"/>
        </w:rPr>
        <w:t xml:space="preserve"> </w:t>
      </w:r>
      <w:r w:rsidRPr="00DA6422">
        <w:rPr>
          <w:rFonts w:ascii="Sylfaen" w:hAnsi="Sylfaen" w:cs="Calibri"/>
          <w:b/>
        </w:rPr>
        <w:t>ქსელის</w:t>
      </w:r>
      <w:r w:rsidRPr="00DA6422">
        <w:rPr>
          <w:rFonts w:ascii="Sylfaen" w:hAnsi="Sylfaen" w:cs="Calibri"/>
          <w:b/>
          <w:lang w:val="ka-GE"/>
        </w:rPr>
        <w:t xml:space="preserve"> </w:t>
      </w:r>
      <w:r w:rsidRPr="00DA6422">
        <w:rPr>
          <w:rFonts w:ascii="Sylfaen" w:hAnsi="Sylfaen" w:cs="Calibri"/>
          <w:b/>
        </w:rPr>
        <w:t>მოვლა- შენახვა</w:t>
      </w:r>
    </w:p>
    <w:p w:rsidR="00D16B8E" w:rsidRPr="00DA6422" w:rsidRDefault="00667D4C" w:rsidP="00D16B8E">
      <w:pPr>
        <w:pStyle w:val="ListParagraph"/>
        <w:tabs>
          <w:tab w:val="left" w:pos="360"/>
        </w:tabs>
        <w:ind w:left="0"/>
        <w:jc w:val="both"/>
        <w:rPr>
          <w:rFonts w:ascii="Sylfaen" w:hAnsi="Sylfaen" w:cs="Calibri"/>
          <w:lang w:val="ka-GE"/>
        </w:rPr>
      </w:pPr>
      <w:r w:rsidRPr="00667D4C">
        <w:rPr>
          <w:rFonts w:ascii="Sylfaen" w:hAnsi="Sylfaen" w:cs="Calibri"/>
          <w:lang w:val="ka-GE"/>
        </w:rPr>
        <w:t xml:space="preserve">         დღე-ღამის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მუნიციპალიტეტის ტერიტორიაზე გარე განათების ქსელი მოიცავს 18721 სანათს. არსებული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p w:rsidR="00D16B8E" w:rsidRDefault="00D16B8E" w:rsidP="00D16B8E">
      <w:pPr>
        <w:pStyle w:val="ListParagraph"/>
        <w:tabs>
          <w:tab w:val="left" w:pos="360"/>
        </w:tabs>
        <w:ind w:left="0"/>
        <w:jc w:val="both"/>
        <w:rPr>
          <w:rFonts w:ascii="Sylfaen" w:hAnsi="Sylfaen" w:cs="Calibri"/>
          <w:color w:val="FF0000"/>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C5DEC" w:rsidRPr="00DC5DEC" w:rsidTr="00DC5DEC">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lastRenderedPageBreak/>
              <w:t>02 03 01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გარე განათების ქსელის ექსპლოატაცია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გადახდა</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798,842.00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199,710.50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446,500.00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72,714.75</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798,842.00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199,710.50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446,500.00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72,714.75</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798,842.00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199,710.50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446,500.00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72,714.75</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446,500.00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72,714.75</w:t>
            </w:r>
          </w:p>
        </w:tc>
      </w:tr>
      <w:tr w:rsidR="00DC5DE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125,000.00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3,053.00</w:t>
            </w:r>
          </w:p>
        </w:tc>
      </w:tr>
      <w:tr w:rsidR="00DC5DE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195,000.00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52,910.00</w:t>
            </w:r>
          </w:p>
        </w:tc>
      </w:tr>
      <w:tr w:rsidR="00DC5DEC" w:rsidRPr="00DC5DEC" w:rsidTr="00DC5DEC">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1,500.00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r>
      <w:tr w:rsidR="00DC5DEC" w:rsidRPr="00DC5DEC" w:rsidTr="00DC5DEC">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125,000.00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16,751.75</w:t>
            </w:r>
          </w:p>
        </w:tc>
      </w:tr>
    </w:tbl>
    <w:p w:rsidR="00DC5DEC" w:rsidRPr="00F1244B" w:rsidRDefault="00DC5DEC" w:rsidP="00D16B8E">
      <w:pPr>
        <w:pStyle w:val="ListParagraph"/>
        <w:tabs>
          <w:tab w:val="left" w:pos="360"/>
        </w:tabs>
        <w:ind w:left="0"/>
        <w:jc w:val="both"/>
        <w:rPr>
          <w:rFonts w:ascii="Sylfaen" w:hAnsi="Sylfaen" w:cs="Calibri"/>
          <w:color w:val="FF0000"/>
          <w:lang w:val="ka-GE"/>
        </w:rPr>
      </w:pPr>
    </w:p>
    <w:p w:rsidR="00D16B8E" w:rsidRPr="00F1244B" w:rsidRDefault="00D16B8E" w:rsidP="00D16B8E">
      <w:pPr>
        <w:pStyle w:val="ListParagraph"/>
        <w:tabs>
          <w:tab w:val="left" w:pos="360"/>
        </w:tabs>
        <w:ind w:left="0"/>
        <w:jc w:val="both"/>
        <w:rPr>
          <w:rFonts w:ascii="Sylfaen" w:hAnsi="Sylfaen" w:cs="Calibri"/>
          <w:b/>
          <w:color w:val="FF0000"/>
          <w:lang w:val="ka-GE"/>
        </w:rPr>
      </w:pPr>
      <w:r w:rsidRPr="00F1244B">
        <w:rPr>
          <w:rFonts w:ascii="Sylfaen" w:hAnsi="Sylfaen" w:cs="Calibri"/>
          <w:b/>
          <w:color w:val="FF0000"/>
          <w:lang w:val="ka-GE"/>
        </w:rPr>
        <w:t xml:space="preserve">                                                              </w:t>
      </w:r>
    </w:p>
    <w:p w:rsidR="00D16B8E" w:rsidRDefault="00D16B8E" w:rsidP="00D16B8E">
      <w:pPr>
        <w:pStyle w:val="ListParagraph"/>
        <w:tabs>
          <w:tab w:val="left" w:pos="360"/>
        </w:tabs>
        <w:ind w:left="0"/>
        <w:jc w:val="both"/>
        <w:rPr>
          <w:rFonts w:ascii="Sylfaen" w:hAnsi="Sylfaen" w:cs="Calibri"/>
          <w:b/>
          <w:color w:val="FF0000"/>
          <w:lang w:val="ka-GE"/>
        </w:rPr>
      </w:pPr>
    </w:p>
    <w:p w:rsidR="00D16B8E" w:rsidRDefault="00D16B8E" w:rsidP="00D16B8E">
      <w:pPr>
        <w:pStyle w:val="ListParagraph"/>
        <w:tabs>
          <w:tab w:val="left" w:pos="360"/>
        </w:tabs>
        <w:ind w:left="0"/>
        <w:jc w:val="both"/>
        <w:rPr>
          <w:rFonts w:ascii="Sylfaen" w:hAnsi="Sylfaen" w:cs="Calibri"/>
          <w:b/>
          <w:color w:val="FF0000"/>
          <w:lang w:val="ka-GE"/>
        </w:rPr>
      </w:pPr>
    </w:p>
    <w:p w:rsidR="00D16B8E" w:rsidRPr="00557C70" w:rsidRDefault="00D16B8E" w:rsidP="00D16B8E">
      <w:pPr>
        <w:pStyle w:val="ListParagraph"/>
        <w:tabs>
          <w:tab w:val="left" w:pos="360"/>
        </w:tabs>
        <w:ind w:left="0"/>
        <w:jc w:val="both"/>
        <w:rPr>
          <w:rFonts w:ascii="Sylfaen" w:hAnsi="Sylfaen" w:cs="Calibri"/>
          <w:b/>
          <w:lang w:val="ka-GE"/>
        </w:rPr>
      </w:pPr>
    </w:p>
    <w:p w:rsidR="00D16B8E" w:rsidRPr="00557C70" w:rsidRDefault="00D16B8E" w:rsidP="00D16B8E">
      <w:pPr>
        <w:pStyle w:val="ListParagraph"/>
        <w:tabs>
          <w:tab w:val="left" w:pos="360"/>
        </w:tabs>
        <w:ind w:left="709"/>
        <w:jc w:val="both"/>
        <w:rPr>
          <w:rFonts w:ascii="Sylfaen" w:hAnsi="Sylfaen" w:cs="Calibri"/>
          <w:b/>
        </w:rPr>
      </w:pPr>
      <w:r w:rsidRPr="00557C70">
        <w:rPr>
          <w:rFonts w:ascii="Sylfaen" w:hAnsi="Sylfaen" w:cs="Calibri"/>
          <w:b/>
          <w:lang w:val="ka-GE"/>
        </w:rPr>
        <w:t xml:space="preserve">გ.ბ) კოდი  02 03 02 </w:t>
      </w:r>
      <w:r w:rsidRPr="00557C70">
        <w:rPr>
          <w:rFonts w:ascii="Sylfaen" w:hAnsi="Sylfaen" w:cs="Calibri"/>
          <w:b/>
        </w:rPr>
        <w:t>გარე</w:t>
      </w:r>
      <w:r w:rsidRPr="00557C70">
        <w:rPr>
          <w:rFonts w:ascii="Sylfaen" w:hAnsi="Sylfaen" w:cs="Calibri"/>
          <w:b/>
          <w:lang w:val="ka-GE"/>
        </w:rPr>
        <w:t xml:space="preserve"> </w:t>
      </w:r>
      <w:r w:rsidRPr="00557C70">
        <w:rPr>
          <w:rFonts w:ascii="Sylfaen" w:hAnsi="Sylfaen" w:cs="Calibri"/>
          <w:b/>
        </w:rPr>
        <w:t>განათების</w:t>
      </w:r>
      <w:r w:rsidRPr="00557C70">
        <w:rPr>
          <w:rFonts w:ascii="Sylfaen" w:hAnsi="Sylfaen" w:cs="Calibri"/>
          <w:b/>
          <w:lang w:val="ka-GE"/>
        </w:rPr>
        <w:t xml:space="preserve"> </w:t>
      </w:r>
      <w:r w:rsidRPr="00557C70">
        <w:rPr>
          <w:rFonts w:ascii="Sylfaen" w:hAnsi="Sylfaen" w:cs="Calibri"/>
          <w:b/>
        </w:rPr>
        <w:t>ქსელის</w:t>
      </w:r>
      <w:r w:rsidRPr="00557C70">
        <w:rPr>
          <w:rFonts w:ascii="Sylfaen" w:hAnsi="Sylfaen" w:cs="Calibri"/>
          <w:b/>
          <w:lang w:val="ka-GE"/>
        </w:rPr>
        <w:t xml:space="preserve"> </w:t>
      </w:r>
      <w:r w:rsidRPr="00557C70">
        <w:rPr>
          <w:rFonts w:ascii="Sylfaen" w:hAnsi="Sylfaen" w:cs="Calibri"/>
          <w:b/>
        </w:rPr>
        <w:t>მოხმარებული ელექტრო</w:t>
      </w:r>
      <w:r w:rsidRPr="00557C70">
        <w:rPr>
          <w:rFonts w:ascii="Sylfaen" w:hAnsi="Sylfaen" w:cs="Calibri"/>
          <w:b/>
          <w:lang w:val="ka-GE"/>
        </w:rPr>
        <w:t xml:space="preserve"> </w:t>
      </w:r>
      <w:r w:rsidRPr="00557C70">
        <w:rPr>
          <w:rFonts w:ascii="Sylfaen" w:hAnsi="Sylfaen" w:cs="Calibri"/>
          <w:b/>
        </w:rPr>
        <w:t>ენერგიის გადასახადი</w:t>
      </w:r>
    </w:p>
    <w:p w:rsidR="00D16B8E" w:rsidRPr="00557C70" w:rsidRDefault="00D16B8E" w:rsidP="00D16B8E">
      <w:pPr>
        <w:pStyle w:val="ListParagraph"/>
        <w:tabs>
          <w:tab w:val="left" w:pos="360"/>
        </w:tabs>
        <w:ind w:left="0"/>
        <w:jc w:val="both"/>
        <w:rPr>
          <w:rFonts w:ascii="Sylfaen" w:hAnsi="Sylfaen" w:cs="Calibri"/>
          <w:b/>
          <w:lang w:val="ka-GE"/>
        </w:rPr>
      </w:pPr>
    </w:p>
    <w:p w:rsidR="00D16B8E" w:rsidRPr="006762DD" w:rsidRDefault="00D16B8E" w:rsidP="006762DD">
      <w:pPr>
        <w:spacing w:after="0" w:line="240" w:lineRule="auto"/>
        <w:jc w:val="both"/>
        <w:rPr>
          <w:rFonts w:ascii="Arial" w:eastAsia="Times New Roman" w:hAnsi="Arial" w:cs="Arial"/>
          <w:b/>
          <w:bCs/>
          <w:color w:val="000000"/>
          <w:sz w:val="20"/>
          <w:szCs w:val="20"/>
          <w:lang w:val="en-US" w:eastAsia="en-US"/>
        </w:rPr>
      </w:pPr>
      <w:r w:rsidRPr="00557C70">
        <w:rPr>
          <w:rFonts w:ascii="Sylfaen" w:hAnsi="Sylfaen" w:cs="Calibri"/>
          <w:bCs/>
          <w:lang w:val="ka-GE"/>
        </w:rPr>
        <w:t xml:space="preserve">        ქვეპროგრამის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w:t>
      </w:r>
      <w:r w:rsidRPr="006762DD">
        <w:rPr>
          <w:rFonts w:ascii="Sylfaen" w:hAnsi="Sylfaen" w:cs="Calibri"/>
          <w:bCs/>
          <w:lang w:val="ka-GE"/>
        </w:rPr>
        <w:t>კომპანიისათვის.</w:t>
      </w:r>
      <w:r w:rsidR="006762DD" w:rsidRPr="006762DD">
        <w:rPr>
          <w:rFonts w:ascii="Sylfaen" w:hAnsi="Sylfaen" w:cs="Calibri"/>
          <w:bCs/>
          <w:lang w:val="ka-GE"/>
        </w:rPr>
        <w:t xml:space="preserve"> </w:t>
      </w:r>
      <w:r w:rsidR="006762DD" w:rsidRPr="006762DD">
        <w:rPr>
          <w:rFonts w:ascii="Sylfaen" w:eastAsia="Times New Roman" w:hAnsi="Sylfaen" w:cs="Arial"/>
          <w:color w:val="000000"/>
        </w:rPr>
        <w:t>18</w:t>
      </w:r>
      <w:r w:rsidR="006762DD">
        <w:rPr>
          <w:rFonts w:ascii="Sylfaen" w:eastAsia="Times New Roman" w:hAnsi="Sylfaen" w:cs="Arial"/>
          <w:color w:val="000000"/>
          <w:lang w:val="ka-GE"/>
        </w:rPr>
        <w:t>,</w:t>
      </w:r>
      <w:r w:rsidR="006762DD" w:rsidRPr="006762DD">
        <w:rPr>
          <w:rFonts w:ascii="Sylfaen" w:eastAsia="Times New Roman" w:hAnsi="Sylfaen" w:cs="Arial"/>
          <w:color w:val="000000"/>
        </w:rPr>
        <w:t>721</w:t>
      </w:r>
      <w:r w:rsidR="006762DD" w:rsidRPr="006762DD">
        <w:rPr>
          <w:rFonts w:ascii="Sylfaen" w:eastAsia="Times New Roman" w:hAnsi="Sylfaen" w:cs="Arial"/>
          <w:color w:val="000000"/>
          <w:lang w:val="ka-GE"/>
        </w:rPr>
        <w:t xml:space="preserve"> სანა</w:t>
      </w:r>
      <w:r w:rsidR="006762DD">
        <w:rPr>
          <w:rFonts w:ascii="Sylfaen" w:eastAsia="Times New Roman" w:hAnsi="Sylfaen" w:cs="Arial"/>
          <w:color w:val="000000"/>
          <w:lang w:val="ka-GE"/>
        </w:rPr>
        <w:t xml:space="preserve">თზე მოხმარებული 1,553,575 კვ.საათ ენერგიაზე საფასურმა სამ თვეში შეადგინა </w:t>
      </w:r>
      <w:r w:rsidR="006762DD" w:rsidRPr="006762DD">
        <w:rPr>
          <w:rFonts w:ascii="Arial" w:eastAsia="Times New Roman" w:hAnsi="Arial" w:cs="Arial"/>
          <w:b/>
          <w:bCs/>
          <w:color w:val="000000"/>
          <w:sz w:val="20"/>
          <w:szCs w:val="20"/>
          <w:lang w:val="en-US" w:eastAsia="en-US"/>
        </w:rPr>
        <w:t>449,931.92</w:t>
      </w:r>
      <w:r w:rsidR="006762DD">
        <w:rPr>
          <w:rFonts w:ascii="Sylfaen" w:eastAsia="Times New Roman" w:hAnsi="Sylfaen" w:cs="Arial"/>
          <w:b/>
          <w:bCs/>
          <w:color w:val="000000"/>
          <w:sz w:val="20"/>
          <w:szCs w:val="20"/>
          <w:lang w:val="ka-GE" w:eastAsia="en-US"/>
        </w:rPr>
        <w:t xml:space="preserve"> </w:t>
      </w:r>
      <w:r w:rsidR="006762DD" w:rsidRPr="006762DD">
        <w:rPr>
          <w:rFonts w:ascii="Sylfaen" w:hAnsi="Sylfaen" w:cs="Calibri"/>
          <w:bCs/>
          <w:lang w:val="ka-GE"/>
        </w:rPr>
        <w:t>ლარი</w:t>
      </w:r>
      <w:r w:rsidR="006762DD">
        <w:rPr>
          <w:rFonts w:ascii="Sylfaen" w:hAnsi="Sylfaen" w:cs="Calibri"/>
          <w:bCs/>
          <w:lang w:val="ka-GE"/>
        </w:rPr>
        <w:t>.</w:t>
      </w:r>
    </w:p>
    <w:p w:rsidR="00D16B8E" w:rsidRPr="00557C70" w:rsidRDefault="00D16B8E" w:rsidP="00D16B8E">
      <w:pPr>
        <w:spacing w:after="0" w:line="240" w:lineRule="auto"/>
        <w:jc w:val="both"/>
        <w:rPr>
          <w:rFonts w:ascii="Times New Roman" w:eastAsia="Times New Roman" w:hAnsi="Times New Roman" w:cs="Times New Roman"/>
          <w:sz w:val="24"/>
          <w:szCs w:val="24"/>
          <w:lang w:val="en-US"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C5DEC" w:rsidRPr="00DC5DEC" w:rsidTr="00DC5DEC">
        <w:trPr>
          <w:trHeight w:val="675"/>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02 03 02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გარე განათების სისტემის მიერ მოხმარებული ელექტროენერგიის გადასახადი</w:t>
            </w:r>
          </w:p>
        </w:tc>
        <w:tc>
          <w:tcPr>
            <w:tcW w:w="220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გადახდა</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1,400,000.00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490,000.00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1,090,000.00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449,931.92</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1,400,000.00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490,000.00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1,090,000.00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449,931.92</w:t>
            </w:r>
          </w:p>
        </w:tc>
      </w:tr>
      <w:tr w:rsidR="00DC5DE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საქონელი და მომსახურება</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1,400,000.00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490,000.00</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1,090,000.00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449,931.92</w:t>
            </w:r>
          </w:p>
        </w:tc>
      </w:tr>
      <w:tr w:rsidR="00DC5DE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lastRenderedPageBreak/>
              <w:t>2.2.10</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სხვა დანარჩენი საქონელი და მომსახურება </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1,090,000.00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449,931.92</w:t>
            </w:r>
          </w:p>
        </w:tc>
      </w:tr>
      <w:tr w:rsidR="00DC5DE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2.2.10.14</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სხვა დანარჩენ საქონელსა და მომსახურებაზე გაწეული დანარჩენი ხარჯი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1,090,000.00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449,931.92</w:t>
            </w:r>
          </w:p>
        </w:tc>
      </w:tr>
      <w:tr w:rsidR="00DC5DE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C5DEC" w:rsidRPr="00DC5DEC" w:rsidRDefault="00DC5DEC" w:rsidP="00DC5DE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2.2.10.14.1</w:t>
            </w:r>
          </w:p>
        </w:tc>
        <w:tc>
          <w:tcPr>
            <w:tcW w:w="406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სხვა დანარჩენ საქონელსა და მომსახურებაზე გაწეული დანარჩენი ხარჯი</w:t>
            </w:r>
          </w:p>
        </w:tc>
        <w:tc>
          <w:tcPr>
            <w:tcW w:w="220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1,090,000.00</w:t>
            </w:r>
          </w:p>
        </w:tc>
        <w:tc>
          <w:tcPr>
            <w:tcW w:w="2180" w:type="dxa"/>
            <w:tcBorders>
              <w:top w:val="nil"/>
              <w:left w:val="nil"/>
              <w:bottom w:val="single" w:sz="4" w:space="0" w:color="000000"/>
              <w:right w:val="single" w:sz="4" w:space="0" w:color="000000"/>
            </w:tcBorders>
            <w:shd w:val="clear" w:color="auto" w:fill="auto"/>
            <w:hideMark/>
          </w:tcPr>
          <w:p w:rsidR="00DC5DEC" w:rsidRPr="00DC5DEC" w:rsidRDefault="00DC5DEC" w:rsidP="00DC5DEC">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449,931.92</w:t>
            </w:r>
          </w:p>
        </w:tc>
      </w:tr>
    </w:tbl>
    <w:p w:rsidR="00D16B8E" w:rsidRDefault="00D16B8E" w:rsidP="00D16B8E">
      <w:pPr>
        <w:pStyle w:val="ListParagraph"/>
        <w:tabs>
          <w:tab w:val="left" w:pos="360"/>
        </w:tabs>
        <w:ind w:left="0"/>
        <w:jc w:val="both"/>
        <w:rPr>
          <w:rFonts w:ascii="Sylfaen" w:hAnsi="Sylfaen" w:cs="Calibri"/>
          <w:b/>
          <w:color w:val="0D0D0D" w:themeColor="text1" w:themeTint="F2"/>
          <w:lang w:val="ka-GE"/>
        </w:rPr>
      </w:pPr>
    </w:p>
    <w:p w:rsidR="00D16B8E" w:rsidRPr="0051163A" w:rsidRDefault="00D16B8E" w:rsidP="00D16B8E">
      <w:pPr>
        <w:pStyle w:val="ListParagraph"/>
        <w:tabs>
          <w:tab w:val="left" w:pos="360"/>
        </w:tabs>
        <w:ind w:left="0"/>
        <w:jc w:val="both"/>
        <w:rPr>
          <w:rFonts w:ascii="Sylfaen" w:hAnsi="Sylfaen" w:cs="Calibri"/>
          <w:b/>
          <w:color w:val="0D0D0D" w:themeColor="text1" w:themeTint="F2"/>
        </w:rPr>
      </w:pPr>
      <w:r>
        <w:rPr>
          <w:rFonts w:ascii="Sylfaen" w:hAnsi="Sylfaen" w:cs="Calibri"/>
          <w:b/>
          <w:color w:val="0D0D0D" w:themeColor="text1" w:themeTint="F2"/>
          <w:lang w:val="ka-GE"/>
        </w:rPr>
        <w:t xml:space="preserve">                           </w:t>
      </w:r>
      <w:r w:rsidRPr="007C2EED">
        <w:rPr>
          <w:rFonts w:ascii="Sylfaen" w:hAnsi="Sylfaen" w:cs="Calibri"/>
          <w:b/>
          <w:color w:val="0D0D0D" w:themeColor="text1" w:themeTint="F2"/>
          <w:lang w:val="ka-GE"/>
        </w:rPr>
        <w:t xml:space="preserve">გ.გ) კოდი 02 03 03 </w:t>
      </w:r>
      <w:r w:rsidRPr="007C2EED">
        <w:rPr>
          <w:rFonts w:ascii="Sylfaen" w:hAnsi="Sylfaen" w:cs="Calibri"/>
          <w:b/>
          <w:color w:val="0D0D0D" w:themeColor="text1" w:themeTint="F2"/>
        </w:rPr>
        <w:t xml:space="preserve"> კაპიტალური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დაბანდებები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გარე</w:t>
      </w:r>
      <w:r>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განათების</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სფეროში</w:t>
      </w:r>
    </w:p>
    <w:p w:rsidR="00D16B8E" w:rsidRDefault="00D16B8E" w:rsidP="00D16B8E">
      <w:pPr>
        <w:rPr>
          <w:lang w:val="ka-GE"/>
        </w:rPr>
      </w:pPr>
    </w:p>
    <w:tbl>
      <w:tblPr>
        <w:tblW w:w="13628" w:type="dxa"/>
        <w:tblInd w:w="-5" w:type="dxa"/>
        <w:tblLook w:val="04A0" w:firstRow="1" w:lastRow="0" w:firstColumn="1" w:lastColumn="0" w:noHBand="0" w:noVBand="1"/>
      </w:tblPr>
      <w:tblGrid>
        <w:gridCol w:w="720"/>
        <w:gridCol w:w="4140"/>
        <w:gridCol w:w="1350"/>
        <w:gridCol w:w="3240"/>
        <w:gridCol w:w="1080"/>
        <w:gridCol w:w="1260"/>
        <w:gridCol w:w="1818"/>
        <w:gridCol w:w="20"/>
      </w:tblGrid>
      <w:tr w:rsidR="00DC5DEC" w:rsidRPr="00DC5DEC" w:rsidTr="00DC5DEC">
        <w:trPr>
          <w:trHeight w:val="7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w:t>
            </w:r>
          </w:p>
        </w:tc>
        <w:tc>
          <w:tcPr>
            <w:tcW w:w="4140" w:type="dxa"/>
            <w:tcBorders>
              <w:top w:val="single" w:sz="4" w:space="0" w:color="auto"/>
              <w:left w:val="nil"/>
              <w:bottom w:val="single" w:sz="4" w:space="0" w:color="auto"/>
              <w:right w:val="single" w:sz="4" w:space="0" w:color="auto"/>
            </w:tcBorders>
            <w:shd w:val="clear" w:color="auto" w:fill="auto"/>
            <w:vAlign w:val="center"/>
          </w:tcPr>
          <w:p w:rsidR="00DC5DEC" w:rsidRPr="00DC5DEC" w:rsidRDefault="00DC5DEC" w:rsidP="00DC5DEC">
            <w:pPr>
              <w:spacing w:after="0" w:line="240" w:lineRule="auto"/>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დასახელება</w:t>
            </w: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Arial"/>
                <w:color w:val="000000"/>
                <w:lang w:val="ka-GE" w:eastAsia="en-US"/>
              </w:rPr>
            </w:pPr>
            <w:r w:rsidRPr="00DC5DEC">
              <w:rPr>
                <w:rFonts w:ascii="Sylfaen" w:eastAsia="Times New Roman" w:hAnsi="Sylfaen" w:cs="Arial"/>
                <w:color w:val="000000"/>
                <w:lang w:val="ka-GE" w:eastAsia="en-US"/>
              </w:rPr>
              <w:t>ხელშეკრულება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Arial"/>
                <w:color w:val="000000"/>
                <w:lang w:val="ka-GE" w:eastAsia="en-US"/>
              </w:rPr>
            </w:pPr>
            <w:r w:rsidRPr="00DC5DEC">
              <w:rPr>
                <w:rFonts w:ascii="Sylfaen" w:eastAsia="Times New Roman" w:hAnsi="Sylfaen" w:cs="Arial"/>
                <w:color w:val="000000"/>
                <w:lang w:val="ka-GE" w:eastAsia="en-US"/>
              </w:rPr>
              <w:t>ფაქტი</w:t>
            </w:r>
          </w:p>
        </w:tc>
        <w:tc>
          <w:tcPr>
            <w:tcW w:w="1838" w:type="dxa"/>
            <w:gridSpan w:val="2"/>
            <w:tcBorders>
              <w:top w:val="single" w:sz="4" w:space="0" w:color="auto"/>
              <w:left w:val="nil"/>
              <w:bottom w:val="single" w:sz="4" w:space="0" w:color="auto"/>
              <w:right w:val="single" w:sz="4" w:space="0" w:color="auto"/>
            </w:tcBorders>
            <w:shd w:val="clear" w:color="auto" w:fill="auto"/>
            <w:vAlign w:val="center"/>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შენიშვნა</w:t>
            </w:r>
          </w:p>
        </w:tc>
      </w:tr>
      <w:tr w:rsidR="00DC5DEC" w:rsidRPr="00DC5DEC" w:rsidTr="00DC5DEC">
        <w:trPr>
          <w:gridAfter w:val="1"/>
          <w:wAfter w:w="20" w:type="dxa"/>
          <w:trHeight w:val="7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en-US" w:eastAsia="en-US"/>
              </w:rPr>
              <w:t> </w:t>
            </w:r>
            <w:r w:rsidRPr="00DC5DEC">
              <w:rPr>
                <w:rFonts w:ascii="Sylfaen" w:eastAsia="Times New Roman" w:hAnsi="Sylfaen" w:cs="Times New Roman"/>
                <w:color w:val="000000"/>
                <w:lang w:val="ka-GE" w:eastAsia="en-US"/>
              </w:rPr>
              <w:t>1</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სოფელ შაუმიანში გარე განათების მოწყობის სამუშაოების შესყიდვა</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შპს შპს ნათება 777</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ხელშეკრულება   241  თარიღი: 04.09.2024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color w:val="000000"/>
                <w:lang w:val="en-US" w:eastAsia="en-US"/>
              </w:rPr>
            </w:pPr>
            <w:r w:rsidRPr="00DC5DEC">
              <w:rPr>
                <w:rFonts w:ascii="Arial" w:eastAsia="Times New Roman" w:hAnsi="Arial" w:cs="Arial"/>
                <w:color w:val="000000"/>
                <w:lang w:val="en-US" w:eastAsia="en-US"/>
              </w:rPr>
              <w:t>52,617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color w:val="000000"/>
                <w:lang w:val="en-US" w:eastAsia="en-US"/>
              </w:rPr>
            </w:pPr>
            <w:r w:rsidRPr="00DC5DEC">
              <w:rPr>
                <w:rFonts w:ascii="Arial" w:eastAsia="Times New Roman" w:hAnsi="Arial" w:cs="Arial"/>
                <w:color w:val="000000"/>
                <w:lang w:val="en-US" w:eastAsia="en-US"/>
              </w:rPr>
              <w:t>52,288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დასრულდა</w:t>
            </w:r>
          </w:p>
        </w:tc>
      </w:tr>
      <w:tr w:rsidR="00DC5DEC" w:rsidRPr="00DC5DEC" w:rsidTr="00DC5DEC">
        <w:trPr>
          <w:gridAfter w:val="1"/>
          <w:wAfter w:w="20" w:type="dxa"/>
          <w:trHeight w:val="5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b/>
                <w:bCs/>
                <w:color w:val="000000"/>
                <w:lang w:val="en-US" w:eastAsia="en-US"/>
              </w:rPr>
            </w:pPr>
            <w:r w:rsidRPr="00DC5DEC">
              <w:rPr>
                <w:rFonts w:ascii="Arial" w:eastAsia="Times New Roman" w:hAnsi="Arial" w:cs="Arial"/>
                <w:b/>
                <w:bCs/>
                <w:color w:val="000000"/>
                <w:lang w:val="en-US" w:eastAsia="en-US"/>
              </w:rPr>
              <w:t>52,617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b/>
                <w:bCs/>
                <w:color w:val="000000"/>
                <w:lang w:val="en-US" w:eastAsia="en-US"/>
              </w:rPr>
            </w:pPr>
            <w:r w:rsidRPr="00DC5DEC">
              <w:rPr>
                <w:rFonts w:ascii="Arial" w:eastAsia="Times New Roman" w:hAnsi="Arial" w:cs="Arial"/>
                <w:b/>
                <w:bCs/>
                <w:color w:val="000000"/>
                <w:lang w:val="en-US" w:eastAsia="en-US"/>
              </w:rPr>
              <w:t>52,288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r>
    </w:tbl>
    <w:p w:rsidR="00D16B8E" w:rsidRPr="00DC5DEC" w:rsidRDefault="00D16B8E" w:rsidP="00D16B8E">
      <w:pPr>
        <w:tabs>
          <w:tab w:val="left" w:pos="360"/>
        </w:tabs>
        <w:jc w:val="both"/>
        <w:rPr>
          <w:rFonts w:ascii="Sylfaen" w:hAnsi="Sylfaen" w:cs="Calibri"/>
          <w:b/>
          <w:color w:val="FF0000"/>
          <w:lang w:val="ka-GE"/>
        </w:rPr>
      </w:pPr>
    </w:p>
    <w:p w:rsidR="00D16B8E" w:rsidRPr="00B801E8" w:rsidRDefault="00D16B8E" w:rsidP="00D16B8E">
      <w:pPr>
        <w:pStyle w:val="ListParagraph"/>
        <w:tabs>
          <w:tab w:val="left" w:pos="360"/>
        </w:tabs>
        <w:ind w:left="993"/>
        <w:jc w:val="both"/>
        <w:rPr>
          <w:rFonts w:ascii="Sylfaen" w:hAnsi="Sylfaen" w:cs="Calibri"/>
          <w:b/>
          <w:bCs/>
          <w:lang w:val="ka-GE"/>
        </w:rPr>
      </w:pPr>
      <w:r w:rsidRPr="00B801E8">
        <w:rPr>
          <w:rFonts w:ascii="Sylfaen" w:hAnsi="Sylfaen" w:cs="Calibri"/>
          <w:b/>
          <w:lang w:val="ka-GE"/>
        </w:rPr>
        <w:t>დ) კოდი 02</w:t>
      </w:r>
      <w:r w:rsidRPr="00B801E8">
        <w:rPr>
          <w:rFonts w:ascii="Sylfaen" w:hAnsi="Sylfaen" w:cs="Calibri"/>
          <w:b/>
          <w:lang w:val="en-US"/>
        </w:rPr>
        <w:t xml:space="preserve"> </w:t>
      </w:r>
      <w:r w:rsidRPr="00B801E8">
        <w:rPr>
          <w:rFonts w:ascii="Sylfaen" w:hAnsi="Sylfaen" w:cs="Calibri"/>
          <w:b/>
          <w:lang w:val="ka-GE"/>
        </w:rPr>
        <w:t xml:space="preserve">04 </w:t>
      </w:r>
      <w:r w:rsidRPr="00B801E8">
        <w:rPr>
          <w:rFonts w:ascii="Sylfaen" w:hAnsi="Sylfaen" w:cs="Calibri"/>
          <w:b/>
          <w:bCs/>
        </w:rPr>
        <w:t>მუნიციპალური</w:t>
      </w:r>
      <w:r w:rsidRPr="00B801E8">
        <w:rPr>
          <w:rFonts w:ascii="Sylfaen" w:hAnsi="Sylfaen" w:cs="Calibri"/>
          <w:b/>
          <w:bCs/>
          <w:lang w:val="en-US"/>
        </w:rPr>
        <w:t xml:space="preserve"> </w:t>
      </w:r>
      <w:r w:rsidRPr="00B801E8">
        <w:rPr>
          <w:rFonts w:ascii="Sylfaen" w:hAnsi="Sylfaen" w:cs="Calibri"/>
          <w:b/>
          <w:bCs/>
        </w:rPr>
        <w:t>ტრანსპორტის</w:t>
      </w:r>
      <w:r w:rsidRPr="00B801E8">
        <w:rPr>
          <w:rFonts w:ascii="Sylfaen" w:hAnsi="Sylfaen" w:cs="Calibri"/>
          <w:b/>
          <w:bCs/>
          <w:lang w:val="en-US"/>
        </w:rPr>
        <w:t xml:space="preserve"> </w:t>
      </w:r>
      <w:r w:rsidRPr="00B801E8">
        <w:rPr>
          <w:rFonts w:ascii="Sylfaen" w:hAnsi="Sylfaen" w:cs="Calibri"/>
          <w:b/>
          <w:bCs/>
        </w:rPr>
        <w:t>განვითარება</w:t>
      </w:r>
    </w:p>
    <w:p w:rsidR="00D16B8E" w:rsidRPr="00B801E8" w:rsidRDefault="00D16B8E" w:rsidP="00D16B8E">
      <w:pPr>
        <w:pStyle w:val="ListParagraph"/>
        <w:tabs>
          <w:tab w:val="left" w:pos="360"/>
        </w:tabs>
        <w:ind w:left="993"/>
        <w:jc w:val="both"/>
        <w:rPr>
          <w:rFonts w:ascii="Sylfaen" w:hAnsi="Sylfaen" w:cs="Calibri"/>
          <w:b/>
          <w:bCs/>
          <w:lang w:val="ka-GE"/>
        </w:rPr>
      </w:pPr>
    </w:p>
    <w:p w:rsidR="00D16B8E" w:rsidRPr="00B801E8" w:rsidRDefault="00D16B8E" w:rsidP="00D16B8E">
      <w:pPr>
        <w:pStyle w:val="ListParagraph"/>
        <w:tabs>
          <w:tab w:val="left" w:pos="360"/>
        </w:tabs>
        <w:ind w:left="993"/>
        <w:jc w:val="both"/>
        <w:rPr>
          <w:rFonts w:ascii="Sylfaen" w:hAnsi="Sylfaen" w:cs="Calibri"/>
          <w:b/>
          <w:lang w:val="ka-GE"/>
        </w:rPr>
      </w:pPr>
      <w:r w:rsidRPr="00B801E8">
        <w:rPr>
          <w:rFonts w:ascii="Sylfaen" w:hAnsi="Sylfaen" w:cs="Calibri"/>
          <w:b/>
          <w:bCs/>
          <w:lang w:val="ka-GE"/>
        </w:rPr>
        <w:t>დ.ა) კოდი 02</w:t>
      </w:r>
      <w:r w:rsidRPr="00B801E8">
        <w:rPr>
          <w:rFonts w:ascii="Sylfaen" w:hAnsi="Sylfaen" w:cs="Calibri"/>
          <w:b/>
          <w:bCs/>
          <w:lang w:val="en-US"/>
        </w:rPr>
        <w:t xml:space="preserve"> </w:t>
      </w:r>
      <w:r w:rsidRPr="00B801E8">
        <w:rPr>
          <w:rFonts w:ascii="Sylfaen" w:hAnsi="Sylfaen" w:cs="Calibri"/>
          <w:b/>
          <w:bCs/>
          <w:lang w:val="ka-GE"/>
        </w:rPr>
        <w:t>04</w:t>
      </w:r>
      <w:r w:rsidRPr="00B801E8">
        <w:rPr>
          <w:rFonts w:ascii="Sylfaen" w:hAnsi="Sylfaen" w:cs="Calibri"/>
          <w:b/>
          <w:bCs/>
          <w:lang w:val="en-US"/>
        </w:rPr>
        <w:t xml:space="preserve"> </w:t>
      </w:r>
      <w:r w:rsidRPr="00B801E8">
        <w:rPr>
          <w:rFonts w:ascii="Sylfaen" w:hAnsi="Sylfaen" w:cs="Calibri"/>
          <w:b/>
          <w:bCs/>
          <w:lang w:val="ka-GE"/>
        </w:rPr>
        <w:t xml:space="preserve">01 </w:t>
      </w:r>
      <w:r w:rsidRPr="00B801E8">
        <w:rPr>
          <w:rFonts w:ascii="Sylfaen" w:hAnsi="Sylfaen" w:cs="Calibri"/>
          <w:b/>
        </w:rPr>
        <w:t>მუნიციპალური</w:t>
      </w:r>
      <w:r w:rsidRPr="00B801E8">
        <w:rPr>
          <w:rFonts w:ascii="Sylfaen" w:hAnsi="Sylfaen" w:cs="Calibri"/>
          <w:b/>
          <w:lang w:val="en-US"/>
        </w:rPr>
        <w:t xml:space="preserve"> </w:t>
      </w:r>
      <w:r w:rsidRPr="00B801E8">
        <w:rPr>
          <w:rFonts w:ascii="Sylfaen" w:hAnsi="Sylfaen" w:cs="Calibri"/>
          <w:b/>
        </w:rPr>
        <w:t>სატრანსპორტო</w:t>
      </w:r>
      <w:r w:rsidRPr="00B801E8">
        <w:rPr>
          <w:rFonts w:ascii="Sylfaen" w:hAnsi="Sylfaen" w:cs="Calibri"/>
          <w:b/>
          <w:lang w:val="en-US"/>
        </w:rPr>
        <w:t xml:space="preserve"> </w:t>
      </w:r>
      <w:r w:rsidRPr="00B801E8">
        <w:rPr>
          <w:rFonts w:ascii="Sylfaen" w:hAnsi="Sylfaen" w:cs="Calibri"/>
          <w:b/>
        </w:rPr>
        <w:t>სისტემის</w:t>
      </w:r>
      <w:r w:rsidRPr="00B801E8">
        <w:rPr>
          <w:rFonts w:ascii="Sylfaen" w:hAnsi="Sylfaen" w:cs="Calibri"/>
          <w:b/>
          <w:lang w:val="en-US"/>
        </w:rPr>
        <w:t xml:space="preserve"> </w:t>
      </w:r>
      <w:r w:rsidRPr="00B801E8">
        <w:rPr>
          <w:rFonts w:ascii="Sylfaen" w:hAnsi="Sylfaen" w:cs="Calibri"/>
          <w:b/>
        </w:rPr>
        <w:t>სუბსიდირება</w:t>
      </w:r>
    </w:p>
    <w:p w:rsidR="00DC5DEC" w:rsidRPr="00DC5DEC" w:rsidRDefault="00D16B8E" w:rsidP="00DC5DEC">
      <w:pPr>
        <w:pStyle w:val="ListParagraph"/>
        <w:tabs>
          <w:tab w:val="left" w:pos="142"/>
        </w:tabs>
        <w:ind w:left="360" w:right="531"/>
        <w:jc w:val="both"/>
        <w:rPr>
          <w:rFonts w:ascii="Sylfaen" w:eastAsia="Times New Roman" w:hAnsi="Sylfaen" w:cs="Calibri"/>
          <w:lang w:val="ka-GE" w:eastAsia="en-US"/>
        </w:rPr>
      </w:pPr>
      <w:r w:rsidRPr="00B801E8">
        <w:rPr>
          <w:rFonts w:ascii="Sylfaen" w:eastAsia="Times New Roman" w:hAnsi="Sylfaen" w:cs="Calibri"/>
          <w:lang w:val="ka-GE" w:eastAsia="en-US"/>
        </w:rPr>
        <w:t xml:space="preserve">        </w:t>
      </w:r>
      <w:r w:rsidRPr="00943994">
        <w:rPr>
          <w:rFonts w:ascii="Sylfaen" w:eastAsia="Times New Roman" w:hAnsi="Sylfaen" w:cs="Calibri"/>
          <w:lang w:val="ka-GE" w:eastAsia="en-US"/>
        </w:rPr>
        <w:t xml:space="preserve"> </w:t>
      </w:r>
      <w:r w:rsidR="00DC5DEC" w:rsidRPr="00DC5DEC">
        <w:rPr>
          <w:rFonts w:ascii="Sylfaen" w:eastAsia="Times New Roman" w:hAnsi="Sylfaen" w:cs="Calibri"/>
          <w:lang w:val="ka-GE" w:eastAsia="en-US"/>
        </w:rPr>
        <w:t xml:space="preserve">არსებულ ეტაპზე მუნიციპალიტეტის ავტოპარკის ბალანსზე არის 25 სატრანსპორტო საშუალება (მ.შ.  21 ავტობუსი და 4 მიკროავტობუსი). ამჟამად შ.პ.ს. "მარნეულის მუნიციპალიტეტის ავტოპარკი" 17 მარშუტზე ემსახურება 45 სოფელს და 3 მარშრუტი ქალაქში, წლის განმავლობაში გადავანილ მგზავრთა რაოდენობა შეადგენს საშუალოდ 400 000 მგზავრს. </w:t>
      </w:r>
    </w:p>
    <w:p w:rsidR="00DC5DEC" w:rsidRPr="00DC5DEC" w:rsidRDefault="00DC5DEC" w:rsidP="00DC5DEC">
      <w:pPr>
        <w:pStyle w:val="ListParagraph"/>
        <w:tabs>
          <w:tab w:val="left" w:pos="142"/>
        </w:tabs>
        <w:ind w:left="360" w:right="531"/>
        <w:jc w:val="both"/>
        <w:rPr>
          <w:rFonts w:ascii="Sylfaen" w:eastAsia="Times New Roman" w:hAnsi="Sylfaen" w:cs="Calibri"/>
          <w:lang w:val="ka-GE" w:eastAsia="en-US"/>
        </w:rPr>
      </w:pPr>
      <w:r w:rsidRPr="00DC5DEC">
        <w:rPr>
          <w:rFonts w:ascii="Sylfaen" w:eastAsia="Times New Roman" w:hAnsi="Sylfaen" w:cs="Calibri"/>
          <w:lang w:val="ka-GE" w:eastAsia="en-US"/>
        </w:rPr>
        <w:t>ქვეპროგრამის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p w:rsidR="00DC5DEC" w:rsidRDefault="00DC5DEC" w:rsidP="00DC5DEC">
      <w:pPr>
        <w:pStyle w:val="ListParagraph"/>
        <w:tabs>
          <w:tab w:val="left" w:pos="142"/>
        </w:tabs>
        <w:ind w:left="360" w:right="531"/>
        <w:jc w:val="both"/>
        <w:rPr>
          <w:rFonts w:ascii="Sylfaen" w:eastAsia="Times New Roman" w:hAnsi="Sylfaen" w:cs="Calibri"/>
          <w:lang w:val="ka-GE" w:eastAsia="en-US"/>
        </w:rPr>
      </w:pPr>
      <w:r w:rsidRPr="00DC5DEC">
        <w:rPr>
          <w:rFonts w:ascii="Sylfaen" w:eastAsia="Times New Roman" w:hAnsi="Sylfaen" w:cs="Calibri"/>
          <w:lang w:val="ka-GE" w:eastAsia="en-US"/>
        </w:rPr>
        <w:t>მუნიციპალური ტრანსპორტი მუშაობს გამართულად, რეისები ხორციელდება შეფერხების გარეშე.</w:t>
      </w:r>
    </w:p>
    <w:p w:rsidR="00DC5DEC" w:rsidRPr="008A479E" w:rsidRDefault="008A479E" w:rsidP="008A479E">
      <w:pPr>
        <w:pStyle w:val="ListParagraph"/>
        <w:tabs>
          <w:tab w:val="left" w:pos="142"/>
        </w:tabs>
        <w:ind w:left="360" w:right="531"/>
        <w:jc w:val="both"/>
        <w:rPr>
          <w:rFonts w:ascii="Sylfaen" w:eastAsia="Times New Roman" w:hAnsi="Sylfaen" w:cs="Calibri"/>
          <w:lang w:val="ka-GE" w:eastAsia="en-US"/>
        </w:rPr>
      </w:pPr>
      <w:r>
        <w:rPr>
          <w:rFonts w:ascii="Sylfaen" w:eastAsia="Times New Roman" w:hAnsi="Sylfaen" w:cs="Calibri"/>
          <w:lang w:val="ka-GE" w:eastAsia="en-US"/>
        </w:rPr>
        <w:tab/>
        <w:t>საკუთარმა შემოსავლებმა შეადგინა</w:t>
      </w:r>
      <w:r w:rsidRPr="008A479E">
        <w:rPr>
          <w:rFonts w:ascii="Sylfaen" w:eastAsia="Times New Roman" w:hAnsi="Sylfaen" w:cs="Calibri"/>
          <w:lang w:val="ka-GE" w:eastAsia="en-US"/>
        </w:rPr>
        <w:t xml:space="preserve"> </w:t>
      </w:r>
      <w:r>
        <w:rPr>
          <w:rFonts w:ascii="Sylfaen" w:eastAsia="Times New Roman" w:hAnsi="Sylfaen" w:cs="Calibri"/>
          <w:b/>
          <w:lang w:val="ka-GE" w:eastAsia="en-US"/>
        </w:rPr>
        <w:t xml:space="preserve">128,537 </w:t>
      </w:r>
      <w:r>
        <w:rPr>
          <w:rFonts w:ascii="Sylfaen" w:eastAsia="Times New Roman" w:hAnsi="Sylfaen" w:cs="Calibri"/>
          <w:lang w:val="ka-GE" w:eastAsia="en-US"/>
        </w:rPr>
        <w:t xml:space="preserve"> ლარი.</w:t>
      </w:r>
    </w:p>
    <w:p w:rsidR="00DC5DEC" w:rsidRDefault="00DC5DEC" w:rsidP="00DC5DEC">
      <w:pPr>
        <w:pStyle w:val="ListParagraph"/>
        <w:tabs>
          <w:tab w:val="left" w:pos="142"/>
        </w:tabs>
        <w:ind w:left="360" w:right="531"/>
        <w:jc w:val="both"/>
        <w:rPr>
          <w:rFonts w:ascii="Sylfaen" w:eastAsia="Times New Roman" w:hAnsi="Sylfaen" w:cs="Calibri"/>
          <w:lang w:val="ka-GE"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8A479E" w:rsidRPr="00DC5DEC" w:rsidTr="00CC245B">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8A479E" w:rsidRPr="00DC5DEC" w:rsidRDefault="008A479E" w:rsidP="008A479E">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02 04 01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8A479E" w:rsidRPr="00DC5DEC" w:rsidRDefault="008A479E" w:rsidP="008A479E">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მუნიციპალური სატრანსპორტო სისტემის სუბსიდირება</w:t>
            </w:r>
          </w:p>
        </w:tc>
        <w:tc>
          <w:tcPr>
            <w:tcW w:w="220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გადახდა</w:t>
            </w:r>
          </w:p>
        </w:tc>
      </w:tr>
      <w:tr w:rsidR="008A479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A479E" w:rsidRPr="00DC5DEC" w:rsidRDefault="008A479E" w:rsidP="00CC245B">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lastRenderedPageBreak/>
              <w:t>00</w:t>
            </w:r>
          </w:p>
        </w:tc>
        <w:tc>
          <w:tcPr>
            <w:tcW w:w="406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455,000.00</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446,654.27</w:t>
            </w:r>
          </w:p>
        </w:tc>
      </w:tr>
      <w:tr w:rsidR="008A479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A479E" w:rsidRPr="00DC5DEC" w:rsidRDefault="008A479E" w:rsidP="00CC245B">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455,000.00</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446,654.27</w:t>
            </w:r>
          </w:p>
        </w:tc>
      </w:tr>
      <w:tr w:rsidR="008A479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A479E" w:rsidRPr="00DC5DEC" w:rsidRDefault="008A479E" w:rsidP="00CC245B">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455,000.00</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446,654.27</w:t>
            </w:r>
          </w:p>
        </w:tc>
      </w:tr>
      <w:tr w:rsidR="008A479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A479E" w:rsidRPr="00DC5DEC" w:rsidRDefault="008A479E" w:rsidP="00CC245B">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446,654.27</w:t>
            </w:r>
          </w:p>
        </w:tc>
      </w:tr>
      <w:tr w:rsidR="008A479E" w:rsidRPr="00DC5DEC"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8A479E" w:rsidRPr="00DC5DEC" w:rsidRDefault="008A479E" w:rsidP="00CC245B">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8A479E" w:rsidRPr="00DC5DEC" w:rsidRDefault="008A479E" w:rsidP="00CC245B">
            <w:pPr>
              <w:spacing w:after="0" w:line="240" w:lineRule="auto"/>
              <w:jc w:val="right"/>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446,654.27</w:t>
            </w:r>
          </w:p>
        </w:tc>
      </w:tr>
    </w:tbl>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D16B8E" w:rsidRPr="001648A4" w:rsidRDefault="00D16B8E" w:rsidP="00DC5DEC">
      <w:pPr>
        <w:pStyle w:val="ListParagraph"/>
        <w:tabs>
          <w:tab w:val="left" w:pos="142"/>
        </w:tabs>
        <w:ind w:left="360" w:right="531"/>
        <w:jc w:val="both"/>
        <w:rPr>
          <w:rFonts w:ascii="Sylfaen" w:hAnsi="Sylfaen" w:cs="Calibri"/>
          <w:b/>
          <w:color w:val="0F243E" w:themeColor="text2" w:themeShade="80"/>
          <w:lang w:val="ka-GE"/>
        </w:rPr>
      </w:pPr>
      <w:r>
        <w:rPr>
          <w:rFonts w:ascii="Sylfaen" w:hAnsi="Sylfaen" w:cs="Calibri"/>
          <w:b/>
          <w:color w:val="0F243E" w:themeColor="text2" w:themeShade="80"/>
          <w:lang w:val="ka-GE"/>
        </w:rPr>
        <w:t xml:space="preserve">                       </w:t>
      </w:r>
      <w:r w:rsidRPr="001648A4">
        <w:rPr>
          <w:rFonts w:ascii="Sylfaen" w:hAnsi="Sylfaen" w:cs="Calibri"/>
          <w:b/>
          <w:color w:val="0F243E" w:themeColor="text2" w:themeShade="80"/>
          <w:lang w:val="ka-GE"/>
        </w:rPr>
        <w:t>დ.ბ) კოდი 02</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04</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 xml:space="preserve">02 </w:t>
      </w:r>
      <w:r w:rsidRPr="001648A4">
        <w:rPr>
          <w:rFonts w:ascii="Sylfaen" w:hAnsi="Sylfaen" w:cs="Calibri"/>
          <w:b/>
          <w:color w:val="0F243E" w:themeColor="text2" w:themeShade="80"/>
        </w:rPr>
        <w:t>მუნიციპალური</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ტრანსპორტის</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განახლება</w:t>
      </w:r>
    </w:p>
    <w:p w:rsidR="00D16B8E" w:rsidRDefault="00D16B8E" w:rsidP="00D16B8E">
      <w:pPr>
        <w:jc w:val="both"/>
        <w:rPr>
          <w:rFonts w:ascii="Sylfaen" w:hAnsi="Sylfaen" w:cs="Calibri"/>
          <w:lang w:val="ka-GE"/>
        </w:rPr>
      </w:pPr>
      <w:r w:rsidRPr="0099594E">
        <w:rPr>
          <w:rFonts w:ascii="Sylfaen" w:hAnsi="Sylfaen" w:cs="Calibri"/>
          <w:lang w:val="ka-GE"/>
        </w:rPr>
        <w:t>მარნეულის მუნიციპალიტეტის ავტოპარკის განახლების მიზნით, 202</w:t>
      </w:r>
      <w:r w:rsidRPr="0099594E">
        <w:rPr>
          <w:rFonts w:ascii="Sylfaen" w:hAnsi="Sylfaen" w:cs="Calibri"/>
          <w:lang w:val="en-US"/>
        </w:rPr>
        <w:t xml:space="preserve">3 </w:t>
      </w:r>
      <w:r w:rsidRPr="0099594E">
        <w:rPr>
          <w:rFonts w:ascii="Sylfaen" w:hAnsi="Sylfaen" w:cs="Calibri"/>
          <w:lang w:val="ka-GE"/>
        </w:rPr>
        <w:t xml:space="preserve">წელს შეძენილი იქნა </w:t>
      </w:r>
      <w:r w:rsidRPr="0099594E">
        <w:rPr>
          <w:rFonts w:ascii="Sylfaen" w:hAnsi="Sylfaen" w:cs="Calibri"/>
          <w:b/>
          <w:lang w:val="en-US"/>
        </w:rPr>
        <w:t xml:space="preserve">4 </w:t>
      </w:r>
      <w:r w:rsidRPr="0099594E">
        <w:rPr>
          <w:rFonts w:ascii="Sylfaen" w:hAnsi="Sylfaen" w:cs="Calibri"/>
          <w:lang w:val="ka-GE"/>
        </w:rPr>
        <w:t xml:space="preserve">რთეული ავტობუსი, რომლის </w:t>
      </w:r>
      <w:r>
        <w:rPr>
          <w:rFonts w:ascii="Sylfaen" w:hAnsi="Sylfaen" w:cs="Calibri"/>
          <w:lang w:val="ka-GE"/>
        </w:rPr>
        <w:t xml:space="preserve">42,86 % </w:t>
      </w:r>
      <w:r w:rsidRPr="0099594E">
        <w:rPr>
          <w:rFonts w:ascii="Sylfaen" w:hAnsi="Sylfaen" w:cs="Calibri"/>
          <w:lang w:val="ka-GE"/>
        </w:rPr>
        <w:t xml:space="preserve">ანგარიშსწორება  </w:t>
      </w:r>
      <w:r>
        <w:rPr>
          <w:rFonts w:ascii="Calibri" w:eastAsia="Times New Roman" w:hAnsi="Calibri" w:cs="Calibri"/>
          <w:b/>
          <w:lang w:val="ka-GE" w:eastAsia="en-US"/>
        </w:rPr>
        <w:t xml:space="preserve">412,200 </w:t>
      </w:r>
      <w:r w:rsidRPr="0099594E">
        <w:rPr>
          <w:rFonts w:ascii="Calibri" w:eastAsia="Times New Roman" w:hAnsi="Calibri" w:cs="Calibri"/>
          <w:lang w:val="en-US" w:eastAsia="en-US"/>
        </w:rPr>
        <w:t xml:space="preserve"> </w:t>
      </w:r>
      <w:r w:rsidRPr="0099594E">
        <w:rPr>
          <w:rFonts w:ascii="Sylfaen" w:hAnsi="Sylfaen" w:cs="Calibri"/>
          <w:lang w:val="ka-GE"/>
        </w:rPr>
        <w:t>ლარის ოდენობით  განხორციელდა 2024 წელს.</w:t>
      </w:r>
    </w:p>
    <w:p w:rsidR="00DC5DEC" w:rsidRDefault="00DC5DEC" w:rsidP="00D16B8E">
      <w:pPr>
        <w:jc w:val="both"/>
        <w:rPr>
          <w:rFonts w:ascii="Sylfaen" w:hAnsi="Sylfaen" w:cs="Calibri"/>
          <w:lang w:val="ka-GE"/>
        </w:rPr>
      </w:pPr>
    </w:p>
    <w:p w:rsidR="00DC5DEC" w:rsidRDefault="00DC5DEC" w:rsidP="00D16B8E">
      <w:pPr>
        <w:jc w:val="both"/>
        <w:rPr>
          <w:rFonts w:ascii="Sylfaen" w:hAnsi="Sylfaen" w:cs="Calibri"/>
          <w:lang w:val="ka-GE"/>
        </w:rPr>
      </w:pPr>
    </w:p>
    <w:tbl>
      <w:tblPr>
        <w:tblW w:w="15158"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64"/>
        <w:gridCol w:w="1638"/>
        <w:gridCol w:w="1500"/>
        <w:gridCol w:w="1720"/>
        <w:gridCol w:w="1006"/>
        <w:gridCol w:w="1144"/>
        <w:gridCol w:w="1134"/>
        <w:gridCol w:w="1710"/>
        <w:gridCol w:w="1060"/>
        <w:gridCol w:w="3882"/>
      </w:tblGrid>
      <w:tr w:rsidR="00D16B8E" w:rsidRPr="00B273BC" w:rsidTr="00D16B8E">
        <w:trPr>
          <w:trHeight w:val="50"/>
        </w:trPr>
        <w:tc>
          <w:tcPr>
            <w:tcW w:w="36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w:t>
            </w:r>
          </w:p>
        </w:tc>
        <w:tc>
          <w:tcPr>
            <w:tcW w:w="1638"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პროექტის დასახელება</w:t>
            </w: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მომწ.დასახელება</w:t>
            </w:r>
          </w:p>
        </w:tc>
        <w:tc>
          <w:tcPr>
            <w:tcW w:w="2726" w:type="dxa"/>
            <w:gridSpan w:val="2"/>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ხელშეკრულება</w:t>
            </w:r>
          </w:p>
        </w:tc>
        <w:tc>
          <w:tcPr>
            <w:tcW w:w="114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წინა წლის</w:t>
            </w:r>
          </w:p>
        </w:tc>
        <w:tc>
          <w:tcPr>
            <w:tcW w:w="3904" w:type="dxa"/>
            <w:gridSpan w:val="3"/>
            <w:shd w:val="clear" w:color="auto" w:fill="auto"/>
            <w:vAlign w:val="center"/>
            <w:hideMark/>
          </w:tcPr>
          <w:p w:rsidR="00D16B8E" w:rsidRPr="00B273BC" w:rsidRDefault="00D16B8E" w:rsidP="008A479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202</w:t>
            </w:r>
            <w:r w:rsidR="008A479E">
              <w:rPr>
                <w:rFonts w:ascii="Sylfaen" w:eastAsia="Times New Roman" w:hAnsi="Sylfaen" w:cs="Calibri"/>
                <w:b/>
                <w:bCs/>
                <w:color w:val="000000"/>
                <w:sz w:val="16"/>
                <w:szCs w:val="16"/>
                <w:lang w:val="ka-GE" w:eastAsia="en-US"/>
              </w:rPr>
              <w:t>5</w:t>
            </w:r>
            <w:r w:rsidRPr="00B273BC">
              <w:rPr>
                <w:rFonts w:ascii="Sylfaen" w:eastAsia="Times New Roman" w:hAnsi="Sylfaen" w:cs="Calibri"/>
                <w:b/>
                <w:bCs/>
                <w:color w:val="000000"/>
                <w:sz w:val="16"/>
                <w:szCs w:val="16"/>
                <w:lang w:val="en-US" w:eastAsia="en-US"/>
              </w:rPr>
              <w:t xml:space="preserve"> წლის</w:t>
            </w:r>
          </w:p>
        </w:tc>
        <w:tc>
          <w:tcPr>
            <w:tcW w:w="3882"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შენიშვნა</w:t>
            </w:r>
          </w:p>
        </w:tc>
      </w:tr>
      <w:tr w:rsidR="00D16B8E" w:rsidRPr="00B273BC" w:rsidTr="00D16B8E">
        <w:trPr>
          <w:trHeight w:val="126"/>
        </w:trPr>
        <w:tc>
          <w:tcPr>
            <w:tcW w:w="36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638"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 </w:t>
            </w:r>
          </w:p>
        </w:tc>
        <w:tc>
          <w:tcPr>
            <w:tcW w:w="172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ნომერი, თარიღი</w:t>
            </w:r>
          </w:p>
        </w:tc>
        <w:tc>
          <w:tcPr>
            <w:tcW w:w="1006"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თანხა</w:t>
            </w:r>
          </w:p>
        </w:tc>
        <w:tc>
          <w:tcPr>
            <w:tcW w:w="114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134"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სულ</w:t>
            </w:r>
          </w:p>
        </w:tc>
        <w:tc>
          <w:tcPr>
            <w:tcW w:w="171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ადგილობრივი ბიუჯეტი</w:t>
            </w:r>
          </w:p>
        </w:tc>
        <w:tc>
          <w:tcPr>
            <w:tcW w:w="1060" w:type="dxa"/>
            <w:shd w:val="clear" w:color="auto" w:fill="auto"/>
            <w:vAlign w:val="center"/>
            <w:hideMark/>
          </w:tcPr>
          <w:p w:rsidR="00D16B8E" w:rsidRPr="00737577" w:rsidRDefault="00D16B8E" w:rsidP="00D16B8E">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გეგმა 2025</w:t>
            </w:r>
          </w:p>
        </w:tc>
        <w:tc>
          <w:tcPr>
            <w:tcW w:w="3882"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r>
      <w:tr w:rsidR="00D16B8E" w:rsidRPr="00B273BC" w:rsidTr="00D16B8E">
        <w:trPr>
          <w:trHeight w:val="671"/>
        </w:trPr>
        <w:tc>
          <w:tcPr>
            <w:tcW w:w="364" w:type="dxa"/>
            <w:shd w:val="clear" w:color="auto" w:fill="auto"/>
            <w:noWrap/>
            <w:vAlign w:val="center"/>
            <w:hideMark/>
          </w:tcPr>
          <w:p w:rsidR="00D16B8E" w:rsidRDefault="00D16B8E" w:rsidP="00D16B8E">
            <w:pPr>
              <w:jc w:val="center"/>
              <w:rPr>
                <w:rFonts w:ascii="Sylfaen" w:hAnsi="Sylfaen" w:cs="Calibri"/>
                <w:color w:val="000000"/>
              </w:rPr>
            </w:pPr>
            <w:r>
              <w:rPr>
                <w:rFonts w:ascii="Sylfaen" w:hAnsi="Sylfaen" w:cs="Calibri"/>
                <w:color w:val="000000"/>
              </w:rPr>
              <w:t>1</w:t>
            </w:r>
          </w:p>
        </w:tc>
        <w:tc>
          <w:tcPr>
            <w:tcW w:w="1638" w:type="dxa"/>
            <w:shd w:val="clear" w:color="auto" w:fill="auto"/>
            <w:vAlign w:val="center"/>
            <w:hideMark/>
          </w:tcPr>
          <w:p w:rsidR="00D16B8E" w:rsidRDefault="00D16B8E" w:rsidP="00D16B8E">
            <w:pPr>
              <w:rPr>
                <w:rFonts w:ascii="Sylfaen" w:hAnsi="Sylfaen" w:cs="Calibri"/>
                <w:color w:val="000000"/>
                <w:sz w:val="20"/>
                <w:szCs w:val="20"/>
              </w:rPr>
            </w:pPr>
            <w:r>
              <w:rPr>
                <w:rFonts w:ascii="Sylfaen" w:hAnsi="Sylfaen" w:cs="Calibri"/>
                <w:color w:val="000000"/>
                <w:sz w:val="20"/>
                <w:szCs w:val="20"/>
              </w:rPr>
              <w:t>4 ერთეული ავტობუსების შეძენა</w:t>
            </w:r>
          </w:p>
        </w:tc>
        <w:tc>
          <w:tcPr>
            <w:tcW w:w="1500" w:type="dxa"/>
            <w:shd w:val="clear" w:color="auto" w:fill="auto"/>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შპს ,,ჯი-თი  გრუპ"</w:t>
            </w:r>
          </w:p>
        </w:tc>
        <w:tc>
          <w:tcPr>
            <w:tcW w:w="1720" w:type="dxa"/>
            <w:shd w:val="clear" w:color="auto" w:fill="auto"/>
            <w:vAlign w:val="center"/>
            <w:hideMark/>
          </w:tcPr>
          <w:p w:rsidR="00D16B8E" w:rsidRDefault="00D16B8E" w:rsidP="00D16B8E">
            <w:pPr>
              <w:jc w:val="center"/>
              <w:rPr>
                <w:rFonts w:ascii="Sylfaen" w:hAnsi="Sylfaen" w:cs="Calibri"/>
                <w:color w:val="000000"/>
                <w:sz w:val="18"/>
                <w:szCs w:val="18"/>
              </w:rPr>
            </w:pPr>
            <w:r>
              <w:rPr>
                <w:rFonts w:ascii="Sylfaen" w:hAnsi="Sylfaen" w:cs="Calibri"/>
                <w:color w:val="000000"/>
                <w:sz w:val="18"/>
                <w:szCs w:val="18"/>
              </w:rPr>
              <w:t>ხელშეკრულება   107; თარიღი: 07/06/2023</w:t>
            </w:r>
          </w:p>
        </w:tc>
        <w:tc>
          <w:tcPr>
            <w:tcW w:w="1006" w:type="dxa"/>
            <w:shd w:val="clear" w:color="auto" w:fill="auto"/>
            <w:noWrap/>
            <w:vAlign w:val="center"/>
            <w:hideMark/>
          </w:tcPr>
          <w:p w:rsidR="00D16B8E" w:rsidRDefault="008A479E" w:rsidP="00D16B8E">
            <w:pPr>
              <w:jc w:val="center"/>
              <w:rPr>
                <w:rFonts w:ascii="Sylfaen" w:hAnsi="Sylfaen" w:cs="Calibri"/>
                <w:color w:val="000000"/>
                <w:sz w:val="20"/>
                <w:szCs w:val="20"/>
              </w:rPr>
            </w:pPr>
            <w:r>
              <w:rPr>
                <w:rFonts w:ascii="Sylfaen" w:hAnsi="Sylfaen" w:cs="Calibri"/>
                <w:color w:val="000000"/>
                <w:sz w:val="20"/>
                <w:szCs w:val="20"/>
              </w:rPr>
              <w:t>1 374 000</w:t>
            </w:r>
          </w:p>
        </w:tc>
        <w:tc>
          <w:tcPr>
            <w:tcW w:w="1144" w:type="dxa"/>
            <w:shd w:val="clear" w:color="auto" w:fill="auto"/>
            <w:noWrap/>
            <w:vAlign w:val="center"/>
            <w:hideMark/>
          </w:tcPr>
          <w:p w:rsidR="00D16B8E" w:rsidRPr="008A479E" w:rsidRDefault="008A479E" w:rsidP="00D16B8E">
            <w:pPr>
              <w:jc w:val="center"/>
              <w:rPr>
                <w:rFonts w:ascii="Sylfaen" w:hAnsi="Sylfaen" w:cs="Calibri"/>
                <w:color w:val="000000"/>
                <w:sz w:val="20"/>
                <w:szCs w:val="20"/>
                <w:lang w:val="ka-GE"/>
              </w:rPr>
            </w:pPr>
            <w:r>
              <w:rPr>
                <w:rFonts w:ascii="Sylfaen" w:hAnsi="Sylfaen" w:cs="Calibri"/>
                <w:color w:val="000000"/>
                <w:sz w:val="20"/>
                <w:szCs w:val="20"/>
                <w:lang w:val="ka-GE"/>
              </w:rPr>
              <w:t>961,800</w:t>
            </w:r>
          </w:p>
        </w:tc>
        <w:tc>
          <w:tcPr>
            <w:tcW w:w="1134"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710"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060" w:type="dxa"/>
            <w:shd w:val="clear" w:color="auto" w:fill="auto"/>
            <w:noWrap/>
            <w:vAlign w:val="center"/>
            <w:hideMark/>
          </w:tcPr>
          <w:p w:rsidR="00D16B8E" w:rsidRDefault="00D16B8E" w:rsidP="00D16B8E">
            <w:pPr>
              <w:jc w:val="center"/>
              <w:rPr>
                <w:rFonts w:ascii="Sylfaen" w:hAnsi="Sylfaen" w:cs="Calibri"/>
                <w:sz w:val="20"/>
                <w:szCs w:val="20"/>
              </w:rPr>
            </w:pPr>
          </w:p>
        </w:tc>
        <w:tc>
          <w:tcPr>
            <w:tcW w:w="3882" w:type="dxa"/>
            <w:shd w:val="clear" w:color="auto" w:fill="auto"/>
            <w:vAlign w:val="center"/>
            <w:hideMark/>
          </w:tcPr>
          <w:p w:rsidR="00D16B8E" w:rsidRDefault="00D16B8E" w:rsidP="006F64D4">
            <w:pPr>
              <w:jc w:val="center"/>
              <w:rPr>
                <w:rFonts w:ascii="Sylfaen" w:hAnsi="Sylfaen" w:cs="Calibri"/>
                <w:color w:val="000000"/>
                <w:sz w:val="20"/>
                <w:szCs w:val="20"/>
              </w:rPr>
            </w:pPr>
            <w:r w:rsidRPr="00737577">
              <w:rPr>
                <w:rFonts w:ascii="Sylfaen" w:hAnsi="Sylfaen" w:cs="Calibri"/>
                <w:color w:val="000000"/>
                <w:sz w:val="20"/>
                <w:szCs w:val="20"/>
              </w:rPr>
              <w:t xml:space="preserve">ავტობუსები მიღებულია, ხელშ.ღირებულების </w:t>
            </w:r>
            <w:r w:rsidR="006F64D4">
              <w:rPr>
                <w:rFonts w:ascii="Sylfaen" w:hAnsi="Sylfaen" w:cs="Calibri"/>
                <w:color w:val="000000"/>
                <w:sz w:val="20"/>
                <w:szCs w:val="20"/>
                <w:lang w:val="en-US"/>
              </w:rPr>
              <w:t>3</w:t>
            </w:r>
            <w:r w:rsidRPr="00737577">
              <w:rPr>
                <w:rFonts w:ascii="Sylfaen" w:hAnsi="Sylfaen" w:cs="Calibri"/>
                <w:color w:val="000000"/>
                <w:sz w:val="20"/>
                <w:szCs w:val="20"/>
              </w:rPr>
              <w:t xml:space="preserve">0% ანაზღაურება </w:t>
            </w:r>
            <w:r w:rsidR="008A479E">
              <w:rPr>
                <w:rFonts w:ascii="Sylfaen" w:hAnsi="Sylfaen" w:cs="Calibri"/>
                <w:color w:val="000000"/>
                <w:sz w:val="20"/>
                <w:szCs w:val="20"/>
              </w:rPr>
              <w:t>მოხდ</w:t>
            </w:r>
            <w:r w:rsidRPr="00737577">
              <w:rPr>
                <w:rFonts w:ascii="Sylfaen" w:hAnsi="Sylfaen" w:cs="Calibri"/>
                <w:color w:val="000000"/>
                <w:sz w:val="20"/>
                <w:szCs w:val="20"/>
              </w:rPr>
              <w:t>ა 202</w:t>
            </w:r>
            <w:r w:rsidR="006F64D4">
              <w:rPr>
                <w:rFonts w:ascii="Sylfaen" w:hAnsi="Sylfaen" w:cs="Calibri"/>
                <w:color w:val="000000"/>
                <w:sz w:val="20"/>
                <w:szCs w:val="20"/>
                <w:lang w:val="en-US"/>
              </w:rPr>
              <w:t>5</w:t>
            </w:r>
            <w:r w:rsidRPr="00737577">
              <w:rPr>
                <w:rFonts w:ascii="Sylfaen" w:hAnsi="Sylfaen" w:cs="Calibri"/>
                <w:color w:val="000000"/>
                <w:sz w:val="20"/>
                <w:szCs w:val="20"/>
              </w:rPr>
              <w:t>წ(ხელშ.პირობ.მიხედვით)</w:t>
            </w:r>
          </w:p>
        </w:tc>
      </w:tr>
    </w:tbl>
    <w:p w:rsidR="00D16B8E" w:rsidRDefault="00D16B8E" w:rsidP="00D16B8E">
      <w:pPr>
        <w:pStyle w:val="ListParagraph"/>
        <w:tabs>
          <w:tab w:val="left" w:pos="360"/>
        </w:tabs>
        <w:ind w:left="0"/>
        <w:jc w:val="both"/>
        <w:rPr>
          <w:rFonts w:ascii="Sylfaen" w:hAnsi="Sylfaen" w:cs="Calibri"/>
          <w:color w:val="FF0000"/>
          <w:lang w:val="ka-GE"/>
        </w:rPr>
      </w:pPr>
    </w:p>
    <w:p w:rsidR="00D16B8E" w:rsidRDefault="00D16B8E" w:rsidP="00D16B8E">
      <w:pPr>
        <w:pStyle w:val="ListParagraph"/>
        <w:tabs>
          <w:tab w:val="left" w:pos="360"/>
        </w:tabs>
        <w:ind w:left="0"/>
        <w:jc w:val="both"/>
        <w:rPr>
          <w:rFonts w:ascii="Sylfaen" w:hAnsi="Sylfaen" w:cs="Calibri"/>
          <w:color w:val="FF0000"/>
          <w:lang w:val="ka-GE"/>
        </w:rPr>
      </w:pPr>
    </w:p>
    <w:p w:rsidR="00D16B8E" w:rsidRPr="00FA2CAD" w:rsidRDefault="00D16B8E" w:rsidP="00D16B8E">
      <w:pPr>
        <w:pStyle w:val="ListParagraph"/>
        <w:framePr w:hSpace="180" w:wrap="notBeside" w:vAnchor="text" w:hAnchor="page" w:x="1756" w:y="-57"/>
        <w:tabs>
          <w:tab w:val="left" w:pos="360"/>
        </w:tabs>
        <w:ind w:left="0"/>
        <w:jc w:val="both"/>
        <w:rPr>
          <w:rFonts w:ascii="Sylfaen" w:hAnsi="Sylfaen" w:cs="Calibri"/>
          <w:color w:val="FF0000"/>
          <w:lang w:val="ka-GE"/>
        </w:rPr>
      </w:pPr>
    </w:p>
    <w:p w:rsidR="00D16B8E" w:rsidRPr="00D11EF6" w:rsidRDefault="00D16B8E" w:rsidP="00D16B8E">
      <w:pPr>
        <w:tabs>
          <w:tab w:val="left" w:pos="360"/>
        </w:tabs>
        <w:jc w:val="both"/>
        <w:rPr>
          <w:rFonts w:ascii="Sylfaen" w:hAnsi="Sylfaen" w:cs="Calibri"/>
          <w:b/>
          <w:lang w:val="ka-GE"/>
        </w:rPr>
      </w:pPr>
    </w:p>
    <w:p w:rsidR="00D16B8E" w:rsidRDefault="00D16B8E" w:rsidP="00D16B8E">
      <w:pPr>
        <w:pStyle w:val="ListParagraph"/>
        <w:tabs>
          <w:tab w:val="left" w:pos="360"/>
        </w:tabs>
        <w:ind w:left="1843" w:hanging="1276"/>
        <w:jc w:val="both"/>
        <w:rPr>
          <w:rFonts w:ascii="Sylfaen" w:hAnsi="Sylfaen" w:cs="Calibri"/>
          <w:b/>
          <w:bCs/>
          <w:sz w:val="28"/>
          <w:szCs w:val="28"/>
        </w:rPr>
      </w:pPr>
      <w:r>
        <w:rPr>
          <w:rFonts w:ascii="Sylfaen" w:hAnsi="Sylfaen" w:cs="Calibri"/>
          <w:b/>
          <w:sz w:val="28"/>
          <w:szCs w:val="28"/>
          <w:lang w:val="ka-GE"/>
        </w:rPr>
        <w:t xml:space="preserve">     ე) </w:t>
      </w:r>
      <w:r w:rsidRPr="002B5144">
        <w:rPr>
          <w:rFonts w:ascii="Sylfaen" w:hAnsi="Sylfaen" w:cs="Calibri"/>
          <w:b/>
          <w:sz w:val="28"/>
          <w:szCs w:val="28"/>
          <w:lang w:val="ka-GE"/>
        </w:rPr>
        <w:t>კოდი 02</w:t>
      </w:r>
      <w:r w:rsidRPr="002B5144">
        <w:rPr>
          <w:rFonts w:ascii="Sylfaen" w:hAnsi="Sylfaen" w:cs="Calibri"/>
          <w:b/>
          <w:sz w:val="28"/>
          <w:szCs w:val="28"/>
          <w:lang w:val="en-US"/>
        </w:rPr>
        <w:t xml:space="preserve"> </w:t>
      </w:r>
      <w:r w:rsidRPr="002B5144">
        <w:rPr>
          <w:rFonts w:ascii="Sylfaen" w:hAnsi="Sylfaen" w:cs="Calibri"/>
          <w:b/>
          <w:sz w:val="28"/>
          <w:szCs w:val="28"/>
          <w:lang w:val="ka-GE"/>
        </w:rPr>
        <w:t>07</w:t>
      </w:r>
      <w:r w:rsidRPr="002B5144">
        <w:rPr>
          <w:rFonts w:ascii="Sylfaen" w:hAnsi="Sylfaen" w:cs="Calibri"/>
          <w:b/>
          <w:sz w:val="28"/>
          <w:szCs w:val="28"/>
          <w:lang w:val="en-US"/>
        </w:rPr>
        <w:t xml:space="preserve"> </w:t>
      </w:r>
      <w:r w:rsidRPr="002B5144">
        <w:rPr>
          <w:rFonts w:ascii="Sylfaen" w:hAnsi="Sylfaen" w:cs="Calibri"/>
          <w:b/>
          <w:bCs/>
          <w:sz w:val="28"/>
          <w:szCs w:val="28"/>
        </w:rPr>
        <w:t>კეთილმოწყობა</w:t>
      </w:r>
    </w:p>
    <w:p w:rsidR="00D16B8E" w:rsidRPr="002B5144" w:rsidRDefault="00D16B8E" w:rsidP="00D16B8E">
      <w:pPr>
        <w:pStyle w:val="ListParagraph"/>
        <w:tabs>
          <w:tab w:val="left" w:pos="360"/>
        </w:tabs>
        <w:ind w:left="1843" w:hanging="1276"/>
        <w:jc w:val="both"/>
        <w:rPr>
          <w:rFonts w:ascii="Sylfaen" w:hAnsi="Sylfaen" w:cs="Calibri"/>
          <w:b/>
          <w:bCs/>
          <w:sz w:val="28"/>
          <w:szCs w:val="28"/>
          <w:lang w:val="ka-GE"/>
        </w:rPr>
      </w:pPr>
    </w:p>
    <w:p w:rsidR="00D16B8E" w:rsidRPr="00D71042" w:rsidRDefault="00D16B8E" w:rsidP="00D16B8E">
      <w:pPr>
        <w:pStyle w:val="ListParagraph"/>
        <w:tabs>
          <w:tab w:val="left" w:pos="360"/>
        </w:tabs>
        <w:ind w:left="1843" w:hanging="1276"/>
        <w:jc w:val="both"/>
        <w:rPr>
          <w:rFonts w:ascii="Sylfaen" w:hAnsi="Sylfaen" w:cs="Calibri"/>
          <w:b/>
          <w:bCs/>
          <w:sz w:val="28"/>
          <w:szCs w:val="28"/>
          <w:lang w:val="ka-GE"/>
        </w:rPr>
      </w:pPr>
      <w:r w:rsidRPr="008E4E2C">
        <w:rPr>
          <w:rFonts w:ascii="Sylfaen" w:hAnsi="Sylfaen" w:cs="Calibri"/>
          <w:b/>
          <w:bCs/>
          <w:noProof/>
          <w:sz w:val="20"/>
          <w:szCs w:val="20"/>
          <w:lang w:val="en-US" w:eastAsia="en-US"/>
        </w:rPr>
        <w:drawing>
          <wp:inline distT="0" distB="0" distL="0" distR="0" wp14:anchorId="6FACB07A" wp14:editId="4EFB3DD8">
            <wp:extent cx="8659495" cy="1562100"/>
            <wp:effectExtent l="0" t="0" r="0" b="0"/>
            <wp:docPr id="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16B8E" w:rsidRDefault="00D16B8E" w:rsidP="00D16B8E">
      <w:pPr>
        <w:pStyle w:val="ListParagraph"/>
        <w:tabs>
          <w:tab w:val="left" w:pos="360"/>
        </w:tabs>
        <w:ind w:left="1843" w:hanging="1276"/>
        <w:jc w:val="both"/>
        <w:rPr>
          <w:rFonts w:ascii="Sylfaen" w:hAnsi="Sylfaen" w:cs="Calibri"/>
          <w:b/>
          <w:bCs/>
          <w:sz w:val="28"/>
          <w:szCs w:val="28"/>
          <w:lang w:val="ka-GE"/>
        </w:rPr>
      </w:pPr>
    </w:p>
    <w:p w:rsidR="00D16B8E" w:rsidRDefault="00D16B8E" w:rsidP="00D16B8E">
      <w:pPr>
        <w:pStyle w:val="ListParagraph"/>
        <w:tabs>
          <w:tab w:val="left" w:pos="360"/>
        </w:tabs>
        <w:ind w:left="1843" w:hanging="1276"/>
        <w:jc w:val="both"/>
        <w:rPr>
          <w:rFonts w:ascii="Sylfaen" w:hAnsi="Sylfaen" w:cs="Calibri"/>
          <w:b/>
          <w:bCs/>
          <w:sz w:val="28"/>
          <w:szCs w:val="28"/>
          <w:lang w:val="ka-GE"/>
        </w:rPr>
      </w:pPr>
      <w:r w:rsidRPr="002B5144">
        <w:rPr>
          <w:rFonts w:ascii="Sylfaen" w:hAnsi="Sylfaen" w:cs="Calibri"/>
          <w:b/>
          <w:bCs/>
          <w:sz w:val="28"/>
          <w:szCs w:val="28"/>
          <w:lang w:val="ka-GE"/>
        </w:rPr>
        <w:t>ე.ა) კოდი 02</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07</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01  საზოგადოებრივი სივრცეების მოწყობა–რეაბილიტაცია</w:t>
      </w:r>
    </w:p>
    <w:p w:rsidR="00D16B8E" w:rsidRDefault="00D16B8E" w:rsidP="00D16B8E">
      <w:pPr>
        <w:pStyle w:val="ListParagraph"/>
        <w:tabs>
          <w:tab w:val="left" w:pos="360"/>
        </w:tabs>
        <w:ind w:left="1843" w:hanging="1276"/>
        <w:jc w:val="both"/>
        <w:rPr>
          <w:rFonts w:ascii="Sylfaen" w:hAnsi="Sylfaen" w:cs="Calibri"/>
          <w:b/>
          <w:bCs/>
          <w:sz w:val="28"/>
          <w:szCs w:val="28"/>
          <w:lang w:val="ka-GE"/>
        </w:rPr>
      </w:pPr>
    </w:p>
    <w:tbl>
      <w:tblPr>
        <w:tblW w:w="14241" w:type="dxa"/>
        <w:tblInd w:w="-5" w:type="dxa"/>
        <w:tblLook w:val="04A0" w:firstRow="1" w:lastRow="0" w:firstColumn="1" w:lastColumn="0" w:noHBand="0" w:noVBand="1"/>
      </w:tblPr>
      <w:tblGrid>
        <w:gridCol w:w="364"/>
        <w:gridCol w:w="2966"/>
        <w:gridCol w:w="1500"/>
        <w:gridCol w:w="1444"/>
        <w:gridCol w:w="1371"/>
        <w:gridCol w:w="928"/>
        <w:gridCol w:w="928"/>
        <w:gridCol w:w="1209"/>
        <w:gridCol w:w="1309"/>
        <w:gridCol w:w="1102"/>
        <w:gridCol w:w="22"/>
        <w:gridCol w:w="1063"/>
        <w:gridCol w:w="19"/>
        <w:gridCol w:w="16"/>
      </w:tblGrid>
      <w:tr w:rsidR="00A96B24" w:rsidRPr="00A96B24" w:rsidTr="00A96B24">
        <w:trPr>
          <w:gridAfter w:val="1"/>
          <w:wAfter w:w="16" w:type="dxa"/>
          <w:trHeight w:val="450"/>
        </w:trPr>
        <w:tc>
          <w:tcPr>
            <w:tcW w:w="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w:t>
            </w:r>
          </w:p>
        </w:tc>
        <w:tc>
          <w:tcPr>
            <w:tcW w:w="2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მომწ.დასახელება</w:t>
            </w:r>
          </w:p>
        </w:tc>
        <w:tc>
          <w:tcPr>
            <w:tcW w:w="1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მახასიათებლები</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ხელშეკრულება</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ფაქტი წინა წლების</w:t>
            </w:r>
          </w:p>
        </w:tc>
        <w:tc>
          <w:tcPr>
            <w:tcW w:w="3642" w:type="dxa"/>
            <w:gridSpan w:val="4"/>
            <w:tcBorders>
              <w:top w:val="single" w:sz="4" w:space="0" w:color="auto"/>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ფაქტი 2025 წლის</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შენიშვნა</w:t>
            </w:r>
          </w:p>
        </w:tc>
      </w:tr>
      <w:tr w:rsidR="00A96B24" w:rsidRPr="00A96B24" w:rsidTr="00A96B24">
        <w:trPr>
          <w:gridAfter w:val="2"/>
          <w:wAfter w:w="35" w:type="dxa"/>
          <w:trHeight w:val="803"/>
        </w:trPr>
        <w:tc>
          <w:tcPr>
            <w:tcW w:w="364" w:type="dxa"/>
            <w:vMerge/>
            <w:tcBorders>
              <w:top w:val="single" w:sz="4" w:space="0" w:color="auto"/>
              <w:left w:val="single" w:sz="4" w:space="0" w:color="auto"/>
              <w:bottom w:val="single" w:sz="4" w:space="0" w:color="auto"/>
              <w:right w:val="single" w:sz="4" w:space="0" w:color="auto"/>
            </w:tcBorders>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p>
        </w:tc>
        <w:tc>
          <w:tcPr>
            <w:tcW w:w="2966" w:type="dxa"/>
            <w:vMerge/>
            <w:tcBorders>
              <w:top w:val="single" w:sz="4" w:space="0" w:color="auto"/>
              <w:left w:val="single" w:sz="4" w:space="0" w:color="auto"/>
              <w:bottom w:val="single" w:sz="4" w:space="0" w:color="auto"/>
              <w:right w:val="single" w:sz="4" w:space="0" w:color="auto"/>
            </w:tcBorders>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ნომერი, თარიღი</w:t>
            </w:r>
          </w:p>
        </w:tc>
        <w:tc>
          <w:tcPr>
            <w:tcW w:w="928"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თანხა</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p>
        </w:tc>
        <w:tc>
          <w:tcPr>
            <w:tcW w:w="1209"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ადგილობრივი ბიუჯეტი</w:t>
            </w:r>
          </w:p>
        </w:tc>
        <w:tc>
          <w:tcPr>
            <w:tcW w:w="1102"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ტრანსფერი</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p>
        </w:tc>
      </w:tr>
      <w:tr w:rsidR="00A96B24" w:rsidRPr="00A96B24" w:rsidTr="00A96B24">
        <w:trPr>
          <w:trHeight w:val="698"/>
        </w:trPr>
        <w:tc>
          <w:tcPr>
            <w:tcW w:w="14241" w:type="dxa"/>
            <w:gridSpan w:val="14"/>
            <w:tcBorders>
              <w:top w:val="single" w:sz="4" w:space="0" w:color="auto"/>
              <w:left w:val="single" w:sz="4" w:space="0" w:color="auto"/>
              <w:bottom w:val="single" w:sz="4" w:space="0" w:color="auto"/>
              <w:right w:val="single" w:sz="4" w:space="0" w:color="auto"/>
            </w:tcBorders>
            <w:shd w:val="clear" w:color="000000" w:fill="92D050"/>
            <w:vAlign w:val="center"/>
            <w:hideMark/>
          </w:tcPr>
          <w:p w:rsidR="00A96B24" w:rsidRPr="00A96B24" w:rsidRDefault="00A96B24" w:rsidP="00A96B24">
            <w:pPr>
              <w:spacing w:after="0" w:line="240" w:lineRule="auto"/>
              <w:jc w:val="center"/>
              <w:rPr>
                <w:rFonts w:ascii="Sylfaen" w:eastAsia="Times New Roman" w:hAnsi="Sylfaen" w:cs="Times New Roman"/>
                <w:b/>
                <w:bCs/>
                <w:color w:val="000000"/>
                <w:sz w:val="20"/>
                <w:szCs w:val="20"/>
                <w:lang w:val="en-US" w:eastAsia="en-US"/>
              </w:rPr>
            </w:pPr>
            <w:r w:rsidRPr="00A96B24">
              <w:rPr>
                <w:rFonts w:ascii="Sylfaen" w:eastAsia="Times New Roman" w:hAnsi="Sylfaen" w:cs="Times New Roman"/>
                <w:b/>
                <w:bCs/>
                <w:color w:val="000000"/>
                <w:sz w:val="20"/>
                <w:szCs w:val="20"/>
                <w:lang w:val="en-US" w:eastAsia="en-US"/>
              </w:rPr>
              <w:t>საზოგადოებრივი სივრცეების მოწყობა–რეაბილიტაცია        02 07 01</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1</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სოფელ თამარისის სკვერის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თეგიმი</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259  06.11.2023</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912,731</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542,445</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68,209</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68,209</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მიმდინარე</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2</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ქ. </w:t>
            </w:r>
            <w:proofErr w:type="gramStart"/>
            <w:r w:rsidRPr="00A96B24">
              <w:rPr>
                <w:rFonts w:ascii="Sylfaen" w:eastAsia="Times New Roman" w:hAnsi="Sylfaen" w:cs="Times New Roman"/>
                <w:color w:val="000000"/>
                <w:sz w:val="16"/>
                <w:szCs w:val="16"/>
                <w:lang w:val="en-US" w:eastAsia="en-US"/>
              </w:rPr>
              <w:t>მარნ</w:t>
            </w:r>
            <w:proofErr w:type="gramEnd"/>
            <w:r w:rsidRPr="00A96B24">
              <w:rPr>
                <w:rFonts w:ascii="Sylfaen" w:eastAsia="Times New Roman" w:hAnsi="Sylfaen" w:cs="Times New Roman"/>
                <w:color w:val="000000"/>
                <w:sz w:val="16"/>
                <w:szCs w:val="16"/>
                <w:lang w:val="en-US" w:eastAsia="en-US"/>
              </w:rPr>
              <w:t xml:space="preserve">. სამხედრო დასახლებაში გასართობი სივრცის მშენებლობა და სოფ ალგეთში სკვერის მოწყობა </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ელრაპ</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269  თარიღი: 20.11.2023</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135,023</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27,000</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95,006</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95,006</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0</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დასრულდა</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3</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ქ. მარნეულში ჯავახიშვილის ქუჩაზე სანიაღვრე არხის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ფილა 2010</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ხელშეკრულება   293     07.11.2024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31,555</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28,385</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3,154</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3,154</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დასრულდა</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4</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ქ. მარნეულში რუსთაველის ქ.N 51-ში არსებული სკვერის რეაბილიტაცია</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ქართლი</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263  07.10.2024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452,310</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217,972</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71,023</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71,023</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მიმდინარე</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5</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ქ. </w:t>
            </w:r>
            <w:proofErr w:type="gramStart"/>
            <w:r w:rsidRPr="00A96B24">
              <w:rPr>
                <w:rFonts w:ascii="Sylfaen" w:eastAsia="Times New Roman" w:hAnsi="Sylfaen" w:cs="Times New Roman"/>
                <w:color w:val="000000"/>
                <w:sz w:val="16"/>
                <w:szCs w:val="16"/>
                <w:lang w:val="en-US" w:eastAsia="en-US"/>
              </w:rPr>
              <w:t>მარნეული</w:t>
            </w:r>
            <w:proofErr w:type="gramEnd"/>
            <w:r w:rsidRPr="00A96B24">
              <w:rPr>
                <w:rFonts w:ascii="Sylfaen" w:eastAsia="Times New Roman" w:hAnsi="Sylfaen" w:cs="Times New Roman"/>
                <w:color w:val="000000"/>
                <w:sz w:val="16"/>
                <w:szCs w:val="16"/>
                <w:lang w:val="en-US" w:eastAsia="en-US"/>
              </w:rPr>
              <w:t>, შოთა რუსთაველის ქუჩა N23-ის მიმდებარედ არსებული სკვერის რეაბილ.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ჩვენი ჯგუფი</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256 01.10.2024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154,451</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30,890</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101,202</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101,202</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დასრულდა</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lastRenderedPageBreak/>
              <w:t>6</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ქ. მარნეულში, აღმაშენებლის ქუჩაზე  სკვერის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სიდისი</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259 01.10.2024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97,362</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19,680</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73,839</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73,839</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მიმდინარე</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7</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ქ.მარნეულში შ.რუსთაველის ქუჩა N84-ის მიმდებარედ არსებული სკვერის რეაბილიტაციის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ჩვენი ჯგუფი</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ხელშეკრულება   273     16.10.2024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289,982</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57,800</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210,944</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210,944</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დასრულდა</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8</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სოფ.ალგეთის სკვერის და მარნ.სხვადასხვა უბნებზე საბავშვო სკვერების მოწყობა</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შპს ფილა 2010</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261  02.10.2024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716,615</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629,402</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76,010</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76,010</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მიმდინარე</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9</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ქ.მარნეულში, კიდევაც დაიზრდებიანის მიმდებარედ, კალათბურთის მოედნის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შპს ინდასტრიალ ლოჯისტიკ კომპანი</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ხელშეკრულება   290  04.11.2024</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53,288</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0</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27,544</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27,544</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sz w:val="16"/>
                <w:szCs w:val="16"/>
                <w:lang w:val="en-US" w:eastAsia="en-US"/>
              </w:rPr>
            </w:pPr>
            <w:r w:rsidRPr="00A96B24">
              <w:rPr>
                <w:rFonts w:ascii="Arial" w:eastAsia="Times New Roman" w:hAnsi="Arial" w:cs="Arial"/>
                <w:sz w:val="16"/>
                <w:szCs w:val="16"/>
                <w:lang w:val="en-US" w:eastAsia="en-US"/>
              </w:rPr>
              <w:t> </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მიმდინარე</w:t>
            </w:r>
          </w:p>
        </w:tc>
      </w:tr>
      <w:tr w:rsidR="00A96B24" w:rsidRPr="00A96B24" w:rsidTr="00A96B24">
        <w:trPr>
          <w:gridAfter w:val="2"/>
          <w:wAfter w:w="35"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2966"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444"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2,843,317</w:t>
            </w:r>
          </w:p>
        </w:tc>
        <w:tc>
          <w:tcPr>
            <w:tcW w:w="928"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1,553,575</w:t>
            </w:r>
          </w:p>
        </w:tc>
        <w:tc>
          <w:tcPr>
            <w:tcW w:w="12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726,932</w:t>
            </w:r>
          </w:p>
        </w:tc>
        <w:tc>
          <w:tcPr>
            <w:tcW w:w="1309"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726,932</w:t>
            </w:r>
          </w:p>
        </w:tc>
        <w:tc>
          <w:tcPr>
            <w:tcW w:w="1102" w:type="dxa"/>
            <w:tcBorders>
              <w:top w:val="nil"/>
              <w:left w:val="nil"/>
              <w:bottom w:val="single" w:sz="4" w:space="0" w:color="auto"/>
              <w:right w:val="single" w:sz="4" w:space="0" w:color="auto"/>
            </w:tcBorders>
            <w:shd w:val="clear" w:color="auto" w:fill="auto"/>
            <w:noWrap/>
            <w:vAlign w:val="center"/>
            <w:hideMark/>
          </w:tcPr>
          <w:p w:rsidR="00A96B24" w:rsidRPr="00A96B24" w:rsidRDefault="00A96B24" w:rsidP="00A96B24">
            <w:pPr>
              <w:spacing w:after="0" w:line="240" w:lineRule="auto"/>
              <w:jc w:val="center"/>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0</w:t>
            </w:r>
          </w:p>
        </w:tc>
        <w:tc>
          <w:tcPr>
            <w:tcW w:w="1085" w:type="dxa"/>
            <w:gridSpan w:val="2"/>
            <w:tcBorders>
              <w:top w:val="nil"/>
              <w:left w:val="nil"/>
              <w:bottom w:val="single" w:sz="4" w:space="0" w:color="auto"/>
              <w:right w:val="single" w:sz="4" w:space="0" w:color="auto"/>
            </w:tcBorders>
            <w:shd w:val="clear" w:color="auto" w:fill="auto"/>
            <w:vAlign w:val="center"/>
            <w:hideMark/>
          </w:tcPr>
          <w:p w:rsidR="00A96B24" w:rsidRPr="00A96B24" w:rsidRDefault="00A96B24" w:rsidP="00A96B24">
            <w:pPr>
              <w:spacing w:after="0" w:line="240" w:lineRule="auto"/>
              <w:jc w:val="center"/>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w:t>
            </w:r>
          </w:p>
        </w:tc>
      </w:tr>
    </w:tbl>
    <w:p w:rsidR="00D16B8E" w:rsidRDefault="00D16B8E" w:rsidP="00D16B8E">
      <w:pPr>
        <w:pStyle w:val="ListParagraph"/>
        <w:tabs>
          <w:tab w:val="left" w:pos="360"/>
        </w:tabs>
        <w:ind w:left="709"/>
        <w:jc w:val="both"/>
        <w:rPr>
          <w:rFonts w:ascii="Sylfaen" w:eastAsia="Sylfaen" w:hAnsi="Sylfaen" w:cs="Times New Roman"/>
          <w:b/>
          <w:color w:val="FF0000"/>
          <w:lang w:val="ka-GE" w:eastAsia="en-US"/>
        </w:rPr>
      </w:pPr>
    </w:p>
    <w:p w:rsidR="00D16B8E" w:rsidRDefault="00D16B8E" w:rsidP="00D16B8E">
      <w:pPr>
        <w:pStyle w:val="ListParagraph"/>
        <w:tabs>
          <w:tab w:val="left" w:pos="360"/>
        </w:tabs>
        <w:ind w:left="709"/>
        <w:jc w:val="both"/>
        <w:rPr>
          <w:rFonts w:ascii="Sylfaen" w:eastAsia="Sylfaen" w:hAnsi="Sylfaen" w:cs="Times New Roman"/>
          <w:b/>
          <w:color w:val="FF0000"/>
          <w:lang w:val="ka-GE" w:eastAsia="en-US"/>
        </w:rPr>
      </w:pPr>
    </w:p>
    <w:p w:rsidR="00D16B8E" w:rsidRPr="00820E1B" w:rsidRDefault="00D16B8E" w:rsidP="00D16B8E">
      <w:pPr>
        <w:pStyle w:val="ListParagraph"/>
        <w:tabs>
          <w:tab w:val="left" w:pos="360"/>
        </w:tabs>
        <w:ind w:left="0"/>
        <w:jc w:val="both"/>
        <w:rPr>
          <w:rFonts w:ascii="Sylfaen" w:eastAsia="Times New Roman" w:hAnsi="Sylfaen" w:cs="Times New Roman"/>
          <w:b/>
          <w:bCs/>
          <w:lang w:val="en-US" w:eastAsia="en-US"/>
        </w:rPr>
      </w:pPr>
    </w:p>
    <w:p w:rsidR="00D16B8E" w:rsidRDefault="00A96B24" w:rsidP="00D16B8E">
      <w:pPr>
        <w:pStyle w:val="ListParagraph"/>
        <w:tabs>
          <w:tab w:val="left" w:pos="360"/>
        </w:tabs>
        <w:ind w:left="0"/>
        <w:jc w:val="both"/>
        <w:rPr>
          <w:rFonts w:ascii="Sylfaen" w:eastAsia="Times New Roman" w:hAnsi="Sylfaen" w:cs="Times New Roman"/>
          <w:b/>
          <w:bCs/>
          <w:lang w:val="ka-GE" w:eastAsia="en-US"/>
        </w:rPr>
      </w:pPr>
      <w:r>
        <w:rPr>
          <w:rFonts w:ascii="Sylfaen" w:eastAsia="Times New Roman" w:hAnsi="Sylfaen" w:cs="Times New Roman"/>
          <w:b/>
          <w:bCs/>
          <w:lang w:val="ka-GE" w:eastAsia="en-US"/>
        </w:rPr>
        <w:t>ე.ა) სადღესასწაულო ღონიძიებები</w:t>
      </w:r>
    </w:p>
    <w:p w:rsidR="00A96B24" w:rsidRDefault="00A96B24" w:rsidP="00D16B8E">
      <w:pPr>
        <w:pStyle w:val="ListParagraph"/>
        <w:tabs>
          <w:tab w:val="left" w:pos="360"/>
        </w:tabs>
        <w:ind w:left="0"/>
        <w:jc w:val="both"/>
        <w:rPr>
          <w:rFonts w:ascii="Sylfaen" w:eastAsia="Times New Roman" w:hAnsi="Sylfaen" w:cs="Times New Roman"/>
          <w:b/>
          <w:bCs/>
          <w:lang w:val="ka-GE"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96B24" w:rsidRPr="00A96B24" w:rsidTr="00A96B24">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02 07 03</w:t>
            </w:r>
          </w:p>
        </w:tc>
        <w:tc>
          <w:tcPr>
            <w:tcW w:w="4060" w:type="dxa"/>
            <w:tcBorders>
              <w:top w:val="single" w:sz="4" w:space="0" w:color="000000"/>
              <w:left w:val="nil"/>
              <w:bottom w:val="single" w:sz="4" w:space="0" w:color="000000"/>
              <w:right w:val="single" w:sz="4" w:space="0" w:color="000000"/>
            </w:tcBorders>
            <w:shd w:val="clear" w:color="F5F5F5" w:fill="F5F5F5"/>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სადღესასწაულო ღონისძიებები</w:t>
            </w:r>
          </w:p>
        </w:tc>
        <w:tc>
          <w:tcPr>
            <w:tcW w:w="220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გადახდა</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114,300.00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39,300.00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84,300.00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31,800.00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საქონელი და მომსახურება</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84,300.00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31,800.00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ოფისის ხარჯები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2.2.3.5</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საოფისე ინვენტარის შეძენა და დამონტაჟების ხარჯი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2.2.3.5.3</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სხვა საოფისე მცირეფასიანი ინვენტარის შეძენასა და დამონტაჟებასთან დაკავშირებული ხარჯი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bl>
    <w:p w:rsidR="00A96B24" w:rsidRDefault="00A96B24"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tbl>
      <w:tblPr>
        <w:tblStyle w:val="TableGrid"/>
        <w:tblW w:w="13969" w:type="dxa"/>
        <w:tblLook w:val="04A0" w:firstRow="1" w:lastRow="0" w:firstColumn="1" w:lastColumn="0" w:noHBand="0" w:noVBand="1"/>
      </w:tblPr>
      <w:tblGrid>
        <w:gridCol w:w="471"/>
        <w:gridCol w:w="4204"/>
        <w:gridCol w:w="2022"/>
        <w:gridCol w:w="2164"/>
        <w:gridCol w:w="1220"/>
        <w:gridCol w:w="1908"/>
        <w:gridCol w:w="1980"/>
      </w:tblGrid>
      <w:tr w:rsidR="007D2357" w:rsidTr="00890A58">
        <w:tc>
          <w:tcPr>
            <w:tcW w:w="471" w:type="dxa"/>
            <w:vAlign w:val="center"/>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lastRenderedPageBreak/>
              <w:t>#</w:t>
            </w:r>
          </w:p>
        </w:tc>
        <w:tc>
          <w:tcPr>
            <w:tcW w:w="4204" w:type="dxa"/>
            <w:vAlign w:val="center"/>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დასახელება</w:t>
            </w:r>
          </w:p>
        </w:tc>
        <w:tc>
          <w:tcPr>
            <w:tcW w:w="5406" w:type="dxa"/>
            <w:gridSpan w:val="3"/>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ხელშეკრულება</w:t>
            </w:r>
          </w:p>
        </w:tc>
        <w:tc>
          <w:tcPr>
            <w:tcW w:w="1908" w:type="dxa"/>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წინა წლის ფაქტი</w:t>
            </w:r>
          </w:p>
        </w:tc>
        <w:tc>
          <w:tcPr>
            <w:tcW w:w="1980" w:type="dxa"/>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1 კვარტლის ფაქტი</w:t>
            </w:r>
          </w:p>
        </w:tc>
      </w:tr>
      <w:tr w:rsidR="007D2357" w:rsidTr="00890A58">
        <w:tc>
          <w:tcPr>
            <w:tcW w:w="471" w:type="dxa"/>
            <w:vAlign w:val="center"/>
          </w:tcPr>
          <w:p w:rsidR="007D2357" w:rsidRDefault="00890A58"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1</w:t>
            </w:r>
          </w:p>
        </w:tc>
        <w:tc>
          <w:tcPr>
            <w:tcW w:w="4204"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სახალწლო  ილუმინაციების, ელექტროვარვარა ნათურების, ნაძვისხის ნათურების შეძენა, თანმდევი მონტაჟის მომსახურებით</w:t>
            </w:r>
          </w:p>
        </w:tc>
        <w:tc>
          <w:tcPr>
            <w:tcW w:w="2022"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21.11.2024 #306</w:t>
            </w:r>
          </w:p>
        </w:tc>
        <w:tc>
          <w:tcPr>
            <w:tcW w:w="2164"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შპს ჯი ემ ჯი ქონსთრაქშენი 2022</w:t>
            </w:r>
          </w:p>
        </w:tc>
        <w:tc>
          <w:tcPr>
            <w:tcW w:w="1220"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154,000</w:t>
            </w:r>
          </w:p>
        </w:tc>
        <w:tc>
          <w:tcPr>
            <w:tcW w:w="1908"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139,700</w:t>
            </w:r>
          </w:p>
        </w:tc>
        <w:tc>
          <w:tcPr>
            <w:tcW w:w="1980"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14,300</w:t>
            </w:r>
          </w:p>
        </w:tc>
      </w:tr>
    </w:tbl>
    <w:p w:rsidR="00D16B8E" w:rsidRDefault="00D16B8E" w:rsidP="00D16B8E">
      <w:pPr>
        <w:pStyle w:val="ListParagraph"/>
        <w:tabs>
          <w:tab w:val="left" w:pos="360"/>
        </w:tabs>
        <w:ind w:left="0"/>
        <w:jc w:val="both"/>
        <w:rPr>
          <w:rFonts w:ascii="Sylfaen" w:eastAsia="Times New Roman" w:hAnsi="Sylfaen" w:cs="Times New Roman"/>
          <w:b/>
          <w:bCs/>
          <w:lang w:val="ka-GE" w:eastAsia="en-US"/>
        </w:rPr>
      </w:pPr>
    </w:p>
    <w:p w:rsidR="00D16B8E" w:rsidRPr="00C576EC" w:rsidRDefault="00A96B24"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 xml:space="preserve"> </w:t>
      </w:r>
    </w:p>
    <w:p w:rsidR="00D16B8E" w:rsidRDefault="00D16B8E" w:rsidP="00D16B8E">
      <w:pPr>
        <w:pStyle w:val="ListParagraph"/>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ListParagraph"/>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ListParagraph"/>
        <w:tabs>
          <w:tab w:val="left" w:pos="360"/>
        </w:tabs>
        <w:ind w:left="0"/>
        <w:rPr>
          <w:rFonts w:ascii="Sylfaen" w:eastAsia="Times New Roman" w:hAnsi="Sylfaen" w:cs="Times New Roman"/>
          <w:b/>
          <w:bCs/>
          <w:noProof/>
          <w:color w:val="000000"/>
          <w:lang w:val="ka-GE" w:eastAsia="en-US"/>
        </w:rPr>
      </w:pPr>
    </w:p>
    <w:p w:rsidR="00D16B8E" w:rsidRDefault="00D16B8E" w:rsidP="00D16B8E">
      <w:pPr>
        <w:pStyle w:val="ListParagraph"/>
        <w:tabs>
          <w:tab w:val="left" w:pos="360"/>
        </w:tabs>
        <w:ind w:left="0"/>
        <w:rPr>
          <w:rFonts w:ascii="Sylfaen" w:eastAsia="Times New Roman" w:hAnsi="Sylfaen" w:cs="Times New Roman"/>
          <w:b/>
          <w:bCs/>
          <w:noProof/>
          <w:color w:val="000000"/>
          <w:lang w:val="ka-GE" w:eastAsia="en-US"/>
        </w:rPr>
      </w:pPr>
    </w:p>
    <w:p w:rsidR="00D16B8E" w:rsidRPr="00CD6551" w:rsidRDefault="00D16B8E" w:rsidP="00D16B8E">
      <w:pPr>
        <w:pStyle w:val="ListParagraph"/>
        <w:tabs>
          <w:tab w:val="left" w:pos="360"/>
        </w:tabs>
        <w:ind w:left="993"/>
        <w:jc w:val="both"/>
        <w:outlineLvl w:val="1"/>
        <w:rPr>
          <w:rFonts w:ascii="Sylfaen" w:eastAsia="Sylfaen" w:hAnsi="Sylfaen" w:cs="Times New Roman"/>
          <w:b/>
          <w:color w:val="000000"/>
          <w:lang w:val="ka-GE" w:eastAsia="en-US"/>
        </w:rPr>
      </w:pPr>
      <w:bookmarkStart w:id="15" w:name="_Toc94277234"/>
      <w:bookmarkStart w:id="16" w:name="_Toc195522508"/>
      <w:r w:rsidRPr="00CD6551">
        <w:rPr>
          <w:rFonts w:ascii="Sylfaen" w:eastAsia="Sylfaen" w:hAnsi="Sylfaen" w:cs="Times New Roman"/>
          <w:b/>
          <w:color w:val="000000"/>
          <w:lang w:val="ka-GE" w:eastAsia="en-US"/>
        </w:rPr>
        <w:t>მუხლი 2. გარემოს დაცვა</w:t>
      </w:r>
      <w:r>
        <w:rPr>
          <w:rFonts w:ascii="Sylfaen" w:eastAsia="Sylfaen" w:hAnsi="Sylfaen" w:cs="Times New Roman"/>
          <w:b/>
          <w:color w:val="000000"/>
          <w:lang w:val="ka-GE" w:eastAsia="en-US"/>
        </w:rPr>
        <w:t xml:space="preserve"> (</w:t>
      </w:r>
      <w:r w:rsidRPr="00570396">
        <w:rPr>
          <w:rFonts w:ascii="Sylfaen" w:eastAsia="Sylfaen" w:hAnsi="Sylfaen" w:cs="Times New Roman"/>
          <w:b/>
          <w:color w:val="000000"/>
          <w:lang w:val="ka-GE" w:eastAsia="en-US"/>
        </w:rPr>
        <w:t>კოდი</w:t>
      </w:r>
      <w:r>
        <w:rPr>
          <w:rFonts w:ascii="Sylfaen" w:eastAsia="Sylfaen" w:hAnsi="Sylfaen" w:cs="Times New Roman"/>
          <w:b/>
          <w:color w:val="000000"/>
          <w:lang w:val="ka-GE" w:eastAsia="en-US"/>
        </w:rPr>
        <w:t xml:space="preserve"> 03 </w:t>
      </w:r>
      <w:r w:rsidRPr="00570396">
        <w:rPr>
          <w:rFonts w:ascii="Sylfaen" w:eastAsia="Sylfaen" w:hAnsi="Sylfaen" w:cs="Times New Roman"/>
          <w:b/>
          <w:color w:val="000000"/>
          <w:lang w:val="ka-GE" w:eastAsia="en-US"/>
        </w:rPr>
        <w:t>00)</w:t>
      </w:r>
      <w:bookmarkEnd w:id="15"/>
      <w:bookmarkEnd w:id="16"/>
    </w:p>
    <w:p w:rsidR="00D16B8E" w:rsidRDefault="00D16B8E" w:rsidP="00D16B8E">
      <w:pPr>
        <w:ind w:right="557"/>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w:t>
      </w:r>
      <w:proofErr w:type="gramStart"/>
      <w:r>
        <w:rPr>
          <w:rFonts w:ascii="Sylfaen" w:eastAsia="Times New Roman" w:hAnsi="Sylfaen" w:cs="Calibri"/>
          <w:color w:val="000000"/>
          <w:sz w:val="16"/>
          <w:szCs w:val="16"/>
          <w:lang w:val="en-US" w:eastAsia="en-US"/>
        </w:rPr>
        <w:t>თანხა</w:t>
      </w:r>
      <w:proofErr w:type="gramEnd"/>
      <w:r>
        <w:rPr>
          <w:rFonts w:ascii="Sylfaen" w:eastAsia="Times New Roman" w:hAnsi="Sylfaen" w:cs="Calibri"/>
          <w:color w:val="000000"/>
          <w:sz w:val="16"/>
          <w:szCs w:val="16"/>
          <w:lang w:val="en-US" w:eastAsia="en-US"/>
        </w:rPr>
        <w:t xml:space="preserve"> ლარებშ</w:t>
      </w:r>
      <w:r>
        <w:rPr>
          <w:rFonts w:ascii="Sylfaen" w:eastAsia="Times New Roman" w:hAnsi="Sylfaen" w:cs="Calibri"/>
          <w:color w:val="000000"/>
          <w:sz w:val="16"/>
          <w:szCs w:val="16"/>
          <w:lang w:val="ka-GE" w:eastAsia="en-US"/>
        </w:rPr>
        <w:t>ი)</w:t>
      </w:r>
    </w:p>
    <w:tbl>
      <w:tblPr>
        <w:tblW w:w="14626" w:type="dxa"/>
        <w:tblInd w:w="-5" w:type="dxa"/>
        <w:tblLayout w:type="fixed"/>
        <w:tblLook w:val="04A0" w:firstRow="1" w:lastRow="0" w:firstColumn="1" w:lastColumn="0" w:noHBand="0" w:noVBand="1"/>
      </w:tblPr>
      <w:tblGrid>
        <w:gridCol w:w="1260"/>
        <w:gridCol w:w="3600"/>
        <w:gridCol w:w="1440"/>
        <w:gridCol w:w="1583"/>
        <w:gridCol w:w="915"/>
        <w:gridCol w:w="1260"/>
        <w:gridCol w:w="1583"/>
        <w:gridCol w:w="915"/>
        <w:gridCol w:w="946"/>
        <w:gridCol w:w="584"/>
        <w:gridCol w:w="540"/>
      </w:tblGrid>
      <w:tr w:rsidR="00DA3221" w:rsidRPr="00DA3221" w:rsidTr="00DA3221">
        <w:trPr>
          <w:trHeight w:val="840"/>
        </w:trPr>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პროგრამული</w:t>
            </w:r>
            <w:r w:rsidRPr="00DA3221">
              <w:rPr>
                <w:rFonts w:ascii="Calibri" w:eastAsia="Times New Roman" w:hAnsi="Calibri" w:cs="Times New Roman"/>
                <w:b/>
                <w:bCs/>
                <w:color w:val="000000"/>
                <w:sz w:val="20"/>
                <w:szCs w:val="20"/>
                <w:lang w:val="en-US" w:eastAsia="en-US"/>
              </w:rPr>
              <w:t xml:space="preserve"> </w:t>
            </w:r>
            <w:r w:rsidRPr="00DA3221">
              <w:rPr>
                <w:rFonts w:ascii="Sylfaen" w:eastAsia="Times New Roman" w:hAnsi="Sylfaen" w:cs="Times New Roman"/>
                <w:b/>
                <w:bCs/>
                <w:color w:val="000000"/>
                <w:sz w:val="20"/>
                <w:szCs w:val="20"/>
                <w:lang w:val="en-US" w:eastAsia="en-US"/>
              </w:rPr>
              <w:t>კოდი</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დასახელება</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 xml:space="preserve">1 </w:t>
            </w:r>
            <w:r w:rsidRPr="00DA3221">
              <w:rPr>
                <w:rFonts w:ascii="Sylfaen" w:eastAsia="Times New Roman" w:hAnsi="Sylfaen" w:cs="Sylfaen"/>
                <w:b/>
                <w:bCs/>
                <w:color w:val="000000"/>
                <w:sz w:val="20"/>
                <w:szCs w:val="20"/>
                <w:lang w:val="en-US" w:eastAsia="en-US"/>
              </w:rPr>
              <w:t>კვარტლის</w:t>
            </w:r>
            <w:r w:rsidRPr="00DA3221">
              <w:rPr>
                <w:rFonts w:ascii="Arial" w:eastAsia="Times New Roman" w:hAnsi="Arial" w:cs="Arial"/>
                <w:b/>
                <w:bCs/>
                <w:color w:val="000000"/>
                <w:sz w:val="20"/>
                <w:szCs w:val="20"/>
                <w:lang w:val="en-US" w:eastAsia="en-US"/>
              </w:rPr>
              <w:t xml:space="preserve"> </w:t>
            </w:r>
            <w:r w:rsidRPr="00DA3221">
              <w:rPr>
                <w:rFonts w:ascii="Sylfaen" w:eastAsia="Times New Roman" w:hAnsi="Sylfaen" w:cs="Sylfaen"/>
                <w:b/>
                <w:bCs/>
                <w:color w:val="000000"/>
                <w:sz w:val="20"/>
                <w:szCs w:val="20"/>
                <w:lang w:val="en-US" w:eastAsia="en-US"/>
              </w:rPr>
              <w:t>გეგმა</w:t>
            </w:r>
          </w:p>
        </w:tc>
        <w:tc>
          <w:tcPr>
            <w:tcW w:w="3758" w:type="dxa"/>
            <w:gridSpan w:val="3"/>
            <w:tcBorders>
              <w:top w:val="single" w:sz="4" w:space="0" w:color="auto"/>
              <w:left w:val="nil"/>
              <w:bottom w:val="single" w:sz="4" w:space="0" w:color="auto"/>
              <w:right w:val="single" w:sz="4" w:space="0" w:color="000000"/>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 xml:space="preserve">1 </w:t>
            </w:r>
            <w:r w:rsidRPr="00DA3221">
              <w:rPr>
                <w:rFonts w:ascii="Sylfaen" w:eastAsia="Times New Roman" w:hAnsi="Sylfaen" w:cs="Sylfaen"/>
                <w:b/>
                <w:bCs/>
                <w:color w:val="000000"/>
                <w:sz w:val="20"/>
                <w:szCs w:val="20"/>
                <w:lang w:val="en-US" w:eastAsia="en-US"/>
              </w:rPr>
              <w:t>კვარტლის</w:t>
            </w:r>
            <w:r w:rsidRPr="00DA3221">
              <w:rPr>
                <w:rFonts w:ascii="Arial" w:eastAsia="Times New Roman" w:hAnsi="Arial" w:cs="Arial"/>
                <w:b/>
                <w:bCs/>
                <w:color w:val="000000"/>
                <w:sz w:val="20"/>
                <w:szCs w:val="20"/>
                <w:lang w:val="en-US" w:eastAsia="en-US"/>
              </w:rPr>
              <w:t xml:space="preserve"> </w:t>
            </w:r>
            <w:r w:rsidRPr="00DA3221">
              <w:rPr>
                <w:rFonts w:ascii="Sylfaen" w:eastAsia="Times New Roman" w:hAnsi="Sylfaen" w:cs="Sylfaen"/>
                <w:b/>
                <w:bCs/>
                <w:color w:val="000000"/>
                <w:sz w:val="20"/>
                <w:szCs w:val="20"/>
                <w:lang w:val="en-US" w:eastAsia="en-US"/>
              </w:rPr>
              <w:t>ფაქტი</w:t>
            </w:r>
          </w:p>
        </w:tc>
        <w:tc>
          <w:tcPr>
            <w:tcW w:w="2070" w:type="dxa"/>
            <w:gridSpan w:val="3"/>
            <w:tcBorders>
              <w:top w:val="single" w:sz="4" w:space="0" w:color="auto"/>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შესრულების %</w:t>
            </w:r>
          </w:p>
        </w:tc>
      </w:tr>
      <w:tr w:rsidR="00DA3221" w:rsidRPr="00DA3221" w:rsidTr="00DA3221">
        <w:trPr>
          <w:trHeight w:val="630"/>
        </w:trPr>
        <w:tc>
          <w:tcPr>
            <w:tcW w:w="1260" w:type="dxa"/>
            <w:vMerge/>
            <w:tcBorders>
              <w:top w:val="single" w:sz="4" w:space="0" w:color="auto"/>
              <w:left w:val="single" w:sz="4" w:space="0" w:color="auto"/>
              <w:bottom w:val="single" w:sz="4" w:space="0" w:color="000000"/>
              <w:right w:val="single" w:sz="4" w:space="0" w:color="auto"/>
            </w:tcBorders>
            <w:vAlign w:val="center"/>
            <w:hideMark/>
          </w:tcPr>
          <w:p w:rsidR="00DA3221" w:rsidRPr="00DA3221" w:rsidRDefault="00DA3221" w:rsidP="00DA3221">
            <w:pPr>
              <w:spacing w:after="0" w:line="240" w:lineRule="auto"/>
              <w:rPr>
                <w:rFonts w:ascii="Sylfaen" w:eastAsia="Times New Roman" w:hAnsi="Sylfaen" w:cs="Times New Roman"/>
                <w:b/>
                <w:bCs/>
                <w:color w:val="000000"/>
                <w:sz w:val="20"/>
                <w:szCs w:val="20"/>
                <w:lang w:val="en-US" w:eastAsia="en-US"/>
              </w:rPr>
            </w:pPr>
          </w:p>
        </w:tc>
        <w:tc>
          <w:tcPr>
            <w:tcW w:w="3600" w:type="dxa"/>
            <w:vMerge/>
            <w:tcBorders>
              <w:top w:val="single" w:sz="4" w:space="0" w:color="auto"/>
              <w:left w:val="single" w:sz="4" w:space="0" w:color="auto"/>
              <w:bottom w:val="single" w:sz="4" w:space="0" w:color="000000"/>
              <w:right w:val="single" w:sz="4" w:space="0" w:color="auto"/>
            </w:tcBorders>
            <w:vAlign w:val="center"/>
            <w:hideMark/>
          </w:tcPr>
          <w:p w:rsidR="00DA3221" w:rsidRPr="00DA3221" w:rsidRDefault="00DA3221" w:rsidP="00DA3221">
            <w:pPr>
              <w:spacing w:after="0" w:line="240" w:lineRule="auto"/>
              <w:rPr>
                <w:rFonts w:ascii="Sylfaen" w:eastAsia="Times New Roman" w:hAnsi="Sylfaen" w:cs="Times New Roman"/>
                <w:b/>
                <w:bCs/>
                <w:color w:val="000000"/>
                <w:sz w:val="20"/>
                <w:szCs w:val="20"/>
                <w:lang w:val="en-US" w:eastAsia="en-US"/>
              </w:rPr>
            </w:pP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ადგილობრივი</w:t>
            </w:r>
            <w:r w:rsidRPr="00DA3221">
              <w:rPr>
                <w:rFonts w:ascii="Arial" w:eastAsia="Times New Roman" w:hAnsi="Arial" w:cs="Arial"/>
                <w:b/>
                <w:bCs/>
                <w:color w:val="000000"/>
                <w:sz w:val="20"/>
                <w:szCs w:val="20"/>
                <w:lang w:val="en-US" w:eastAsia="en-US"/>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ტრანსფერი</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ადგილობრივი</w:t>
            </w:r>
            <w:r w:rsidRPr="00DA3221">
              <w:rPr>
                <w:rFonts w:ascii="Arial" w:eastAsia="Times New Roman" w:hAnsi="Arial" w:cs="Arial"/>
                <w:b/>
                <w:bCs/>
                <w:color w:val="000000"/>
                <w:sz w:val="20"/>
                <w:szCs w:val="20"/>
                <w:lang w:val="en-US" w:eastAsia="en-US"/>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ტრანსფერი</w:t>
            </w:r>
          </w:p>
        </w:tc>
        <w:tc>
          <w:tcPr>
            <w:tcW w:w="946"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სულ</w:t>
            </w:r>
          </w:p>
        </w:tc>
        <w:tc>
          <w:tcPr>
            <w:tcW w:w="584"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 xml:space="preserve">ადგილობრივი </w:t>
            </w:r>
          </w:p>
        </w:tc>
        <w:tc>
          <w:tcPr>
            <w:tcW w:w="5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ტრანსფერი</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w:t>
            </w:r>
          </w:p>
        </w:tc>
        <w:tc>
          <w:tcPr>
            <w:tcW w:w="360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დასუფთავება და ნარჩენების მართვა</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1,157,500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1,157,500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1,008,688</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1,008,688</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87</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87</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030101</w:t>
            </w:r>
          </w:p>
        </w:tc>
        <w:tc>
          <w:tcPr>
            <w:tcW w:w="360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მუნიციპალიტეტის დასუფთავება და ნარჩენების გატანა</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1,037,500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1,037,500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907,254</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907,254</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87</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87</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030102</w:t>
            </w:r>
          </w:p>
        </w:tc>
        <w:tc>
          <w:tcPr>
            <w:tcW w:w="360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 xml:space="preserve">ნარჩენების გადამუშავება </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102,500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102,500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101,434</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101,434</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99</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99</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030103</w:t>
            </w:r>
          </w:p>
        </w:tc>
        <w:tc>
          <w:tcPr>
            <w:tcW w:w="360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გარემოს დაცვითი სხვა ღონისძიებები</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17,500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17,500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lastRenderedPageBreak/>
              <w:t>0302</w:t>
            </w:r>
          </w:p>
        </w:tc>
        <w:tc>
          <w:tcPr>
            <w:tcW w:w="360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მწვანე ნარგავების მოვლა-პატრონობა, განვითარება</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193,750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193,750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173,957</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173,957</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90</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90</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0303</w:t>
            </w:r>
          </w:p>
        </w:tc>
        <w:tc>
          <w:tcPr>
            <w:tcW w:w="360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კაპიტალური დაბანდებები დასუფთავების სფეროში</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101,218</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101,218</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0</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r w:rsidR="00DA3221"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rPr>
                <w:rFonts w:ascii="Calibri" w:eastAsia="Times New Roman" w:hAnsi="Calibri" w:cs="Times New Roman"/>
                <w:color w:val="000000"/>
                <w:sz w:val="20"/>
                <w:szCs w:val="20"/>
                <w:lang w:val="en-US" w:eastAsia="en-US"/>
              </w:rPr>
            </w:pPr>
            <w:r w:rsidRPr="00DA3221">
              <w:rPr>
                <w:rFonts w:ascii="Calibri" w:eastAsia="Times New Roman" w:hAnsi="Calibri" w:cs="Times New Roman"/>
                <w:color w:val="000000"/>
                <w:sz w:val="20"/>
                <w:szCs w:val="20"/>
                <w:lang w:val="en-US" w:eastAsia="en-US"/>
              </w:rPr>
              <w:t> </w:t>
            </w:r>
          </w:p>
        </w:tc>
        <w:tc>
          <w:tcPr>
            <w:tcW w:w="360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სულ</w:t>
            </w:r>
            <w:r w:rsidRPr="00DA3221">
              <w:rPr>
                <w:rFonts w:ascii="Calibri" w:eastAsia="Times New Roman" w:hAnsi="Calibri" w:cs="Times New Roman"/>
                <w:b/>
                <w:bCs/>
                <w:color w:val="000000"/>
                <w:sz w:val="20"/>
                <w:szCs w:val="20"/>
                <w:lang w:val="en-US" w:eastAsia="en-US"/>
              </w:rPr>
              <w:t xml:space="preserve"> </w:t>
            </w:r>
            <w:r w:rsidRPr="00DA3221">
              <w:rPr>
                <w:rFonts w:ascii="Sylfaen" w:eastAsia="Times New Roman" w:hAnsi="Sylfaen" w:cs="Times New Roman"/>
                <w:b/>
                <w:bCs/>
                <w:color w:val="000000"/>
                <w:sz w:val="20"/>
                <w:szCs w:val="20"/>
                <w:lang w:val="en-US" w:eastAsia="en-US"/>
              </w:rPr>
              <w:t>პრიორიტეტი</w:t>
            </w: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1,452,468</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1,452,468</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1,182,645</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1,182,645</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Arial" w:eastAsia="Times New Roman" w:hAnsi="Arial" w:cs="Arial"/>
                <w:b/>
                <w:bCs/>
                <w:color w:val="000000"/>
                <w:sz w:val="20"/>
                <w:szCs w:val="20"/>
                <w:lang w:val="en-US" w:eastAsia="en-US"/>
              </w:rPr>
              <w:t>0</w:t>
            </w:r>
          </w:p>
        </w:tc>
        <w:tc>
          <w:tcPr>
            <w:tcW w:w="946"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81</w:t>
            </w:r>
          </w:p>
        </w:tc>
        <w:tc>
          <w:tcPr>
            <w:tcW w:w="584"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81</w:t>
            </w:r>
          </w:p>
        </w:tc>
        <w:tc>
          <w:tcPr>
            <w:tcW w:w="540" w:type="dxa"/>
            <w:tcBorders>
              <w:top w:val="nil"/>
              <w:left w:val="nil"/>
              <w:bottom w:val="single" w:sz="4" w:space="0" w:color="auto"/>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Arial" w:eastAsia="Times New Roman" w:hAnsi="Arial" w:cs="Arial"/>
                <w:color w:val="000000"/>
                <w:sz w:val="20"/>
                <w:szCs w:val="20"/>
                <w:lang w:val="en-US" w:eastAsia="en-US"/>
              </w:rPr>
            </w:pPr>
            <w:r w:rsidRPr="00DA3221">
              <w:rPr>
                <w:rFonts w:ascii="Arial" w:eastAsia="Times New Roman" w:hAnsi="Arial" w:cs="Arial"/>
                <w:color w:val="000000"/>
                <w:sz w:val="20"/>
                <w:szCs w:val="20"/>
                <w:lang w:val="en-US" w:eastAsia="en-US"/>
              </w:rPr>
              <w:t> </w:t>
            </w:r>
          </w:p>
        </w:tc>
      </w:tr>
    </w:tbl>
    <w:p w:rsidR="00D16B8E" w:rsidRPr="005E2755" w:rsidRDefault="00D16B8E" w:rsidP="002E3369">
      <w:pPr>
        <w:ind w:right="557"/>
        <w:rPr>
          <w:rFonts w:ascii="Sylfaen" w:eastAsia="Times New Roman" w:hAnsi="Sylfaen" w:cs="Calibri"/>
          <w:color w:val="000000"/>
          <w:sz w:val="16"/>
          <w:szCs w:val="16"/>
          <w:lang w:val="ka-GE" w:eastAsia="en-US"/>
        </w:rPr>
      </w:pPr>
    </w:p>
    <w:p w:rsidR="00D16B8E" w:rsidRPr="00404ABC" w:rsidRDefault="00D16B8E" w:rsidP="00D16B8E">
      <w:pPr>
        <w:pStyle w:val="ListParagraph"/>
        <w:tabs>
          <w:tab w:val="left" w:pos="360"/>
        </w:tabs>
        <w:ind w:left="0"/>
        <w:jc w:val="both"/>
        <w:rPr>
          <w:rFonts w:ascii="Sylfaen" w:eastAsia="Sylfaen" w:hAnsi="Sylfaen" w:cs="Times New Roman"/>
          <w:b/>
          <w:lang w:val="ka-GE" w:eastAsia="en-US"/>
        </w:rPr>
      </w:pPr>
      <w:r w:rsidRPr="00404ABC">
        <w:rPr>
          <w:rFonts w:ascii="Sylfaen" w:eastAsia="Sylfaen" w:hAnsi="Sylfaen" w:cs="Times New Roman"/>
          <w:b/>
          <w:lang w:val="ka-GE" w:eastAsia="en-US"/>
        </w:rPr>
        <w:t xml:space="preserve">                      ა) კოდი 0301 დასუფთავება და ნარჩენების მართვა</w:t>
      </w:r>
    </w:p>
    <w:p w:rsidR="00D16B8E" w:rsidRPr="00404ABC" w:rsidRDefault="00D16B8E" w:rsidP="00D16B8E">
      <w:pPr>
        <w:pStyle w:val="ListParagraph"/>
        <w:tabs>
          <w:tab w:val="left" w:pos="360"/>
        </w:tabs>
        <w:ind w:left="0"/>
        <w:jc w:val="both"/>
        <w:rPr>
          <w:rFonts w:ascii="Sylfaen" w:eastAsia="Sylfaen" w:hAnsi="Sylfaen" w:cs="Times New Roman"/>
          <w:b/>
          <w:lang w:val="ka-GE" w:eastAsia="en-US"/>
        </w:rPr>
      </w:pPr>
    </w:p>
    <w:p w:rsidR="00D16B8E" w:rsidRPr="00404ABC" w:rsidRDefault="00D16B8E" w:rsidP="00D16B8E">
      <w:pPr>
        <w:pStyle w:val="ListParagraph"/>
        <w:tabs>
          <w:tab w:val="left" w:pos="360"/>
        </w:tabs>
        <w:ind w:left="0" w:right="814"/>
        <w:jc w:val="both"/>
        <w:rPr>
          <w:rFonts w:ascii="Sylfaen" w:hAnsi="Sylfaen" w:cs="Calibri"/>
          <w:b/>
          <w:bCs/>
          <w:lang w:val="ka-GE"/>
        </w:rPr>
      </w:pPr>
      <w:r w:rsidRPr="00404ABC">
        <w:rPr>
          <w:rFonts w:ascii="Sylfaen" w:eastAsia="Sylfaen" w:hAnsi="Sylfaen" w:cs="Times New Roman"/>
          <w:lang w:val="ka-GE" w:eastAsia="en-US"/>
        </w:rPr>
        <w:tab/>
        <w:t xml:space="preserve">        </w:t>
      </w:r>
      <w:r w:rsidRPr="00404ABC">
        <w:rPr>
          <w:rFonts w:ascii="Sylfaen" w:eastAsia="Sylfaen" w:hAnsi="Sylfaen" w:cs="Times New Roman"/>
          <w:b/>
          <w:lang w:val="ka-GE" w:eastAsia="en-US"/>
        </w:rPr>
        <w:t>ა.ა) კოდი 030101</w:t>
      </w:r>
      <w:r w:rsidRPr="00404ABC">
        <w:rPr>
          <w:rFonts w:ascii="Sylfaen" w:hAnsi="Sylfaen" w:cs="Calibri"/>
          <w:b/>
          <w:bCs/>
        </w:rPr>
        <w:t>მუნიციპალიტეტის დასუფთავება და ნარჩენების გატანა</w:t>
      </w:r>
    </w:p>
    <w:p w:rsidR="00D16B8E" w:rsidRPr="00404ABC" w:rsidRDefault="00D16B8E" w:rsidP="00D16B8E">
      <w:pPr>
        <w:pStyle w:val="ListParagraph"/>
        <w:tabs>
          <w:tab w:val="left" w:pos="360"/>
        </w:tabs>
        <w:ind w:left="0" w:right="814"/>
        <w:jc w:val="both"/>
        <w:rPr>
          <w:rFonts w:ascii="Sylfaen" w:hAnsi="Sylfaen" w:cs="Calibri"/>
          <w:bCs/>
          <w:lang w:val="ka-GE"/>
        </w:rPr>
      </w:pPr>
    </w:p>
    <w:p w:rsidR="00D16B8E" w:rsidRPr="00404ABC" w:rsidRDefault="00D16B8E" w:rsidP="00D16B8E">
      <w:pPr>
        <w:pStyle w:val="ListParagraph"/>
        <w:tabs>
          <w:tab w:val="left" w:pos="360"/>
        </w:tabs>
        <w:ind w:left="0" w:right="708"/>
        <w:jc w:val="both"/>
        <w:rPr>
          <w:rFonts w:ascii="Sylfaen" w:eastAsia="Times New Roman" w:hAnsi="Sylfaen" w:cs="Calibri"/>
          <w:lang w:val="ka-GE"/>
        </w:rPr>
      </w:pPr>
      <w:r w:rsidRPr="00404ABC">
        <w:rPr>
          <w:rFonts w:ascii="Sylfaen" w:eastAsia="Times New Roman" w:hAnsi="Sylfaen" w:cs="Calibri"/>
          <w:lang w:val="ka-GE"/>
        </w:rPr>
        <w:tab/>
      </w:r>
      <w:r w:rsidRPr="00404ABC">
        <w:rPr>
          <w:rFonts w:ascii="Sylfaen" w:eastAsia="Times New Roman" w:hAnsi="Sylfaen" w:cs="Calibri"/>
        </w:rPr>
        <w:t>ქვეპროგრამა</w:t>
      </w:r>
      <w:r w:rsidRPr="00404ABC">
        <w:rPr>
          <w:rFonts w:ascii="Sylfaen" w:eastAsia="Times New Roman" w:hAnsi="Sylfaen" w:cs="Calibri"/>
          <w:lang w:val="ka-GE"/>
        </w:rPr>
        <w:t>ს განახორციელებს ა(ა)იპ „სუფთა მარნეული“, გეგმით გათვალისწინებულია</w:t>
      </w:r>
      <w:r w:rsidRPr="00404ABC">
        <w:rPr>
          <w:rFonts w:ascii="Sylfaen" w:eastAsia="Times New Roman" w:hAnsi="Sylfaen" w:cs="Calibri"/>
        </w:rPr>
        <w:t xml:space="preserve">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w:t>
      </w:r>
      <w:r w:rsidRPr="00404ABC">
        <w:rPr>
          <w:rFonts w:ascii="Sylfaen" w:eastAsia="Times New Roman" w:hAnsi="Sylfaen" w:cs="Calibri"/>
          <w:lang w:val="en-US"/>
        </w:rPr>
        <w:t xml:space="preserve"> </w:t>
      </w:r>
      <w:r w:rsidRPr="00404ABC">
        <w:rPr>
          <w:rFonts w:ascii="Sylfaen" w:eastAsia="Times New Roman" w:hAnsi="Sylfaen" w:cs="Calibri"/>
        </w:rPr>
        <w:t>(54 ნორმით) მეეზოვე, რომელიც ყველდღიურად ასუფთავებს 170</w:t>
      </w:r>
      <w:r w:rsidRPr="00404ABC">
        <w:rPr>
          <w:rFonts w:ascii="Sylfaen" w:eastAsia="Times New Roman" w:hAnsi="Sylfaen" w:cs="Calibri"/>
          <w:lang w:val="en-US"/>
        </w:rPr>
        <w:t xml:space="preserve"> </w:t>
      </w:r>
      <w:r w:rsidRPr="00404ABC">
        <w:rPr>
          <w:rFonts w:ascii="Sylfaen" w:eastAsia="Times New Roman" w:hAnsi="Sylfaen" w:cs="Calibri"/>
        </w:rPr>
        <w:t>713 კვ</w:t>
      </w:r>
      <w:r w:rsidRPr="00404ABC">
        <w:rPr>
          <w:rFonts w:ascii="Sylfaen" w:eastAsia="Times New Roman" w:hAnsi="Sylfaen" w:cs="Calibri"/>
          <w:lang w:val="ka-GE"/>
        </w:rPr>
        <w:t>.</w:t>
      </w:r>
      <w:r w:rsidRPr="00404ABC">
        <w:rPr>
          <w:rFonts w:ascii="Sylfaen" w:eastAsia="Times New Roman" w:hAnsi="Sylfaen" w:cs="Calibri"/>
        </w:rPr>
        <w:t xml:space="preserve">მ ფართობს. დგას </w:t>
      </w:r>
      <w:r w:rsidRPr="00404ABC">
        <w:rPr>
          <w:rFonts w:ascii="Sylfaen" w:eastAsia="Times New Roman" w:hAnsi="Sylfaen" w:cs="Calibri"/>
          <w:lang w:val="en-US"/>
        </w:rPr>
        <w:t>1500</w:t>
      </w:r>
      <w:r w:rsidRPr="00404ABC">
        <w:rPr>
          <w:rFonts w:ascii="Sylfaen" w:eastAsia="Times New Roman" w:hAnsi="Sylfaen" w:cs="Calibri"/>
        </w:rPr>
        <w:t xml:space="preserve">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rsidR="00D16B8E" w:rsidRDefault="00D16B8E" w:rsidP="00D16B8E">
      <w:pPr>
        <w:pStyle w:val="ListParagraph"/>
        <w:tabs>
          <w:tab w:val="left" w:pos="360"/>
        </w:tabs>
        <w:ind w:left="0" w:right="814"/>
        <w:jc w:val="both"/>
        <w:rPr>
          <w:rFonts w:ascii="Sylfaen" w:eastAsia="Times New Roman" w:hAnsi="Sylfaen" w:cs="Calibri"/>
          <w:lang w:val="ka-GE"/>
        </w:rPr>
      </w:pPr>
    </w:p>
    <w:tbl>
      <w:tblPr>
        <w:tblW w:w="13580" w:type="dxa"/>
        <w:tblInd w:w="-5" w:type="dxa"/>
        <w:tblLook w:val="04A0" w:firstRow="1" w:lastRow="0" w:firstColumn="1" w:lastColumn="0" w:noHBand="0" w:noVBand="1"/>
      </w:tblPr>
      <w:tblGrid>
        <w:gridCol w:w="1440"/>
        <w:gridCol w:w="4410"/>
        <w:gridCol w:w="1700"/>
        <w:gridCol w:w="1710"/>
        <w:gridCol w:w="2140"/>
        <w:gridCol w:w="2180"/>
      </w:tblGrid>
      <w:tr w:rsidR="00DA3221" w:rsidRPr="00DA3221" w:rsidTr="00DA3221">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03 01 01</w:t>
            </w:r>
          </w:p>
        </w:tc>
        <w:tc>
          <w:tcPr>
            <w:tcW w:w="4410" w:type="dxa"/>
            <w:tcBorders>
              <w:top w:val="single" w:sz="4" w:space="0" w:color="000000"/>
              <w:left w:val="nil"/>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Sylfaen" w:eastAsia="Times New Roman" w:hAnsi="Sylfaen" w:cs="Times New Roman"/>
                <w:b/>
                <w:bCs/>
                <w:color w:val="000000"/>
                <w:sz w:val="16"/>
                <w:szCs w:val="16"/>
                <w:lang w:val="en-US" w:eastAsia="en-US"/>
              </w:rPr>
            </w:pPr>
            <w:r w:rsidRPr="00DA3221">
              <w:rPr>
                <w:rFonts w:ascii="Sylfaen" w:eastAsia="Times New Roman" w:hAnsi="Sylfaen" w:cs="Times New Roman"/>
                <w:b/>
                <w:bCs/>
                <w:color w:val="000000"/>
                <w:sz w:val="16"/>
                <w:szCs w:val="16"/>
                <w:lang w:val="en-US" w:eastAsia="en-US"/>
              </w:rPr>
              <w:t>დასუფთავება და ნარჩენების გატანა</w:t>
            </w:r>
          </w:p>
        </w:tc>
        <w:tc>
          <w:tcPr>
            <w:tcW w:w="170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171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გადახდა</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00</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ჯამური</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3,350,000.00</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1,037,500.00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3,092,939.43</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907,254.12</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ხარჯები</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3,350,000.00</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1,037,500.00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3,092,939.43</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907,254.12</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3,350,000.00</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1,037,500.00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3,092,939.43</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907,254.12</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3,092,939.43</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907,254.12</w:t>
            </w:r>
          </w:p>
        </w:tc>
      </w:tr>
      <w:tr w:rsidR="00DA3221" w:rsidRPr="00DA3221" w:rsidTr="00DA3221">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855,939.43</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158,689.80</w:t>
            </w:r>
          </w:p>
        </w:tc>
      </w:tr>
      <w:tr w:rsidR="00DA3221" w:rsidRPr="00DA3221" w:rsidTr="00DA3221">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2.5.3.4</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1,840,000.00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632,371.50</w:t>
            </w:r>
          </w:p>
        </w:tc>
      </w:tr>
      <w:tr w:rsidR="00DA3221" w:rsidRPr="00DA3221" w:rsidTr="00DA3221">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2.5.3.7</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2.5.3.7 სუბსიდიები - სხვა სექტორებს - დანამატი</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4,000.00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3,357.30</w:t>
            </w:r>
          </w:p>
        </w:tc>
      </w:tr>
      <w:tr w:rsidR="00DA3221" w:rsidRPr="00DA3221" w:rsidTr="00DA3221">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lastRenderedPageBreak/>
              <w:t>2.5.3.11</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10,000.00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5,284.74</w:t>
            </w:r>
          </w:p>
        </w:tc>
      </w:tr>
      <w:tr w:rsidR="00DA3221" w:rsidRPr="00DA3221" w:rsidTr="00DA3221">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2.5.3.12</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382,000.00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107,550.78</w:t>
            </w:r>
          </w:p>
        </w:tc>
      </w:tr>
      <w:tr w:rsidR="00DA3221" w:rsidRPr="00DA3221" w:rsidTr="00DA3221">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2.5.3.15</w:t>
            </w:r>
          </w:p>
        </w:tc>
        <w:tc>
          <w:tcPr>
            <w:tcW w:w="44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2.5.3.15 სუბსიდიები - სხვა სექტორებს - შრომითი ხელშეკრულებით დასაქმებულ პირთა დანამატი</w:t>
            </w:r>
          </w:p>
        </w:tc>
        <w:tc>
          <w:tcPr>
            <w:tcW w:w="17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171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1,000.00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r>
    </w:tbl>
    <w:p w:rsidR="00DA3221" w:rsidRPr="00404ABC" w:rsidRDefault="00DA3221" w:rsidP="00D16B8E">
      <w:pPr>
        <w:pStyle w:val="ListParagraph"/>
        <w:tabs>
          <w:tab w:val="left" w:pos="360"/>
        </w:tabs>
        <w:ind w:left="0" w:right="814"/>
        <w:jc w:val="both"/>
        <w:rPr>
          <w:rFonts w:ascii="Sylfaen" w:eastAsia="Times New Roman" w:hAnsi="Sylfaen" w:cs="Calibri"/>
          <w:lang w:val="ka-GE"/>
        </w:rPr>
      </w:pPr>
    </w:p>
    <w:p w:rsidR="00D16B8E" w:rsidRPr="007E6742" w:rsidRDefault="00D16B8E" w:rsidP="00D16B8E">
      <w:pPr>
        <w:pStyle w:val="ListParagraph"/>
        <w:tabs>
          <w:tab w:val="left" w:pos="360"/>
        </w:tabs>
        <w:ind w:left="0" w:right="814"/>
        <w:jc w:val="both"/>
        <w:rPr>
          <w:rFonts w:ascii="Sylfaen" w:hAnsi="Sylfaen" w:cs="Calibri"/>
          <w:bCs/>
          <w:color w:val="FF0000"/>
          <w:lang w:val="ka-GE"/>
        </w:rPr>
      </w:pPr>
      <w:r w:rsidRPr="007E6742">
        <w:rPr>
          <w:rFonts w:ascii="Sylfaen" w:hAnsi="Sylfaen" w:cs="Calibri"/>
          <w:bCs/>
          <w:color w:val="FF0000"/>
          <w:lang w:val="en-US"/>
        </w:rPr>
        <w:t xml:space="preserve">                                    </w:t>
      </w:r>
    </w:p>
    <w:p w:rsidR="00D16B8E" w:rsidRPr="00404ABC" w:rsidRDefault="00D16B8E" w:rsidP="00D16B8E">
      <w:pPr>
        <w:pStyle w:val="ListParagraph"/>
        <w:tabs>
          <w:tab w:val="left" w:pos="360"/>
        </w:tabs>
        <w:ind w:left="0"/>
        <w:jc w:val="both"/>
        <w:rPr>
          <w:rFonts w:ascii="Sylfaen" w:hAnsi="Sylfaen" w:cs="Calibri"/>
          <w:b/>
          <w:bCs/>
          <w:lang w:val="ka-GE"/>
        </w:rPr>
      </w:pPr>
      <w:r w:rsidRPr="007E6742">
        <w:rPr>
          <w:rFonts w:ascii="Sylfaen" w:hAnsi="Sylfaen" w:cs="Calibri"/>
          <w:b/>
          <w:bCs/>
          <w:color w:val="FF0000"/>
          <w:lang w:val="ka-GE"/>
        </w:rPr>
        <w:tab/>
      </w:r>
      <w:r w:rsidRPr="00404ABC">
        <w:rPr>
          <w:rFonts w:ascii="Sylfaen" w:hAnsi="Sylfaen" w:cs="Calibri"/>
          <w:b/>
          <w:bCs/>
          <w:lang w:val="ka-GE"/>
        </w:rPr>
        <w:t>ა.ბ) კოდი 03 01 02 ნარჩენების გადამუშავება</w:t>
      </w:r>
    </w:p>
    <w:p w:rsidR="00D16B8E" w:rsidRPr="00404ABC" w:rsidRDefault="00D16B8E" w:rsidP="00D16B8E">
      <w:pPr>
        <w:pStyle w:val="ListParagraph"/>
        <w:tabs>
          <w:tab w:val="left" w:pos="360"/>
        </w:tabs>
        <w:ind w:left="0"/>
        <w:jc w:val="both"/>
        <w:rPr>
          <w:rFonts w:ascii="Sylfaen" w:hAnsi="Sylfaen" w:cs="Calibri"/>
          <w:b/>
          <w:bCs/>
          <w:lang w:val="ka-GE"/>
        </w:rPr>
      </w:pPr>
    </w:p>
    <w:p w:rsidR="00D16B8E" w:rsidRPr="00404ABC" w:rsidRDefault="00D16B8E" w:rsidP="00D16B8E">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ქვეპროგრამამოიცავს შ.პ.ს. „მარნეულის ორგანული ნარჩენების გადამამუშავებელი საწარმო“-ს სუბსიდირებას.შ.პ.ს.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"კომპოსტი"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საქართველოში დანერგვა პოპულარიზაციის საუკეთესო საშუალებას.საწარმო აქტიურად არის ჩართული გარემოსა და ეკოლოგიური კუთხით არსებული პრობლემების განხილვისა და გადაჭრის სხვადასხვა ღონიძიებებში. აქტიურად თანამშრომლობს ევროკავშირის დახმარების სხვადასხვა პროექტებში.</w:t>
      </w:r>
    </w:p>
    <w:p w:rsidR="00D16B8E" w:rsidRPr="002E3369" w:rsidRDefault="00D16B8E" w:rsidP="002E3369">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საწარმო ჩართულია პროექტ "საქართსველოს გრძელვადიანი დაბალემისიიანი განვითარების სტრატეგია" (Long-term Low Emission Development Strategy,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w:t>
      </w:r>
      <w:r w:rsidR="002E3369">
        <w:rPr>
          <w:rFonts w:ascii="Sylfaen" w:eastAsia="Times New Roman" w:hAnsi="Sylfaen" w:cs="Calibri"/>
          <w:lang w:val="ka-GE"/>
        </w:rPr>
        <w:t>ოფითი სათბურის გაზების ემისია.“</w:t>
      </w:r>
    </w:p>
    <w:p w:rsidR="00D16B8E" w:rsidRDefault="00D16B8E" w:rsidP="00D16B8E">
      <w:pPr>
        <w:pStyle w:val="ListParagraph"/>
        <w:tabs>
          <w:tab w:val="left" w:pos="0"/>
        </w:tabs>
        <w:ind w:left="0"/>
        <w:jc w:val="both"/>
        <w:rPr>
          <w:rFonts w:ascii="Sylfaen" w:hAnsi="Sylfaen" w:cs="Calibri"/>
          <w:bCs/>
          <w:lang w:val="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A3221" w:rsidRPr="00DA3221" w:rsidTr="00DA3221">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03 01 02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Sylfaen" w:eastAsia="Times New Roman" w:hAnsi="Sylfaen" w:cs="Times New Roman"/>
                <w:b/>
                <w:bCs/>
                <w:color w:val="000000"/>
                <w:sz w:val="16"/>
                <w:szCs w:val="16"/>
                <w:lang w:val="en-US" w:eastAsia="en-US"/>
              </w:rPr>
            </w:pPr>
            <w:r w:rsidRPr="00DA3221">
              <w:rPr>
                <w:rFonts w:ascii="Sylfaen" w:eastAsia="Times New Roman" w:hAnsi="Sylfaen" w:cs="Times New Roman"/>
                <w:b/>
                <w:bCs/>
                <w:color w:val="000000"/>
                <w:sz w:val="16"/>
                <w:szCs w:val="16"/>
                <w:lang w:val="en-US" w:eastAsia="en-US"/>
              </w:rPr>
              <w:t>ნარჩენების გადამუშავება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გადახდა</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102,500.00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101,433.57</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102,500.00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101,433.57</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ka-GE" w:eastAsia="en-US"/>
              </w:rPr>
            </w:pPr>
            <w:r w:rsidRPr="00DA3221">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102,500.00</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101,433.57</w:t>
            </w:r>
          </w:p>
        </w:tc>
      </w:tr>
      <w:tr w:rsidR="00DA3221"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lastRenderedPageBreak/>
              <w:t>2.5.1</w:t>
            </w:r>
          </w:p>
        </w:tc>
        <w:tc>
          <w:tcPr>
            <w:tcW w:w="406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101,433.57</w:t>
            </w:r>
          </w:p>
        </w:tc>
      </w:tr>
      <w:tr w:rsidR="00DA3221" w:rsidRPr="00DA3221" w:rsidTr="00DA3221">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390,000.00</w:t>
            </w:r>
          </w:p>
        </w:tc>
        <w:tc>
          <w:tcPr>
            <w:tcW w:w="2180" w:type="dxa"/>
            <w:tcBorders>
              <w:top w:val="nil"/>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jc w:val="right"/>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101,433.57</w:t>
            </w:r>
          </w:p>
        </w:tc>
      </w:tr>
    </w:tbl>
    <w:p w:rsidR="00D16B8E" w:rsidRDefault="00D16B8E" w:rsidP="00D16B8E">
      <w:pPr>
        <w:pStyle w:val="ListParagraph"/>
        <w:tabs>
          <w:tab w:val="left" w:pos="360"/>
        </w:tabs>
        <w:ind w:left="0"/>
        <w:jc w:val="both"/>
        <w:rPr>
          <w:rFonts w:ascii="Sylfaen" w:hAnsi="Sylfaen" w:cs="Calibri"/>
          <w:bCs/>
          <w:lang w:val="ka-GE"/>
        </w:rPr>
      </w:pPr>
    </w:p>
    <w:p w:rsidR="00D16B8E" w:rsidRDefault="00D16B8E" w:rsidP="00D16B8E">
      <w:pPr>
        <w:pStyle w:val="ListParagraph"/>
        <w:tabs>
          <w:tab w:val="left" w:pos="360"/>
        </w:tabs>
        <w:ind w:left="0"/>
        <w:jc w:val="both"/>
        <w:rPr>
          <w:rFonts w:ascii="Sylfaen" w:hAnsi="Sylfaen" w:cs="Calibri"/>
          <w:bCs/>
          <w:lang w:val="ka-GE"/>
        </w:rPr>
      </w:pPr>
    </w:p>
    <w:p w:rsidR="00D16B8E" w:rsidRDefault="00D16B8E" w:rsidP="00D16B8E">
      <w:pPr>
        <w:pStyle w:val="ListParagraph"/>
        <w:tabs>
          <w:tab w:val="left" w:pos="360"/>
        </w:tabs>
        <w:ind w:left="0"/>
        <w:jc w:val="both"/>
        <w:rPr>
          <w:rFonts w:ascii="Sylfaen" w:hAnsi="Sylfaen" w:cs="Calibri"/>
          <w:bCs/>
          <w:lang w:val="ka-GE"/>
        </w:rPr>
      </w:pPr>
      <w:r>
        <w:rPr>
          <w:rFonts w:ascii="Sylfaen" w:hAnsi="Sylfaen" w:cs="Calibri"/>
          <w:bCs/>
          <w:lang w:val="ka-GE"/>
        </w:rPr>
        <w:t xml:space="preserve"> </w:t>
      </w:r>
    </w:p>
    <w:p w:rsidR="00D16B8E" w:rsidRDefault="00D16B8E" w:rsidP="00D16B8E">
      <w:pPr>
        <w:pStyle w:val="ListParagraph"/>
        <w:tabs>
          <w:tab w:val="left" w:pos="360"/>
        </w:tabs>
        <w:ind w:left="0"/>
        <w:jc w:val="both"/>
        <w:rPr>
          <w:rFonts w:ascii="Sylfaen" w:hAnsi="Sylfaen" w:cs="Calibri"/>
          <w:b/>
          <w:bCs/>
          <w:lang w:val="ka-GE"/>
        </w:rPr>
      </w:pPr>
      <w:r>
        <w:rPr>
          <w:rFonts w:ascii="Sylfaen" w:hAnsi="Sylfaen" w:cs="Calibri"/>
          <w:b/>
          <w:bCs/>
          <w:lang w:val="ka-GE"/>
        </w:rPr>
        <w:tab/>
      </w:r>
    </w:p>
    <w:p w:rsidR="00D16B8E" w:rsidRPr="00B50D2C" w:rsidRDefault="00D16B8E" w:rsidP="00AE3253">
      <w:pPr>
        <w:pStyle w:val="ListParagraph"/>
        <w:tabs>
          <w:tab w:val="left" w:pos="360"/>
        </w:tabs>
        <w:ind w:left="0"/>
        <w:jc w:val="both"/>
        <w:rPr>
          <w:rFonts w:ascii="Sylfaen" w:hAnsi="Sylfaen" w:cs="Calibri"/>
          <w:bCs/>
          <w:lang w:val="ka-GE"/>
        </w:rPr>
      </w:pPr>
      <w:r>
        <w:rPr>
          <w:rFonts w:ascii="Sylfaen" w:hAnsi="Sylfaen" w:cs="Calibri"/>
          <w:bCs/>
          <w:lang w:val="ka-GE"/>
        </w:rPr>
        <w:tab/>
      </w:r>
      <w:r>
        <w:rPr>
          <w:rFonts w:ascii="Sylfaen" w:hAnsi="Sylfaen" w:cs="Calibri"/>
          <w:bCs/>
          <w:lang w:val="ka-GE"/>
        </w:rPr>
        <w:tab/>
      </w:r>
    </w:p>
    <w:p w:rsidR="00D16B8E" w:rsidRPr="00B50D2C" w:rsidRDefault="00D16B8E" w:rsidP="00D16B8E">
      <w:pPr>
        <w:pStyle w:val="ListParagraph"/>
        <w:tabs>
          <w:tab w:val="left" w:pos="360"/>
        </w:tabs>
        <w:ind w:left="0"/>
        <w:jc w:val="both"/>
        <w:rPr>
          <w:rFonts w:ascii="Sylfaen" w:hAnsi="Sylfaen" w:cs="Calibri"/>
          <w:b/>
          <w:bCs/>
          <w:lang w:val="en-US"/>
        </w:rPr>
      </w:pPr>
      <w:r w:rsidRPr="00B50D2C">
        <w:rPr>
          <w:rFonts w:ascii="Sylfaen" w:hAnsi="Sylfaen" w:cs="Calibri"/>
          <w:bCs/>
          <w:lang w:val="ka-GE"/>
        </w:rPr>
        <w:t xml:space="preserve">ბ) </w:t>
      </w:r>
      <w:r w:rsidRPr="00B50D2C">
        <w:rPr>
          <w:rFonts w:ascii="Sylfaen" w:hAnsi="Sylfaen" w:cs="Calibri"/>
          <w:b/>
          <w:bCs/>
          <w:lang w:val="ka-GE"/>
        </w:rPr>
        <w:t>კოდი</w:t>
      </w:r>
      <w:r w:rsidRPr="00B50D2C">
        <w:rPr>
          <w:rFonts w:ascii="Sylfaen" w:hAnsi="Sylfaen" w:cs="Calibri"/>
          <w:b/>
          <w:bCs/>
          <w:lang w:val="en-US"/>
        </w:rPr>
        <w:t xml:space="preserve"> </w:t>
      </w:r>
      <w:r w:rsidRPr="00B50D2C">
        <w:rPr>
          <w:rFonts w:ascii="Sylfaen" w:hAnsi="Sylfaen" w:cs="Calibri"/>
          <w:b/>
          <w:bCs/>
          <w:lang w:val="ka-GE"/>
        </w:rPr>
        <w:t xml:space="preserve"> 03</w:t>
      </w:r>
      <w:r w:rsidRPr="00B50D2C">
        <w:rPr>
          <w:rFonts w:ascii="Sylfaen" w:hAnsi="Sylfaen" w:cs="Calibri"/>
          <w:b/>
          <w:bCs/>
          <w:lang w:val="en-US"/>
        </w:rPr>
        <w:t xml:space="preserve"> </w:t>
      </w:r>
      <w:r w:rsidRPr="00B50D2C">
        <w:rPr>
          <w:rFonts w:ascii="Sylfaen" w:hAnsi="Sylfaen" w:cs="Calibri"/>
          <w:b/>
          <w:bCs/>
          <w:lang w:val="ka-GE"/>
        </w:rPr>
        <w:t>02</w:t>
      </w:r>
      <w:r w:rsidRPr="00B50D2C">
        <w:rPr>
          <w:rFonts w:ascii="Sylfaen" w:hAnsi="Sylfaen" w:cs="Calibri"/>
          <w:b/>
          <w:bCs/>
          <w:lang w:val="en-US"/>
        </w:rPr>
        <w:t xml:space="preserve">  </w:t>
      </w:r>
      <w:r w:rsidRPr="00B50D2C">
        <w:rPr>
          <w:rFonts w:ascii="Sylfaen" w:hAnsi="Sylfaen" w:cs="Calibri"/>
          <w:b/>
          <w:bCs/>
        </w:rPr>
        <w:t>მწვანე ნარგავების მოვლა-პატრონობა, განვითარება</w:t>
      </w:r>
    </w:p>
    <w:p w:rsidR="00D16B8E" w:rsidRPr="00B50D2C" w:rsidRDefault="00D16B8E" w:rsidP="00D16B8E">
      <w:pPr>
        <w:pStyle w:val="ListParagraph"/>
        <w:tabs>
          <w:tab w:val="left" w:pos="360"/>
        </w:tabs>
        <w:ind w:left="0"/>
        <w:jc w:val="both"/>
        <w:rPr>
          <w:rFonts w:ascii="Sylfaen" w:eastAsia="Times New Roman" w:hAnsi="Sylfaen" w:cs="Calibri"/>
        </w:rPr>
      </w:pPr>
      <w:r w:rsidRPr="00B50D2C">
        <w:rPr>
          <w:rFonts w:ascii="Sylfaen" w:eastAsia="Times New Roman" w:hAnsi="Sylfaen" w:cs="Calibri"/>
          <w:lang w:val="ka-GE"/>
        </w:rPr>
        <w:tab/>
      </w:r>
      <w:r w:rsidRPr="00B50D2C">
        <w:rPr>
          <w:rFonts w:ascii="Sylfaen" w:eastAsia="Times New Roman" w:hAnsi="Sylfaen" w:cs="Calibri"/>
        </w:rPr>
        <w:t>ქვეპროგრამა</w:t>
      </w:r>
      <w:r w:rsidRPr="00B50D2C">
        <w:rPr>
          <w:rFonts w:ascii="Sylfaen" w:eastAsia="Times New Roman" w:hAnsi="Sylfaen" w:cs="Calibri"/>
          <w:lang w:val="ka-GE"/>
        </w:rPr>
        <w:t>ს განახორციელებს ა(ა)იპ „სუფთა მარნეული“, სამუშაოები მოიცავს</w:t>
      </w:r>
      <w:r w:rsidRPr="00B50D2C">
        <w:rPr>
          <w:rFonts w:ascii="Sylfaen" w:eastAsia="Times New Roman" w:hAnsi="Sylfaen" w:cs="Calibri"/>
        </w:rPr>
        <w:t xml:space="preserve"> ხე მცენერეების გადაბელვას, ბალახის გათიბვას. შეწამვლას, სკვერებისა და პარკების მოვლ</w:t>
      </w:r>
      <w:r w:rsidRPr="00B50D2C">
        <w:rPr>
          <w:rFonts w:ascii="Sylfaen" w:eastAsia="Times New Roman" w:hAnsi="Sylfaen" w:cs="Calibri"/>
          <w:lang w:val="ka-GE"/>
        </w:rPr>
        <w:t>ა-</w:t>
      </w:r>
      <w:r w:rsidRPr="00B50D2C">
        <w:rPr>
          <w:rFonts w:ascii="Sylfaen" w:eastAsia="Times New Roman" w:hAnsi="Sylfaen" w:cs="Calibri"/>
        </w:rPr>
        <w:t>პატრონობას და სხვა აუცილებელი ღონისძიებების გატარებას.</w:t>
      </w:r>
    </w:p>
    <w:p w:rsidR="00D16B8E" w:rsidRDefault="00D16B8E" w:rsidP="00D16B8E">
      <w:pPr>
        <w:pStyle w:val="ListParagraph"/>
        <w:tabs>
          <w:tab w:val="left" w:pos="360"/>
        </w:tabs>
        <w:ind w:left="0"/>
        <w:jc w:val="both"/>
        <w:rPr>
          <w:rFonts w:ascii="Sylfaen" w:eastAsia="Times New Roman" w:hAnsi="Sylfaen" w:cs="Calibri"/>
          <w:color w:val="FF0000"/>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E3253" w:rsidRPr="00AE3253" w:rsidTr="00AE3253">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03 02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მწვანე ნარგავების მოვლა-პატრონობა, განვითარება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გადახდა</w:t>
            </w:r>
          </w:p>
        </w:tc>
      </w:tr>
      <w:tr w:rsidR="00AE3253"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775,000.00</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193,750.00</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698,785.00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173,956.96</w:t>
            </w:r>
          </w:p>
        </w:tc>
      </w:tr>
      <w:tr w:rsidR="00AE3253"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775,000.00</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193,750.00</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698,785.00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173,956.96</w:t>
            </w:r>
          </w:p>
        </w:tc>
      </w:tr>
      <w:tr w:rsidR="00AE3253"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775,000.00</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193,750.00</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698,785.00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173,956.96</w:t>
            </w:r>
          </w:p>
        </w:tc>
      </w:tr>
      <w:tr w:rsidR="00AE3253"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698,785.00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173,956.96</w:t>
            </w:r>
          </w:p>
        </w:tc>
      </w:tr>
      <w:tr w:rsidR="00AE3253" w:rsidRPr="00AE3253" w:rsidTr="00AE325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5,650.00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1,450.00</w:t>
            </w:r>
          </w:p>
        </w:tc>
      </w:tr>
      <w:tr w:rsidR="00AE3253" w:rsidRPr="00AE3253" w:rsidTr="00AE325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423,365.00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103,493.80</w:t>
            </w:r>
          </w:p>
        </w:tc>
      </w:tr>
      <w:tr w:rsidR="00AE3253" w:rsidRPr="00AE3253" w:rsidTr="00AE3253">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4,500.00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3,499.99</w:t>
            </w:r>
          </w:p>
        </w:tc>
      </w:tr>
      <w:tr w:rsidR="00AE3253" w:rsidRPr="00AE3253" w:rsidTr="00AE3253">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265,270.00</w:t>
            </w:r>
          </w:p>
        </w:tc>
        <w:tc>
          <w:tcPr>
            <w:tcW w:w="2180" w:type="dxa"/>
            <w:tcBorders>
              <w:top w:val="nil"/>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jc w:val="right"/>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65,513.17</w:t>
            </w:r>
          </w:p>
        </w:tc>
      </w:tr>
    </w:tbl>
    <w:p w:rsidR="00AE3253" w:rsidRPr="002B7834" w:rsidRDefault="00AE3253" w:rsidP="00D16B8E">
      <w:pPr>
        <w:pStyle w:val="ListParagraph"/>
        <w:tabs>
          <w:tab w:val="left" w:pos="360"/>
        </w:tabs>
        <w:ind w:left="0"/>
        <w:jc w:val="both"/>
        <w:rPr>
          <w:rFonts w:ascii="Sylfaen" w:eastAsia="Times New Roman" w:hAnsi="Sylfaen" w:cs="Calibri"/>
          <w:color w:val="FF0000"/>
          <w:lang w:val="ka-GE"/>
        </w:rPr>
      </w:pPr>
    </w:p>
    <w:p w:rsidR="00D16B8E" w:rsidRPr="00A44BDF" w:rsidRDefault="00D16B8E" w:rsidP="00D16B8E">
      <w:pPr>
        <w:pStyle w:val="ListParagraph"/>
        <w:tabs>
          <w:tab w:val="left" w:pos="360"/>
        </w:tabs>
        <w:ind w:left="0"/>
        <w:jc w:val="both"/>
        <w:rPr>
          <w:rFonts w:ascii="Sylfaen" w:hAnsi="Sylfaen" w:cs="Calibri"/>
          <w:b/>
          <w:bCs/>
          <w:sz w:val="20"/>
          <w:szCs w:val="20"/>
          <w:lang w:val="en-US"/>
        </w:rPr>
      </w:pPr>
    </w:p>
    <w:p w:rsidR="00D16B8E" w:rsidRDefault="00D16B8E" w:rsidP="00D16B8E">
      <w:pPr>
        <w:pStyle w:val="ListParagraph"/>
        <w:tabs>
          <w:tab w:val="left" w:pos="360"/>
        </w:tabs>
        <w:ind w:left="0"/>
        <w:jc w:val="both"/>
        <w:rPr>
          <w:rFonts w:ascii="Sylfaen" w:hAnsi="Sylfaen" w:cs="Calibri"/>
          <w:b/>
          <w:bCs/>
        </w:rPr>
      </w:pPr>
      <w:r w:rsidRPr="0058636D">
        <w:rPr>
          <w:rFonts w:ascii="Sylfaen" w:hAnsi="Sylfaen" w:cs="Calibri"/>
          <w:b/>
          <w:bCs/>
          <w:lang w:val="ka-GE"/>
        </w:rPr>
        <w:t>გ) კოდი 03</w:t>
      </w:r>
      <w:r>
        <w:rPr>
          <w:rFonts w:ascii="Sylfaen" w:hAnsi="Sylfaen" w:cs="Calibri"/>
          <w:b/>
          <w:bCs/>
          <w:lang w:val="ka-GE"/>
        </w:rPr>
        <w:t xml:space="preserve"> </w:t>
      </w:r>
      <w:r w:rsidRPr="0058636D">
        <w:rPr>
          <w:rFonts w:ascii="Sylfaen" w:hAnsi="Sylfaen" w:cs="Calibri"/>
          <w:b/>
          <w:bCs/>
          <w:lang w:val="ka-GE"/>
        </w:rPr>
        <w:t xml:space="preserve">03 </w:t>
      </w:r>
      <w:r w:rsidRPr="0058636D">
        <w:rPr>
          <w:rFonts w:ascii="Sylfaen" w:hAnsi="Sylfaen" w:cs="Calibri"/>
          <w:b/>
          <w:bCs/>
        </w:rPr>
        <w:t>კაპიტალური დაბანდებები დასუფთავების სფეროში</w:t>
      </w:r>
    </w:p>
    <w:p w:rsidR="00D16B8E" w:rsidRDefault="00D16B8E" w:rsidP="00D16B8E">
      <w:pPr>
        <w:pStyle w:val="ListParagraph"/>
        <w:tabs>
          <w:tab w:val="left" w:pos="360"/>
        </w:tabs>
        <w:ind w:left="0"/>
        <w:jc w:val="both"/>
        <w:rPr>
          <w:rFonts w:ascii="Sylfaen" w:hAnsi="Sylfaen" w:cs="Calibri"/>
          <w:b/>
          <w:bCs/>
        </w:rPr>
      </w:pPr>
    </w:p>
    <w:tbl>
      <w:tblPr>
        <w:tblW w:w="14369" w:type="dxa"/>
        <w:tblInd w:w="-5" w:type="dxa"/>
        <w:tblLook w:val="04A0" w:firstRow="1" w:lastRow="0" w:firstColumn="1" w:lastColumn="0" w:noHBand="0" w:noVBand="1"/>
      </w:tblPr>
      <w:tblGrid>
        <w:gridCol w:w="560"/>
        <w:gridCol w:w="3310"/>
        <w:gridCol w:w="1800"/>
        <w:gridCol w:w="1722"/>
        <w:gridCol w:w="1440"/>
        <w:gridCol w:w="1180"/>
        <w:gridCol w:w="957"/>
        <w:gridCol w:w="1309"/>
        <w:gridCol w:w="1060"/>
        <w:gridCol w:w="1022"/>
        <w:gridCol w:w="9"/>
      </w:tblGrid>
      <w:tr w:rsidR="00AE3253" w:rsidRPr="00AE3253" w:rsidTr="00AE3253">
        <w:trPr>
          <w:trHeight w:val="45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lastRenderedPageBreak/>
              <w:t>№</w:t>
            </w:r>
          </w:p>
        </w:tc>
        <w:tc>
          <w:tcPr>
            <w:tcW w:w="3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პროექტის დასახელება</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მომწ.დასახელება</w:t>
            </w:r>
          </w:p>
        </w:tc>
        <w:tc>
          <w:tcPr>
            <w:tcW w:w="3162" w:type="dxa"/>
            <w:gridSpan w:val="2"/>
            <w:tcBorders>
              <w:top w:val="single" w:sz="4" w:space="0" w:color="auto"/>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ხელშეკრულება</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ფაქტი წინა წლების</w:t>
            </w:r>
          </w:p>
        </w:tc>
        <w:tc>
          <w:tcPr>
            <w:tcW w:w="3326" w:type="dxa"/>
            <w:gridSpan w:val="3"/>
            <w:tcBorders>
              <w:top w:val="single" w:sz="4" w:space="0" w:color="auto"/>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ფაქტი 2025 წლის</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შენიშვნა</w:t>
            </w:r>
          </w:p>
        </w:tc>
      </w:tr>
      <w:tr w:rsidR="00AE3253" w:rsidRPr="00AE3253" w:rsidTr="00AE3253">
        <w:trPr>
          <w:gridAfter w:val="1"/>
          <w:wAfter w:w="9" w:type="dxa"/>
          <w:trHeight w:val="803"/>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1722"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ნომერი, თარიღი</w:t>
            </w:r>
          </w:p>
        </w:tc>
        <w:tc>
          <w:tcPr>
            <w:tcW w:w="144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თანხა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957"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ადგილობრივი ბიუჯეტი</w:t>
            </w:r>
          </w:p>
        </w:tc>
        <w:tc>
          <w:tcPr>
            <w:tcW w:w="106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ტრანსფერი</w:t>
            </w:r>
          </w:p>
        </w:tc>
        <w:tc>
          <w:tcPr>
            <w:tcW w:w="1022" w:type="dxa"/>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r>
      <w:tr w:rsidR="00AE3253" w:rsidRPr="00AE3253" w:rsidTr="00AE3253">
        <w:trPr>
          <w:gridAfter w:val="1"/>
          <w:wAfter w:w="9"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4</w:t>
            </w:r>
          </w:p>
        </w:tc>
        <w:tc>
          <w:tcPr>
            <w:tcW w:w="331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ერთი ერთეული საშუალო ტვირთამწეობის თვითმცლელი სატვირთო ავტომანქანის შესყიდვა</w:t>
            </w:r>
          </w:p>
        </w:tc>
        <w:tc>
          <w:tcPr>
            <w:tcW w:w="180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შპს "ბიზნეს ჯგუფი 2010"</w:t>
            </w:r>
          </w:p>
        </w:tc>
        <w:tc>
          <w:tcPr>
            <w:tcW w:w="1722"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ხელშეკრულება   274  თარიღი: 16.10.2024</w:t>
            </w:r>
          </w:p>
        </w:tc>
        <w:tc>
          <w:tcPr>
            <w:tcW w:w="1440"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88,588</w:t>
            </w:r>
          </w:p>
        </w:tc>
        <w:tc>
          <w:tcPr>
            <w:tcW w:w="1180"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17,718</w:t>
            </w:r>
          </w:p>
        </w:tc>
        <w:tc>
          <w:tcPr>
            <w:tcW w:w="957"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w:t>
            </w:r>
          </w:p>
        </w:tc>
        <w:tc>
          <w:tcPr>
            <w:tcW w:w="1022"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მიმდინარე</w:t>
            </w:r>
          </w:p>
        </w:tc>
      </w:tr>
    </w:tbl>
    <w:p w:rsidR="00D16B8E" w:rsidRDefault="00D16B8E" w:rsidP="00D16B8E">
      <w:pPr>
        <w:pStyle w:val="ListParagraph"/>
        <w:tabs>
          <w:tab w:val="left" w:pos="360"/>
        </w:tabs>
        <w:ind w:left="0"/>
        <w:jc w:val="both"/>
        <w:rPr>
          <w:rFonts w:ascii="Sylfaen" w:hAnsi="Sylfaen" w:cs="Calibri"/>
          <w:b/>
          <w:bCs/>
        </w:rPr>
      </w:pPr>
    </w:p>
    <w:p w:rsidR="00D16B8E" w:rsidRDefault="00D16B8E" w:rsidP="00D16B8E">
      <w:pPr>
        <w:pStyle w:val="ListParagraph"/>
        <w:tabs>
          <w:tab w:val="left" w:pos="360"/>
        </w:tabs>
        <w:ind w:left="0"/>
        <w:jc w:val="both"/>
        <w:rPr>
          <w:rFonts w:ascii="Sylfaen" w:hAnsi="Sylfaen" w:cs="Calibri"/>
          <w:b/>
          <w:bCs/>
        </w:rPr>
      </w:pPr>
    </w:p>
    <w:p w:rsidR="00D16B8E" w:rsidRPr="00570396" w:rsidRDefault="00D16B8E" w:rsidP="00D16B8E">
      <w:pPr>
        <w:pStyle w:val="ListParagraph"/>
        <w:ind w:left="630"/>
        <w:jc w:val="both"/>
        <w:outlineLvl w:val="1"/>
        <w:rPr>
          <w:rFonts w:ascii="Sylfaen" w:eastAsia="Sylfaen" w:hAnsi="Sylfaen" w:cs="Times New Roman"/>
          <w:b/>
          <w:color w:val="000000"/>
          <w:lang w:val="ka-GE" w:eastAsia="en-US"/>
        </w:rPr>
      </w:pPr>
      <w:bookmarkStart w:id="17" w:name="_Toc94277235"/>
      <w:bookmarkStart w:id="18" w:name="_Toc158124298"/>
      <w:bookmarkStart w:id="19" w:name="_Toc195522509"/>
      <w:r>
        <w:rPr>
          <w:rFonts w:ascii="Sylfaen" w:eastAsia="Times New Roman" w:hAnsi="Sylfaen" w:cs="AcadNusx"/>
          <w:b/>
          <w:lang w:val="ka-GE" w:eastAsia="en-US"/>
        </w:rPr>
        <w:t xml:space="preserve">მუხლი 3.  </w:t>
      </w:r>
      <w:r w:rsidRPr="00570396">
        <w:rPr>
          <w:rFonts w:ascii="Sylfaen" w:eastAsia="Sylfaen" w:hAnsi="Sylfaen" w:cs="Times New Roman"/>
          <w:b/>
          <w:color w:val="000000"/>
          <w:lang w:val="ka-GE" w:eastAsia="en-US"/>
        </w:rPr>
        <w:t>განათლება (კოდი</w:t>
      </w:r>
      <w:r>
        <w:rPr>
          <w:rFonts w:ascii="Sylfaen" w:eastAsia="Sylfaen" w:hAnsi="Sylfaen" w:cs="Times New Roman"/>
          <w:b/>
          <w:color w:val="000000"/>
          <w:lang w:val="ka-GE" w:eastAsia="en-US"/>
        </w:rPr>
        <w:t xml:space="preserve"> 04 </w:t>
      </w:r>
      <w:r w:rsidRPr="00570396">
        <w:rPr>
          <w:rFonts w:ascii="Sylfaen" w:eastAsia="Sylfaen" w:hAnsi="Sylfaen" w:cs="Times New Roman"/>
          <w:b/>
          <w:color w:val="000000"/>
          <w:lang w:val="ka-GE" w:eastAsia="en-US"/>
        </w:rPr>
        <w:t>00)</w:t>
      </w:r>
      <w:bookmarkEnd w:id="17"/>
      <w:bookmarkEnd w:id="18"/>
      <w:bookmarkEnd w:id="19"/>
    </w:p>
    <w:p w:rsidR="00D16B8E" w:rsidRDefault="00D16B8E"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w:t>
      </w:r>
      <w:proofErr w:type="gramStart"/>
      <w:r w:rsidRPr="00C576EC">
        <w:rPr>
          <w:rFonts w:ascii="Sylfaen" w:eastAsia="Times New Roman" w:hAnsi="Sylfaen" w:cs="Calibri"/>
          <w:color w:val="000000"/>
          <w:sz w:val="16"/>
          <w:szCs w:val="16"/>
          <w:lang w:val="en-US" w:eastAsia="en-US"/>
        </w:rPr>
        <w:t>თანხა</w:t>
      </w:r>
      <w:proofErr w:type="gramEnd"/>
      <w:r w:rsidRPr="00C576EC">
        <w:rPr>
          <w:rFonts w:ascii="Sylfaen" w:eastAsia="Times New Roman" w:hAnsi="Sylfaen" w:cs="Calibri"/>
          <w:color w:val="000000"/>
          <w:sz w:val="16"/>
          <w:szCs w:val="16"/>
          <w:lang w:val="en-US" w:eastAsia="en-US"/>
        </w:rPr>
        <w:t xml:space="preserve"> ლარებში)</w:t>
      </w:r>
    </w:p>
    <w:tbl>
      <w:tblPr>
        <w:tblW w:w="14490" w:type="dxa"/>
        <w:tblInd w:w="-5" w:type="dxa"/>
        <w:tblLayout w:type="fixed"/>
        <w:tblLook w:val="04A0" w:firstRow="1" w:lastRow="0" w:firstColumn="1" w:lastColumn="0" w:noHBand="0" w:noVBand="1"/>
      </w:tblPr>
      <w:tblGrid>
        <w:gridCol w:w="1474"/>
        <w:gridCol w:w="3206"/>
        <w:gridCol w:w="1106"/>
        <w:gridCol w:w="1583"/>
        <w:gridCol w:w="1173"/>
        <w:gridCol w:w="1178"/>
        <w:gridCol w:w="1324"/>
        <w:gridCol w:w="1286"/>
        <w:gridCol w:w="794"/>
        <w:gridCol w:w="713"/>
        <w:gridCol w:w="653"/>
      </w:tblGrid>
      <w:tr w:rsidR="00CC245B" w:rsidRPr="00CC245B" w:rsidTr="00CC245B">
        <w:trPr>
          <w:trHeight w:val="555"/>
        </w:trPr>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პროგრამული</w:t>
            </w:r>
            <w:r w:rsidRPr="00CC245B">
              <w:rPr>
                <w:rFonts w:ascii="Calibri" w:eastAsia="Times New Roman" w:hAnsi="Calibri" w:cs="Times New Roman"/>
                <w:b/>
                <w:bCs/>
                <w:color w:val="000000"/>
                <w:sz w:val="20"/>
                <w:szCs w:val="20"/>
                <w:lang w:val="en-US" w:eastAsia="en-US"/>
              </w:rPr>
              <w:t xml:space="preserve"> </w:t>
            </w:r>
            <w:r w:rsidRPr="00CC245B">
              <w:rPr>
                <w:rFonts w:ascii="Sylfaen" w:eastAsia="Times New Roman" w:hAnsi="Sylfaen" w:cs="Times New Roman"/>
                <w:b/>
                <w:bCs/>
                <w:color w:val="000000"/>
                <w:sz w:val="20"/>
                <w:szCs w:val="20"/>
                <w:lang w:val="en-US" w:eastAsia="en-US"/>
              </w:rPr>
              <w:t>კოდი</w:t>
            </w:r>
          </w:p>
        </w:tc>
        <w:tc>
          <w:tcPr>
            <w:tcW w:w="32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დასახელება</w:t>
            </w:r>
          </w:p>
        </w:tc>
        <w:tc>
          <w:tcPr>
            <w:tcW w:w="3862" w:type="dxa"/>
            <w:gridSpan w:val="3"/>
            <w:tcBorders>
              <w:top w:val="single" w:sz="4" w:space="0" w:color="auto"/>
              <w:left w:val="nil"/>
              <w:bottom w:val="single" w:sz="4" w:space="0" w:color="auto"/>
              <w:right w:val="single" w:sz="4" w:space="0" w:color="000000"/>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 xml:space="preserve">1 </w:t>
            </w:r>
            <w:r w:rsidRPr="00CC245B">
              <w:rPr>
                <w:rFonts w:ascii="Sylfaen" w:eastAsia="Times New Roman" w:hAnsi="Sylfaen" w:cs="Sylfaen"/>
                <w:b/>
                <w:bCs/>
                <w:color w:val="000000"/>
                <w:sz w:val="20"/>
                <w:szCs w:val="20"/>
                <w:lang w:val="en-US" w:eastAsia="en-US"/>
              </w:rPr>
              <w:t>კვარტლის</w:t>
            </w:r>
            <w:r w:rsidRPr="00CC245B">
              <w:rPr>
                <w:rFonts w:ascii="Arial" w:eastAsia="Times New Roman" w:hAnsi="Arial" w:cs="Arial"/>
                <w:b/>
                <w:bCs/>
                <w:color w:val="000000"/>
                <w:sz w:val="20"/>
                <w:szCs w:val="20"/>
                <w:lang w:val="en-US" w:eastAsia="en-US"/>
              </w:rPr>
              <w:t xml:space="preserve"> </w:t>
            </w:r>
            <w:r w:rsidRPr="00CC245B">
              <w:rPr>
                <w:rFonts w:ascii="Sylfaen" w:eastAsia="Times New Roman" w:hAnsi="Sylfaen" w:cs="Sylfaen"/>
                <w:b/>
                <w:bCs/>
                <w:color w:val="000000"/>
                <w:sz w:val="20"/>
                <w:szCs w:val="20"/>
                <w:lang w:val="en-US" w:eastAsia="en-US"/>
              </w:rPr>
              <w:t>გეგმა</w:t>
            </w:r>
          </w:p>
        </w:tc>
        <w:tc>
          <w:tcPr>
            <w:tcW w:w="3788" w:type="dxa"/>
            <w:gridSpan w:val="3"/>
            <w:tcBorders>
              <w:top w:val="single" w:sz="4" w:space="0" w:color="auto"/>
              <w:left w:val="nil"/>
              <w:bottom w:val="single" w:sz="4" w:space="0" w:color="auto"/>
              <w:right w:val="single" w:sz="4" w:space="0" w:color="000000"/>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 xml:space="preserve">1 </w:t>
            </w:r>
            <w:r w:rsidRPr="00CC245B">
              <w:rPr>
                <w:rFonts w:ascii="Sylfaen" w:eastAsia="Times New Roman" w:hAnsi="Sylfaen" w:cs="Sylfaen"/>
                <w:b/>
                <w:bCs/>
                <w:color w:val="000000"/>
                <w:sz w:val="20"/>
                <w:szCs w:val="20"/>
                <w:lang w:val="en-US" w:eastAsia="en-US"/>
              </w:rPr>
              <w:t>კვარტლის</w:t>
            </w:r>
            <w:r w:rsidRPr="00CC245B">
              <w:rPr>
                <w:rFonts w:ascii="Arial" w:eastAsia="Times New Roman" w:hAnsi="Arial" w:cs="Arial"/>
                <w:b/>
                <w:bCs/>
                <w:color w:val="000000"/>
                <w:sz w:val="20"/>
                <w:szCs w:val="20"/>
                <w:lang w:val="en-US" w:eastAsia="en-US"/>
              </w:rPr>
              <w:t xml:space="preserve"> </w:t>
            </w:r>
            <w:r w:rsidRPr="00CC245B">
              <w:rPr>
                <w:rFonts w:ascii="Sylfaen" w:eastAsia="Times New Roman" w:hAnsi="Sylfaen" w:cs="Sylfaen"/>
                <w:b/>
                <w:bCs/>
                <w:color w:val="000000"/>
                <w:sz w:val="20"/>
                <w:szCs w:val="20"/>
                <w:lang w:val="en-US" w:eastAsia="en-US"/>
              </w:rPr>
              <w:t>ფაქტი</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შესრულების %</w:t>
            </w:r>
          </w:p>
        </w:tc>
      </w:tr>
      <w:tr w:rsidR="00CC245B" w:rsidRPr="00CC245B" w:rsidTr="00CC245B">
        <w:trPr>
          <w:trHeight w:val="885"/>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20"/>
                <w:szCs w:val="20"/>
                <w:lang w:val="en-US" w:eastAsia="en-US"/>
              </w:rPr>
            </w:pPr>
          </w:p>
        </w:tc>
        <w:tc>
          <w:tcPr>
            <w:tcW w:w="3206"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ადგილობრივი</w:t>
            </w:r>
            <w:r w:rsidRPr="00CC245B">
              <w:rPr>
                <w:rFonts w:ascii="Arial" w:eastAsia="Times New Roman" w:hAnsi="Arial" w:cs="Arial"/>
                <w:b/>
                <w:bCs/>
                <w:color w:val="000000"/>
                <w:sz w:val="20"/>
                <w:szCs w:val="20"/>
                <w:lang w:val="en-US" w:eastAsia="en-US"/>
              </w:rPr>
              <w:t xml:space="preserve"> </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ტრანსფერი</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სულ</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ადგილობრივი</w:t>
            </w:r>
            <w:r w:rsidRPr="00CC245B">
              <w:rPr>
                <w:rFonts w:ascii="Arial" w:eastAsia="Times New Roman" w:hAnsi="Arial" w:cs="Arial"/>
                <w:b/>
                <w:bCs/>
                <w:color w:val="000000"/>
                <w:sz w:val="20"/>
                <w:szCs w:val="20"/>
                <w:lang w:val="en-US" w:eastAsia="en-US"/>
              </w:rPr>
              <w:t xml:space="preserve"> </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ტრანსფერი</w:t>
            </w:r>
          </w:p>
        </w:tc>
        <w:tc>
          <w:tcPr>
            <w:tcW w:w="79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სულ</w:t>
            </w:r>
          </w:p>
        </w:tc>
        <w:tc>
          <w:tcPr>
            <w:tcW w:w="71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 xml:space="preserve">ადგილობრივი </w:t>
            </w:r>
          </w:p>
        </w:tc>
        <w:tc>
          <w:tcPr>
            <w:tcW w:w="65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ტრანსფერი</w:t>
            </w:r>
          </w:p>
        </w:tc>
      </w:tr>
      <w:tr w:rsidR="00CC245B" w:rsidRPr="00CC245B" w:rsidTr="00CC245B">
        <w:trPr>
          <w:trHeight w:val="649"/>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04 01</w:t>
            </w:r>
          </w:p>
        </w:tc>
        <w:tc>
          <w:tcPr>
            <w:tcW w:w="32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სკოლამდელი დაწესებულებების ფუნქციონირება</w:t>
            </w: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2,750,000</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2,750,000</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0</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1,946,204</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1,946,204</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0</w:t>
            </w:r>
          </w:p>
        </w:tc>
        <w:tc>
          <w:tcPr>
            <w:tcW w:w="79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71</w:t>
            </w:r>
          </w:p>
        </w:tc>
        <w:tc>
          <w:tcPr>
            <w:tcW w:w="71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71</w:t>
            </w:r>
          </w:p>
        </w:tc>
        <w:tc>
          <w:tcPr>
            <w:tcW w:w="65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 </w:t>
            </w:r>
          </w:p>
        </w:tc>
      </w:tr>
      <w:tr w:rsidR="00CC245B" w:rsidRPr="00CC245B" w:rsidTr="00CC245B">
        <w:trPr>
          <w:trHeight w:val="74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04  02</w:t>
            </w:r>
          </w:p>
        </w:tc>
        <w:tc>
          <w:tcPr>
            <w:tcW w:w="32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სკოლამდელი დაწესებულებების აღჭურვა, რეაბილიტაცია,მშენებლობა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269,114</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269,114</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0</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100,357</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100,357</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0</w:t>
            </w:r>
          </w:p>
        </w:tc>
        <w:tc>
          <w:tcPr>
            <w:tcW w:w="79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37</w:t>
            </w:r>
          </w:p>
        </w:tc>
        <w:tc>
          <w:tcPr>
            <w:tcW w:w="71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37</w:t>
            </w:r>
          </w:p>
        </w:tc>
        <w:tc>
          <w:tcPr>
            <w:tcW w:w="65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 </w:t>
            </w:r>
          </w:p>
        </w:tc>
      </w:tr>
      <w:tr w:rsidR="00CC245B"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04 03</w:t>
            </w:r>
          </w:p>
        </w:tc>
        <w:tc>
          <w:tcPr>
            <w:tcW w:w="32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ზოგადი განათლების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1,690,676</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18,000</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1,672,676</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523,519</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9,850</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513,669</w:t>
            </w:r>
          </w:p>
        </w:tc>
        <w:tc>
          <w:tcPr>
            <w:tcW w:w="79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31</w:t>
            </w:r>
          </w:p>
        </w:tc>
        <w:tc>
          <w:tcPr>
            <w:tcW w:w="71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55</w:t>
            </w:r>
          </w:p>
        </w:tc>
        <w:tc>
          <w:tcPr>
            <w:tcW w:w="65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31</w:t>
            </w:r>
          </w:p>
        </w:tc>
      </w:tr>
      <w:tr w:rsidR="00CC245B" w:rsidRPr="00CC245B" w:rsidTr="00CC245B">
        <w:trPr>
          <w:trHeight w:val="577"/>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sz w:val="20"/>
                <w:szCs w:val="20"/>
                <w:lang w:val="en-US" w:eastAsia="en-US"/>
              </w:rPr>
            </w:pPr>
            <w:r w:rsidRPr="00CC245B">
              <w:rPr>
                <w:rFonts w:ascii="Arial" w:eastAsia="Times New Roman" w:hAnsi="Arial" w:cs="Arial"/>
                <w:sz w:val="20"/>
                <w:szCs w:val="20"/>
                <w:lang w:val="en-US" w:eastAsia="en-US"/>
              </w:rPr>
              <w:t>04 03 01</w:t>
            </w:r>
          </w:p>
        </w:tc>
        <w:tc>
          <w:tcPr>
            <w:tcW w:w="32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sz w:val="20"/>
                <w:szCs w:val="20"/>
                <w:lang w:val="en-US" w:eastAsia="en-US"/>
              </w:rPr>
            </w:pPr>
            <w:r w:rsidRPr="00CC245B">
              <w:rPr>
                <w:rFonts w:ascii="Sylfaen" w:eastAsia="Times New Roman" w:hAnsi="Sylfaen" w:cs="Times New Roman"/>
                <w:sz w:val="20"/>
                <w:szCs w:val="20"/>
                <w:lang w:val="en-US" w:eastAsia="en-US"/>
              </w:rPr>
              <w:t xml:space="preserve">პედაგოგთა დახმარება </w:t>
            </w: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18,000</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18,000</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0</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9,850</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9,850</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0</w:t>
            </w:r>
          </w:p>
        </w:tc>
        <w:tc>
          <w:tcPr>
            <w:tcW w:w="79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55</w:t>
            </w:r>
          </w:p>
        </w:tc>
        <w:tc>
          <w:tcPr>
            <w:tcW w:w="71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55</w:t>
            </w:r>
          </w:p>
        </w:tc>
        <w:tc>
          <w:tcPr>
            <w:tcW w:w="65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 </w:t>
            </w:r>
          </w:p>
        </w:tc>
      </w:tr>
      <w:tr w:rsidR="00CC245B"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sz w:val="20"/>
                <w:szCs w:val="20"/>
                <w:lang w:val="en-US" w:eastAsia="en-US"/>
              </w:rPr>
            </w:pPr>
            <w:r w:rsidRPr="00CC245B">
              <w:rPr>
                <w:rFonts w:ascii="Arial" w:eastAsia="Times New Roman" w:hAnsi="Arial" w:cs="Arial"/>
                <w:sz w:val="20"/>
                <w:szCs w:val="20"/>
                <w:lang w:val="en-US" w:eastAsia="en-US"/>
              </w:rPr>
              <w:t>04 03 02</w:t>
            </w:r>
          </w:p>
        </w:tc>
        <w:tc>
          <w:tcPr>
            <w:tcW w:w="32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sz w:val="20"/>
                <w:szCs w:val="20"/>
                <w:lang w:val="en-US" w:eastAsia="en-US"/>
              </w:rPr>
            </w:pPr>
            <w:r w:rsidRPr="00CC245B">
              <w:rPr>
                <w:rFonts w:ascii="Sylfaen" w:eastAsia="Times New Roman" w:hAnsi="Sylfaen" w:cs="Times New Roman"/>
                <w:sz w:val="20"/>
                <w:szCs w:val="20"/>
                <w:lang w:val="en-US" w:eastAsia="en-US"/>
              </w:rPr>
              <w:t>საჯარო სკოლების მოსწავლეთა ტრანსპორტირება</w:t>
            </w: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1,672,676</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0</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1,672,676</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513,669</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0</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513,669</w:t>
            </w:r>
          </w:p>
        </w:tc>
        <w:tc>
          <w:tcPr>
            <w:tcW w:w="79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31</w:t>
            </w:r>
          </w:p>
        </w:tc>
        <w:tc>
          <w:tcPr>
            <w:tcW w:w="71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 </w:t>
            </w:r>
          </w:p>
        </w:tc>
        <w:tc>
          <w:tcPr>
            <w:tcW w:w="65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31</w:t>
            </w:r>
          </w:p>
        </w:tc>
      </w:tr>
      <w:tr w:rsidR="00CC245B" w:rsidRPr="00CC245B" w:rsidTr="00CC245B">
        <w:trPr>
          <w:trHeight w:val="49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rPr>
                <w:rFonts w:ascii="Calibri" w:eastAsia="Times New Roman" w:hAnsi="Calibri" w:cs="Times New Roman"/>
                <w:color w:val="000000"/>
                <w:sz w:val="20"/>
                <w:szCs w:val="20"/>
                <w:lang w:val="en-US" w:eastAsia="en-US"/>
              </w:rPr>
            </w:pPr>
            <w:r w:rsidRPr="00CC245B">
              <w:rPr>
                <w:rFonts w:ascii="Calibri" w:eastAsia="Times New Roman" w:hAnsi="Calibri" w:cs="Times New Roman"/>
                <w:color w:val="000000"/>
                <w:sz w:val="20"/>
                <w:szCs w:val="20"/>
                <w:lang w:val="en-US" w:eastAsia="en-US"/>
              </w:rPr>
              <w:t> </w:t>
            </w:r>
          </w:p>
        </w:tc>
        <w:tc>
          <w:tcPr>
            <w:tcW w:w="3206"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სულ</w:t>
            </w:r>
            <w:r w:rsidRPr="00CC245B">
              <w:rPr>
                <w:rFonts w:ascii="Calibri" w:eastAsia="Times New Roman" w:hAnsi="Calibri" w:cs="Times New Roman"/>
                <w:b/>
                <w:bCs/>
                <w:color w:val="000000"/>
                <w:sz w:val="20"/>
                <w:szCs w:val="20"/>
                <w:lang w:val="en-US" w:eastAsia="en-US"/>
              </w:rPr>
              <w:t xml:space="preserve"> </w:t>
            </w:r>
            <w:r w:rsidRPr="00CC245B">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4,709,790</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3,037,114</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1,672,676</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2,570,080</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2,056,411</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Arial" w:eastAsia="Times New Roman" w:hAnsi="Arial" w:cs="Arial"/>
                <w:b/>
                <w:bCs/>
                <w:color w:val="000000"/>
                <w:sz w:val="20"/>
                <w:szCs w:val="20"/>
                <w:lang w:val="en-US" w:eastAsia="en-US"/>
              </w:rPr>
              <w:t>513,669</w:t>
            </w:r>
          </w:p>
        </w:tc>
        <w:tc>
          <w:tcPr>
            <w:tcW w:w="79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55</w:t>
            </w:r>
          </w:p>
        </w:tc>
        <w:tc>
          <w:tcPr>
            <w:tcW w:w="71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68</w:t>
            </w:r>
          </w:p>
        </w:tc>
        <w:tc>
          <w:tcPr>
            <w:tcW w:w="65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20"/>
                <w:szCs w:val="20"/>
                <w:lang w:val="en-US" w:eastAsia="en-US"/>
              </w:rPr>
            </w:pPr>
            <w:r w:rsidRPr="00CC245B">
              <w:rPr>
                <w:rFonts w:ascii="Arial" w:eastAsia="Times New Roman" w:hAnsi="Arial" w:cs="Arial"/>
                <w:color w:val="000000"/>
                <w:sz w:val="20"/>
                <w:szCs w:val="20"/>
                <w:lang w:val="en-US" w:eastAsia="en-US"/>
              </w:rPr>
              <w:t>31</w:t>
            </w:r>
          </w:p>
        </w:tc>
      </w:tr>
    </w:tbl>
    <w:p w:rsidR="00D16B8E" w:rsidRDefault="00D16B8E" w:rsidP="00D16B8E">
      <w:pPr>
        <w:spacing w:line="360" w:lineRule="auto"/>
        <w:rPr>
          <w:rFonts w:ascii="Sylfaen" w:eastAsia="Times New Roman" w:hAnsi="Sylfaen" w:cs="AcadNusx"/>
          <w:b/>
          <w:lang w:val="ka-GE" w:eastAsia="en-US"/>
        </w:rPr>
      </w:pPr>
    </w:p>
    <w:p w:rsidR="00D16B8E" w:rsidRPr="00B43898" w:rsidRDefault="00D16B8E" w:rsidP="00D16B8E">
      <w:pPr>
        <w:spacing w:line="360" w:lineRule="auto"/>
        <w:ind w:firstLine="720"/>
        <w:rPr>
          <w:rFonts w:ascii="Sylfaen" w:eastAsia="Times New Roman" w:hAnsi="Sylfaen" w:cs="AcadNusx"/>
          <w:b/>
          <w:lang w:val="ka-GE" w:eastAsia="en-US"/>
        </w:rPr>
      </w:pPr>
      <w:r w:rsidRPr="00B43898">
        <w:rPr>
          <w:rFonts w:ascii="Sylfaen" w:eastAsia="Times New Roman" w:hAnsi="Sylfaen" w:cs="AcadNusx"/>
          <w:b/>
          <w:lang w:val="ka-GE" w:eastAsia="en-US"/>
        </w:rPr>
        <w:t xml:space="preserve">ა) კოდი </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04</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01 სკოლამდელი დაწესებულებების ფუნქციონირება</w:t>
      </w:r>
    </w:p>
    <w:p w:rsidR="00D16B8E" w:rsidRPr="00A1381E" w:rsidRDefault="00D16B8E" w:rsidP="00D16B8E">
      <w:pPr>
        <w:spacing w:line="360" w:lineRule="auto"/>
        <w:ind w:right="531" w:firstLine="720"/>
        <w:jc w:val="both"/>
        <w:rPr>
          <w:rFonts w:ascii="Sylfaen" w:eastAsia="Times New Roman" w:hAnsi="Sylfaen" w:cs="Calibri"/>
          <w:lang w:val="ka-GE"/>
        </w:rPr>
      </w:pPr>
      <w:r w:rsidRPr="00A1381E">
        <w:rPr>
          <w:rFonts w:ascii="Sylfaen" w:eastAsia="Times New Roman" w:hAnsi="Sylfaen" w:cs="Calibri"/>
          <w:lang w:val="ka-GE"/>
        </w:rPr>
        <w:lastRenderedPageBreak/>
        <w:t xml:space="preserve">მარნეულის </w:t>
      </w:r>
      <w:r w:rsidRPr="00A1381E">
        <w:rPr>
          <w:rFonts w:ascii="Sylfaen" w:eastAsia="Times New Roman" w:hAnsi="Sylfaen" w:cs="Calibri"/>
        </w:rPr>
        <w:t>მუნიციპალიტეტში სულ 3000</w:t>
      </w:r>
      <w:r w:rsidRPr="00A1381E">
        <w:rPr>
          <w:rFonts w:ascii="Sylfaen" w:eastAsia="Times New Roman" w:hAnsi="Sylfaen" w:cs="Calibri"/>
          <w:lang w:val="ka-GE"/>
        </w:rPr>
        <w:t>-მე</w:t>
      </w:r>
      <w:r w:rsidRPr="00A1381E">
        <w:rPr>
          <w:rFonts w:ascii="Sylfaen" w:eastAsia="Times New Roman" w:hAnsi="Sylfaen" w:cs="Calibri"/>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1381E">
        <w:rPr>
          <w:rFonts w:ascii="Sylfaen" w:eastAsia="Times New Roman" w:hAnsi="Sylfaen" w:cs="Calibri"/>
          <w:lang w:val="ka-GE"/>
        </w:rPr>
        <w:t>ა(ა)იპ „</w:t>
      </w:r>
      <w:r w:rsidRPr="00A1381E">
        <w:rPr>
          <w:rFonts w:ascii="Sylfaen" w:eastAsia="Times New Roman" w:hAnsi="Sylfaen" w:cs="Calibri"/>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1381E">
        <w:rPr>
          <w:rFonts w:ascii="Sylfaen" w:eastAsia="Times New Roman" w:hAnsi="Sylfaen" w:cs="Calibri"/>
          <w:lang w:val="ka-GE"/>
        </w:rPr>
        <w:t>“</w:t>
      </w:r>
      <w:r w:rsidRPr="00A1381E">
        <w:rPr>
          <w:rFonts w:ascii="Sylfaen" w:eastAsia="Times New Roman" w:hAnsi="Sylfaen" w:cs="Calibri"/>
        </w:rPr>
        <w:t>. სულ სკ</w:t>
      </w:r>
      <w:r w:rsidRPr="00A1381E">
        <w:rPr>
          <w:rFonts w:ascii="Sylfaen" w:eastAsia="Times New Roman" w:hAnsi="Sylfaen" w:cs="Calibri"/>
          <w:lang w:val="ka-GE"/>
        </w:rPr>
        <w:t>ო</w:t>
      </w:r>
      <w:r w:rsidRPr="00A1381E">
        <w:rPr>
          <w:rFonts w:ascii="Sylfaen" w:eastAsia="Times New Roman" w:hAnsi="Sylfaen" w:cs="Calibri"/>
        </w:rPr>
        <w:t>ლ</w:t>
      </w:r>
      <w:r w:rsidRPr="00A1381E">
        <w:rPr>
          <w:rFonts w:ascii="Sylfaen" w:eastAsia="Times New Roman" w:hAnsi="Sylfaen" w:cs="Calibri"/>
          <w:lang w:val="ka-GE"/>
        </w:rPr>
        <w:t>ა</w:t>
      </w:r>
      <w:r w:rsidRPr="00A1381E">
        <w:rPr>
          <w:rFonts w:ascii="Sylfaen" w:eastAsia="Times New Roman" w:hAnsi="Sylfaen" w:cs="Calibri"/>
        </w:rPr>
        <w:t xml:space="preserve">მდელ დაწესებულებებში დასაქმებულია 350 თანამშრომელი, მათ შორის 68 აღმზრდელი და 68 თანაშემწე.  </w:t>
      </w:r>
    </w:p>
    <w:p w:rsidR="00D16B8E" w:rsidRDefault="00D16B8E" w:rsidP="00EE087B">
      <w:pPr>
        <w:pStyle w:val="ListParagraph"/>
        <w:tabs>
          <w:tab w:val="left" w:pos="142"/>
        </w:tabs>
        <w:ind w:left="0" w:right="672" w:firstLine="284"/>
        <w:jc w:val="both"/>
        <w:rPr>
          <w:rFonts w:ascii="Sylfaen" w:eastAsia="Times New Roman" w:hAnsi="Sylfaen" w:cs="Calibri"/>
          <w:color w:val="000000"/>
          <w:lang w:val="ka-GE" w:eastAsia="en-US"/>
        </w:rPr>
      </w:pPr>
      <w:r w:rsidRPr="00B43898">
        <w:rPr>
          <w:rFonts w:ascii="Sylfaen" w:eastAsia="Times New Roman" w:hAnsi="Sylfaen" w:cs="Calibri"/>
          <w:color w:val="000000"/>
          <w:lang w:val="ka-GE" w:eastAsia="en-US"/>
        </w:rPr>
        <w:t>202</w:t>
      </w:r>
      <w:r w:rsidR="00CC245B">
        <w:rPr>
          <w:rFonts w:ascii="Sylfaen" w:eastAsia="Times New Roman" w:hAnsi="Sylfaen" w:cs="Calibri"/>
          <w:color w:val="000000"/>
          <w:lang w:val="ka-GE" w:eastAsia="en-US"/>
        </w:rPr>
        <w:t>5</w:t>
      </w:r>
      <w:r>
        <w:rPr>
          <w:rFonts w:ascii="Sylfaen" w:eastAsia="Times New Roman" w:hAnsi="Sylfaen" w:cs="Calibri"/>
          <w:color w:val="000000"/>
          <w:lang w:val="ka-GE" w:eastAsia="en-US"/>
        </w:rPr>
        <w:t xml:space="preserve"> </w:t>
      </w:r>
      <w:r w:rsidRPr="00B43898">
        <w:rPr>
          <w:rFonts w:ascii="Sylfaen" w:eastAsia="Times New Roman" w:hAnsi="Sylfaen" w:cs="Calibri"/>
          <w:color w:val="000000"/>
          <w:lang w:val="ka-GE" w:eastAsia="en-US"/>
        </w:rPr>
        <w:t>წელს საბავშვო ბაღები ფუნქციონირებას ახორციელებ</w:t>
      </w:r>
      <w:r>
        <w:rPr>
          <w:rFonts w:ascii="Sylfaen" w:eastAsia="Times New Roman" w:hAnsi="Sylfaen" w:cs="Calibri"/>
          <w:color w:val="000000"/>
          <w:lang w:val="ka-GE" w:eastAsia="en-US"/>
        </w:rPr>
        <w:t>ს</w:t>
      </w:r>
      <w:r w:rsidRPr="00B43898">
        <w:rPr>
          <w:rFonts w:ascii="Sylfaen" w:eastAsia="Times New Roman" w:hAnsi="Sylfaen" w:cs="Calibri"/>
          <w:color w:val="000000"/>
          <w:lang w:val="ka-GE" w:eastAsia="en-US"/>
        </w:rPr>
        <w:t xml:space="preserve"> საქართველოს მთავრობის მიერ </w:t>
      </w:r>
      <w:r w:rsidRPr="00B43898">
        <w:rPr>
          <w:rFonts w:ascii="Sylfaen" w:hAnsi="Sylfaen"/>
          <w:bCs/>
          <w:noProof/>
          <w:lang w:val="ka-GE"/>
        </w:rPr>
        <w:t xml:space="preserve">  </w:t>
      </w:r>
      <w:r w:rsidRPr="00B43898">
        <w:rPr>
          <w:rFonts w:ascii="Sylfaen" w:eastAsia="Times New Roman" w:hAnsi="Sylfaen" w:cs="Calibri"/>
          <w:color w:val="000000"/>
          <w:lang w:val="ka-GE" w:eastAsia="en-US"/>
        </w:rPr>
        <w:t>შემუშავებული რეგულაციების დაცვით.</w:t>
      </w:r>
    </w:p>
    <w:p w:rsidR="00CC245B" w:rsidRDefault="00CC245B" w:rsidP="00EE087B">
      <w:pPr>
        <w:pStyle w:val="ListParagraph"/>
        <w:tabs>
          <w:tab w:val="left" w:pos="142"/>
        </w:tabs>
        <w:ind w:left="0" w:right="672" w:firstLine="284"/>
        <w:jc w:val="both"/>
        <w:rPr>
          <w:rFonts w:ascii="Sylfaen" w:eastAsia="Times New Roman" w:hAnsi="Sylfaen" w:cs="Calibri"/>
          <w:color w:val="000000"/>
          <w:lang w:val="ka-GE" w:eastAsia="en-US"/>
        </w:rPr>
      </w:pPr>
    </w:p>
    <w:tbl>
      <w:tblPr>
        <w:tblW w:w="13590" w:type="dxa"/>
        <w:tblInd w:w="-5" w:type="dxa"/>
        <w:tblLook w:val="04A0" w:firstRow="1" w:lastRow="0" w:firstColumn="1" w:lastColumn="0" w:noHBand="0" w:noVBand="1"/>
      </w:tblPr>
      <w:tblGrid>
        <w:gridCol w:w="1440"/>
        <w:gridCol w:w="4500"/>
        <w:gridCol w:w="1620"/>
        <w:gridCol w:w="2140"/>
        <w:gridCol w:w="2140"/>
        <w:gridCol w:w="1750"/>
      </w:tblGrid>
      <w:tr w:rsidR="00CC245B" w:rsidRPr="00CC245B" w:rsidTr="00CC245B">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04 01</w:t>
            </w:r>
          </w:p>
        </w:tc>
        <w:tc>
          <w:tcPr>
            <w:tcW w:w="4500" w:type="dxa"/>
            <w:tcBorders>
              <w:top w:val="single" w:sz="4" w:space="0" w:color="000000"/>
              <w:left w:val="nil"/>
              <w:bottom w:val="single" w:sz="4" w:space="0" w:color="000000"/>
              <w:right w:val="single" w:sz="4" w:space="0" w:color="000000"/>
            </w:tcBorders>
            <w:shd w:val="clear" w:color="F5F5F5" w:fill="F5F5F5"/>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სკოლამდელი დაწესებულებების ფუნქციონირება</w:t>
            </w:r>
          </w:p>
        </w:tc>
        <w:tc>
          <w:tcPr>
            <w:tcW w:w="162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5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გადახდა</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00</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ჯამური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7,000,000.00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2,750,000.00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6,083,203.48</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1,946,203.96</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ხარჯები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6,985,000.00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2,735,000.00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6,073,427.11</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1,943,423.96</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სუბსიდიები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6,985,000.00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2,735,000.00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6,073,427.11</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1,943,423.96</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6,073,427.11</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1,943,423.96</w:t>
            </w:r>
          </w:p>
        </w:tc>
      </w:tr>
      <w:tr w:rsidR="00CC245B" w:rsidRPr="00CC245B"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2.5.3.1</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903,427.11</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329,754.19</w:t>
            </w:r>
          </w:p>
        </w:tc>
      </w:tr>
      <w:tr w:rsidR="00CC245B" w:rsidRPr="00CC245B"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2.5.3.4</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5,100,000.00</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1,581,862.97</w:t>
            </w:r>
          </w:p>
        </w:tc>
      </w:tr>
      <w:tr w:rsidR="00CC245B" w:rsidRPr="00CC245B" w:rsidTr="00CC245B">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2.5.3.11</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70,000.00</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31,806.80</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15,000.00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15,000.00</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9,776.37</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2,780.00</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ძირითადი აქტივები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9,776.37</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2,780.00</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მანქანა დანადგარები და ინვენტარი </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9,776.37</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2,780.00</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9,776.37</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2,780.00</w:t>
            </w:r>
          </w:p>
        </w:tc>
      </w:tr>
      <w:tr w:rsidR="00CC245B" w:rsidRPr="00CC245B" w:rsidTr="00CC245B">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31.1.2.2.1</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საინფორმაციო, კომპიუტერული, სატელეკომუნიკაციო და სხვა დანადგარები, ავეჯი და აღჭურვა</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6,996.37</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31.1.2.2.1.3</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კომპიუტერი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3,600.00</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r>
      <w:tr w:rsidR="00CC245B"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31.1.2.2.1.5</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პრინტერი, სკანერი, ასლგადამღები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3,396.37</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r>
      <w:tr w:rsidR="00CC245B" w:rsidRPr="00CC245B" w:rsidTr="00CC245B">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31.1.2.2.2</w:t>
            </w:r>
          </w:p>
        </w:tc>
        <w:tc>
          <w:tcPr>
            <w:tcW w:w="450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62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2,780.00</w:t>
            </w:r>
          </w:p>
        </w:tc>
        <w:tc>
          <w:tcPr>
            <w:tcW w:w="1750" w:type="dxa"/>
            <w:tcBorders>
              <w:top w:val="nil"/>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jc w:val="right"/>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2,780.00</w:t>
            </w:r>
          </w:p>
        </w:tc>
      </w:tr>
    </w:tbl>
    <w:p w:rsidR="00CC245B" w:rsidRDefault="00CC245B" w:rsidP="00EE087B">
      <w:pPr>
        <w:pStyle w:val="ListParagraph"/>
        <w:tabs>
          <w:tab w:val="left" w:pos="142"/>
        </w:tabs>
        <w:ind w:left="0" w:right="672" w:firstLine="284"/>
        <w:jc w:val="both"/>
        <w:rPr>
          <w:rFonts w:ascii="Sylfaen" w:eastAsia="Times New Roman" w:hAnsi="Sylfaen" w:cs="Calibri"/>
          <w:color w:val="000000"/>
          <w:lang w:val="ka-GE" w:eastAsia="en-US"/>
        </w:rPr>
      </w:pPr>
    </w:p>
    <w:p w:rsidR="00CC245B" w:rsidRPr="00EE087B" w:rsidRDefault="00CC245B" w:rsidP="00EE087B">
      <w:pPr>
        <w:pStyle w:val="ListParagraph"/>
        <w:tabs>
          <w:tab w:val="left" w:pos="142"/>
        </w:tabs>
        <w:ind w:left="0" w:right="672" w:firstLine="284"/>
        <w:jc w:val="both"/>
        <w:rPr>
          <w:rFonts w:ascii="Sylfaen" w:eastAsia="Times New Roman" w:hAnsi="Sylfaen" w:cs="Calibri"/>
          <w:color w:val="000000"/>
          <w:lang w:val="en-US" w:eastAsia="en-US"/>
        </w:rPr>
      </w:pPr>
    </w:p>
    <w:p w:rsidR="00D16B8E" w:rsidRDefault="00D16B8E" w:rsidP="00D16B8E">
      <w:pPr>
        <w:spacing w:line="360" w:lineRule="auto"/>
        <w:ind w:firstLine="720"/>
        <w:rPr>
          <w:rFonts w:ascii="Sylfaen" w:hAnsi="Sylfaen" w:cs="Calibri"/>
          <w:b/>
          <w:bCs/>
        </w:rPr>
      </w:pPr>
      <w:r>
        <w:rPr>
          <w:rFonts w:ascii="Sylfaen" w:eastAsia="Times New Roman" w:hAnsi="Sylfaen" w:cs="AcadNusx"/>
          <w:b/>
          <w:lang w:val="ka-GE" w:eastAsia="en-US"/>
        </w:rPr>
        <w:t xml:space="preserve">ბ) კოდი  04 02 </w:t>
      </w:r>
      <w:r w:rsidRPr="00D22A6F">
        <w:rPr>
          <w:rFonts w:ascii="Sylfaen" w:hAnsi="Sylfaen" w:cs="Calibri"/>
          <w:b/>
          <w:bCs/>
        </w:rPr>
        <w:t>სკოლამდელი დაწესებულებების აღჭურვა, რეაბილიტაცია,</w:t>
      </w:r>
      <w:r>
        <w:rPr>
          <w:rFonts w:ascii="Sylfaen" w:hAnsi="Sylfaen" w:cs="Calibri"/>
          <w:b/>
          <w:bCs/>
          <w:lang w:val="ka-GE"/>
        </w:rPr>
        <w:t xml:space="preserve"> </w:t>
      </w:r>
      <w:r w:rsidRPr="00D22A6F">
        <w:rPr>
          <w:rFonts w:ascii="Sylfaen" w:hAnsi="Sylfaen" w:cs="Calibri"/>
          <w:b/>
          <w:bCs/>
        </w:rPr>
        <w:t>მშენებლობა</w:t>
      </w:r>
    </w:p>
    <w:tbl>
      <w:tblPr>
        <w:tblW w:w="14006" w:type="dxa"/>
        <w:tblInd w:w="-5" w:type="dxa"/>
        <w:tblLook w:val="04A0" w:firstRow="1" w:lastRow="0" w:firstColumn="1" w:lastColumn="0" w:noHBand="0" w:noVBand="1"/>
      </w:tblPr>
      <w:tblGrid>
        <w:gridCol w:w="364"/>
        <w:gridCol w:w="3956"/>
        <w:gridCol w:w="1500"/>
        <w:gridCol w:w="1371"/>
        <w:gridCol w:w="795"/>
        <w:gridCol w:w="795"/>
        <w:gridCol w:w="1764"/>
        <w:gridCol w:w="1309"/>
        <w:gridCol w:w="1123"/>
        <w:gridCol w:w="8"/>
        <w:gridCol w:w="1014"/>
        <w:gridCol w:w="7"/>
      </w:tblGrid>
      <w:tr w:rsidR="00CC245B" w:rsidRPr="00CC245B" w:rsidTr="00CC245B">
        <w:trPr>
          <w:trHeight w:val="450"/>
        </w:trPr>
        <w:tc>
          <w:tcPr>
            <w:tcW w:w="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w:t>
            </w:r>
          </w:p>
        </w:tc>
        <w:tc>
          <w:tcPr>
            <w:tcW w:w="3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მომწ.დასახელება</w:t>
            </w:r>
          </w:p>
        </w:tc>
        <w:tc>
          <w:tcPr>
            <w:tcW w:w="2166" w:type="dxa"/>
            <w:gridSpan w:val="2"/>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ხელშეკრულება</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ფაქტი წინა წლების</w:t>
            </w:r>
          </w:p>
        </w:tc>
        <w:tc>
          <w:tcPr>
            <w:tcW w:w="4204" w:type="dxa"/>
            <w:gridSpan w:val="4"/>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ფაქტი 2025 წლის</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შენიშვნა</w:t>
            </w:r>
          </w:p>
        </w:tc>
      </w:tr>
      <w:tr w:rsidR="00CC245B" w:rsidRPr="00CC245B" w:rsidTr="00CC245B">
        <w:trPr>
          <w:gridAfter w:val="1"/>
          <w:wAfter w:w="7" w:type="dxa"/>
          <w:trHeight w:val="803"/>
        </w:trPr>
        <w:tc>
          <w:tcPr>
            <w:tcW w:w="364"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3956"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ნომერი, თარიღი</w:t>
            </w:r>
          </w:p>
        </w:tc>
        <w:tc>
          <w:tcPr>
            <w:tcW w:w="795"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თანხა</w:t>
            </w: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76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ადგილობრივი ბიუჯეტი</w:t>
            </w:r>
          </w:p>
        </w:tc>
        <w:tc>
          <w:tcPr>
            <w:tcW w:w="112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ტრანსფერი</w:t>
            </w:r>
          </w:p>
        </w:tc>
        <w:tc>
          <w:tcPr>
            <w:tcW w:w="1022" w:type="dxa"/>
            <w:gridSpan w:val="2"/>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r>
      <w:tr w:rsidR="00CC245B" w:rsidRPr="00CC245B" w:rsidTr="00CC245B">
        <w:trPr>
          <w:gridAfter w:val="1"/>
          <w:wAfter w:w="7" w:type="dxa"/>
          <w:trHeight w:val="78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1</w:t>
            </w:r>
          </w:p>
        </w:tc>
        <w:tc>
          <w:tcPr>
            <w:tcW w:w="395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proofErr w:type="gramStart"/>
            <w:r w:rsidRPr="00CC245B">
              <w:rPr>
                <w:rFonts w:ascii="Sylfaen" w:eastAsia="Times New Roman" w:hAnsi="Sylfaen" w:cs="Times New Roman"/>
                <w:color w:val="000000"/>
                <w:sz w:val="16"/>
                <w:szCs w:val="16"/>
                <w:lang w:val="en-US" w:eastAsia="en-US"/>
              </w:rPr>
              <w:t>სოფელ</w:t>
            </w:r>
            <w:proofErr w:type="gramEnd"/>
            <w:r w:rsidRPr="00CC245B">
              <w:rPr>
                <w:rFonts w:ascii="Sylfaen" w:eastAsia="Times New Roman" w:hAnsi="Sylfaen" w:cs="Times New Roman"/>
                <w:color w:val="000000"/>
                <w:sz w:val="16"/>
                <w:szCs w:val="16"/>
                <w:lang w:val="en-US" w:eastAsia="en-US"/>
              </w:rPr>
              <w:t xml:space="preserve">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500"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ხელშეკრულება   241  თარიღი: 24.10.2023</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454,499</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289,993</w:t>
            </w:r>
          </w:p>
        </w:tc>
        <w:tc>
          <w:tcPr>
            <w:tcW w:w="176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112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1022" w:type="dxa"/>
            <w:gridSpan w:val="2"/>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მიმდინარე</w:t>
            </w:r>
          </w:p>
        </w:tc>
      </w:tr>
      <w:tr w:rsidR="00CC245B" w:rsidRPr="00CC245B" w:rsidTr="00CC245B">
        <w:trPr>
          <w:gridAfter w:val="1"/>
          <w:wAfter w:w="7" w:type="dxa"/>
          <w:trHeight w:val="79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w:t>
            </w:r>
          </w:p>
        </w:tc>
        <w:tc>
          <w:tcPr>
            <w:tcW w:w="395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ქ.მარნეულში იაღლუჯის დასახლებაში არსებული საბავშვო ბაღის ეზოს კეთილმოწყობის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შპს შპს სიდისი</w:t>
            </w:r>
          </w:p>
        </w:tc>
        <w:tc>
          <w:tcPr>
            <w:tcW w:w="1371"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ხელშეკრულება   260  თარიღი: 01.10.2024</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124,798</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24,960</w:t>
            </w:r>
          </w:p>
        </w:tc>
        <w:tc>
          <w:tcPr>
            <w:tcW w:w="176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96,752</w:t>
            </w:r>
          </w:p>
        </w:tc>
        <w:tc>
          <w:tcPr>
            <w:tcW w:w="1309"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96,752</w:t>
            </w:r>
          </w:p>
        </w:tc>
        <w:tc>
          <w:tcPr>
            <w:tcW w:w="112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 </w:t>
            </w:r>
          </w:p>
        </w:tc>
        <w:tc>
          <w:tcPr>
            <w:tcW w:w="1022" w:type="dxa"/>
            <w:gridSpan w:val="2"/>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მიმდინარე</w:t>
            </w:r>
          </w:p>
        </w:tc>
      </w:tr>
      <w:tr w:rsidR="00CC245B" w:rsidRPr="00CC245B" w:rsidTr="00CC245B">
        <w:trPr>
          <w:gridAfter w:val="1"/>
          <w:wAfter w:w="7" w:type="dxa"/>
          <w:trHeight w:val="63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395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579,297</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314,953</w:t>
            </w:r>
          </w:p>
        </w:tc>
        <w:tc>
          <w:tcPr>
            <w:tcW w:w="176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96,752</w:t>
            </w:r>
          </w:p>
        </w:tc>
        <w:tc>
          <w:tcPr>
            <w:tcW w:w="1309"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96,752</w:t>
            </w:r>
          </w:p>
        </w:tc>
        <w:tc>
          <w:tcPr>
            <w:tcW w:w="112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0</w:t>
            </w:r>
          </w:p>
        </w:tc>
        <w:tc>
          <w:tcPr>
            <w:tcW w:w="1022" w:type="dxa"/>
            <w:gridSpan w:val="2"/>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r>
    </w:tbl>
    <w:p w:rsidR="00D16B8E" w:rsidRDefault="00D16B8E" w:rsidP="00EE087B">
      <w:pPr>
        <w:spacing w:line="360" w:lineRule="auto"/>
        <w:rPr>
          <w:rFonts w:ascii="Sylfaen" w:hAnsi="Sylfaen" w:cs="Calibri"/>
          <w:b/>
          <w:bCs/>
          <w:lang w:val="ka-GE"/>
        </w:rPr>
      </w:pP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 კოდი 04 03 </w:t>
      </w:r>
      <w:r w:rsidRPr="004414A7">
        <w:rPr>
          <w:rFonts w:ascii="Sylfaen" w:hAnsi="Sylfaen" w:cs="Calibri"/>
          <w:b/>
          <w:bCs/>
          <w:lang w:val="ka-GE"/>
        </w:rPr>
        <w:t>ზოგადი განათლების ხელშეწყობა</w:t>
      </w: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გ.ა) კოდი 04 03 01 </w:t>
      </w:r>
      <w:r w:rsidRPr="004414A7">
        <w:rPr>
          <w:rFonts w:ascii="Sylfaen" w:hAnsi="Sylfaen" w:cs="Calibri"/>
          <w:b/>
          <w:bCs/>
          <w:lang w:val="ka-GE"/>
        </w:rPr>
        <w:t>პედაგოგთა დახმარება</w:t>
      </w:r>
    </w:p>
    <w:p w:rsidR="00D16B8E" w:rsidRDefault="00D16B8E" w:rsidP="00D16B8E">
      <w:pPr>
        <w:rPr>
          <w:rFonts w:ascii="Sylfaen" w:hAnsi="Sylfaen"/>
          <w:b/>
          <w:sz w:val="24"/>
          <w:szCs w:val="24"/>
          <w:lang w:val="ka-GE"/>
        </w:rPr>
      </w:pPr>
      <w:r w:rsidRPr="00101D30">
        <w:rPr>
          <w:rFonts w:ascii="Sylfaen" w:hAnsi="Sylfaen"/>
          <w:sz w:val="24"/>
          <w:szCs w:val="24"/>
          <w:lang w:val="ka-GE"/>
        </w:rPr>
        <w:t xml:space="preserve">აღნიშნული ქვეპროგრამის ფარგლებში  არასრული სასწავლო წლის განმავლობაში </w:t>
      </w:r>
      <w:r w:rsidR="003623C7">
        <w:rPr>
          <w:rFonts w:ascii="Sylfaen" w:hAnsi="Sylfaen"/>
          <w:b/>
          <w:sz w:val="24"/>
          <w:szCs w:val="24"/>
          <w:lang w:val="ka-GE"/>
        </w:rPr>
        <w:t>65</w:t>
      </w:r>
      <w:r>
        <w:rPr>
          <w:rFonts w:ascii="Sylfaen" w:hAnsi="Sylfaen"/>
          <w:b/>
          <w:sz w:val="24"/>
          <w:szCs w:val="24"/>
          <w:lang w:val="ka-GE"/>
        </w:rPr>
        <w:t xml:space="preserve"> პე</w:t>
      </w:r>
      <w:r w:rsidRPr="00101D30">
        <w:rPr>
          <w:rFonts w:ascii="Sylfaen" w:hAnsi="Sylfaen"/>
          <w:sz w:val="24"/>
          <w:szCs w:val="24"/>
          <w:lang w:val="ka-GE"/>
        </w:rPr>
        <w:t xml:space="preserve">დაგოგზე  სატრანსპორტო ხარჯების დაფინანსებაზე ( თვეში </w:t>
      </w:r>
      <w:r w:rsidRPr="0059737B">
        <w:rPr>
          <w:rFonts w:ascii="Sylfaen" w:hAnsi="Sylfaen"/>
          <w:sz w:val="24"/>
          <w:szCs w:val="24"/>
          <w:lang w:val="ka-GE"/>
        </w:rPr>
        <w:t>50</w:t>
      </w:r>
      <w:r w:rsidRPr="00101D30">
        <w:rPr>
          <w:rFonts w:ascii="Sylfaen" w:hAnsi="Sylfaen"/>
          <w:sz w:val="24"/>
          <w:szCs w:val="24"/>
          <w:lang w:val="ka-GE"/>
        </w:rPr>
        <w:t xml:space="preserve"> ლარის ოდენობით პედაგოგზე) </w:t>
      </w:r>
      <w:r w:rsidR="003623C7">
        <w:rPr>
          <w:rFonts w:ascii="Sylfaen" w:hAnsi="Sylfaen"/>
          <w:sz w:val="24"/>
          <w:szCs w:val="24"/>
          <w:lang w:val="ka-GE"/>
        </w:rPr>
        <w:t>3</w:t>
      </w:r>
      <w:r>
        <w:rPr>
          <w:rFonts w:ascii="Sylfaen" w:hAnsi="Sylfaen"/>
          <w:sz w:val="24"/>
          <w:szCs w:val="24"/>
          <w:lang w:val="ka-GE"/>
        </w:rPr>
        <w:t xml:space="preserve"> თვეში </w:t>
      </w:r>
      <w:r w:rsidRPr="00101D30">
        <w:rPr>
          <w:rFonts w:ascii="Sylfaen" w:hAnsi="Sylfaen"/>
          <w:sz w:val="24"/>
          <w:szCs w:val="24"/>
          <w:lang w:val="ka-GE"/>
        </w:rPr>
        <w:t xml:space="preserve">შეადგინა   </w:t>
      </w:r>
      <w:r w:rsidR="003623C7">
        <w:rPr>
          <w:rFonts w:ascii="Sylfaen" w:hAnsi="Sylfaen"/>
          <w:b/>
          <w:sz w:val="24"/>
          <w:szCs w:val="24"/>
          <w:lang w:val="ka-GE"/>
        </w:rPr>
        <w:t>9,850</w:t>
      </w:r>
      <w:r>
        <w:rPr>
          <w:rFonts w:ascii="Sylfaen" w:hAnsi="Sylfaen"/>
          <w:b/>
          <w:sz w:val="24"/>
          <w:szCs w:val="24"/>
          <w:lang w:val="ka-GE"/>
        </w:rPr>
        <w:t xml:space="preserve"> </w:t>
      </w:r>
      <w:r w:rsidRPr="00101D30">
        <w:rPr>
          <w:rFonts w:ascii="Sylfaen" w:hAnsi="Sylfaen"/>
          <w:b/>
          <w:sz w:val="24"/>
          <w:szCs w:val="24"/>
          <w:lang w:val="ka-GE"/>
        </w:rPr>
        <w:t xml:space="preserve"> ლარი</w:t>
      </w:r>
    </w:p>
    <w:tbl>
      <w:tblPr>
        <w:tblW w:w="12425"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378"/>
        <w:gridCol w:w="4032"/>
        <w:gridCol w:w="1386"/>
      </w:tblGrid>
      <w:tr w:rsidR="00D16B8E" w:rsidRPr="00733A34" w:rsidTr="002E3369">
        <w:trPr>
          <w:trHeight w:val="340"/>
        </w:trPr>
        <w:tc>
          <w:tcPr>
            <w:tcW w:w="629" w:type="dxa"/>
            <w:noWrap/>
            <w:hideMark/>
          </w:tcPr>
          <w:p w:rsidR="00D16B8E" w:rsidRPr="00733A34" w:rsidRDefault="00D16B8E" w:rsidP="00D16B8E">
            <w:pPr>
              <w:rPr>
                <w:rFonts w:cs="Calibri"/>
              </w:rPr>
            </w:pPr>
            <w:r w:rsidRPr="00733A34">
              <w:rPr>
                <w:rFonts w:cs="Calibri"/>
              </w:rPr>
              <w:t>№</w:t>
            </w:r>
          </w:p>
        </w:tc>
        <w:tc>
          <w:tcPr>
            <w:tcW w:w="6378" w:type="dxa"/>
            <w:hideMark/>
          </w:tcPr>
          <w:p w:rsidR="00D16B8E" w:rsidRPr="00733A34" w:rsidRDefault="00D16B8E" w:rsidP="00D16B8E">
            <w:pPr>
              <w:rPr>
                <w:rFonts w:cs="Calibri"/>
              </w:rPr>
            </w:pPr>
            <w:r w:rsidRPr="00733A34">
              <w:rPr>
                <w:rFonts w:cs="Calibri"/>
              </w:rPr>
              <w:t>დასახელება</w:t>
            </w:r>
          </w:p>
        </w:tc>
        <w:tc>
          <w:tcPr>
            <w:tcW w:w="4032" w:type="dxa"/>
            <w:noWrap/>
            <w:hideMark/>
          </w:tcPr>
          <w:p w:rsidR="00D16B8E" w:rsidRPr="00733A34" w:rsidRDefault="00D16B8E" w:rsidP="00D16B8E">
            <w:pPr>
              <w:rPr>
                <w:rFonts w:cs="Calibri"/>
              </w:rPr>
            </w:pPr>
            <w:r w:rsidRPr="00733A34">
              <w:rPr>
                <w:rFonts w:cs="Calibri"/>
              </w:rPr>
              <w:t>თანხა</w:t>
            </w:r>
          </w:p>
        </w:tc>
        <w:tc>
          <w:tcPr>
            <w:tcW w:w="1386" w:type="dxa"/>
            <w:noWrap/>
            <w:hideMark/>
          </w:tcPr>
          <w:p w:rsidR="00D16B8E" w:rsidRPr="00733A34" w:rsidRDefault="00D16B8E" w:rsidP="00D16B8E">
            <w:pPr>
              <w:rPr>
                <w:rFonts w:cs="Calibri"/>
              </w:rPr>
            </w:pPr>
            <w:r w:rsidRPr="00733A34">
              <w:rPr>
                <w:rFonts w:cs="Calibri"/>
              </w:rPr>
              <w:t xml:space="preserve">რაოდენობა </w:t>
            </w:r>
          </w:p>
        </w:tc>
      </w:tr>
      <w:tr w:rsidR="0099363A" w:rsidRPr="00733A34" w:rsidTr="0099363A">
        <w:trPr>
          <w:trHeight w:val="383"/>
        </w:trPr>
        <w:tc>
          <w:tcPr>
            <w:tcW w:w="629" w:type="dxa"/>
            <w:noWrap/>
            <w:hideMark/>
          </w:tcPr>
          <w:p w:rsidR="0099363A" w:rsidRPr="00733A34" w:rsidRDefault="0099363A" w:rsidP="0099363A">
            <w:pPr>
              <w:rPr>
                <w:rFonts w:cs="Calibri"/>
              </w:rPr>
            </w:pPr>
            <w:r w:rsidRPr="00733A34">
              <w:rPr>
                <w:rFonts w:cs="Calibri"/>
              </w:rPr>
              <w:t>1</w:t>
            </w:r>
          </w:p>
        </w:tc>
        <w:tc>
          <w:tcPr>
            <w:tcW w:w="6378" w:type="dxa"/>
            <w:hideMark/>
          </w:tcPr>
          <w:p w:rsidR="0099363A" w:rsidRPr="00733A34" w:rsidRDefault="0099363A" w:rsidP="0099363A">
            <w:pPr>
              <w:rPr>
                <w:rFonts w:cs="Calibri"/>
                <w:color w:val="000000"/>
              </w:rPr>
            </w:pPr>
            <w:r w:rsidRPr="00733A34">
              <w:rPr>
                <w:rFonts w:cs="Calibri"/>
                <w:color w:val="000000"/>
              </w:rPr>
              <w:t>პედაგოგთა დახმარება ტრანსპორტირების ხარჯების დასაფინანსებლად</w:t>
            </w:r>
          </w:p>
        </w:tc>
        <w:tc>
          <w:tcPr>
            <w:tcW w:w="4032" w:type="dxa"/>
            <w:noWrap/>
            <w:hideMark/>
          </w:tcPr>
          <w:p w:rsidR="0099363A" w:rsidRPr="0099363A" w:rsidRDefault="0099363A" w:rsidP="0099363A">
            <w:pPr>
              <w:rPr>
                <w:rFonts w:ascii="Sylfaen" w:hAnsi="Sylfaen" w:cs="Calibri"/>
                <w:lang w:val="ka-GE"/>
              </w:rPr>
            </w:pPr>
            <w:r>
              <w:rPr>
                <w:rFonts w:ascii="Sylfaen" w:hAnsi="Sylfaen" w:cs="Calibri"/>
                <w:lang w:val="ka-GE"/>
              </w:rPr>
              <w:t>9,850</w:t>
            </w:r>
          </w:p>
        </w:tc>
        <w:tc>
          <w:tcPr>
            <w:tcW w:w="1386" w:type="dxa"/>
            <w:noWrap/>
          </w:tcPr>
          <w:p w:rsidR="0099363A" w:rsidRPr="00733A34" w:rsidRDefault="0099363A" w:rsidP="0099363A">
            <w:pPr>
              <w:rPr>
                <w:rFonts w:cs="Calibri"/>
              </w:rPr>
            </w:pPr>
          </w:p>
        </w:tc>
      </w:tr>
      <w:tr w:rsidR="00D16B8E" w:rsidRPr="00733A34" w:rsidTr="0099363A">
        <w:trPr>
          <w:trHeight w:val="287"/>
        </w:trPr>
        <w:tc>
          <w:tcPr>
            <w:tcW w:w="629" w:type="dxa"/>
            <w:noWrap/>
            <w:hideMark/>
          </w:tcPr>
          <w:p w:rsidR="00D16B8E" w:rsidRPr="00733A34" w:rsidRDefault="00D16B8E" w:rsidP="00D16B8E">
            <w:pPr>
              <w:rPr>
                <w:rFonts w:cs="Calibri"/>
              </w:rPr>
            </w:pPr>
            <w:r w:rsidRPr="00733A34">
              <w:rPr>
                <w:rFonts w:cs="Calibri"/>
              </w:rPr>
              <w:t> </w:t>
            </w:r>
          </w:p>
        </w:tc>
        <w:tc>
          <w:tcPr>
            <w:tcW w:w="6378" w:type="dxa"/>
            <w:noWrap/>
            <w:hideMark/>
          </w:tcPr>
          <w:p w:rsidR="00D16B8E" w:rsidRPr="003623C7" w:rsidRDefault="00D16B8E" w:rsidP="00D16B8E">
            <w:pPr>
              <w:rPr>
                <w:rFonts w:cs="Calibri"/>
                <w:b/>
              </w:rPr>
            </w:pPr>
            <w:r w:rsidRPr="003623C7">
              <w:rPr>
                <w:rFonts w:cs="Calibri"/>
                <w:b/>
              </w:rPr>
              <w:t>სულ</w:t>
            </w:r>
          </w:p>
        </w:tc>
        <w:tc>
          <w:tcPr>
            <w:tcW w:w="4032" w:type="dxa"/>
            <w:noWrap/>
            <w:hideMark/>
          </w:tcPr>
          <w:p w:rsidR="00D16B8E" w:rsidRPr="003623C7" w:rsidRDefault="0099363A" w:rsidP="00D16B8E">
            <w:pPr>
              <w:rPr>
                <w:rFonts w:cs="Calibri"/>
                <w:b/>
              </w:rPr>
            </w:pPr>
            <w:r w:rsidRPr="003623C7">
              <w:rPr>
                <w:rFonts w:ascii="Sylfaen" w:hAnsi="Sylfaen" w:cs="Calibri"/>
                <w:b/>
                <w:lang w:val="ka-GE"/>
              </w:rPr>
              <w:t>9,850</w:t>
            </w:r>
          </w:p>
        </w:tc>
        <w:tc>
          <w:tcPr>
            <w:tcW w:w="1386" w:type="dxa"/>
            <w:noWrap/>
          </w:tcPr>
          <w:p w:rsidR="00D16B8E" w:rsidRPr="00733A34" w:rsidRDefault="00D16B8E" w:rsidP="00D16B8E">
            <w:pPr>
              <w:jc w:val="right"/>
              <w:rPr>
                <w:rFonts w:cs="Calibri"/>
              </w:rPr>
            </w:pPr>
          </w:p>
        </w:tc>
      </w:tr>
    </w:tbl>
    <w:p w:rsidR="00D16B8E" w:rsidRPr="00972D0C" w:rsidRDefault="00D16B8E" w:rsidP="00D16B8E">
      <w:pPr>
        <w:rPr>
          <w:rFonts w:ascii="Sylfaen" w:hAnsi="Sylfaen"/>
          <w:b/>
          <w:sz w:val="24"/>
          <w:szCs w:val="24"/>
          <w:lang w:val="en-US"/>
        </w:rPr>
      </w:pP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lastRenderedPageBreak/>
        <w:t>გ.ბ) კოდი 04</w:t>
      </w:r>
      <w:r>
        <w:rPr>
          <w:rFonts w:ascii="Sylfaen" w:hAnsi="Sylfaen" w:cs="Calibri"/>
          <w:b/>
          <w:bCs/>
          <w:lang w:val="en-US"/>
        </w:rPr>
        <w:t xml:space="preserve"> </w:t>
      </w:r>
      <w:r>
        <w:rPr>
          <w:rFonts w:ascii="Sylfaen" w:hAnsi="Sylfaen" w:cs="Calibri"/>
          <w:b/>
          <w:bCs/>
          <w:lang w:val="ka-GE"/>
        </w:rPr>
        <w:t>03</w:t>
      </w:r>
      <w:r>
        <w:rPr>
          <w:rFonts w:ascii="Sylfaen" w:hAnsi="Sylfaen" w:cs="Calibri"/>
          <w:b/>
          <w:bCs/>
          <w:lang w:val="en-US"/>
        </w:rPr>
        <w:t xml:space="preserve"> </w:t>
      </w:r>
      <w:r>
        <w:rPr>
          <w:rFonts w:ascii="Sylfaen" w:hAnsi="Sylfaen" w:cs="Calibri"/>
          <w:b/>
          <w:bCs/>
          <w:lang w:val="ka-GE"/>
        </w:rPr>
        <w:t xml:space="preserve">02 </w:t>
      </w:r>
      <w:r w:rsidRPr="004414A7">
        <w:rPr>
          <w:rFonts w:ascii="Sylfaen" w:hAnsi="Sylfaen" w:cs="Calibri"/>
          <w:b/>
          <w:bCs/>
          <w:lang w:val="ka-GE"/>
        </w:rPr>
        <w:t>საჯარო სკოლის მოსწავლეთა ტრანსპორტირება</w:t>
      </w:r>
    </w:p>
    <w:p w:rsidR="00D031DB" w:rsidRPr="00D031DB" w:rsidRDefault="00D031DB" w:rsidP="00D16B8E">
      <w:pPr>
        <w:spacing w:line="360" w:lineRule="auto"/>
        <w:ind w:firstLine="720"/>
        <w:rPr>
          <w:rFonts w:ascii="Sylfaen" w:hAnsi="Sylfaen" w:cs="Calibri"/>
          <w:b/>
          <w:bCs/>
          <w:lang w:val="ka-GE"/>
        </w:rPr>
      </w:pPr>
      <w:r w:rsidRPr="00D031DB">
        <w:rPr>
          <w:rFonts w:ascii="Sylfaen" w:eastAsia="Times New Roman" w:hAnsi="Sylfaen" w:cs="Sylfaen"/>
          <w:color w:val="000000"/>
          <w:lang w:val="ka-GE"/>
        </w:rPr>
        <w:t xml:space="preserve">2025 წელს კვლავ </w:t>
      </w:r>
      <w:r w:rsidRPr="00D031DB">
        <w:rPr>
          <w:rFonts w:ascii="Sylfaen" w:eastAsia="Times New Roman" w:hAnsi="Sylfaen" w:cs="Calibri"/>
          <w:color w:val="000000"/>
        </w:rPr>
        <w:t>განხორციელდ</w:t>
      </w:r>
      <w:r w:rsidRPr="00D031DB">
        <w:rPr>
          <w:rFonts w:ascii="Sylfaen" w:eastAsia="Times New Roman" w:hAnsi="Sylfaen" w:cs="Calibri"/>
          <w:color w:val="000000"/>
          <w:lang w:val="ka-GE"/>
        </w:rPr>
        <w:t>ებ</w:t>
      </w:r>
      <w:r w:rsidRPr="00D031DB">
        <w:rPr>
          <w:rFonts w:ascii="Sylfaen" w:eastAsia="Times New Roman" w:hAnsi="Sylfaen" w:cs="Calibri"/>
          <w:color w:val="000000"/>
        </w:rPr>
        <w:t>ა დელეგირებული უფლებამოსილების ფარგლებში საჯარო სკოლის მოსწავლეთა ტრანსპორტირება</w:t>
      </w:r>
      <w:r w:rsidRPr="00D031DB">
        <w:rPr>
          <w:rFonts w:ascii="Sylfaen" w:eastAsia="Times New Roman" w:hAnsi="Sylfaen" w:cs="Calibri"/>
          <w:color w:val="000000"/>
          <w:lang w:val="ka-GE"/>
        </w:rPr>
        <w:t>.</w:t>
      </w:r>
    </w:p>
    <w:tbl>
      <w:tblPr>
        <w:tblW w:w="13670" w:type="dxa"/>
        <w:tblInd w:w="-5" w:type="dxa"/>
        <w:tblLook w:val="04A0" w:firstRow="1" w:lastRow="0" w:firstColumn="1" w:lastColumn="0" w:noHBand="0" w:noVBand="1"/>
      </w:tblPr>
      <w:tblGrid>
        <w:gridCol w:w="1440"/>
        <w:gridCol w:w="5040"/>
        <w:gridCol w:w="1700"/>
        <w:gridCol w:w="2140"/>
        <w:gridCol w:w="1640"/>
        <w:gridCol w:w="1710"/>
      </w:tblGrid>
      <w:tr w:rsidR="006762DD" w:rsidRPr="006762DD" w:rsidTr="006762DD">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6762DD" w:rsidRPr="006762DD" w:rsidRDefault="006762DD" w:rsidP="006762DD">
            <w:pPr>
              <w:spacing w:after="0" w:line="240" w:lineRule="auto"/>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04 03 02</w:t>
            </w:r>
          </w:p>
        </w:tc>
        <w:tc>
          <w:tcPr>
            <w:tcW w:w="5040" w:type="dxa"/>
            <w:tcBorders>
              <w:top w:val="single" w:sz="4" w:space="0" w:color="000000"/>
              <w:left w:val="nil"/>
              <w:bottom w:val="single" w:sz="4" w:space="0" w:color="000000"/>
              <w:right w:val="single" w:sz="4" w:space="0" w:color="000000"/>
            </w:tcBorders>
            <w:shd w:val="clear" w:color="F5F5F5" w:fill="F5F5F5"/>
            <w:hideMark/>
          </w:tcPr>
          <w:p w:rsidR="006762DD" w:rsidRPr="006762DD" w:rsidRDefault="006762DD" w:rsidP="006762DD">
            <w:pPr>
              <w:spacing w:after="0" w:line="240" w:lineRule="auto"/>
              <w:rPr>
                <w:rFonts w:ascii="Sylfaen" w:eastAsia="Times New Roman" w:hAnsi="Sylfaen" w:cs="Times New Roman"/>
                <w:b/>
                <w:bCs/>
                <w:color w:val="000000"/>
                <w:sz w:val="16"/>
                <w:szCs w:val="16"/>
                <w:lang w:val="en-US" w:eastAsia="en-US"/>
              </w:rPr>
            </w:pPr>
            <w:r w:rsidRPr="006762DD">
              <w:rPr>
                <w:rFonts w:ascii="Sylfaen" w:eastAsia="Times New Roman" w:hAnsi="Sylfaen" w:cs="Times New Roman"/>
                <w:b/>
                <w:bCs/>
                <w:color w:val="000000"/>
                <w:sz w:val="16"/>
                <w:szCs w:val="16"/>
                <w:lang w:val="en-US" w:eastAsia="en-US"/>
              </w:rPr>
              <w:t>საჯარო სკოლის მოსწავლეთა ტრანსპორტირება</w:t>
            </w:r>
          </w:p>
        </w:tc>
        <w:tc>
          <w:tcPr>
            <w:tcW w:w="170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164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1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გადახდა</w:t>
            </w:r>
          </w:p>
        </w:tc>
      </w:tr>
      <w:tr w:rsidR="006762DD" w:rsidRPr="006762DD" w:rsidTr="006762DD">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762DD" w:rsidRPr="006762DD" w:rsidRDefault="006762DD" w:rsidP="006762DD">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00</w:t>
            </w:r>
          </w:p>
        </w:tc>
        <w:tc>
          <w:tcPr>
            <w:tcW w:w="50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ჯამური</w:t>
            </w:r>
          </w:p>
        </w:tc>
        <w:tc>
          <w:tcPr>
            <w:tcW w:w="170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21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1,672,675.93</w:t>
            </w:r>
          </w:p>
        </w:tc>
        <w:tc>
          <w:tcPr>
            <w:tcW w:w="16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171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513,669.48</w:t>
            </w:r>
          </w:p>
        </w:tc>
      </w:tr>
      <w:tr w:rsidR="006762DD" w:rsidRPr="006762DD" w:rsidTr="006762DD">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762DD" w:rsidRPr="006762DD" w:rsidRDefault="006762DD" w:rsidP="006762DD">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w:t>
            </w:r>
          </w:p>
        </w:tc>
        <w:tc>
          <w:tcPr>
            <w:tcW w:w="50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ხარჯები</w:t>
            </w:r>
          </w:p>
        </w:tc>
        <w:tc>
          <w:tcPr>
            <w:tcW w:w="170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21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1,672,675.93</w:t>
            </w:r>
          </w:p>
        </w:tc>
        <w:tc>
          <w:tcPr>
            <w:tcW w:w="16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171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513,669.48</w:t>
            </w:r>
          </w:p>
        </w:tc>
      </w:tr>
      <w:tr w:rsidR="006762DD" w:rsidRPr="006762DD" w:rsidTr="006762DD">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762DD" w:rsidRPr="006762DD" w:rsidRDefault="006762DD" w:rsidP="006762DD">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w:t>
            </w:r>
          </w:p>
        </w:tc>
        <w:tc>
          <w:tcPr>
            <w:tcW w:w="50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საქონელი და მომსახურება</w:t>
            </w:r>
          </w:p>
        </w:tc>
        <w:tc>
          <w:tcPr>
            <w:tcW w:w="170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21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1,672,675.93</w:t>
            </w:r>
          </w:p>
        </w:tc>
        <w:tc>
          <w:tcPr>
            <w:tcW w:w="16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171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513,669.48</w:t>
            </w:r>
          </w:p>
        </w:tc>
      </w:tr>
      <w:tr w:rsidR="006762DD" w:rsidRPr="006762DD" w:rsidTr="006762DD">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762DD" w:rsidRPr="006762DD" w:rsidRDefault="006762DD" w:rsidP="006762DD">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2.2.8</w:t>
            </w:r>
          </w:p>
        </w:tc>
        <w:tc>
          <w:tcPr>
            <w:tcW w:w="50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ტრანსპორტის, ტექნიკისა და იარაღის ექსპლოატაციისა და მოვლა-შენახვის ხარჯები </w:t>
            </w:r>
          </w:p>
        </w:tc>
        <w:tc>
          <w:tcPr>
            <w:tcW w:w="170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 </w:t>
            </w:r>
          </w:p>
        </w:tc>
        <w:tc>
          <w:tcPr>
            <w:tcW w:w="16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171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513,669.48</w:t>
            </w:r>
          </w:p>
        </w:tc>
      </w:tr>
      <w:tr w:rsidR="006762DD" w:rsidRPr="006762DD" w:rsidTr="006762DD">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762DD" w:rsidRPr="006762DD" w:rsidRDefault="006762DD" w:rsidP="006762DD">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2.2.8.4</w:t>
            </w:r>
          </w:p>
        </w:tc>
        <w:tc>
          <w:tcPr>
            <w:tcW w:w="50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ტრანსპორტის დაქირავების (გადაზიდვა-გადაყვანის) ხარჯი</w:t>
            </w:r>
          </w:p>
        </w:tc>
        <w:tc>
          <w:tcPr>
            <w:tcW w:w="170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 </w:t>
            </w:r>
          </w:p>
        </w:tc>
        <w:tc>
          <w:tcPr>
            <w:tcW w:w="164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1,672,675.93</w:t>
            </w:r>
          </w:p>
        </w:tc>
        <w:tc>
          <w:tcPr>
            <w:tcW w:w="1710" w:type="dxa"/>
            <w:tcBorders>
              <w:top w:val="nil"/>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jc w:val="right"/>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513,669.48</w:t>
            </w:r>
          </w:p>
        </w:tc>
      </w:tr>
    </w:tbl>
    <w:p w:rsidR="00D16B8E" w:rsidRDefault="00D16B8E" w:rsidP="002E3369">
      <w:pPr>
        <w:spacing w:line="360" w:lineRule="auto"/>
        <w:rPr>
          <w:rFonts w:ascii="Sylfaen" w:hAnsi="Sylfaen" w:cs="Calibri"/>
          <w:b/>
          <w:bCs/>
          <w:lang w:val="ka-GE"/>
        </w:rPr>
      </w:pPr>
    </w:p>
    <w:p w:rsidR="00D16B8E" w:rsidRPr="00072ACA" w:rsidRDefault="00D16B8E" w:rsidP="00D16B8E">
      <w:pPr>
        <w:spacing w:line="360" w:lineRule="auto"/>
        <w:ind w:firstLine="720"/>
        <w:rPr>
          <w:rFonts w:ascii="Sylfaen" w:hAnsi="Sylfaen"/>
          <w:b/>
          <w:sz w:val="24"/>
          <w:szCs w:val="24"/>
          <w:lang w:val="ka-GE"/>
        </w:rPr>
      </w:pPr>
      <w:r w:rsidRPr="00072ACA">
        <w:rPr>
          <w:rFonts w:ascii="Sylfaen" w:hAnsi="Sylfaen"/>
          <w:b/>
          <w:sz w:val="24"/>
          <w:szCs w:val="24"/>
          <w:lang w:val="ka-GE"/>
        </w:rPr>
        <w:t xml:space="preserve">  </w:t>
      </w:r>
    </w:p>
    <w:p w:rsidR="00D16B8E" w:rsidRPr="002E3369" w:rsidRDefault="00D16B8E" w:rsidP="002E3369">
      <w:pPr>
        <w:spacing w:line="360" w:lineRule="auto"/>
        <w:ind w:firstLine="720"/>
        <w:rPr>
          <w:rFonts w:ascii="Sylfaen" w:hAnsi="Sylfaen" w:cs="Calibri"/>
          <w:b/>
          <w:bCs/>
          <w:lang w:val="ka-GE"/>
        </w:rPr>
      </w:pPr>
      <w:r>
        <w:rPr>
          <w:rFonts w:ascii="Sylfaen" w:hAnsi="Sylfaen" w:cs="Calibri"/>
          <w:b/>
          <w:bCs/>
          <w:lang w:val="ka-GE"/>
        </w:rPr>
        <w:t xml:space="preserve">               </w:t>
      </w:r>
      <w:r w:rsidR="002E3369">
        <w:rPr>
          <w:rFonts w:ascii="Sylfaen" w:hAnsi="Sylfaen" w:cs="Calibri"/>
          <w:b/>
          <w:bCs/>
          <w:lang w:val="ka-GE"/>
        </w:rPr>
        <w:t xml:space="preserve">        </w:t>
      </w:r>
    </w:p>
    <w:p w:rsidR="00D16B8E" w:rsidRDefault="00D16B8E" w:rsidP="00D16B8E">
      <w:pPr>
        <w:pStyle w:val="Heading2"/>
        <w:rPr>
          <w:rFonts w:ascii="Sylfaen" w:hAnsi="Sylfaen" w:cs="Arial"/>
          <w:bCs w:val="0"/>
          <w:sz w:val="22"/>
          <w:szCs w:val="22"/>
          <w:lang w:val="ka-GE"/>
        </w:rPr>
      </w:pPr>
      <w:bookmarkStart w:id="20" w:name="_Toc94277236"/>
      <w:r>
        <w:rPr>
          <w:rFonts w:ascii="Sylfaen" w:hAnsi="Sylfaen" w:cs="Sylfaen"/>
          <w:sz w:val="22"/>
          <w:szCs w:val="22"/>
          <w:lang w:val="ka-GE"/>
        </w:rPr>
        <w:t xml:space="preserve">                       </w:t>
      </w:r>
      <w:bookmarkStart w:id="21" w:name="_Toc158124299"/>
      <w:bookmarkStart w:id="22" w:name="_Toc195522510"/>
      <w:r w:rsidRPr="00CD6551">
        <w:rPr>
          <w:rFonts w:ascii="Sylfaen" w:hAnsi="Sylfaen" w:cs="Sylfaen"/>
          <w:sz w:val="22"/>
          <w:szCs w:val="22"/>
          <w:lang w:val="ka-GE"/>
        </w:rPr>
        <w:t xml:space="preserve">მუხლი 4. </w:t>
      </w:r>
      <w:r w:rsidRPr="00CD6551">
        <w:rPr>
          <w:rFonts w:ascii="Sylfaen" w:hAnsi="Sylfaen" w:cs="Arial"/>
          <w:bCs w:val="0"/>
          <w:sz w:val="22"/>
          <w:szCs w:val="22"/>
        </w:rPr>
        <w:t>კულტურა,  ახალგაზრდობ</w:t>
      </w:r>
      <w:r w:rsidRPr="00CD6551">
        <w:rPr>
          <w:rFonts w:ascii="Sylfaen" w:hAnsi="Sylfaen" w:cs="Arial"/>
          <w:bCs w:val="0"/>
          <w:sz w:val="22"/>
          <w:szCs w:val="22"/>
          <w:lang w:val="ka-GE"/>
        </w:rPr>
        <w:t>ა</w:t>
      </w:r>
      <w:r w:rsidRPr="00CD6551">
        <w:rPr>
          <w:rFonts w:ascii="Sylfaen" w:hAnsi="Sylfaen" w:cs="Arial"/>
          <w:bCs w:val="0"/>
          <w:sz w:val="22"/>
          <w:szCs w:val="22"/>
        </w:rPr>
        <w:t xml:space="preserve"> და სპორტი </w:t>
      </w:r>
      <w:r w:rsidRPr="00CD6551">
        <w:rPr>
          <w:rFonts w:ascii="Sylfaen" w:hAnsi="Sylfaen" w:cs="Arial"/>
          <w:bCs w:val="0"/>
          <w:sz w:val="22"/>
          <w:szCs w:val="22"/>
          <w:lang w:val="ka-GE"/>
        </w:rPr>
        <w:t>(კოდი 05 00 )</w:t>
      </w:r>
      <w:bookmarkEnd w:id="20"/>
      <w:bookmarkEnd w:id="21"/>
      <w:bookmarkEnd w:id="22"/>
    </w:p>
    <w:p w:rsidR="00D16B8E" w:rsidRDefault="00D16B8E" w:rsidP="00D16B8E">
      <w:pPr>
        <w:ind w:right="557"/>
        <w:jc w:val="right"/>
        <w:rPr>
          <w:rFonts w:ascii="Sylfaen" w:hAnsi="Sylfaen"/>
          <w:lang w:val="ka-GE"/>
        </w:rPr>
      </w:pPr>
      <w:r w:rsidRPr="00C576EC">
        <w:rPr>
          <w:rFonts w:ascii="Sylfaen" w:hAnsi="Sylfaen"/>
          <w:lang w:val="ka-GE"/>
        </w:rPr>
        <w:t>(თანხა ლარებში)</w:t>
      </w:r>
    </w:p>
    <w:tbl>
      <w:tblPr>
        <w:tblW w:w="14576" w:type="dxa"/>
        <w:tblLayout w:type="fixed"/>
        <w:tblCellMar>
          <w:left w:w="0" w:type="dxa"/>
          <w:right w:w="0" w:type="dxa"/>
        </w:tblCellMar>
        <w:tblLook w:val="04A0" w:firstRow="1" w:lastRow="0" w:firstColumn="1" w:lastColumn="0" w:noHBand="0" w:noVBand="1"/>
      </w:tblPr>
      <w:tblGrid>
        <w:gridCol w:w="1288"/>
        <w:gridCol w:w="4240"/>
        <w:gridCol w:w="1106"/>
        <w:gridCol w:w="1583"/>
        <w:gridCol w:w="868"/>
        <w:gridCol w:w="1350"/>
        <w:gridCol w:w="1324"/>
        <w:gridCol w:w="911"/>
        <w:gridCol w:w="16"/>
        <w:gridCol w:w="661"/>
        <w:gridCol w:w="720"/>
        <w:gridCol w:w="493"/>
        <w:gridCol w:w="16"/>
      </w:tblGrid>
      <w:tr w:rsidR="00EE686F" w:rsidRPr="00EE686F" w:rsidTr="00EE686F">
        <w:trPr>
          <w:trHeight w:val="765"/>
        </w:trPr>
        <w:tc>
          <w:tcPr>
            <w:tcW w:w="128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პროგრამული</w:t>
            </w:r>
            <w:r w:rsidRPr="00EE686F">
              <w:rPr>
                <w:rFonts w:ascii="Calibri" w:eastAsia="Times New Roman" w:hAnsi="Calibri" w:cs="Times New Roman"/>
                <w:b/>
                <w:bCs/>
                <w:color w:val="000000"/>
                <w:sz w:val="20"/>
                <w:szCs w:val="20"/>
                <w:lang w:val="en-US" w:eastAsia="en-US"/>
              </w:rPr>
              <w:t xml:space="preserve"> </w:t>
            </w:r>
            <w:r w:rsidRPr="00EE686F">
              <w:rPr>
                <w:rFonts w:ascii="Sylfaen" w:eastAsia="Times New Roman" w:hAnsi="Sylfaen" w:cs="Times New Roman"/>
                <w:b/>
                <w:bCs/>
                <w:color w:val="000000"/>
                <w:sz w:val="20"/>
                <w:szCs w:val="20"/>
                <w:lang w:val="en-US" w:eastAsia="en-US"/>
              </w:rPr>
              <w:t>კოდი</w:t>
            </w:r>
          </w:p>
        </w:tc>
        <w:tc>
          <w:tcPr>
            <w:tcW w:w="424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დასახელება</w:t>
            </w:r>
          </w:p>
        </w:tc>
        <w:tc>
          <w:tcPr>
            <w:tcW w:w="3557"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 xml:space="preserve">1 </w:t>
            </w:r>
            <w:r w:rsidRPr="00EE686F">
              <w:rPr>
                <w:rFonts w:ascii="Sylfaen" w:eastAsia="Times New Roman" w:hAnsi="Sylfaen" w:cs="Sylfaen"/>
                <w:b/>
                <w:bCs/>
                <w:color w:val="000000"/>
                <w:sz w:val="20"/>
                <w:szCs w:val="20"/>
                <w:lang w:val="en-US" w:eastAsia="en-US"/>
              </w:rPr>
              <w:t>კვარტლის</w:t>
            </w:r>
            <w:r w:rsidRPr="00EE686F">
              <w:rPr>
                <w:rFonts w:ascii="Arial" w:eastAsia="Times New Roman" w:hAnsi="Arial" w:cs="Arial"/>
                <w:b/>
                <w:bCs/>
                <w:color w:val="000000"/>
                <w:sz w:val="20"/>
                <w:szCs w:val="20"/>
                <w:lang w:val="en-US" w:eastAsia="en-US"/>
              </w:rPr>
              <w:t xml:space="preserve"> </w:t>
            </w:r>
            <w:r w:rsidRPr="00EE686F">
              <w:rPr>
                <w:rFonts w:ascii="Sylfaen" w:eastAsia="Times New Roman" w:hAnsi="Sylfaen" w:cs="Sylfaen"/>
                <w:b/>
                <w:bCs/>
                <w:color w:val="000000"/>
                <w:sz w:val="20"/>
                <w:szCs w:val="20"/>
                <w:lang w:val="en-US" w:eastAsia="en-US"/>
              </w:rPr>
              <w:t>გეგმა</w:t>
            </w:r>
          </w:p>
        </w:tc>
        <w:tc>
          <w:tcPr>
            <w:tcW w:w="3601"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 xml:space="preserve">1 </w:t>
            </w:r>
            <w:r w:rsidRPr="00EE686F">
              <w:rPr>
                <w:rFonts w:ascii="Sylfaen" w:eastAsia="Times New Roman" w:hAnsi="Sylfaen" w:cs="Sylfaen"/>
                <w:b/>
                <w:bCs/>
                <w:color w:val="000000"/>
                <w:sz w:val="20"/>
                <w:szCs w:val="20"/>
                <w:lang w:val="en-US" w:eastAsia="en-US"/>
              </w:rPr>
              <w:t>კვარტლის</w:t>
            </w:r>
            <w:r w:rsidRPr="00EE686F">
              <w:rPr>
                <w:rFonts w:ascii="Arial" w:eastAsia="Times New Roman" w:hAnsi="Arial" w:cs="Arial"/>
                <w:b/>
                <w:bCs/>
                <w:color w:val="000000"/>
                <w:sz w:val="20"/>
                <w:szCs w:val="20"/>
                <w:lang w:val="en-US" w:eastAsia="en-US"/>
              </w:rPr>
              <w:t xml:space="preserve"> </w:t>
            </w:r>
            <w:r w:rsidRPr="00EE686F">
              <w:rPr>
                <w:rFonts w:ascii="Sylfaen" w:eastAsia="Times New Roman" w:hAnsi="Sylfaen" w:cs="Sylfaen"/>
                <w:b/>
                <w:bCs/>
                <w:color w:val="000000"/>
                <w:sz w:val="20"/>
                <w:szCs w:val="20"/>
                <w:lang w:val="en-US" w:eastAsia="en-US"/>
              </w:rPr>
              <w:t>ფაქტი</w:t>
            </w:r>
          </w:p>
        </w:tc>
        <w:tc>
          <w:tcPr>
            <w:tcW w:w="189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შესრულების %</w:t>
            </w:r>
          </w:p>
        </w:tc>
      </w:tr>
      <w:tr w:rsidR="00EE686F" w:rsidRPr="00EE686F" w:rsidTr="00EE686F">
        <w:tblPrEx>
          <w:tblCellMar>
            <w:left w:w="108" w:type="dxa"/>
            <w:right w:w="108" w:type="dxa"/>
          </w:tblCellMar>
        </w:tblPrEx>
        <w:trPr>
          <w:gridAfter w:val="1"/>
          <w:wAfter w:w="16" w:type="dxa"/>
          <w:trHeight w:val="765"/>
        </w:trPr>
        <w:tc>
          <w:tcPr>
            <w:tcW w:w="1288"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20"/>
                <w:szCs w:val="20"/>
                <w:lang w:val="en-US" w:eastAsia="en-US"/>
              </w:rPr>
            </w:pPr>
          </w:p>
        </w:tc>
        <w:tc>
          <w:tcPr>
            <w:tcW w:w="4240"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ადგილობრივი</w:t>
            </w:r>
            <w:r w:rsidRPr="00EE686F">
              <w:rPr>
                <w:rFonts w:ascii="Arial" w:eastAsia="Times New Roman" w:hAnsi="Arial" w:cs="Arial"/>
                <w:b/>
                <w:bCs/>
                <w:color w:val="000000"/>
                <w:sz w:val="20"/>
                <w:szCs w:val="20"/>
                <w:lang w:val="en-US" w:eastAsia="en-US"/>
              </w:rPr>
              <w:t xml:space="preserve"> </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ტრანსფერი</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სულ</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ადგილობრივი</w:t>
            </w:r>
            <w:r w:rsidRPr="00EE686F">
              <w:rPr>
                <w:rFonts w:ascii="Arial" w:eastAsia="Times New Roman" w:hAnsi="Arial" w:cs="Arial"/>
                <w:b/>
                <w:bCs/>
                <w:color w:val="000000"/>
                <w:sz w:val="20"/>
                <w:szCs w:val="20"/>
                <w:lang w:val="en-US" w:eastAsia="en-US"/>
              </w:rPr>
              <w:t xml:space="preserve"> </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ტრანსფერი</w:t>
            </w:r>
          </w:p>
        </w:tc>
        <w:tc>
          <w:tcPr>
            <w:tcW w:w="677" w:type="dxa"/>
            <w:gridSpan w:val="2"/>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სულ</w:t>
            </w:r>
          </w:p>
        </w:tc>
        <w:tc>
          <w:tcPr>
            <w:tcW w:w="7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 xml:space="preserve">ადგილობრივი </w:t>
            </w:r>
          </w:p>
        </w:tc>
        <w:tc>
          <w:tcPr>
            <w:tcW w:w="49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ტრანსფერი</w:t>
            </w:r>
          </w:p>
        </w:tc>
      </w:tr>
      <w:tr w:rsidR="00EE686F" w:rsidRPr="00EE686F" w:rsidTr="00EE686F">
        <w:tblPrEx>
          <w:tblCellMar>
            <w:left w:w="108" w:type="dxa"/>
            <w:right w:w="108" w:type="dxa"/>
          </w:tblCellMar>
        </w:tblPrEx>
        <w:trPr>
          <w:gridAfter w:val="1"/>
          <w:wAfter w:w="16" w:type="dxa"/>
          <w:trHeight w:val="49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sz w:val="20"/>
                <w:szCs w:val="20"/>
                <w:lang w:val="en-US" w:eastAsia="en-US"/>
              </w:rPr>
            </w:pPr>
            <w:r w:rsidRPr="00EE686F">
              <w:rPr>
                <w:rFonts w:ascii="Arial" w:eastAsia="Times New Roman" w:hAnsi="Arial" w:cs="Arial"/>
                <w:b/>
                <w:bCs/>
                <w:sz w:val="20"/>
                <w:szCs w:val="20"/>
                <w:lang w:val="en-US" w:eastAsia="en-US"/>
              </w:rPr>
              <w:t>05 01</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სპორტის სფეროს განვითარება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2,501,720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2,501,720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1,697,571</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1,697,571</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68</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68</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05 01 01</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დაწესებულებების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1,020,750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1,020,750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763,847</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763,847</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75</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75</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lastRenderedPageBreak/>
              <w:t>05 01 02</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ღონისძიებები</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238,500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238,500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198,510</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198,510</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83</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83</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05 01 03</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ობიექტების აღჭურვა, რეაბილიტაცია, 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1,242,470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1,242,470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735,214</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735,214</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59</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59</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sz w:val="20"/>
                <w:szCs w:val="20"/>
                <w:lang w:val="en-US" w:eastAsia="en-US"/>
              </w:rPr>
            </w:pPr>
            <w:r w:rsidRPr="00EE686F">
              <w:rPr>
                <w:rFonts w:ascii="Arial" w:eastAsia="Times New Roman" w:hAnsi="Arial" w:cs="Arial"/>
                <w:b/>
                <w:bCs/>
                <w:sz w:val="20"/>
                <w:szCs w:val="20"/>
                <w:lang w:val="en-US" w:eastAsia="en-US"/>
              </w:rPr>
              <w:t>05 02</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კულტურის სფეროს  განვითარება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1,087,593</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1,087,593</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631,995</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631,995</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58</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58</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05 02 01</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სფეროს დაწესებულებების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692,825</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692,825</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513,625</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513,625</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74</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74</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05 02 02</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სფეროს ღონისძიებები</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274,768</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274,768</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15,699</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15,699</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05 02 03</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ობიექტების აღჭურვა, რეაბილიტაცია, 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15,000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15,000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05 02 04</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რელიგიური და სხვა სახის საზოგადოებრივი საქმიანობა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105,000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105,000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102,671</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102,671</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98</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98</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05 03</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ახალგაზრდობის მხარდაჭერა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26,500</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26,500</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3,700</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3,700</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14</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14</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05 04</w:t>
            </w:r>
          </w:p>
        </w:tc>
        <w:tc>
          <w:tcPr>
            <w:tcW w:w="424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ტელე–რადიო მაუწყებლობა და საგამომცემლო საქმიანობა</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54,115</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54,115</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53,652</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53,652</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99</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99</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r w:rsidR="00EE686F"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rPr>
                <w:rFonts w:ascii="Calibri" w:eastAsia="Times New Roman" w:hAnsi="Calibri" w:cs="Times New Roman"/>
                <w:color w:val="000000"/>
                <w:sz w:val="20"/>
                <w:szCs w:val="20"/>
                <w:lang w:val="en-US" w:eastAsia="en-US"/>
              </w:rPr>
            </w:pPr>
            <w:r w:rsidRPr="00EE686F">
              <w:rPr>
                <w:rFonts w:ascii="Calibri" w:eastAsia="Times New Roman" w:hAnsi="Calibri" w:cs="Times New Roman"/>
                <w:color w:val="000000"/>
                <w:sz w:val="20"/>
                <w:szCs w:val="20"/>
                <w:lang w:val="en-US" w:eastAsia="en-US"/>
              </w:rPr>
              <w:t> </w:t>
            </w:r>
          </w:p>
        </w:tc>
        <w:tc>
          <w:tcPr>
            <w:tcW w:w="424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სულ</w:t>
            </w:r>
            <w:r w:rsidRPr="00EE686F">
              <w:rPr>
                <w:rFonts w:ascii="Calibri" w:eastAsia="Times New Roman" w:hAnsi="Calibri" w:cs="Times New Roman"/>
                <w:b/>
                <w:bCs/>
                <w:color w:val="000000"/>
                <w:sz w:val="20"/>
                <w:szCs w:val="20"/>
                <w:lang w:val="en-US" w:eastAsia="en-US"/>
              </w:rPr>
              <w:t xml:space="preserve"> </w:t>
            </w:r>
            <w:r w:rsidRPr="00EE686F">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3,669,928</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3,669,928</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2,386,918</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2,386,918</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65</w:t>
            </w:r>
          </w:p>
        </w:tc>
        <w:tc>
          <w:tcPr>
            <w:tcW w:w="720"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65</w:t>
            </w:r>
          </w:p>
        </w:tc>
        <w:tc>
          <w:tcPr>
            <w:tcW w:w="493"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 </w:t>
            </w:r>
          </w:p>
        </w:tc>
      </w:tr>
    </w:tbl>
    <w:p w:rsidR="00D16B8E" w:rsidRDefault="00D16B8E" w:rsidP="00D16B8E">
      <w:pPr>
        <w:jc w:val="both"/>
        <w:rPr>
          <w:rFonts w:ascii="Sylfaen" w:hAnsi="Sylfaen" w:cs="Sylfaen"/>
          <w:lang w:val="ka-GE"/>
        </w:rPr>
      </w:pPr>
    </w:p>
    <w:p w:rsidR="00D16B8E" w:rsidRPr="006E776D" w:rsidRDefault="00D16B8E" w:rsidP="00D16B8E">
      <w:pPr>
        <w:ind w:firstLine="720"/>
        <w:jc w:val="both"/>
        <w:rPr>
          <w:rFonts w:ascii="Sylfaen" w:hAnsi="Sylfaen" w:cs="Sylfaen"/>
          <w:b/>
          <w:lang w:val="ka-GE"/>
        </w:rPr>
      </w:pPr>
      <w:r w:rsidRPr="006E776D">
        <w:rPr>
          <w:rFonts w:ascii="Sylfaen" w:hAnsi="Sylfaen" w:cs="Sylfaen"/>
          <w:b/>
          <w:lang w:val="ka-GE"/>
        </w:rPr>
        <w:t>ა) კოდი 0501 სპორტის სფეროს განვითარება</w:t>
      </w:r>
    </w:p>
    <w:p w:rsidR="00D16B8E" w:rsidRPr="00D367E7" w:rsidRDefault="00D16B8E" w:rsidP="00D16B8E">
      <w:pPr>
        <w:ind w:firstLine="720"/>
        <w:jc w:val="both"/>
        <w:rPr>
          <w:rFonts w:ascii="Sylfaen" w:hAnsi="Sylfaen" w:cs="Sylfaen"/>
          <w:lang w:val="ka-GE"/>
        </w:rPr>
      </w:pPr>
      <w:r w:rsidRPr="00D367E7">
        <w:rPr>
          <w:rFonts w:ascii="Sylfaen" w:hAnsi="Sylfaen" w:cs="Sylfaen"/>
          <w:lang w:val="ka-GE"/>
        </w:rPr>
        <w:t>ა.ა) კოდი 050101 სპორტული დაწესებულებების ხელშეწყობა</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ა(აი)პ "მარნეულის მუნიციპალიტეტის სპორტულისკოლა" -  უზრუნველყოფს სპორტული სექციების მუშაობას 21 სპორტის სახეობის მიმართულებით 30 სპორტულ ობიექტზე 65 მწვრთნელის მეშვეობით, რომლებიც ემსახურებიან სხვადასხვა ასაკობრივი ჯგუფის (12 დან - 25 წლამდე) 2000-ზე მეტ ბენეფიციარს. გახსნილია სპორტული წრეები შემდეგი მიმართულებით: ქართული ჭიდაობა ,ჭადრაკი, ფეხბურთი, მხატვრული ტანვარჯიში, ძიუდო, კალათბურთი. თავისუფალი ჭიდაობა ,ტაიკვანდო, კიკ-ბოქსინგი, კრივი, აკრობატიკა,ძალისმიერი სამჭიდი, </w:t>
      </w:r>
      <w:r w:rsidRPr="00D367E7">
        <w:rPr>
          <w:rFonts w:ascii="Sylfaen" w:hAnsi="Sylfaen" w:cs="Sylfaen"/>
          <w:lang w:val="ka-GE"/>
        </w:rPr>
        <w:lastRenderedPageBreak/>
        <w:t xml:space="preserve">ბატუტზე ხტომა, ათლეტიზმი, მკლავჭიდი, მშვილდოსნობა, ფრენბურთი, ჯიუ-ჯიცუ, რაგბი, კარატე.სკოლა გეგმავს და ახორციელებს სპორტულ ღონისძიებებს, როგორც სამოყვარულო ასევე პროფესიული სპორტის მიმართულებით ყველა ასაკობრივ ჯგუფში;                                                                                                                            </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სკოლა გეგმავას და ახორციელებს ღონისძიებებს ჯანსაღი ცხოვრების წესის მიმართულებით, ასევე ხელსუწყობს მის დანერგვასა და პოპულარიზაციას; სკოლა ხელს უწყობს წარმატებულ სპორტსმენებს და ახორციელებს მათს 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მისფარგლებს გარეთ. </w:t>
      </w:r>
    </w:p>
    <w:p w:rsidR="00D16B8E"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დანაკრები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 სკოლის შეუფერხებელი და გამართული ფუნქციონირებისათვის საჭირო ხარჯების დაფინანსება. სპორტული დარბაზის მოვლა-შენახვა , სპორტული ღონისძიებების ორგანიზებისათვის საჭირო თანხების, სიგელების, ჯილდოების, ბანერების, ვიდეო და ბეჭდვითი რეკლამების დამზადებისა და სხვა საქმიანობის წარმოება. სპორტული ინვენტრის.სპეციალური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საერთაშორისო ტრენინგ-სემინარებისა და სხვადასხვა ღონისძიებებში მონაწილეობის მიღება. სპორტსმენების ეროვნულ და საერთაშორისო ასპარეზზე გამოსვლისათვის სამივლინებო ხარჯების უზრუნველყოფა. ადგილობრივი სპორტული ღონისძიებების ორგანიზების და მოწყობის ხარჯები. სარაგბო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სხვადასხვა ადმინასტრაციულ ერთეულებში.</w:t>
      </w:r>
    </w:p>
    <w:p w:rsidR="00D16B8E" w:rsidRDefault="00D16B8E" w:rsidP="00786BB6">
      <w:pPr>
        <w:spacing w:after="0" w:line="240" w:lineRule="auto"/>
        <w:ind w:right="-851"/>
        <w:jc w:val="both"/>
        <w:rPr>
          <w:rFonts w:ascii="Sylfaen" w:hAnsi="Sylfaen" w:cs="Sylfaen"/>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70869" w:rsidRPr="00A70869" w:rsidTr="00A70869">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05 01 02 01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A70869" w:rsidRPr="00A70869" w:rsidRDefault="00A70869" w:rsidP="00A70869">
            <w:pPr>
              <w:spacing w:after="0" w:line="240" w:lineRule="auto"/>
              <w:rPr>
                <w:rFonts w:ascii="Sylfaen" w:eastAsia="Times New Roman" w:hAnsi="Sylfaen" w:cs="Times New Roman"/>
                <w:b/>
                <w:bCs/>
                <w:color w:val="000000"/>
                <w:sz w:val="16"/>
                <w:szCs w:val="16"/>
                <w:lang w:val="en-US" w:eastAsia="en-US"/>
              </w:rPr>
            </w:pPr>
            <w:r w:rsidRPr="00A70869">
              <w:rPr>
                <w:rFonts w:ascii="Sylfaen" w:eastAsia="Times New Roman" w:hAnsi="Sylfaen" w:cs="Times New Roman"/>
                <w:b/>
                <w:bCs/>
                <w:color w:val="000000"/>
                <w:sz w:val="16"/>
                <w:szCs w:val="16"/>
                <w:lang w:val="en-US" w:eastAsia="en-US"/>
              </w:rPr>
              <w:t>ა(ა)იპ - მარნეულის მუნიციპალიტეტის სპორტული სკოლა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გადახდა</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3,623,000.00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1,020,750.00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3,231,966.85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763,846.66</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3,603,000.00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1,015,750.00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3,231,966.85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763,846.66</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3,603,000.00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1,015,750.00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3,231,966.85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763,846.66</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340,000.00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89,250.00</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340,000.00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89,250.00</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2,891,966.85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674,596.66</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562,966.85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138,969.74</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2.5.3.2 სუბსიდიები - სხვა სექტორებს - მივლინება ქვეყნის შიგნით</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47,990.00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9,310.00</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2.5.3.3</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2.5.3.3 სუბსიდიები - სხვა სექტორებს - მივლინება ქვეყნის გარეთ</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2,010.00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1,952.32</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1,702,100.00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390,572.60</w:t>
            </w:r>
          </w:p>
        </w:tc>
      </w:tr>
      <w:tr w:rsidR="00A70869"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lastRenderedPageBreak/>
              <w:t>2.5.3.12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576,900.00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133,792.00</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220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20,000.00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5,000.00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r>
    </w:tbl>
    <w:p w:rsidR="00A70869" w:rsidRDefault="00A70869" w:rsidP="00786BB6">
      <w:pPr>
        <w:spacing w:after="0" w:line="240" w:lineRule="auto"/>
        <w:ind w:right="-851"/>
        <w:jc w:val="both"/>
        <w:rPr>
          <w:rFonts w:ascii="Sylfaen" w:hAnsi="Sylfaen" w:cs="Sylfaen"/>
          <w:lang w:val="ka-GE"/>
        </w:rPr>
      </w:pPr>
    </w:p>
    <w:p w:rsidR="00D16B8E" w:rsidRDefault="00D16B8E" w:rsidP="00D16B8E">
      <w:pPr>
        <w:spacing w:after="0" w:line="240" w:lineRule="auto"/>
        <w:ind w:left="-142" w:right="-851" w:firstLine="567"/>
        <w:jc w:val="both"/>
        <w:rPr>
          <w:rFonts w:ascii="Sylfaen" w:hAnsi="Sylfaen" w:cs="Sylfaen"/>
          <w:lang w:val="ka-GE"/>
        </w:rPr>
      </w:pPr>
    </w:p>
    <w:p w:rsidR="00D16B8E" w:rsidRPr="005D653A" w:rsidRDefault="00D16B8E" w:rsidP="00D16B8E">
      <w:pPr>
        <w:spacing w:after="0" w:line="240" w:lineRule="auto"/>
        <w:ind w:left="-142" w:right="-851" w:firstLine="567"/>
        <w:jc w:val="both"/>
        <w:rPr>
          <w:rFonts w:ascii="Sylfaen" w:eastAsia="Times New Roman" w:hAnsi="Sylfaen" w:cs="Calibri"/>
          <w:color w:val="FF0000"/>
          <w:lang w:val="ka-GE"/>
        </w:rPr>
      </w:pPr>
    </w:p>
    <w:p w:rsidR="00D16B8E" w:rsidRDefault="00D16B8E" w:rsidP="00D16B8E">
      <w:pPr>
        <w:ind w:firstLine="720"/>
        <w:jc w:val="both"/>
        <w:rPr>
          <w:rFonts w:ascii="Sylfaen" w:hAnsi="Sylfaen" w:cs="Sylfaen"/>
          <w:b/>
          <w:lang w:val="ka-GE"/>
        </w:rPr>
      </w:pPr>
      <w:r w:rsidRPr="005F5626">
        <w:rPr>
          <w:rFonts w:ascii="Sylfaen" w:hAnsi="Sylfaen" w:cs="Sylfaen"/>
          <w:b/>
          <w:lang w:val="ka-GE"/>
        </w:rPr>
        <w:t>ა.ბ) კოდი 05</w:t>
      </w:r>
      <w:r>
        <w:rPr>
          <w:rFonts w:ascii="Sylfaen" w:hAnsi="Sylfaen" w:cs="Sylfaen"/>
          <w:b/>
          <w:lang w:val="en-US"/>
        </w:rPr>
        <w:t xml:space="preserve"> </w:t>
      </w:r>
      <w:r w:rsidRPr="005F5626">
        <w:rPr>
          <w:rFonts w:ascii="Sylfaen" w:hAnsi="Sylfaen" w:cs="Sylfaen"/>
          <w:b/>
          <w:lang w:val="ka-GE"/>
        </w:rPr>
        <w:t>01</w:t>
      </w:r>
      <w:r>
        <w:rPr>
          <w:rFonts w:ascii="Sylfaen" w:hAnsi="Sylfaen" w:cs="Sylfaen"/>
          <w:b/>
          <w:lang w:val="en-US"/>
        </w:rPr>
        <w:t xml:space="preserve"> </w:t>
      </w:r>
      <w:r w:rsidRPr="005F5626">
        <w:rPr>
          <w:rFonts w:ascii="Sylfaen" w:hAnsi="Sylfaen" w:cs="Sylfaen"/>
          <w:b/>
          <w:lang w:val="ka-GE"/>
        </w:rPr>
        <w:t>0</w:t>
      </w:r>
      <w:r w:rsidR="00EE686F">
        <w:rPr>
          <w:rFonts w:ascii="Sylfaen" w:hAnsi="Sylfaen" w:cs="Sylfaen"/>
          <w:b/>
          <w:lang w:val="ka-GE"/>
        </w:rPr>
        <w:t>2</w:t>
      </w:r>
      <w:r>
        <w:rPr>
          <w:rFonts w:ascii="Sylfaen" w:hAnsi="Sylfaen" w:cs="Sylfaen"/>
          <w:b/>
          <w:lang w:val="ka-GE"/>
        </w:rPr>
        <w:t xml:space="preserve"> </w:t>
      </w:r>
      <w:r w:rsidRPr="005F5626">
        <w:rPr>
          <w:rFonts w:ascii="Sylfaen" w:hAnsi="Sylfaen" w:cs="Sylfaen"/>
          <w:b/>
          <w:lang w:val="ka-GE"/>
        </w:rPr>
        <w:t>სპორტული ღონისძიებები</w:t>
      </w:r>
      <w:r>
        <w:rPr>
          <w:rFonts w:ascii="Sylfaen" w:hAnsi="Sylfaen" w:cs="Sylfaen"/>
          <w:b/>
          <w:lang w:val="ka-GE"/>
        </w:rPr>
        <w:t>ს ხელშეწყობა</w:t>
      </w:r>
    </w:p>
    <w:tbl>
      <w:tblPr>
        <w:tblW w:w="13920" w:type="dxa"/>
        <w:tblInd w:w="175" w:type="dxa"/>
        <w:tblLook w:val="04A0" w:firstRow="1" w:lastRow="0" w:firstColumn="1" w:lastColumn="0" w:noHBand="0" w:noVBand="1"/>
      </w:tblPr>
      <w:tblGrid>
        <w:gridCol w:w="630"/>
        <w:gridCol w:w="12330"/>
        <w:gridCol w:w="960"/>
      </w:tblGrid>
      <w:tr w:rsidR="00EE686F" w:rsidRPr="00EE686F" w:rsidTr="00A70869">
        <w:trPr>
          <w:trHeight w:val="83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Calibri" w:eastAsia="Times New Roman" w:hAnsi="Calibri" w:cs="Times New Roman"/>
                <w:lang w:val="en-US" w:eastAsia="en-US"/>
              </w:rPr>
            </w:pPr>
            <w:r w:rsidRPr="00EE686F">
              <w:rPr>
                <w:rFonts w:ascii="Calibri" w:eastAsia="Times New Roman" w:hAnsi="Calibri" w:cs="Times New Roman"/>
                <w:lang w:val="en-US" w:eastAsia="en-US"/>
              </w:rPr>
              <w:t>1</w:t>
            </w:r>
          </w:p>
        </w:tc>
        <w:tc>
          <w:tcPr>
            <w:tcW w:w="12330" w:type="dxa"/>
            <w:tcBorders>
              <w:top w:val="single" w:sz="4" w:space="0" w:color="auto"/>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Calibri" w:eastAsia="Times New Roman" w:hAnsi="Calibri" w:cs="Times New Roman"/>
                <w:lang w:val="en-US" w:eastAsia="en-US"/>
              </w:rPr>
            </w:pPr>
            <w:r w:rsidRPr="00EE686F">
              <w:rPr>
                <w:rFonts w:ascii="Calibri" w:eastAsia="Times New Roman" w:hAnsi="Calibri" w:cs="Times New Roman"/>
                <w:lang w:val="en-US" w:eastAsia="en-US"/>
              </w:rPr>
              <w:t>„სასკოლო სპორტულ ოლიმპიადის“ ღონისძიებაში მონაწილე გუნდებისთვის სპორტული ფორმების კომპლექტის შესყიდვა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3,360</w:t>
            </w:r>
          </w:p>
        </w:tc>
      </w:tr>
      <w:tr w:rsidR="00EE686F" w:rsidRPr="00EE686F" w:rsidTr="00A70869">
        <w:trPr>
          <w:trHeight w:val="83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Calibri" w:eastAsia="Times New Roman" w:hAnsi="Calibri" w:cs="Times New Roman"/>
                <w:lang w:val="en-US" w:eastAsia="en-US"/>
              </w:rPr>
            </w:pPr>
            <w:r w:rsidRPr="00EE686F">
              <w:rPr>
                <w:rFonts w:ascii="Calibri" w:eastAsia="Times New Roman" w:hAnsi="Calibri" w:cs="Times New Roman"/>
                <w:lang w:val="en-US" w:eastAsia="en-US"/>
              </w:rPr>
              <w:t>2</w:t>
            </w:r>
          </w:p>
        </w:tc>
        <w:tc>
          <w:tcPr>
            <w:tcW w:w="1233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Calibri" w:eastAsia="Times New Roman" w:hAnsi="Calibri" w:cs="Times New Roman"/>
                <w:lang w:val="en-US" w:eastAsia="en-US"/>
              </w:rPr>
            </w:pPr>
            <w:r w:rsidRPr="00EE686F">
              <w:rPr>
                <w:rFonts w:ascii="Calibri" w:eastAsia="Times New Roman" w:hAnsi="Calibri" w:cs="Times New Roman"/>
                <w:lang w:val="en-US" w:eastAsia="en-US"/>
              </w:rPr>
              <w:t>ვეტერანების და შშმ პირების სამოქალაქო ინტეგრაციის ხელშეწყობისთვის სპორტული და კულტურული ტურნეების სუბსიდირება</w:t>
            </w:r>
          </w:p>
        </w:tc>
        <w:tc>
          <w:tcPr>
            <w:tcW w:w="96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9,650</w:t>
            </w:r>
          </w:p>
        </w:tc>
      </w:tr>
      <w:tr w:rsidR="00EE686F" w:rsidRPr="00EE686F" w:rsidTr="00A70869">
        <w:trPr>
          <w:trHeight w:val="93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Calibri" w:eastAsia="Times New Roman" w:hAnsi="Calibri" w:cs="Times New Roman"/>
                <w:lang w:val="en-US" w:eastAsia="en-US"/>
              </w:rPr>
            </w:pPr>
            <w:r w:rsidRPr="00EE686F">
              <w:rPr>
                <w:rFonts w:ascii="Calibri" w:eastAsia="Times New Roman" w:hAnsi="Calibri" w:cs="Times New Roman"/>
                <w:lang w:val="en-US" w:eastAsia="en-US"/>
              </w:rPr>
              <w:t>3</w:t>
            </w:r>
          </w:p>
        </w:tc>
        <w:tc>
          <w:tcPr>
            <w:tcW w:w="1233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Calibri" w:eastAsia="Times New Roman" w:hAnsi="Calibri" w:cs="Times New Roman"/>
                <w:lang w:val="en-US" w:eastAsia="en-US"/>
              </w:rPr>
            </w:pPr>
            <w:r w:rsidRPr="00EE686F">
              <w:rPr>
                <w:rFonts w:ascii="Calibri" w:eastAsia="Times New Roman" w:hAnsi="Calibri" w:cs="Times New Roman"/>
                <w:lang w:val="en-US" w:eastAsia="en-US"/>
              </w:rPr>
              <w:t>მუნიციპალიტეტის მიერ დაფუძნებული 100%–იანი წილის მქონე შპს ,,ალგეთი არენა"-ის ფუნქციონირებისთვის სუბსიდირება</w:t>
            </w:r>
          </w:p>
        </w:tc>
        <w:tc>
          <w:tcPr>
            <w:tcW w:w="96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color w:val="000000"/>
                <w:sz w:val="20"/>
                <w:szCs w:val="20"/>
                <w:lang w:val="en-US" w:eastAsia="en-US"/>
              </w:rPr>
            </w:pPr>
            <w:r w:rsidRPr="00EE686F">
              <w:rPr>
                <w:rFonts w:ascii="Arial" w:eastAsia="Times New Roman" w:hAnsi="Arial" w:cs="Arial"/>
                <w:color w:val="000000"/>
                <w:sz w:val="20"/>
                <w:szCs w:val="20"/>
                <w:lang w:val="en-US" w:eastAsia="en-US"/>
              </w:rPr>
              <w:t>185,500</w:t>
            </w:r>
          </w:p>
        </w:tc>
      </w:tr>
      <w:tr w:rsidR="00EE686F" w:rsidRPr="00EE686F" w:rsidTr="00A70869">
        <w:trPr>
          <w:trHeight w:val="57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EE686F" w:rsidRPr="00EE686F" w:rsidRDefault="00EE686F" w:rsidP="00EE686F">
            <w:pPr>
              <w:spacing w:after="0" w:line="240" w:lineRule="auto"/>
              <w:rPr>
                <w:rFonts w:ascii="Calibri" w:eastAsia="Times New Roman" w:hAnsi="Calibri" w:cs="Times New Roman"/>
                <w:lang w:val="en-US" w:eastAsia="en-US"/>
              </w:rPr>
            </w:pPr>
            <w:r w:rsidRPr="00EE686F">
              <w:rPr>
                <w:rFonts w:ascii="Calibri" w:eastAsia="Times New Roman" w:hAnsi="Calibri" w:cs="Times New Roman"/>
                <w:lang w:val="en-US" w:eastAsia="en-US"/>
              </w:rPr>
              <w:t> </w:t>
            </w:r>
          </w:p>
        </w:tc>
        <w:tc>
          <w:tcPr>
            <w:tcW w:w="12330" w:type="dxa"/>
            <w:tcBorders>
              <w:top w:val="nil"/>
              <w:left w:val="nil"/>
              <w:bottom w:val="single" w:sz="4" w:space="0" w:color="auto"/>
              <w:right w:val="single" w:sz="4" w:space="0" w:color="auto"/>
            </w:tcBorders>
            <w:shd w:val="clear" w:color="auto" w:fill="auto"/>
            <w:noWrap/>
            <w:vAlign w:val="bottom"/>
            <w:hideMark/>
          </w:tcPr>
          <w:p w:rsidR="00EE686F" w:rsidRPr="00EE686F" w:rsidRDefault="00EE686F" w:rsidP="00EE686F">
            <w:pPr>
              <w:spacing w:after="0" w:line="240" w:lineRule="auto"/>
              <w:rPr>
                <w:rFonts w:ascii="Calibri" w:eastAsia="Times New Roman" w:hAnsi="Calibri" w:cs="Times New Roman"/>
                <w:lang w:val="en-US" w:eastAsia="en-US"/>
              </w:rPr>
            </w:pPr>
            <w:r w:rsidRPr="00EE686F">
              <w:rPr>
                <w:rFonts w:ascii="Calibri" w:eastAsia="Times New Roman" w:hAnsi="Calibri" w:cs="Times New Roman"/>
                <w:lang w:val="en-US" w:eastAsia="en-US"/>
              </w:rPr>
              <w:t> </w:t>
            </w:r>
          </w:p>
        </w:tc>
        <w:tc>
          <w:tcPr>
            <w:tcW w:w="96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Arial" w:eastAsia="Times New Roman" w:hAnsi="Arial" w:cs="Arial"/>
                <w:b/>
                <w:bCs/>
                <w:color w:val="000000"/>
                <w:sz w:val="20"/>
                <w:szCs w:val="20"/>
                <w:lang w:val="en-US" w:eastAsia="en-US"/>
              </w:rPr>
              <w:t>198,510</w:t>
            </w:r>
          </w:p>
        </w:tc>
      </w:tr>
    </w:tbl>
    <w:p w:rsidR="00D16B8E" w:rsidRDefault="00D16B8E" w:rsidP="00D16B8E">
      <w:pPr>
        <w:jc w:val="both"/>
        <w:rPr>
          <w:rFonts w:ascii="Sylfaen" w:hAnsi="Sylfaen" w:cs="Sylfaen"/>
          <w:lang w:val="ka-GE"/>
        </w:rPr>
      </w:pPr>
    </w:p>
    <w:p w:rsidR="00D16B8E" w:rsidRDefault="00D16B8E" w:rsidP="00D16B8E">
      <w:pPr>
        <w:ind w:firstLine="720"/>
        <w:jc w:val="both"/>
        <w:rPr>
          <w:rFonts w:ascii="Sylfaen" w:hAnsi="Sylfaen" w:cs="Sylfaen"/>
          <w:b/>
          <w:lang w:val="ka-GE"/>
        </w:rPr>
      </w:pPr>
      <w:r w:rsidRPr="00754E4A">
        <w:rPr>
          <w:rFonts w:ascii="Sylfaen" w:hAnsi="Sylfaen" w:cs="Sylfaen"/>
          <w:b/>
          <w:lang w:val="ka-GE"/>
        </w:rPr>
        <w:t xml:space="preserve">ა.გ) კოდი </w:t>
      </w:r>
      <w:r w:rsidRPr="008570B1">
        <w:rPr>
          <w:rFonts w:ascii="Sylfaen" w:hAnsi="Sylfaen" w:cs="Sylfaen"/>
          <w:b/>
          <w:lang w:val="ka-GE"/>
        </w:rPr>
        <w:t>05 01 01 02</w:t>
      </w:r>
      <w:r>
        <w:rPr>
          <w:rFonts w:ascii="Sylfaen" w:hAnsi="Sylfaen" w:cs="Sylfaen"/>
          <w:b/>
          <w:lang w:val="en-US"/>
        </w:rPr>
        <w:t xml:space="preserve"> </w:t>
      </w:r>
      <w:r w:rsidRPr="00754E4A">
        <w:rPr>
          <w:rFonts w:ascii="Sylfaen" w:hAnsi="Sylfaen" w:cs="Sylfaen"/>
          <w:b/>
          <w:lang w:val="ka-GE"/>
        </w:rPr>
        <w:t xml:space="preserve"> </w:t>
      </w:r>
      <w:r w:rsidRPr="008570B1">
        <w:rPr>
          <w:rFonts w:ascii="Sylfaen" w:hAnsi="Sylfaen" w:cs="Sylfaen"/>
          <w:b/>
          <w:lang w:val="ka-GE"/>
        </w:rPr>
        <w:t>სპორტული მოედნების მშენებლობა და რეკონსტრუქცია</w:t>
      </w:r>
    </w:p>
    <w:tbl>
      <w:tblPr>
        <w:tblW w:w="14176" w:type="dxa"/>
        <w:tblInd w:w="-5" w:type="dxa"/>
        <w:tblLook w:val="04A0" w:firstRow="1" w:lastRow="0" w:firstColumn="1" w:lastColumn="0" w:noHBand="0" w:noVBand="1"/>
      </w:tblPr>
      <w:tblGrid>
        <w:gridCol w:w="376"/>
        <w:gridCol w:w="4844"/>
        <w:gridCol w:w="2520"/>
        <w:gridCol w:w="1371"/>
        <w:gridCol w:w="928"/>
        <w:gridCol w:w="928"/>
        <w:gridCol w:w="795"/>
        <w:gridCol w:w="1309"/>
        <w:gridCol w:w="1089"/>
        <w:gridCol w:w="16"/>
      </w:tblGrid>
      <w:tr w:rsidR="00EE686F" w:rsidRPr="00EE686F" w:rsidTr="00491FBC">
        <w:trPr>
          <w:gridAfter w:val="1"/>
          <w:wAfter w:w="16" w:type="dxa"/>
          <w:trHeight w:val="450"/>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w:t>
            </w:r>
          </w:p>
        </w:tc>
        <w:tc>
          <w:tcPr>
            <w:tcW w:w="4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პროექტის დასახელება</w:t>
            </w:r>
          </w:p>
        </w:tc>
        <w:tc>
          <w:tcPr>
            <w:tcW w:w="2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მომწ.დასახელება</w:t>
            </w: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ხელშეკრულება</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ფაქტი წინა წლების</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ფაქტი 2025 წლის</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16"/>
                <w:szCs w:val="16"/>
                <w:lang w:val="en-US" w:eastAsia="en-US"/>
              </w:rPr>
            </w:pPr>
            <w:r w:rsidRPr="00EE686F">
              <w:rPr>
                <w:rFonts w:ascii="Sylfaen" w:eastAsia="Times New Roman" w:hAnsi="Sylfaen" w:cs="Times New Roman"/>
                <w:b/>
                <w:bCs/>
                <w:color w:val="000000"/>
                <w:sz w:val="16"/>
                <w:szCs w:val="16"/>
                <w:lang w:val="en-US" w:eastAsia="en-US"/>
              </w:rPr>
              <w:t>შენიშვნა</w:t>
            </w:r>
          </w:p>
        </w:tc>
      </w:tr>
      <w:tr w:rsidR="00EE686F" w:rsidRPr="00EE686F" w:rsidTr="00491FBC">
        <w:trPr>
          <w:gridAfter w:val="1"/>
          <w:wAfter w:w="16" w:type="dxa"/>
          <w:trHeight w:val="803"/>
        </w:trPr>
        <w:tc>
          <w:tcPr>
            <w:tcW w:w="376" w:type="dxa"/>
            <w:vMerge/>
            <w:tcBorders>
              <w:top w:val="single" w:sz="4" w:space="0" w:color="auto"/>
              <w:left w:val="single" w:sz="4" w:space="0" w:color="auto"/>
              <w:bottom w:val="single" w:sz="4" w:space="0" w:color="auto"/>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16"/>
                <w:szCs w:val="16"/>
                <w:lang w:val="en-US" w:eastAsia="en-US"/>
              </w:rPr>
            </w:pPr>
          </w:p>
        </w:tc>
        <w:tc>
          <w:tcPr>
            <w:tcW w:w="4844" w:type="dxa"/>
            <w:vMerge/>
            <w:tcBorders>
              <w:top w:val="single" w:sz="4" w:space="0" w:color="auto"/>
              <w:left w:val="single" w:sz="4" w:space="0" w:color="auto"/>
              <w:bottom w:val="single" w:sz="4" w:space="0" w:color="auto"/>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16"/>
                <w:szCs w:val="16"/>
                <w:lang w:val="en-US" w:eastAsia="en-US"/>
              </w:rPr>
            </w:pPr>
          </w:p>
        </w:tc>
        <w:tc>
          <w:tcPr>
            <w:tcW w:w="2520"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ნომერი, თარიღი</w:t>
            </w:r>
          </w:p>
        </w:tc>
        <w:tc>
          <w:tcPr>
            <w:tcW w:w="92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თანხა</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16"/>
                <w:szCs w:val="16"/>
                <w:lang w:val="en-US" w:eastAsia="en-US"/>
              </w:rPr>
            </w:pPr>
          </w:p>
        </w:tc>
        <w:tc>
          <w:tcPr>
            <w:tcW w:w="795"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ადგილობრივი ბიუჯეტი</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16"/>
                <w:szCs w:val="16"/>
                <w:lang w:val="en-US" w:eastAsia="en-US"/>
              </w:rPr>
            </w:pPr>
          </w:p>
        </w:tc>
      </w:tr>
      <w:tr w:rsidR="00EE686F" w:rsidRPr="00EE686F" w:rsidTr="00491FBC">
        <w:trPr>
          <w:trHeight w:val="589"/>
        </w:trPr>
        <w:tc>
          <w:tcPr>
            <w:tcW w:w="14176" w:type="dxa"/>
            <w:gridSpan w:val="10"/>
            <w:tcBorders>
              <w:top w:val="single" w:sz="4" w:space="0" w:color="auto"/>
              <w:left w:val="single" w:sz="4" w:space="0" w:color="auto"/>
              <w:bottom w:val="single" w:sz="4" w:space="0" w:color="auto"/>
              <w:right w:val="single" w:sz="4" w:space="0" w:color="auto"/>
            </w:tcBorders>
            <w:shd w:val="clear" w:color="000000" w:fill="92D050"/>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სპორტული მოედნების მშენებლობა და რეკონსტრუქცია       05 0 01 02</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1</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შ.პ.ს "მშენებელი"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xml:space="preserve">ხელშეკრულება   56    20.03.2024 </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588,725</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501,917</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29,414</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29,414</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2</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proofErr w:type="gramStart"/>
            <w:r w:rsidRPr="00EE686F">
              <w:rPr>
                <w:rFonts w:ascii="Sylfaen" w:eastAsia="Times New Roman" w:hAnsi="Sylfaen" w:cs="Times New Roman"/>
                <w:color w:val="000000"/>
                <w:sz w:val="16"/>
                <w:szCs w:val="16"/>
                <w:lang w:val="en-US" w:eastAsia="en-US"/>
              </w:rPr>
              <w:t>სოფ</w:t>
            </w:r>
            <w:proofErr w:type="gramEnd"/>
            <w:r w:rsidRPr="00EE686F">
              <w:rPr>
                <w:rFonts w:ascii="Sylfaen" w:eastAsia="Times New Roman" w:hAnsi="Sylfaen" w:cs="Times New Roman"/>
                <w:color w:val="000000"/>
                <w:sz w:val="16"/>
                <w:szCs w:val="16"/>
                <w:lang w:val="en-US" w:eastAsia="en-US"/>
              </w:rPr>
              <w:t>. წერეთელში სპორტული მოედნის და ეზოს სავარჯიშოების მოწყობის სამუშ.შესყ</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xml:space="preserve">ხელშეკრულება    246    18.09.2024 </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239,637</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47,955</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152,214</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152,214</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მიმდინარე</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lastRenderedPageBreak/>
              <w:t>3</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სოფელ წერეთელში არსებული კომბინირებული სპორტული მოედნის რეაბილიტაციის სამუშაოები</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,,თეგი"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201    19.07.2024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65,075</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48,641</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4,004</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4,004</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4</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proofErr w:type="gramStart"/>
            <w:r w:rsidRPr="00EE686F">
              <w:rPr>
                <w:rFonts w:ascii="Sylfaen" w:eastAsia="Times New Roman" w:hAnsi="Sylfaen" w:cs="Times New Roman"/>
                <w:color w:val="000000"/>
                <w:sz w:val="16"/>
                <w:szCs w:val="16"/>
                <w:lang w:val="en-US" w:eastAsia="en-US"/>
              </w:rPr>
              <w:t>სოფელ</w:t>
            </w:r>
            <w:proofErr w:type="gramEnd"/>
            <w:r w:rsidRPr="00EE686F">
              <w:rPr>
                <w:rFonts w:ascii="Sylfaen" w:eastAsia="Times New Roman" w:hAnsi="Sylfaen" w:cs="Times New Roman"/>
                <w:color w:val="000000"/>
                <w:sz w:val="16"/>
                <w:szCs w:val="16"/>
                <w:lang w:val="en-US" w:eastAsia="en-US"/>
              </w:rPr>
              <w:t xml:space="preserve"> მარადისში კომბ. სპორტული მოედნის და ტრენაჟორების მოწყობის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xml:space="preserve"> ხელშეკრულება   225     13.08.2024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218,864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sz w:val="16"/>
                <w:szCs w:val="16"/>
                <w:lang w:val="en-US" w:eastAsia="en-US"/>
              </w:rPr>
            </w:pPr>
            <w:r w:rsidRPr="00EE686F">
              <w:rPr>
                <w:rFonts w:ascii="Arial" w:eastAsia="Times New Roman" w:hAnsi="Arial" w:cs="Arial"/>
                <w:sz w:val="16"/>
                <w:szCs w:val="16"/>
                <w:lang w:val="en-US" w:eastAsia="en-US"/>
              </w:rPr>
              <w:t>158,323</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16,545</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16,545</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5</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xml:space="preserve">ქ. </w:t>
            </w:r>
            <w:proofErr w:type="gramStart"/>
            <w:r w:rsidRPr="00EE686F">
              <w:rPr>
                <w:rFonts w:ascii="Sylfaen" w:eastAsia="Times New Roman" w:hAnsi="Sylfaen" w:cs="Times New Roman"/>
                <w:color w:val="000000"/>
                <w:sz w:val="16"/>
                <w:szCs w:val="16"/>
                <w:lang w:val="en-US" w:eastAsia="en-US"/>
              </w:rPr>
              <w:t>მარნ</w:t>
            </w:r>
            <w:proofErr w:type="gramEnd"/>
            <w:r w:rsidRPr="00EE686F">
              <w:rPr>
                <w:rFonts w:ascii="Sylfaen" w:eastAsia="Times New Roman" w:hAnsi="Sylfaen" w:cs="Times New Roman"/>
                <w:color w:val="000000"/>
                <w:sz w:val="16"/>
                <w:szCs w:val="16"/>
                <w:lang w:val="en-US" w:eastAsia="en-US"/>
              </w:rPr>
              <w:t xml:space="preserve">. </w:t>
            </w:r>
            <w:proofErr w:type="gramStart"/>
            <w:r w:rsidRPr="00EE686F">
              <w:rPr>
                <w:rFonts w:ascii="Sylfaen" w:eastAsia="Times New Roman" w:hAnsi="Sylfaen" w:cs="Times New Roman"/>
                <w:color w:val="000000"/>
                <w:sz w:val="16"/>
                <w:szCs w:val="16"/>
                <w:lang w:val="en-US" w:eastAsia="en-US"/>
              </w:rPr>
              <w:t>იაღლუჯის</w:t>
            </w:r>
            <w:proofErr w:type="gramEnd"/>
            <w:r w:rsidRPr="00EE686F">
              <w:rPr>
                <w:rFonts w:ascii="Sylfaen" w:eastAsia="Times New Roman" w:hAnsi="Sylfaen" w:cs="Times New Roman"/>
                <w:color w:val="000000"/>
                <w:sz w:val="16"/>
                <w:szCs w:val="16"/>
                <w:lang w:val="en-US" w:eastAsia="en-US"/>
              </w:rPr>
              <w:t xml:space="preserve"> ქუჩაზე ეკო ემიგრანტების დასახ. </w:t>
            </w:r>
            <w:proofErr w:type="gramStart"/>
            <w:r w:rsidRPr="00EE686F">
              <w:rPr>
                <w:rFonts w:ascii="Sylfaen" w:eastAsia="Times New Roman" w:hAnsi="Sylfaen" w:cs="Times New Roman"/>
                <w:color w:val="000000"/>
                <w:sz w:val="16"/>
                <w:szCs w:val="16"/>
                <w:lang w:val="en-US" w:eastAsia="en-US"/>
              </w:rPr>
              <w:t>სპორტული</w:t>
            </w:r>
            <w:proofErr w:type="gramEnd"/>
            <w:r w:rsidRPr="00EE686F">
              <w:rPr>
                <w:rFonts w:ascii="Sylfaen" w:eastAsia="Times New Roman" w:hAnsi="Sylfaen" w:cs="Times New Roman"/>
                <w:color w:val="000000"/>
                <w:sz w:val="16"/>
                <w:szCs w:val="16"/>
                <w:lang w:val="en-US" w:eastAsia="en-US"/>
              </w:rPr>
              <w:t xml:space="preserve"> მოედნის და ტრენაჟ. </w:t>
            </w:r>
            <w:proofErr w:type="gramStart"/>
            <w:r w:rsidRPr="00EE686F">
              <w:rPr>
                <w:rFonts w:ascii="Sylfaen" w:eastAsia="Times New Roman" w:hAnsi="Sylfaen" w:cs="Times New Roman"/>
                <w:color w:val="000000"/>
                <w:sz w:val="16"/>
                <w:szCs w:val="16"/>
                <w:lang w:val="en-US" w:eastAsia="en-US"/>
              </w:rPr>
              <w:t>მშენებ</w:t>
            </w:r>
            <w:proofErr w:type="gramEnd"/>
            <w:r w:rsidRPr="00EE686F">
              <w:rPr>
                <w:rFonts w:ascii="Sylfaen" w:eastAsia="Times New Roman" w:hAnsi="Sylfaen" w:cs="Times New Roman"/>
                <w:color w:val="000000"/>
                <w:sz w:val="16"/>
                <w:szCs w:val="16"/>
                <w:lang w:val="en-US" w:eastAsia="en-US"/>
              </w:rPr>
              <w:t xml:space="preserve">. </w:t>
            </w:r>
            <w:proofErr w:type="gramStart"/>
            <w:r w:rsidRPr="00EE686F">
              <w:rPr>
                <w:rFonts w:ascii="Sylfaen" w:eastAsia="Times New Roman" w:hAnsi="Sylfaen" w:cs="Times New Roman"/>
                <w:color w:val="000000"/>
                <w:sz w:val="16"/>
                <w:szCs w:val="16"/>
                <w:lang w:val="en-US" w:eastAsia="en-US"/>
              </w:rPr>
              <w:t>სამუშ</w:t>
            </w:r>
            <w:proofErr w:type="gramEnd"/>
            <w:r w:rsidRPr="00EE686F">
              <w:rPr>
                <w:rFonts w:ascii="Sylfaen" w:eastAsia="Times New Roman" w:hAnsi="Sylfaen" w:cs="Times New Roman"/>
                <w:color w:val="000000"/>
                <w:sz w:val="16"/>
                <w:szCs w:val="16"/>
                <w:lang w:val="en-US" w:eastAsia="en-US"/>
              </w:rPr>
              <w:t>.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xml:space="preserve"> ხელშეკრულება   227     13.08.2024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217,359</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sz w:val="16"/>
                <w:szCs w:val="16"/>
                <w:lang w:val="en-US" w:eastAsia="en-US"/>
              </w:rPr>
            </w:pPr>
            <w:r w:rsidRPr="00EE686F">
              <w:rPr>
                <w:rFonts w:ascii="Arial" w:eastAsia="Times New Roman" w:hAnsi="Arial" w:cs="Arial"/>
                <w:sz w:val="16"/>
                <w:szCs w:val="16"/>
                <w:lang w:val="en-US" w:eastAsia="en-US"/>
              </w:rPr>
              <w:t>157,339</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16,853</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16,853</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6</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xml:space="preserve"> ხელშეკრულება   226     13.08.2024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238,121</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sz w:val="16"/>
                <w:szCs w:val="16"/>
                <w:lang w:val="en-US" w:eastAsia="en-US"/>
              </w:rPr>
            </w:pPr>
            <w:r w:rsidRPr="00EE686F">
              <w:rPr>
                <w:rFonts w:ascii="Arial" w:eastAsia="Times New Roman" w:hAnsi="Arial" w:cs="Arial"/>
                <w:sz w:val="16"/>
                <w:szCs w:val="16"/>
                <w:lang w:val="en-US" w:eastAsia="en-US"/>
              </w:rPr>
              <w:t>125,514</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52,595</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52,595</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7</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სოფელ წითელსოფელში კომბინირებული სპორტული მოედნის მოწყობის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206 26.07.204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164,000</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141,438</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141,438</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მიმდინარე</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8</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proofErr w:type="gramStart"/>
            <w:r w:rsidRPr="00EE686F">
              <w:rPr>
                <w:rFonts w:ascii="Sylfaen" w:eastAsia="Times New Roman" w:hAnsi="Sylfaen" w:cs="Times New Roman"/>
                <w:color w:val="000000"/>
                <w:sz w:val="16"/>
                <w:szCs w:val="16"/>
                <w:lang w:val="en-US" w:eastAsia="en-US"/>
              </w:rPr>
              <w:t>სოფელ</w:t>
            </w:r>
            <w:proofErr w:type="gramEnd"/>
            <w:r w:rsidRPr="00EE686F">
              <w:rPr>
                <w:rFonts w:ascii="Sylfaen" w:eastAsia="Times New Roman" w:hAnsi="Sylfaen" w:cs="Times New Roman"/>
                <w:color w:val="000000"/>
                <w:sz w:val="16"/>
                <w:szCs w:val="16"/>
                <w:lang w:val="en-US" w:eastAsia="en-US"/>
              </w:rPr>
              <w:t xml:space="preserve"> ყულარში კომბინირებული სპორტული მოედნის მოწყობის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207 26.07.204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176,000</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154,442</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154,442</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9</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სოფელ დაშტაფაში კომბინირებული სპორტული მოედნის მოწყობის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215 02.08.204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165,000</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145,113</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145,113</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დასრულდა</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10</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ს.დამია გეურახში არსებული კომბინირებული სპორტული მოედნის რეაბილიტაციისათვის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224 08.08.204</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75,556</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 </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მიმდინარე</w:t>
            </w:r>
          </w:p>
        </w:tc>
      </w:tr>
      <w:tr w:rsidR="00EE686F" w:rsidRPr="00EE686F" w:rsidTr="00491FBC">
        <w:trPr>
          <w:gridAfter w:val="1"/>
          <w:wAfter w:w="16" w:type="dxa"/>
          <w:trHeight w:val="73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11</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proofErr w:type="gramStart"/>
            <w:r w:rsidRPr="00EE686F">
              <w:rPr>
                <w:rFonts w:ascii="Sylfaen" w:eastAsia="Times New Roman" w:hAnsi="Sylfaen" w:cs="Times New Roman"/>
                <w:color w:val="000000"/>
                <w:sz w:val="16"/>
                <w:szCs w:val="16"/>
                <w:lang w:val="en-US" w:eastAsia="en-US"/>
              </w:rPr>
              <w:t>მარნ.მუნ</w:t>
            </w:r>
            <w:proofErr w:type="gramEnd"/>
            <w:r w:rsidRPr="00EE686F">
              <w:rPr>
                <w:rFonts w:ascii="Sylfaen" w:eastAsia="Times New Roman" w:hAnsi="Sylfaen" w:cs="Times New Roman"/>
                <w:color w:val="000000"/>
                <w:sz w:val="16"/>
                <w:szCs w:val="16"/>
                <w:lang w:val="en-US" w:eastAsia="en-US"/>
              </w:rPr>
              <w:t>. სოფ. დამიაში კომბინირებული სპორტული მოედნის მოწყობის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შპს გშ 1992</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44 20.03.205</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154,443</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 </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მიმდინარე</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12</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proofErr w:type="gramStart"/>
            <w:r w:rsidRPr="00EE686F">
              <w:rPr>
                <w:rFonts w:ascii="Sylfaen" w:eastAsia="Times New Roman" w:hAnsi="Sylfaen" w:cs="Times New Roman"/>
                <w:color w:val="000000"/>
                <w:sz w:val="16"/>
                <w:szCs w:val="16"/>
                <w:lang w:val="en-US" w:eastAsia="en-US"/>
              </w:rPr>
              <w:t>მარნ.მუნ</w:t>
            </w:r>
            <w:proofErr w:type="gramEnd"/>
            <w:r w:rsidRPr="00EE686F">
              <w:rPr>
                <w:rFonts w:ascii="Sylfaen" w:eastAsia="Times New Roman" w:hAnsi="Sylfaen" w:cs="Times New Roman"/>
                <w:color w:val="000000"/>
                <w:sz w:val="16"/>
                <w:szCs w:val="16"/>
                <w:lang w:val="en-US" w:eastAsia="en-US"/>
              </w:rPr>
              <w:t>. სოფ. კირიხლოში კომბინირებული სპორტული მოედნის მოწყობის სამუშაოების შესყიდვა</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შპს შპს თამარაშენი 2008</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ხელშეკრულება   43 20.03.205</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144,001</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color w:val="000000"/>
                <w:sz w:val="16"/>
                <w:szCs w:val="16"/>
                <w:lang w:val="en-US" w:eastAsia="en-US"/>
              </w:rPr>
            </w:pPr>
            <w:r w:rsidRPr="00EE686F">
              <w:rPr>
                <w:rFonts w:ascii="Arial" w:eastAsia="Times New Roman" w:hAnsi="Arial" w:cs="Arial"/>
                <w:color w:val="000000"/>
                <w:sz w:val="16"/>
                <w:szCs w:val="16"/>
                <w:lang w:val="en-US" w:eastAsia="en-US"/>
              </w:rPr>
              <w:t> </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მიმდინარე</w:t>
            </w:r>
          </w:p>
        </w:tc>
      </w:tr>
      <w:tr w:rsidR="00EE686F" w:rsidRPr="00EE686F" w:rsidTr="00491FBC">
        <w:trPr>
          <w:gridAfter w:val="1"/>
          <w:wAfter w:w="16" w:type="dxa"/>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w:t>
            </w:r>
          </w:p>
        </w:tc>
        <w:tc>
          <w:tcPr>
            <w:tcW w:w="484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w:t>
            </w:r>
          </w:p>
        </w:tc>
        <w:tc>
          <w:tcPr>
            <w:tcW w:w="25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b/>
                <w:bCs/>
                <w:color w:val="000000"/>
                <w:sz w:val="16"/>
                <w:szCs w:val="16"/>
                <w:lang w:val="en-US" w:eastAsia="en-US"/>
              </w:rPr>
            </w:pPr>
            <w:r w:rsidRPr="00EE686F">
              <w:rPr>
                <w:rFonts w:ascii="Arial" w:eastAsia="Times New Roman" w:hAnsi="Arial" w:cs="Arial"/>
                <w:b/>
                <w:bCs/>
                <w:color w:val="000000"/>
                <w:sz w:val="16"/>
                <w:szCs w:val="16"/>
                <w:lang w:val="en-US" w:eastAsia="en-US"/>
              </w:rPr>
              <w:t>2,148,338</w:t>
            </w:r>
          </w:p>
        </w:tc>
        <w:tc>
          <w:tcPr>
            <w:tcW w:w="928"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b/>
                <w:bCs/>
                <w:color w:val="000000"/>
                <w:sz w:val="16"/>
                <w:szCs w:val="16"/>
                <w:lang w:val="en-US" w:eastAsia="en-US"/>
              </w:rPr>
            </w:pPr>
            <w:r w:rsidRPr="00EE686F">
              <w:rPr>
                <w:rFonts w:ascii="Arial" w:eastAsia="Times New Roman" w:hAnsi="Arial" w:cs="Arial"/>
                <w:b/>
                <w:bCs/>
                <w:color w:val="000000"/>
                <w:sz w:val="16"/>
                <w:szCs w:val="16"/>
                <w:lang w:val="en-US" w:eastAsia="en-US"/>
              </w:rPr>
              <w:t>1,039,689</w:t>
            </w:r>
          </w:p>
        </w:tc>
        <w:tc>
          <w:tcPr>
            <w:tcW w:w="795"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b/>
                <w:bCs/>
                <w:color w:val="000000"/>
                <w:sz w:val="16"/>
                <w:szCs w:val="16"/>
                <w:lang w:val="en-US" w:eastAsia="en-US"/>
              </w:rPr>
            </w:pPr>
            <w:r w:rsidRPr="00EE686F">
              <w:rPr>
                <w:rFonts w:ascii="Arial" w:eastAsia="Times New Roman" w:hAnsi="Arial" w:cs="Arial"/>
                <w:b/>
                <w:bCs/>
                <w:color w:val="000000"/>
                <w:sz w:val="16"/>
                <w:szCs w:val="16"/>
                <w:lang w:val="en-US" w:eastAsia="en-US"/>
              </w:rPr>
              <w:t>712,616</w:t>
            </w:r>
          </w:p>
        </w:tc>
        <w:tc>
          <w:tcPr>
            <w:tcW w:w="1309" w:type="dxa"/>
            <w:tcBorders>
              <w:top w:val="nil"/>
              <w:left w:val="nil"/>
              <w:bottom w:val="single" w:sz="4" w:space="0" w:color="auto"/>
              <w:right w:val="single" w:sz="4" w:space="0" w:color="auto"/>
            </w:tcBorders>
            <w:shd w:val="clear" w:color="auto" w:fill="auto"/>
            <w:noWrap/>
            <w:vAlign w:val="center"/>
            <w:hideMark/>
          </w:tcPr>
          <w:p w:rsidR="00EE686F" w:rsidRPr="00EE686F" w:rsidRDefault="00EE686F" w:rsidP="00EE686F">
            <w:pPr>
              <w:spacing w:after="0" w:line="240" w:lineRule="auto"/>
              <w:jc w:val="center"/>
              <w:rPr>
                <w:rFonts w:ascii="Arial" w:eastAsia="Times New Roman" w:hAnsi="Arial" w:cs="Arial"/>
                <w:b/>
                <w:bCs/>
                <w:color w:val="000000"/>
                <w:sz w:val="16"/>
                <w:szCs w:val="16"/>
                <w:lang w:val="en-US" w:eastAsia="en-US"/>
              </w:rPr>
            </w:pPr>
            <w:r w:rsidRPr="00EE686F">
              <w:rPr>
                <w:rFonts w:ascii="Arial" w:eastAsia="Times New Roman" w:hAnsi="Arial" w:cs="Arial"/>
                <w:b/>
                <w:bCs/>
                <w:color w:val="000000"/>
                <w:sz w:val="16"/>
                <w:szCs w:val="16"/>
                <w:lang w:val="en-US" w:eastAsia="en-US"/>
              </w:rPr>
              <w:t>712,616</w:t>
            </w:r>
          </w:p>
        </w:tc>
        <w:tc>
          <w:tcPr>
            <w:tcW w:w="1089"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color w:val="000000"/>
                <w:sz w:val="16"/>
                <w:szCs w:val="16"/>
                <w:lang w:val="en-US" w:eastAsia="en-US"/>
              </w:rPr>
            </w:pPr>
            <w:r w:rsidRPr="00EE686F">
              <w:rPr>
                <w:rFonts w:ascii="Sylfaen" w:eastAsia="Times New Roman" w:hAnsi="Sylfaen" w:cs="Times New Roman"/>
                <w:color w:val="000000"/>
                <w:sz w:val="16"/>
                <w:szCs w:val="16"/>
                <w:lang w:val="en-US" w:eastAsia="en-US"/>
              </w:rPr>
              <w:t> </w:t>
            </w:r>
          </w:p>
        </w:tc>
      </w:tr>
    </w:tbl>
    <w:p w:rsidR="00D16B8E" w:rsidRDefault="00D16B8E" w:rsidP="00D16B8E">
      <w:pPr>
        <w:jc w:val="both"/>
        <w:rPr>
          <w:rFonts w:ascii="Sylfaen" w:hAnsi="Sylfaen" w:cs="Sylfaen"/>
          <w:b/>
          <w:lang w:val="ka-GE"/>
        </w:rPr>
      </w:pPr>
    </w:p>
    <w:p w:rsidR="00D16B8E" w:rsidRPr="00C74811" w:rsidRDefault="00D16B8E" w:rsidP="00D16B8E">
      <w:pPr>
        <w:jc w:val="both"/>
        <w:rPr>
          <w:rFonts w:ascii="Sylfaen" w:hAnsi="Sylfaen" w:cs="Sylfaen"/>
          <w:lang w:val="ka-GE"/>
        </w:rPr>
      </w:pPr>
    </w:p>
    <w:p w:rsidR="00D16B8E" w:rsidRPr="00387F9C" w:rsidRDefault="00D16B8E" w:rsidP="00D16B8E">
      <w:pPr>
        <w:ind w:firstLine="720"/>
        <w:jc w:val="both"/>
        <w:rPr>
          <w:rFonts w:ascii="Sylfaen" w:hAnsi="Sylfaen" w:cs="Sylfaen"/>
          <w:b/>
          <w:lang w:val="ka-GE"/>
        </w:rPr>
      </w:pPr>
      <w:r w:rsidRPr="00387F9C">
        <w:rPr>
          <w:rFonts w:ascii="Sylfaen" w:hAnsi="Sylfaen" w:cs="Sylfaen"/>
          <w:b/>
          <w:lang w:val="ka-GE"/>
        </w:rPr>
        <w:t>ბ) კოდი 05</w:t>
      </w:r>
      <w:r>
        <w:rPr>
          <w:rFonts w:ascii="Sylfaen" w:hAnsi="Sylfaen" w:cs="Sylfaen"/>
          <w:b/>
          <w:lang w:val="en-US"/>
        </w:rPr>
        <w:t xml:space="preserve"> </w:t>
      </w:r>
      <w:r w:rsidRPr="00387F9C">
        <w:rPr>
          <w:rFonts w:ascii="Sylfaen" w:hAnsi="Sylfaen" w:cs="Sylfaen"/>
          <w:b/>
          <w:lang w:val="ka-GE"/>
        </w:rPr>
        <w:t>02კულტურის სფეროს  განვითარება</w:t>
      </w:r>
    </w:p>
    <w:p w:rsidR="00D16B8E" w:rsidRPr="00271D01" w:rsidRDefault="00D16B8E" w:rsidP="00D16B8E">
      <w:pPr>
        <w:ind w:firstLine="720"/>
        <w:jc w:val="both"/>
        <w:rPr>
          <w:rFonts w:ascii="Sylfaen" w:hAnsi="Sylfaen" w:cs="Sylfaen"/>
          <w:b/>
          <w:color w:val="000000" w:themeColor="text1"/>
          <w:lang w:val="ka-GE"/>
        </w:rPr>
      </w:pPr>
      <w:r w:rsidRPr="00271D01">
        <w:rPr>
          <w:rFonts w:ascii="Sylfaen" w:hAnsi="Sylfaen" w:cs="Sylfaen"/>
          <w:b/>
          <w:color w:val="000000" w:themeColor="text1"/>
          <w:lang w:val="ka-GE"/>
        </w:rPr>
        <w:t>ბ.ა) კოდი 05</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02</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01  კულტურის სფეროს დაწესებულებების ხელშეწყობა</w:t>
      </w:r>
    </w:p>
    <w:p w:rsidR="00D16B8E" w:rsidRPr="00271D01" w:rsidRDefault="00D16B8E" w:rsidP="00D16B8E">
      <w:pPr>
        <w:ind w:right="531" w:firstLine="720"/>
        <w:jc w:val="both"/>
        <w:rPr>
          <w:rFonts w:ascii="Sylfaen" w:hAnsi="Sylfaen" w:cs="Sylfaen"/>
          <w:color w:val="000000" w:themeColor="text1"/>
          <w:lang w:val="ka-GE"/>
        </w:rPr>
      </w:pPr>
      <w:r w:rsidRPr="00271D01">
        <w:rPr>
          <w:rFonts w:ascii="Sylfaen" w:hAnsi="Sylfaen" w:cs="Sylfaen"/>
          <w:color w:val="000000" w:themeColor="text1"/>
          <w:lang w:val="ka-GE"/>
        </w:rPr>
        <w:lastRenderedPageBreak/>
        <w:t xml:space="preserve">ა(ა)იპ „მარნეულის მუნიციპალიტეტის „კულტურის ცენტრი“-ს ამოცანაა </w:t>
      </w:r>
      <w:r w:rsidRPr="00271D01">
        <w:rPr>
          <w:rFonts w:ascii="Sylfaen" w:eastAsia="Times New Roman" w:hAnsi="Sylfaen" w:cs="Calibri"/>
          <w:color w:val="000000" w:themeColor="text1"/>
        </w:rPr>
        <w:t>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მარნეულის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tbl>
      <w:tblPr>
        <w:tblW w:w="13840" w:type="dxa"/>
        <w:tblInd w:w="-5" w:type="dxa"/>
        <w:tblLook w:val="04A0" w:firstRow="1" w:lastRow="0" w:firstColumn="1" w:lastColumn="0" w:noHBand="0" w:noVBand="1"/>
      </w:tblPr>
      <w:tblGrid>
        <w:gridCol w:w="1440"/>
        <w:gridCol w:w="4060"/>
        <w:gridCol w:w="1880"/>
        <w:gridCol w:w="2140"/>
        <w:gridCol w:w="2140"/>
        <w:gridCol w:w="2180"/>
      </w:tblGrid>
      <w:tr w:rsidR="00A70869" w:rsidRPr="00A70869" w:rsidTr="00A70869">
        <w:trPr>
          <w:trHeight w:val="900"/>
        </w:trPr>
        <w:tc>
          <w:tcPr>
            <w:tcW w:w="1440" w:type="dxa"/>
            <w:tcBorders>
              <w:top w:val="single" w:sz="4" w:space="0" w:color="000000"/>
              <w:left w:val="single" w:sz="4" w:space="0" w:color="000000"/>
              <w:bottom w:val="single" w:sz="4" w:space="0" w:color="000000"/>
              <w:right w:val="single" w:sz="4" w:space="0" w:color="000000"/>
            </w:tcBorders>
            <w:shd w:val="clear" w:color="F5F5F5" w:fill="F5F5F5"/>
            <w:vAlign w:val="center"/>
            <w:hideMark/>
          </w:tcPr>
          <w:p w:rsidR="00A70869" w:rsidRPr="00A70869" w:rsidRDefault="00A70869" w:rsidP="00A70869">
            <w:pPr>
              <w:spacing w:after="0" w:line="240" w:lineRule="auto"/>
              <w:jc w:val="center"/>
              <w:rPr>
                <w:rFonts w:ascii="Arial" w:eastAsia="Times New Roman" w:hAnsi="Arial" w:cs="Arial"/>
                <w:b/>
                <w:bCs/>
                <w:color w:val="000000"/>
                <w:sz w:val="16"/>
                <w:szCs w:val="16"/>
                <w:lang w:val="en-US" w:eastAsia="en-US"/>
              </w:rPr>
            </w:pPr>
            <w:r>
              <w:rPr>
                <w:rFonts w:ascii="Arial" w:eastAsia="Times New Roman" w:hAnsi="Arial" w:cs="Arial"/>
                <w:b/>
                <w:bCs/>
                <w:color w:val="000000"/>
                <w:sz w:val="16"/>
                <w:szCs w:val="16"/>
                <w:lang w:val="en-US" w:eastAsia="en-US"/>
              </w:rPr>
              <w:t xml:space="preserve">05 02 </w:t>
            </w:r>
            <w:r w:rsidRPr="00A70869">
              <w:rPr>
                <w:rFonts w:ascii="Arial" w:eastAsia="Times New Roman" w:hAnsi="Arial" w:cs="Arial"/>
                <w:b/>
                <w:bCs/>
                <w:color w:val="000000"/>
                <w:sz w:val="16"/>
                <w:szCs w:val="16"/>
                <w:lang w:val="en-US" w:eastAsia="en-US"/>
              </w:rPr>
              <w:t xml:space="preserve"> 01</w:t>
            </w:r>
          </w:p>
        </w:tc>
        <w:tc>
          <w:tcPr>
            <w:tcW w:w="4060" w:type="dxa"/>
            <w:tcBorders>
              <w:top w:val="single" w:sz="4" w:space="0" w:color="000000"/>
              <w:left w:val="nil"/>
              <w:bottom w:val="single" w:sz="4" w:space="0" w:color="000000"/>
              <w:right w:val="single" w:sz="4" w:space="0" w:color="000000"/>
            </w:tcBorders>
            <w:shd w:val="clear" w:color="F5F5F5" w:fill="F5F5F5"/>
            <w:vAlign w:val="center"/>
            <w:hideMark/>
          </w:tcPr>
          <w:p w:rsidR="00A70869" w:rsidRPr="00A70869" w:rsidRDefault="00A70869" w:rsidP="00A70869">
            <w:pPr>
              <w:spacing w:after="0" w:line="240" w:lineRule="auto"/>
              <w:jc w:val="center"/>
              <w:rPr>
                <w:rFonts w:ascii="Sylfaen" w:eastAsia="Times New Roman" w:hAnsi="Sylfaen" w:cs="Times New Roman"/>
                <w:b/>
                <w:bCs/>
                <w:color w:val="000000"/>
                <w:sz w:val="20"/>
                <w:szCs w:val="20"/>
                <w:lang w:val="en-US" w:eastAsia="en-US"/>
              </w:rPr>
            </w:pPr>
            <w:r w:rsidRPr="00A70869">
              <w:rPr>
                <w:rFonts w:ascii="Sylfaen" w:hAnsi="Sylfaen" w:cs="Sylfaen"/>
                <w:b/>
                <w:color w:val="000000" w:themeColor="text1"/>
                <w:sz w:val="20"/>
                <w:szCs w:val="20"/>
                <w:lang w:val="ka-GE"/>
              </w:rPr>
              <w:t>კულტურის სფეროს დაწესებულებების ხელშეწყობა</w:t>
            </w:r>
          </w:p>
        </w:tc>
        <w:tc>
          <w:tcPr>
            <w:tcW w:w="188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გადახდა</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ჯამური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2,771,300.00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692,825.00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2,095,071.72</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513,624.95</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ხარჯები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2,721,300.00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672,825.00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2,092,086.77</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510,640.00</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2,721,300.00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672,825.00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2,092,086.77</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510,640.00</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2,092,086.77</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510,640.00</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132,786.77</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45,448.54</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2.5.3.2 სუბსიდიები - სხვა სექტორებს - მივლინება ქვეყნის შიგნით</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1,900.00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480.00</w:t>
            </w:r>
          </w:p>
        </w:tc>
      </w:tr>
      <w:tr w:rsidR="00A70869"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1,862,900.00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437,035.32</w:t>
            </w:r>
          </w:p>
        </w:tc>
      </w:tr>
      <w:tr w:rsidR="00A70869"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3,500.00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3,064.14</w:t>
            </w:r>
          </w:p>
        </w:tc>
      </w:tr>
      <w:tr w:rsidR="00A70869"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lastRenderedPageBreak/>
              <w:t>2.5.3.12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91,000.00</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24,612.00</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50,000.00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20,000.00</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2,984.95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2,984.95</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ძირითადი აქტივები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2,984.95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2,984.95</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მანქანა დანადგარები და ინვენტარი </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2,984.95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2,984.95</w:t>
            </w:r>
          </w:p>
        </w:tc>
      </w:tr>
      <w:tr w:rsidR="00A70869"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2,984.95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2,984.95</w:t>
            </w:r>
          </w:p>
        </w:tc>
      </w:tr>
      <w:tr w:rsidR="00A70869"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31.1.2.2.2</w:t>
            </w:r>
          </w:p>
        </w:tc>
        <w:tc>
          <w:tcPr>
            <w:tcW w:w="406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8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2,984.95</w:t>
            </w:r>
          </w:p>
        </w:tc>
        <w:tc>
          <w:tcPr>
            <w:tcW w:w="2180" w:type="dxa"/>
            <w:tcBorders>
              <w:top w:val="nil"/>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jc w:val="right"/>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2,984.95</w:t>
            </w:r>
          </w:p>
        </w:tc>
      </w:tr>
    </w:tbl>
    <w:p w:rsidR="00D16B8E" w:rsidRDefault="00D16B8E" w:rsidP="00D16B8E">
      <w:pPr>
        <w:jc w:val="both"/>
        <w:rPr>
          <w:rFonts w:ascii="Sylfaen" w:hAnsi="Sylfaen" w:cs="Sylfaen"/>
          <w:b/>
          <w:color w:val="FF0000"/>
          <w:lang w:val="ka-GE"/>
        </w:rPr>
      </w:pPr>
    </w:p>
    <w:p w:rsidR="00A70869" w:rsidRPr="00D367E7" w:rsidRDefault="00A70869" w:rsidP="00D16B8E">
      <w:pPr>
        <w:jc w:val="both"/>
        <w:rPr>
          <w:rFonts w:ascii="Sylfaen" w:hAnsi="Sylfaen" w:cs="Sylfaen"/>
          <w:b/>
          <w:color w:val="FF0000"/>
          <w:lang w:val="ka-GE"/>
        </w:rPr>
      </w:pPr>
    </w:p>
    <w:p w:rsidR="00D16B8E" w:rsidRDefault="00D16B8E" w:rsidP="00491FBC">
      <w:pPr>
        <w:ind w:left="630" w:firstLine="720"/>
        <w:jc w:val="both"/>
        <w:rPr>
          <w:rFonts w:ascii="Sylfaen" w:hAnsi="Sylfaen" w:cs="Sylfaen"/>
          <w:b/>
          <w:lang w:val="ka-GE"/>
        </w:rPr>
      </w:pPr>
      <w:r w:rsidRPr="00B9491B">
        <w:rPr>
          <w:rFonts w:ascii="Sylfaen" w:hAnsi="Sylfaen" w:cs="Sylfaen"/>
          <w:b/>
          <w:lang w:val="ka-GE"/>
        </w:rPr>
        <w:t>ბ.ბ) კოდი 05</w:t>
      </w:r>
      <w:r w:rsidRPr="00B9491B">
        <w:rPr>
          <w:rFonts w:ascii="Sylfaen" w:hAnsi="Sylfaen" w:cs="Sylfaen"/>
          <w:b/>
          <w:lang w:val="en-US"/>
        </w:rPr>
        <w:t xml:space="preserve"> </w:t>
      </w:r>
      <w:r w:rsidRPr="00B9491B">
        <w:rPr>
          <w:rFonts w:ascii="Sylfaen" w:hAnsi="Sylfaen" w:cs="Sylfaen"/>
          <w:b/>
          <w:lang w:val="ka-GE"/>
        </w:rPr>
        <w:t>02</w:t>
      </w:r>
      <w:r w:rsidRPr="00B9491B">
        <w:rPr>
          <w:rFonts w:ascii="Sylfaen" w:hAnsi="Sylfaen" w:cs="Sylfaen"/>
          <w:b/>
          <w:lang w:val="en-US"/>
        </w:rPr>
        <w:t xml:space="preserve"> </w:t>
      </w:r>
      <w:r w:rsidRPr="00B9491B">
        <w:rPr>
          <w:rFonts w:ascii="Sylfaen" w:hAnsi="Sylfaen" w:cs="Sylfaen"/>
          <w:b/>
          <w:lang w:val="ka-GE"/>
        </w:rPr>
        <w:t>0</w:t>
      </w:r>
      <w:r>
        <w:rPr>
          <w:rFonts w:ascii="Sylfaen" w:hAnsi="Sylfaen" w:cs="Sylfaen"/>
          <w:b/>
          <w:lang w:val="ka-GE"/>
        </w:rPr>
        <w:t>2</w:t>
      </w:r>
      <w:r w:rsidRPr="00B9491B">
        <w:rPr>
          <w:rFonts w:ascii="Sylfaen" w:hAnsi="Sylfaen" w:cs="Sylfaen"/>
          <w:b/>
          <w:lang w:val="ka-GE"/>
        </w:rPr>
        <w:t xml:space="preserve">  კულტურული ღონისძიებების ხელშეწყობა</w:t>
      </w:r>
    </w:p>
    <w:tbl>
      <w:tblPr>
        <w:tblW w:w="13960" w:type="dxa"/>
        <w:tblInd w:w="85" w:type="dxa"/>
        <w:tblLook w:val="04A0" w:firstRow="1" w:lastRow="0" w:firstColumn="1" w:lastColumn="0" w:noHBand="0" w:noVBand="1"/>
      </w:tblPr>
      <w:tblGrid>
        <w:gridCol w:w="520"/>
        <w:gridCol w:w="12260"/>
        <w:gridCol w:w="1180"/>
      </w:tblGrid>
      <w:tr w:rsidR="00491FBC" w:rsidRPr="00491FBC" w:rsidTr="00A70869">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jc w:val="center"/>
              <w:rPr>
                <w:rFonts w:ascii="Sylfaen" w:eastAsia="Times New Roman" w:hAnsi="Sylfaen" w:cs="Times New Roman"/>
                <w:b/>
                <w:lang w:val="en-US" w:eastAsia="en-US"/>
              </w:rPr>
            </w:pPr>
            <w:r w:rsidRPr="00491FBC">
              <w:rPr>
                <w:rFonts w:ascii="Sylfaen" w:eastAsia="Times New Roman" w:hAnsi="Sylfaen" w:cs="Times New Roman"/>
                <w:b/>
                <w:lang w:val="en-US" w:eastAsia="en-US"/>
              </w:rPr>
              <w:t>#</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jc w:val="center"/>
              <w:rPr>
                <w:rFonts w:ascii="Sylfaen" w:eastAsia="Times New Roman" w:hAnsi="Sylfaen" w:cs="Times New Roman"/>
                <w:b/>
                <w:lang w:val="en-US" w:eastAsia="en-US"/>
              </w:rPr>
            </w:pPr>
            <w:r w:rsidRPr="00491FBC">
              <w:rPr>
                <w:rFonts w:ascii="Sylfaen" w:eastAsia="Times New Roman" w:hAnsi="Sylfaen" w:cs="Times New Roman"/>
                <w:b/>
                <w:lang w:val="en-US" w:eastAsia="en-US"/>
              </w:rPr>
              <w:t>დასახელება</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jc w:val="center"/>
              <w:rPr>
                <w:rFonts w:ascii="Sylfaen" w:eastAsia="Times New Roman" w:hAnsi="Sylfaen" w:cs="Times New Roman"/>
                <w:b/>
                <w:lang w:val="en-US" w:eastAsia="en-US"/>
              </w:rPr>
            </w:pPr>
            <w:r w:rsidRPr="00491FBC">
              <w:rPr>
                <w:rFonts w:ascii="Sylfaen" w:eastAsia="Times New Roman" w:hAnsi="Sylfaen" w:cs="Times New Roman"/>
                <w:b/>
                <w:lang w:val="en-US" w:eastAsia="en-US"/>
              </w:rPr>
              <w:t>თანხა</w:t>
            </w:r>
          </w:p>
        </w:tc>
      </w:tr>
      <w:tr w:rsidR="00491FBC" w:rsidRPr="00491FBC" w:rsidTr="00A70869">
        <w:trPr>
          <w:trHeight w:val="7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1</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proofErr w:type="gramStart"/>
            <w:r w:rsidRPr="00491FBC">
              <w:rPr>
                <w:rFonts w:ascii="Sylfaen" w:eastAsia="Times New Roman" w:hAnsi="Sylfaen" w:cs="Times New Roman"/>
                <w:lang w:val="en-US" w:eastAsia="en-US"/>
              </w:rPr>
              <w:t>3 ერთეული</w:t>
            </w:r>
            <w:proofErr w:type="gramEnd"/>
            <w:r w:rsidRPr="00491FBC">
              <w:rPr>
                <w:rFonts w:ascii="Sylfaen" w:eastAsia="Times New Roman" w:hAnsi="Sylfaen" w:cs="Times New Roman"/>
                <w:lang w:val="en-US" w:eastAsia="en-US"/>
              </w:rPr>
              <w:t xml:space="preserve"> ბიოტუალეტისა და 1 ერთ. ხელსაბანის დაქირავება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1,095.00</w:t>
            </w:r>
          </w:p>
        </w:tc>
      </w:tr>
      <w:tr w:rsidR="00491FBC" w:rsidRPr="00491FBC" w:rsidTr="00A70869">
        <w:trPr>
          <w:trHeight w:val="7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2</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3 მარტს</w:t>
            </w:r>
            <w:proofErr w:type="gramStart"/>
            <w:r w:rsidRPr="00491FBC">
              <w:rPr>
                <w:rFonts w:ascii="Sylfaen" w:eastAsia="Times New Roman" w:hAnsi="Sylfaen" w:cs="Times New Roman"/>
                <w:lang w:val="en-US" w:eastAsia="en-US"/>
              </w:rPr>
              <w:t>,დედის</w:t>
            </w:r>
            <w:proofErr w:type="gramEnd"/>
            <w:r w:rsidRPr="00491FBC">
              <w:rPr>
                <w:rFonts w:ascii="Sylfaen" w:eastAsia="Times New Roman" w:hAnsi="Sylfaen" w:cs="Times New Roman"/>
                <w:lang w:val="en-US" w:eastAsia="en-US"/>
              </w:rPr>
              <w:t xml:space="preserve"> დღეზე ,ომში დაღუბული გმირების დედების და მეუღლეებისათვის გადასაცემი სასაჩუქრე ნობათის განსათავს. კალათის შეძენა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304.00</w:t>
            </w:r>
          </w:p>
        </w:tc>
      </w:tr>
      <w:tr w:rsidR="00491FBC" w:rsidRPr="00491FBC" w:rsidTr="00A70869">
        <w:trPr>
          <w:trHeight w:val="116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3</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proofErr w:type="gramStart"/>
            <w:r w:rsidRPr="00491FBC">
              <w:rPr>
                <w:rFonts w:ascii="Sylfaen" w:eastAsia="Times New Roman" w:hAnsi="Sylfaen" w:cs="Times New Roman"/>
                <w:lang w:val="en-US" w:eastAsia="en-US"/>
              </w:rPr>
              <w:t>დედის</w:t>
            </w:r>
            <w:proofErr w:type="gramEnd"/>
            <w:r w:rsidRPr="00491FBC">
              <w:rPr>
                <w:rFonts w:ascii="Sylfaen" w:eastAsia="Times New Roman" w:hAnsi="Sylfaen" w:cs="Times New Roman"/>
                <w:lang w:val="en-US" w:eastAsia="en-US"/>
              </w:rPr>
              <w:t xml:space="preserve"> დღესთნ დაკავშ. გამართულ ღონისძიებაზე მოწვეული ომში დაღუპული გმირების დედებისა და მეუღლეებისთვის სასაჩუქრე კალათების გადაცემა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1,556.80</w:t>
            </w:r>
          </w:p>
        </w:tc>
      </w:tr>
      <w:tr w:rsidR="00491FBC" w:rsidRPr="00491FBC" w:rsidTr="00A70869">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4</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 xml:space="preserve"> "ნოვრუზ ბაირამი" 2025 - ის დიზაინის შექმნის მიზნით დიზაინერის მომსახურება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4,000.00</w:t>
            </w:r>
          </w:p>
        </w:tc>
      </w:tr>
      <w:tr w:rsidR="00491FBC" w:rsidRPr="00491FBC" w:rsidTr="00A70869">
        <w:trPr>
          <w:trHeight w:val="5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5</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8 მარტის აღასანიშნავად ქალბატონებისთვის 53 ცალი  თაიგულის შესყიდვა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1,325.00</w:t>
            </w:r>
          </w:p>
        </w:tc>
      </w:tr>
      <w:tr w:rsidR="00491FBC" w:rsidRPr="00491FBC" w:rsidTr="00A70869">
        <w:trPr>
          <w:trHeight w:val="97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6</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ომში დაღუპული გმირების დედების და მეუღეებისათვის 8 ერთეული ცოცხალი ყვავილების თაიგულების შესყიდვა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400.00</w:t>
            </w:r>
          </w:p>
        </w:tc>
      </w:tr>
      <w:tr w:rsidR="00491FBC" w:rsidRPr="00491FBC" w:rsidTr="00A70869">
        <w:trPr>
          <w:trHeight w:val="8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lastRenderedPageBreak/>
              <w:t>7</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სადღესასწაულო და მისალოცი ბილბორდების/ბანერების დამზადება/მომტაჟი/დემონტაჟის ხარჯი</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6,018.00</w:t>
            </w:r>
          </w:p>
        </w:tc>
      </w:tr>
      <w:tr w:rsidR="00491FBC" w:rsidRPr="00491FBC" w:rsidTr="00A70869">
        <w:trPr>
          <w:trHeight w:val="8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8</w:t>
            </w:r>
          </w:p>
        </w:tc>
        <w:tc>
          <w:tcPr>
            <w:tcW w:w="12260" w:type="dxa"/>
            <w:tcBorders>
              <w:top w:val="nil"/>
              <w:left w:val="nil"/>
              <w:bottom w:val="single" w:sz="4" w:space="0" w:color="auto"/>
              <w:right w:val="single" w:sz="4" w:space="0" w:color="auto"/>
            </w:tcBorders>
            <w:shd w:val="clear" w:color="auto" w:fill="auto"/>
            <w:vAlign w:val="center"/>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ქალთა საერთაშორისო დღესთან დაკავშირებით მარნეულის მუნიციპალიტეტში მცხოვრები მეწარმე ქალებისათვის   გადასაცემად სასაჩუქრე ბარათების შესყიდვა</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color w:val="000000"/>
                <w:sz w:val="20"/>
                <w:szCs w:val="20"/>
                <w:lang w:val="en-US" w:eastAsia="en-US"/>
              </w:rPr>
            </w:pPr>
            <w:r w:rsidRPr="00491FBC">
              <w:rPr>
                <w:rFonts w:ascii="Arial" w:eastAsia="Times New Roman" w:hAnsi="Arial" w:cs="Arial"/>
                <w:color w:val="000000"/>
                <w:sz w:val="20"/>
                <w:szCs w:val="20"/>
                <w:lang w:val="en-US" w:eastAsia="en-US"/>
              </w:rPr>
              <w:t>1,000.00</w:t>
            </w:r>
          </w:p>
        </w:tc>
      </w:tr>
      <w:tr w:rsidR="00491FBC" w:rsidRPr="00491FBC" w:rsidTr="00A7086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FBC" w:rsidRPr="00491FBC" w:rsidRDefault="00491FBC" w:rsidP="00491FBC">
            <w:pPr>
              <w:spacing w:after="0" w:line="240" w:lineRule="auto"/>
              <w:rPr>
                <w:rFonts w:ascii="Sylfaen" w:eastAsia="Times New Roman" w:hAnsi="Sylfaen" w:cs="Times New Roman"/>
                <w:lang w:val="en-US" w:eastAsia="en-US"/>
              </w:rPr>
            </w:pPr>
            <w:r w:rsidRPr="00491FBC">
              <w:rPr>
                <w:rFonts w:ascii="Sylfaen" w:eastAsia="Times New Roman" w:hAnsi="Sylfaen" w:cs="Times New Roman"/>
                <w:lang w:val="en-US" w:eastAsia="en-US"/>
              </w:rPr>
              <w:t> </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491FBC" w:rsidRPr="00491FBC" w:rsidRDefault="00491FBC" w:rsidP="00491FBC">
            <w:pPr>
              <w:spacing w:after="0" w:line="240" w:lineRule="auto"/>
              <w:jc w:val="center"/>
              <w:rPr>
                <w:rFonts w:ascii="Sylfaen" w:eastAsia="Times New Roman" w:hAnsi="Sylfaen" w:cs="Times New Roman"/>
                <w:lang w:val="en-US" w:eastAsia="en-US"/>
              </w:rPr>
            </w:pPr>
            <w:r w:rsidRPr="00491FBC">
              <w:rPr>
                <w:rFonts w:ascii="Sylfaen" w:eastAsia="Times New Roman" w:hAnsi="Sylfaen" w:cs="Times New Roman"/>
                <w:lang w:val="en-US" w:eastAsia="en-US"/>
              </w:rPr>
              <w:t> </w:t>
            </w:r>
          </w:p>
        </w:tc>
        <w:tc>
          <w:tcPr>
            <w:tcW w:w="1180" w:type="dxa"/>
            <w:tcBorders>
              <w:top w:val="nil"/>
              <w:left w:val="nil"/>
              <w:bottom w:val="single" w:sz="4" w:space="0" w:color="000000"/>
              <w:right w:val="single" w:sz="4" w:space="0" w:color="000000"/>
            </w:tcBorders>
            <w:shd w:val="clear" w:color="auto" w:fill="auto"/>
            <w:hideMark/>
          </w:tcPr>
          <w:p w:rsidR="00491FBC" w:rsidRPr="00491FBC" w:rsidRDefault="00491FBC" w:rsidP="00491FBC">
            <w:pPr>
              <w:spacing w:after="0" w:line="240" w:lineRule="auto"/>
              <w:jc w:val="right"/>
              <w:rPr>
                <w:rFonts w:ascii="Arial" w:eastAsia="Times New Roman" w:hAnsi="Arial" w:cs="Arial"/>
                <w:b/>
                <w:bCs/>
                <w:color w:val="000000"/>
                <w:sz w:val="20"/>
                <w:szCs w:val="20"/>
                <w:lang w:val="en-US" w:eastAsia="en-US"/>
              </w:rPr>
            </w:pPr>
            <w:r w:rsidRPr="00491FBC">
              <w:rPr>
                <w:rFonts w:ascii="Arial" w:eastAsia="Times New Roman" w:hAnsi="Arial" w:cs="Arial"/>
                <w:b/>
                <w:bCs/>
                <w:color w:val="000000"/>
                <w:sz w:val="20"/>
                <w:szCs w:val="20"/>
                <w:lang w:val="en-US" w:eastAsia="en-US"/>
              </w:rPr>
              <w:t>15,698.80</w:t>
            </w:r>
          </w:p>
        </w:tc>
      </w:tr>
    </w:tbl>
    <w:p w:rsidR="00786BB6" w:rsidRDefault="00786BB6" w:rsidP="00D16B8E">
      <w:pPr>
        <w:ind w:firstLine="720"/>
        <w:jc w:val="both"/>
        <w:rPr>
          <w:rFonts w:ascii="Sylfaen" w:hAnsi="Sylfaen" w:cs="Sylfaen"/>
          <w:b/>
          <w:lang w:val="ka-GE"/>
        </w:rPr>
      </w:pPr>
    </w:p>
    <w:p w:rsidR="00491FBC" w:rsidRDefault="00491FBC" w:rsidP="00D16B8E">
      <w:pPr>
        <w:ind w:firstLine="720"/>
        <w:jc w:val="both"/>
        <w:rPr>
          <w:rFonts w:ascii="Sylfaen" w:hAnsi="Sylfaen" w:cs="Sylfaen"/>
          <w:b/>
          <w:lang w:val="ka-GE"/>
        </w:rPr>
      </w:pPr>
    </w:p>
    <w:p w:rsidR="00491FBC" w:rsidRDefault="00491FBC" w:rsidP="00D16B8E">
      <w:pPr>
        <w:ind w:firstLine="720"/>
        <w:jc w:val="both"/>
        <w:rPr>
          <w:rFonts w:ascii="Sylfaen" w:hAnsi="Sylfaen" w:cs="Sylfaen"/>
          <w:b/>
          <w:lang w:val="ka-GE"/>
        </w:rPr>
      </w:pPr>
    </w:p>
    <w:p w:rsidR="00D16B8E" w:rsidRPr="002B34FF" w:rsidRDefault="00D16B8E" w:rsidP="00D16B8E">
      <w:pPr>
        <w:ind w:firstLine="720"/>
        <w:jc w:val="both"/>
        <w:rPr>
          <w:rFonts w:ascii="Sylfaen" w:hAnsi="Sylfaen" w:cs="Sylfaen"/>
          <w:b/>
          <w:lang w:val="ka-GE"/>
        </w:rPr>
      </w:pPr>
      <w:r w:rsidRPr="002B34FF">
        <w:rPr>
          <w:rFonts w:ascii="Sylfaen" w:hAnsi="Sylfaen" w:cs="Sylfaen"/>
          <w:b/>
          <w:lang w:val="ka-GE"/>
        </w:rPr>
        <w:t xml:space="preserve">ბ.გ) </w:t>
      </w:r>
      <w:r>
        <w:rPr>
          <w:rFonts w:ascii="Sylfaen" w:hAnsi="Sylfaen" w:cs="Sylfaen"/>
          <w:b/>
          <w:lang w:val="ka-GE"/>
        </w:rPr>
        <w:t xml:space="preserve">05 02 </w:t>
      </w:r>
      <w:r w:rsidRPr="002B34FF">
        <w:rPr>
          <w:rFonts w:ascii="Sylfaen" w:hAnsi="Sylfaen" w:cs="Sylfaen"/>
          <w:b/>
          <w:lang w:val="ka-GE"/>
        </w:rPr>
        <w:t xml:space="preserve"> 03  რელიგიური და სხვა სახის საზოგადოებრივი საქმიანობა</w:t>
      </w:r>
    </w:p>
    <w:p w:rsidR="00D16B8E" w:rsidRPr="002A3DBC" w:rsidRDefault="00D16B8E" w:rsidP="00D16B8E">
      <w:pPr>
        <w:rPr>
          <w:rFonts w:ascii="Sylfaen" w:hAnsi="Sylfaen"/>
          <w:color w:val="FF0000"/>
          <w:lang w:val="ka-GE"/>
        </w:rPr>
      </w:pPr>
      <w:r w:rsidRPr="002A3DBC">
        <w:rPr>
          <w:noProof/>
          <w:color w:val="FF0000"/>
          <w:lang w:val="en-US" w:eastAsia="en-US"/>
        </w:rPr>
        <w:drawing>
          <wp:inline distT="0" distB="0" distL="0" distR="0" wp14:anchorId="4A671865" wp14:editId="701FB9B3">
            <wp:extent cx="8562975" cy="1691640"/>
            <wp:effectExtent l="0" t="57150" r="0" b="137160"/>
            <wp:docPr id="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D16B8E" w:rsidRPr="002A3DBC" w:rsidRDefault="00D16B8E" w:rsidP="00D16B8E">
      <w:pPr>
        <w:jc w:val="both"/>
        <w:rPr>
          <w:rFonts w:ascii="Sylfaen" w:hAnsi="Sylfaen" w:cs="Calibri"/>
          <w:b/>
          <w:color w:val="FF0000"/>
          <w:lang w:val="ka-GE"/>
        </w:rPr>
      </w:pPr>
    </w:p>
    <w:p w:rsidR="00D16B8E" w:rsidRPr="002A3DBC" w:rsidRDefault="00D16B8E" w:rsidP="00D16B8E">
      <w:pPr>
        <w:jc w:val="both"/>
        <w:rPr>
          <w:rFonts w:ascii="Sylfaen" w:hAnsi="Sylfaen" w:cs="Calibri"/>
          <w:b/>
          <w:color w:val="FF0000"/>
          <w:lang w:val="ka-GE"/>
        </w:rPr>
      </w:pPr>
    </w:p>
    <w:p w:rsidR="00D16B8E" w:rsidRPr="000264AB" w:rsidRDefault="00D16B8E" w:rsidP="00D16B8E">
      <w:pPr>
        <w:ind w:left="1134"/>
        <w:jc w:val="both"/>
        <w:rPr>
          <w:rFonts w:ascii="Sylfaen" w:hAnsi="Sylfaen" w:cs="Calibri"/>
          <w:b/>
          <w:lang w:val="ka-GE"/>
        </w:rPr>
      </w:pPr>
      <w:r w:rsidRPr="000264AB">
        <w:rPr>
          <w:rFonts w:ascii="Sylfaen" w:hAnsi="Sylfaen" w:cs="Calibri"/>
          <w:b/>
          <w:lang w:val="ka-GE"/>
        </w:rPr>
        <w:t>გ) კოდი 05</w:t>
      </w:r>
      <w:r>
        <w:rPr>
          <w:rFonts w:ascii="Sylfaen" w:hAnsi="Sylfaen" w:cs="Calibri"/>
          <w:b/>
          <w:lang w:val="ka-GE"/>
        </w:rPr>
        <w:t xml:space="preserve"> </w:t>
      </w:r>
      <w:r w:rsidRPr="000264AB">
        <w:rPr>
          <w:rFonts w:ascii="Sylfaen" w:hAnsi="Sylfaen" w:cs="Calibri"/>
          <w:b/>
          <w:lang w:val="ka-GE"/>
        </w:rPr>
        <w:t>03 ახალგაზრდობის მხარდაჭერა</w:t>
      </w:r>
    </w:p>
    <w:p w:rsidR="00D16B8E" w:rsidRPr="002A3DBC" w:rsidRDefault="00D16B8E" w:rsidP="00D16B8E">
      <w:pPr>
        <w:framePr w:hSpace="180" w:wrap="around" w:vAnchor="text" w:hAnchor="margin" w:y="3841"/>
        <w:jc w:val="both"/>
        <w:rPr>
          <w:rFonts w:ascii="Sylfaen" w:hAnsi="Sylfaen" w:cs="Calibri"/>
          <w:b/>
          <w:color w:val="FF0000"/>
          <w:lang w:val="ka-GE"/>
        </w:rPr>
      </w:pPr>
    </w:p>
    <w:p w:rsidR="00D16B8E" w:rsidRPr="002A3DBC" w:rsidRDefault="00D16B8E" w:rsidP="00D16B8E">
      <w:pPr>
        <w:ind w:right="-709"/>
        <w:rPr>
          <w:rFonts w:ascii="Sylfaen" w:hAnsi="Sylfaen"/>
          <w:color w:val="FF0000"/>
          <w:lang w:val="ka-GE"/>
        </w:rPr>
      </w:pPr>
      <w:r w:rsidRPr="002A3DBC">
        <w:rPr>
          <w:noProof/>
          <w:color w:val="FF0000"/>
          <w:lang w:val="en-US" w:eastAsia="en-US"/>
        </w:rPr>
        <w:lastRenderedPageBreak/>
        <w:drawing>
          <wp:inline distT="0" distB="0" distL="0" distR="0" wp14:anchorId="0C23EE28" wp14:editId="59743E2F">
            <wp:extent cx="8524875" cy="2827020"/>
            <wp:effectExtent l="76200" t="57150" r="66675" b="8763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16B8E" w:rsidRPr="002A3DBC" w:rsidRDefault="00D16B8E" w:rsidP="00D16B8E">
      <w:pPr>
        <w:rPr>
          <w:rFonts w:ascii="Sylfaen" w:hAnsi="Sylfaen" w:cs="Calibri"/>
          <w:b/>
          <w:color w:val="FF0000"/>
          <w:lang w:val="ka-GE"/>
        </w:rPr>
      </w:pPr>
    </w:p>
    <w:p w:rsidR="00D16B8E" w:rsidRPr="00691775" w:rsidRDefault="00D16B8E" w:rsidP="00D16B8E">
      <w:pPr>
        <w:rPr>
          <w:rFonts w:ascii="Sylfaen" w:hAnsi="Sylfaen" w:cs="Calibri"/>
          <w:b/>
          <w:lang w:val="ka-GE"/>
        </w:rPr>
      </w:pPr>
      <w:r>
        <w:rPr>
          <w:rFonts w:ascii="Sylfaen" w:hAnsi="Sylfaen" w:cs="Calibri"/>
          <w:b/>
          <w:lang w:val="ka-GE"/>
        </w:rPr>
        <w:t xml:space="preserve">                     </w:t>
      </w:r>
      <w:r w:rsidRPr="00691775">
        <w:rPr>
          <w:rFonts w:ascii="Sylfaen" w:hAnsi="Sylfaen" w:cs="Calibri"/>
          <w:b/>
          <w:lang w:val="ka-GE"/>
        </w:rPr>
        <w:t>დ) კოდი 05 04 ტელე–რადიო მაუწყებლობა და საგამომცემლო საქმიანობა</w:t>
      </w:r>
    </w:p>
    <w:p w:rsidR="00D16B8E" w:rsidRDefault="00D16B8E" w:rsidP="00D16B8E">
      <w:pPr>
        <w:pStyle w:val="ListParagraph"/>
        <w:ind w:left="630" w:right="531"/>
        <w:jc w:val="both"/>
        <w:rPr>
          <w:rFonts w:ascii="Sylfaen" w:hAnsi="Sylfaen"/>
          <w:lang w:val="ka-GE"/>
        </w:rPr>
      </w:pPr>
      <w:bookmarkStart w:id="23" w:name="_Toc72850630"/>
      <w:r w:rsidRPr="00691775">
        <w:rPr>
          <w:rFonts w:ascii="Sylfaen" w:hAnsi="Sylfaen"/>
          <w:sz w:val="24"/>
          <w:szCs w:val="24"/>
          <w:lang w:val="ka-GE"/>
        </w:rPr>
        <w:t>„</w:t>
      </w:r>
      <w:r w:rsidRPr="00691775">
        <w:rPr>
          <w:rFonts w:ascii="Sylfaen" w:hAnsi="Sylfaen"/>
          <w:lang w:val="ka-GE"/>
        </w:rPr>
        <w:t xml:space="preserve">მარნეული ტვ“-სთან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rsidR="00D16B8E" w:rsidRPr="00691775" w:rsidRDefault="00D16B8E" w:rsidP="00D16B8E">
      <w:pPr>
        <w:pStyle w:val="ListParagraph"/>
        <w:ind w:left="630" w:right="531"/>
        <w:jc w:val="both"/>
        <w:rPr>
          <w:rFonts w:ascii="Sylfaen" w:hAnsi="Sylfaen"/>
          <w:b/>
          <w:lang w:val="ka-GE"/>
        </w:rPr>
      </w:pPr>
    </w:p>
    <w:bookmarkEnd w:id="23"/>
    <w:p w:rsidR="00D16B8E" w:rsidRPr="00691775" w:rsidRDefault="00D16B8E" w:rsidP="00D16B8E">
      <w:pPr>
        <w:pStyle w:val="ListParagraph"/>
        <w:ind w:left="630" w:right="531"/>
        <w:jc w:val="both"/>
        <w:rPr>
          <w:rFonts w:ascii="Sylfaen" w:hAnsi="Sylfaen"/>
          <w:b/>
          <w:lang w:val="ka-GE"/>
        </w:rPr>
      </w:pPr>
    </w:p>
    <w:p w:rsidR="00D16B8E" w:rsidRPr="00691775" w:rsidRDefault="00D16B8E" w:rsidP="00D16B8E">
      <w:pPr>
        <w:pStyle w:val="ListParagraph"/>
        <w:ind w:left="630"/>
        <w:jc w:val="both"/>
        <w:outlineLvl w:val="1"/>
        <w:rPr>
          <w:rFonts w:ascii="Sylfaen" w:hAnsi="Sylfaen" w:cs="Sylfaen"/>
          <w:b/>
          <w:lang w:val="ka-GE"/>
        </w:rPr>
      </w:pPr>
    </w:p>
    <w:p w:rsidR="00577459" w:rsidRPr="00FA2CAD" w:rsidRDefault="00D16B8E" w:rsidP="00786BB6">
      <w:pPr>
        <w:pStyle w:val="ListParagraph"/>
        <w:ind w:left="630"/>
        <w:jc w:val="both"/>
        <w:rPr>
          <w:rFonts w:ascii="Sylfaen" w:hAnsi="Sylfaen" w:cs="Sylfaen"/>
          <w:b/>
          <w:color w:val="FF0000"/>
          <w:lang w:val="ka-GE"/>
        </w:rPr>
      </w:pPr>
      <w:bookmarkStart w:id="24" w:name="_Toc158124300"/>
      <w:r w:rsidRPr="002A3DBC">
        <w:rPr>
          <w:rFonts w:ascii="Sylfaen" w:hAnsi="Sylfaen" w:cs="Sylfaen"/>
          <w:b/>
          <w:noProof/>
          <w:color w:val="FF0000"/>
          <w:lang w:val="en-US" w:eastAsia="en-US"/>
        </w:rPr>
        <w:lastRenderedPageBreak/>
        <w:drawing>
          <wp:inline distT="0" distB="0" distL="0" distR="0" wp14:anchorId="5B82801E" wp14:editId="3879E015">
            <wp:extent cx="7505700" cy="1127760"/>
            <wp:effectExtent l="0" t="228600" r="0" b="0"/>
            <wp:docPr id="2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bookmarkEnd w:id="24"/>
    </w:p>
    <w:p w:rsidR="00FF11F2" w:rsidRDefault="00577459" w:rsidP="00EE4462">
      <w:pPr>
        <w:pStyle w:val="ListParagraph"/>
        <w:tabs>
          <w:tab w:val="left" w:pos="360"/>
        </w:tabs>
        <w:ind w:left="0"/>
        <w:jc w:val="both"/>
        <w:outlineLvl w:val="1"/>
        <w:rPr>
          <w:rFonts w:ascii="Sylfaen" w:eastAsia="Times New Roman" w:hAnsi="Sylfaen" w:cs="Times New Roman"/>
          <w:b/>
          <w:bCs/>
          <w:color w:val="FF0000"/>
          <w:lang w:val="ka-GE" w:eastAsia="en-US"/>
        </w:rPr>
      </w:pPr>
      <w:r w:rsidRPr="00012A42">
        <w:rPr>
          <w:rFonts w:ascii="Sylfaen" w:eastAsia="Sylfaen" w:hAnsi="Sylfaen" w:cs="Times New Roman"/>
          <w:b/>
          <w:sz w:val="24"/>
          <w:szCs w:val="24"/>
          <w:lang w:val="ka-GE" w:eastAsia="en-US"/>
        </w:rPr>
        <w:t xml:space="preserve"> </w:t>
      </w:r>
    </w:p>
    <w:p w:rsidR="005E2755" w:rsidRDefault="005E2755" w:rsidP="00972D0C">
      <w:pPr>
        <w:pStyle w:val="ListParagraph"/>
        <w:tabs>
          <w:tab w:val="left" w:pos="360"/>
        </w:tabs>
        <w:ind w:left="0"/>
        <w:rPr>
          <w:rFonts w:ascii="Sylfaen" w:eastAsia="Times New Roman" w:hAnsi="Sylfaen" w:cs="Times New Roman"/>
          <w:b/>
          <w:bCs/>
          <w:noProof/>
          <w:color w:val="000000"/>
          <w:lang w:val="ka-GE" w:eastAsia="en-US"/>
        </w:rPr>
      </w:pPr>
    </w:p>
    <w:p w:rsidR="00EE4462" w:rsidRPr="00F11392" w:rsidRDefault="00EE4462" w:rsidP="00EE4462">
      <w:pPr>
        <w:pStyle w:val="ListParagraph"/>
        <w:ind w:left="630"/>
        <w:jc w:val="both"/>
        <w:outlineLvl w:val="1"/>
        <w:rPr>
          <w:rFonts w:ascii="Sylfaen" w:eastAsia="Sylfaen" w:hAnsi="Sylfaen" w:cs="Times New Roman"/>
          <w:b/>
          <w:lang w:val="ka-GE" w:eastAsia="en-US"/>
        </w:rPr>
      </w:pPr>
      <w:bookmarkStart w:id="25" w:name="_Toc94277237"/>
      <w:bookmarkStart w:id="26" w:name="_Toc195522511"/>
      <w:r w:rsidRPr="00F11392">
        <w:rPr>
          <w:rFonts w:ascii="Sylfaen" w:hAnsi="Sylfaen" w:cs="Sylfaen"/>
          <w:b/>
          <w:lang w:val="ka-GE"/>
        </w:rPr>
        <w:t xml:space="preserve">მუხლი 5. </w:t>
      </w:r>
      <w:r w:rsidRPr="00F11392">
        <w:rPr>
          <w:rFonts w:ascii="Sylfaen" w:eastAsia="Sylfaen" w:hAnsi="Sylfaen" w:cs="Times New Roman"/>
          <w:b/>
          <w:lang w:val="ka-GE" w:eastAsia="en-US"/>
        </w:rPr>
        <w:t>ჯანმრთელობის დაცვა და სოციალური უზრუნველყოფა</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(კოდი 06</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00)</w:t>
      </w:r>
      <w:bookmarkEnd w:id="25"/>
      <w:bookmarkEnd w:id="26"/>
    </w:p>
    <w:p w:rsidR="00EE4462" w:rsidRPr="00C576EC" w:rsidRDefault="00EE4462" w:rsidP="00EE4462">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w:t>
      </w:r>
      <w:proofErr w:type="gramStart"/>
      <w:r w:rsidRPr="00C576EC">
        <w:rPr>
          <w:rFonts w:ascii="Sylfaen" w:eastAsia="Times New Roman" w:hAnsi="Sylfaen" w:cs="Calibri"/>
          <w:color w:val="000000"/>
          <w:sz w:val="16"/>
          <w:szCs w:val="16"/>
          <w:lang w:val="en-US" w:eastAsia="en-US"/>
        </w:rPr>
        <w:t>თანხა</w:t>
      </w:r>
      <w:proofErr w:type="gramEnd"/>
      <w:r w:rsidRPr="00C576EC">
        <w:rPr>
          <w:rFonts w:ascii="Sylfaen" w:eastAsia="Times New Roman" w:hAnsi="Sylfaen" w:cs="Calibri"/>
          <w:color w:val="000000"/>
          <w:sz w:val="16"/>
          <w:szCs w:val="16"/>
          <w:lang w:val="en-US" w:eastAsia="en-US"/>
        </w:rPr>
        <w:t xml:space="preserve"> ლარებში)</w:t>
      </w:r>
    </w:p>
    <w:tbl>
      <w:tblPr>
        <w:tblW w:w="14221" w:type="dxa"/>
        <w:tblInd w:w="-5" w:type="dxa"/>
        <w:tblLayout w:type="fixed"/>
        <w:tblLook w:val="04A0" w:firstRow="1" w:lastRow="0" w:firstColumn="1" w:lastColumn="0" w:noHBand="0" w:noVBand="1"/>
      </w:tblPr>
      <w:tblGrid>
        <w:gridCol w:w="1474"/>
        <w:gridCol w:w="3566"/>
        <w:gridCol w:w="1106"/>
        <w:gridCol w:w="1144"/>
        <w:gridCol w:w="1271"/>
        <w:gridCol w:w="12"/>
        <w:gridCol w:w="1094"/>
        <w:gridCol w:w="1223"/>
        <w:gridCol w:w="1170"/>
        <w:gridCol w:w="911"/>
        <w:gridCol w:w="619"/>
        <w:gridCol w:w="623"/>
        <w:gridCol w:w="8"/>
      </w:tblGrid>
      <w:tr w:rsidR="005E5777" w:rsidRPr="005E5777" w:rsidTr="005E5777">
        <w:trPr>
          <w:trHeight w:val="578"/>
        </w:trPr>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პროგრამული</w:t>
            </w:r>
            <w:r w:rsidRPr="005E5777">
              <w:rPr>
                <w:rFonts w:ascii="Calibri" w:eastAsia="Times New Roman" w:hAnsi="Calibri" w:cs="Times New Roman"/>
                <w:b/>
                <w:bCs/>
                <w:color w:val="000000"/>
                <w:sz w:val="20"/>
                <w:szCs w:val="20"/>
                <w:lang w:val="en-US" w:eastAsia="en-US"/>
              </w:rPr>
              <w:t xml:space="preserve"> </w:t>
            </w:r>
            <w:r w:rsidRPr="005E5777">
              <w:rPr>
                <w:rFonts w:ascii="Sylfaen" w:eastAsia="Times New Roman" w:hAnsi="Sylfaen" w:cs="Times New Roman"/>
                <w:b/>
                <w:bCs/>
                <w:color w:val="000000"/>
                <w:sz w:val="20"/>
                <w:szCs w:val="20"/>
                <w:lang w:val="en-US" w:eastAsia="en-US"/>
              </w:rPr>
              <w:t>კოდი</w:t>
            </w:r>
          </w:p>
        </w:tc>
        <w:tc>
          <w:tcPr>
            <w:tcW w:w="3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დასახელება</w:t>
            </w:r>
          </w:p>
        </w:tc>
        <w:tc>
          <w:tcPr>
            <w:tcW w:w="3533" w:type="dxa"/>
            <w:gridSpan w:val="4"/>
            <w:tcBorders>
              <w:top w:val="single" w:sz="4" w:space="0" w:color="auto"/>
              <w:left w:val="nil"/>
              <w:bottom w:val="single" w:sz="4" w:space="0" w:color="auto"/>
              <w:right w:val="single" w:sz="4" w:space="0" w:color="000000"/>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 xml:space="preserve">1 </w:t>
            </w:r>
            <w:r w:rsidRPr="005E5777">
              <w:rPr>
                <w:rFonts w:ascii="Sylfaen" w:eastAsia="Times New Roman" w:hAnsi="Sylfaen" w:cs="Sylfaen"/>
                <w:b/>
                <w:bCs/>
                <w:color w:val="000000"/>
                <w:sz w:val="20"/>
                <w:szCs w:val="20"/>
                <w:lang w:val="en-US" w:eastAsia="en-US"/>
              </w:rPr>
              <w:t>კვარტლის</w:t>
            </w:r>
            <w:r w:rsidRPr="005E5777">
              <w:rPr>
                <w:rFonts w:ascii="Arial" w:eastAsia="Times New Roman" w:hAnsi="Arial" w:cs="Arial"/>
                <w:b/>
                <w:bCs/>
                <w:color w:val="000000"/>
                <w:sz w:val="20"/>
                <w:szCs w:val="20"/>
                <w:lang w:val="en-US" w:eastAsia="en-US"/>
              </w:rPr>
              <w:t xml:space="preserve"> </w:t>
            </w:r>
            <w:r w:rsidRPr="005E5777">
              <w:rPr>
                <w:rFonts w:ascii="Sylfaen" w:eastAsia="Times New Roman" w:hAnsi="Sylfaen" w:cs="Sylfaen"/>
                <w:b/>
                <w:bCs/>
                <w:color w:val="000000"/>
                <w:sz w:val="20"/>
                <w:szCs w:val="20"/>
                <w:lang w:val="en-US" w:eastAsia="en-US"/>
              </w:rPr>
              <w:t>გეგმა</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 xml:space="preserve">1 </w:t>
            </w:r>
            <w:r w:rsidRPr="005E5777">
              <w:rPr>
                <w:rFonts w:ascii="Sylfaen" w:eastAsia="Times New Roman" w:hAnsi="Sylfaen" w:cs="Sylfaen"/>
                <w:b/>
                <w:bCs/>
                <w:color w:val="000000"/>
                <w:sz w:val="20"/>
                <w:szCs w:val="20"/>
                <w:lang w:val="en-US" w:eastAsia="en-US"/>
              </w:rPr>
              <w:t>კვარტლის</w:t>
            </w:r>
            <w:r w:rsidRPr="005E5777">
              <w:rPr>
                <w:rFonts w:ascii="Arial" w:eastAsia="Times New Roman" w:hAnsi="Arial" w:cs="Arial"/>
                <w:b/>
                <w:bCs/>
                <w:color w:val="000000"/>
                <w:sz w:val="20"/>
                <w:szCs w:val="20"/>
                <w:lang w:val="en-US" w:eastAsia="en-US"/>
              </w:rPr>
              <w:t xml:space="preserve"> </w:t>
            </w:r>
            <w:r w:rsidRPr="005E5777">
              <w:rPr>
                <w:rFonts w:ascii="Sylfaen" w:eastAsia="Times New Roman" w:hAnsi="Sylfaen" w:cs="Sylfaen"/>
                <w:b/>
                <w:bCs/>
                <w:color w:val="000000"/>
                <w:sz w:val="20"/>
                <w:szCs w:val="20"/>
                <w:lang w:val="en-US" w:eastAsia="en-US"/>
              </w:rPr>
              <w:t>ფაქტი</w:t>
            </w:r>
          </w:p>
        </w:tc>
        <w:tc>
          <w:tcPr>
            <w:tcW w:w="2161" w:type="dxa"/>
            <w:gridSpan w:val="4"/>
            <w:tcBorders>
              <w:top w:val="single" w:sz="4" w:space="0" w:color="auto"/>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შესრულების %</w:t>
            </w:r>
          </w:p>
        </w:tc>
      </w:tr>
      <w:tr w:rsidR="005E5777" w:rsidRPr="005E5777" w:rsidTr="005E5777">
        <w:trPr>
          <w:gridAfter w:val="1"/>
          <w:wAfter w:w="8" w:type="dxa"/>
          <w:trHeight w:val="600"/>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5E5777" w:rsidRPr="005E5777" w:rsidRDefault="005E5777" w:rsidP="005E5777">
            <w:pPr>
              <w:spacing w:after="0" w:line="240" w:lineRule="auto"/>
              <w:rPr>
                <w:rFonts w:ascii="Sylfaen" w:eastAsia="Times New Roman" w:hAnsi="Sylfaen" w:cs="Times New Roman"/>
                <w:b/>
                <w:bCs/>
                <w:color w:val="000000"/>
                <w:sz w:val="20"/>
                <w:szCs w:val="20"/>
                <w:lang w:val="en-US" w:eastAsia="en-US"/>
              </w:rPr>
            </w:pPr>
          </w:p>
        </w:tc>
        <w:tc>
          <w:tcPr>
            <w:tcW w:w="3566" w:type="dxa"/>
            <w:vMerge/>
            <w:tcBorders>
              <w:top w:val="single" w:sz="4" w:space="0" w:color="auto"/>
              <w:left w:val="single" w:sz="4" w:space="0" w:color="auto"/>
              <w:bottom w:val="single" w:sz="4" w:space="0" w:color="auto"/>
              <w:right w:val="single" w:sz="4" w:space="0" w:color="auto"/>
            </w:tcBorders>
            <w:vAlign w:val="center"/>
            <w:hideMark/>
          </w:tcPr>
          <w:p w:rsidR="005E5777" w:rsidRPr="005E5777" w:rsidRDefault="005E5777" w:rsidP="005E5777">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სულ</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ადგილობრივი</w:t>
            </w:r>
            <w:r w:rsidRPr="005E5777">
              <w:rPr>
                <w:rFonts w:ascii="Arial" w:eastAsia="Times New Roman" w:hAnsi="Arial" w:cs="Arial"/>
                <w:b/>
                <w:bCs/>
                <w:color w:val="000000"/>
                <w:sz w:val="20"/>
                <w:szCs w:val="20"/>
                <w:lang w:val="en-US" w:eastAsia="en-US"/>
              </w:rPr>
              <w:t xml:space="preserve"> </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ტრანსფერი</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სულ</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ადგილობრივი</w:t>
            </w:r>
            <w:r w:rsidRPr="005E5777">
              <w:rPr>
                <w:rFonts w:ascii="Arial" w:eastAsia="Times New Roman" w:hAnsi="Arial" w:cs="Arial"/>
                <w:b/>
                <w:bCs/>
                <w:color w:val="000000"/>
                <w:sz w:val="20"/>
                <w:szCs w:val="20"/>
                <w:lang w:val="en-US" w:eastAsia="en-US"/>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ტრანსფერი</w:t>
            </w:r>
          </w:p>
        </w:tc>
        <w:tc>
          <w:tcPr>
            <w:tcW w:w="91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სულ</w:t>
            </w:r>
          </w:p>
        </w:tc>
        <w:tc>
          <w:tcPr>
            <w:tcW w:w="619"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 xml:space="preserve">ადგილობრივი </w:t>
            </w:r>
          </w:p>
        </w:tc>
        <w:tc>
          <w:tcPr>
            <w:tcW w:w="6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ტრანსფერი</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sz w:val="20"/>
                <w:szCs w:val="20"/>
                <w:lang w:val="en-US" w:eastAsia="en-US"/>
              </w:rPr>
            </w:pPr>
            <w:r w:rsidRPr="005E5777">
              <w:rPr>
                <w:rFonts w:ascii="Arial" w:eastAsia="Times New Roman" w:hAnsi="Arial" w:cs="Arial"/>
                <w:b/>
                <w:bCs/>
                <w:sz w:val="20"/>
                <w:szCs w:val="20"/>
                <w:lang w:val="en-US" w:eastAsia="en-US"/>
              </w:rPr>
              <w:t>06 01</w:t>
            </w:r>
          </w:p>
        </w:tc>
        <w:tc>
          <w:tcPr>
            <w:tcW w:w="356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sz w:val="20"/>
                <w:szCs w:val="20"/>
                <w:lang w:val="en-US" w:eastAsia="en-US"/>
              </w:rPr>
            </w:pPr>
            <w:r w:rsidRPr="005E5777">
              <w:rPr>
                <w:rFonts w:ascii="Sylfaen" w:eastAsia="Times New Roman" w:hAnsi="Sylfaen" w:cs="Times New Roman"/>
                <w:b/>
                <w:bCs/>
                <w:sz w:val="20"/>
                <w:szCs w:val="20"/>
                <w:lang w:val="en-US" w:eastAsia="en-US"/>
              </w:rPr>
              <w:t>ჯანმრთელობის დაცვა</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204,060</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98,000</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106,060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111,222</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43,605</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67,617</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55</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44</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64</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06 01 01</w:t>
            </w:r>
          </w:p>
        </w:tc>
        <w:tc>
          <w:tcPr>
            <w:tcW w:w="356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საზოგადოებრივი ჯანმრთელობისა და უსაფრთხო გარემოს უზრუნველყოფა</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204,060</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98,000</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106,060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111,222</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43,605</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67,617</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55</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44</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64</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sz w:val="20"/>
                <w:szCs w:val="20"/>
                <w:lang w:val="en-US" w:eastAsia="en-US"/>
              </w:rPr>
            </w:pPr>
            <w:r w:rsidRPr="005E5777">
              <w:rPr>
                <w:rFonts w:ascii="Arial" w:eastAsia="Times New Roman" w:hAnsi="Arial" w:cs="Arial"/>
                <w:b/>
                <w:bCs/>
                <w:sz w:val="20"/>
                <w:szCs w:val="20"/>
                <w:lang w:val="en-US" w:eastAsia="en-US"/>
              </w:rPr>
              <w:t>06 02</w:t>
            </w:r>
          </w:p>
        </w:tc>
        <w:tc>
          <w:tcPr>
            <w:tcW w:w="356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sz w:val="20"/>
                <w:szCs w:val="20"/>
                <w:lang w:val="en-US" w:eastAsia="en-US"/>
              </w:rPr>
            </w:pPr>
            <w:r w:rsidRPr="005E5777">
              <w:rPr>
                <w:rFonts w:ascii="Sylfaen" w:eastAsia="Times New Roman" w:hAnsi="Sylfaen" w:cs="Times New Roman"/>
                <w:b/>
                <w:bCs/>
                <w:sz w:val="20"/>
                <w:szCs w:val="20"/>
                <w:lang w:val="en-US" w:eastAsia="en-US"/>
              </w:rPr>
              <w:t>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1,589,506</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1,584,606</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4,900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1,210,465</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1,208,165</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2,300</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76</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76</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47</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06 02 01</w:t>
            </w:r>
          </w:p>
        </w:tc>
        <w:tc>
          <w:tcPr>
            <w:tcW w:w="356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ავადმყოფთა 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759,663</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759,663</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541,112</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541,112</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0</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71</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71</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 </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06 02 02</w:t>
            </w:r>
          </w:p>
        </w:tc>
        <w:tc>
          <w:tcPr>
            <w:tcW w:w="356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ოჯახებისა და ბავშვების 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826,943</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824,943</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2,000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669,053</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667,053</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2,000</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81</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81</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100</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06 02 03</w:t>
            </w:r>
          </w:p>
        </w:tc>
        <w:tc>
          <w:tcPr>
            <w:tcW w:w="356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სარიტუალო მომსახურება</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2,900</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0</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2,900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300</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0</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300</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10</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 </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10</w:t>
            </w:r>
          </w:p>
        </w:tc>
      </w:tr>
      <w:tr w:rsidR="005E5777"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rPr>
                <w:rFonts w:ascii="Calibri" w:eastAsia="Times New Roman" w:hAnsi="Calibri" w:cs="Times New Roman"/>
                <w:color w:val="000000"/>
                <w:sz w:val="20"/>
                <w:szCs w:val="20"/>
                <w:lang w:val="en-US" w:eastAsia="en-US"/>
              </w:rPr>
            </w:pPr>
            <w:r w:rsidRPr="005E5777">
              <w:rPr>
                <w:rFonts w:ascii="Calibri" w:eastAsia="Times New Roman" w:hAnsi="Calibri" w:cs="Times New Roman"/>
                <w:color w:val="000000"/>
                <w:sz w:val="20"/>
                <w:szCs w:val="20"/>
                <w:lang w:val="en-US" w:eastAsia="en-US"/>
              </w:rPr>
              <w:lastRenderedPageBreak/>
              <w:t> </w:t>
            </w:r>
          </w:p>
        </w:tc>
        <w:tc>
          <w:tcPr>
            <w:tcW w:w="3566"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სულ</w:t>
            </w:r>
            <w:r w:rsidRPr="005E5777">
              <w:rPr>
                <w:rFonts w:ascii="Calibri" w:eastAsia="Times New Roman" w:hAnsi="Calibri" w:cs="Times New Roman"/>
                <w:b/>
                <w:bCs/>
                <w:color w:val="000000"/>
                <w:sz w:val="20"/>
                <w:szCs w:val="20"/>
                <w:lang w:val="en-US" w:eastAsia="en-US"/>
              </w:rPr>
              <w:t xml:space="preserve"> </w:t>
            </w:r>
            <w:r w:rsidRPr="005E5777">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1,793,566</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1,682,606</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110,960</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1,321,687</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1,251,770</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Arial" w:eastAsia="Times New Roman" w:hAnsi="Arial" w:cs="Arial"/>
                <w:b/>
                <w:bCs/>
                <w:color w:val="000000"/>
                <w:sz w:val="20"/>
                <w:szCs w:val="20"/>
                <w:lang w:val="en-US" w:eastAsia="en-US"/>
              </w:rPr>
              <w:t>69,917</w:t>
            </w:r>
          </w:p>
        </w:tc>
        <w:tc>
          <w:tcPr>
            <w:tcW w:w="911"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74</w:t>
            </w:r>
          </w:p>
        </w:tc>
        <w:tc>
          <w:tcPr>
            <w:tcW w:w="619"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74</w:t>
            </w:r>
          </w:p>
        </w:tc>
        <w:tc>
          <w:tcPr>
            <w:tcW w:w="623" w:type="dxa"/>
            <w:tcBorders>
              <w:top w:val="nil"/>
              <w:left w:val="nil"/>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Arial" w:eastAsia="Times New Roman" w:hAnsi="Arial" w:cs="Arial"/>
                <w:color w:val="000000"/>
                <w:sz w:val="20"/>
                <w:szCs w:val="20"/>
                <w:lang w:val="en-US" w:eastAsia="en-US"/>
              </w:rPr>
            </w:pPr>
            <w:r w:rsidRPr="005E5777">
              <w:rPr>
                <w:rFonts w:ascii="Arial" w:eastAsia="Times New Roman" w:hAnsi="Arial" w:cs="Arial"/>
                <w:color w:val="000000"/>
                <w:sz w:val="20"/>
                <w:szCs w:val="20"/>
                <w:lang w:val="en-US" w:eastAsia="en-US"/>
              </w:rPr>
              <w:t>63</w:t>
            </w:r>
          </w:p>
        </w:tc>
      </w:tr>
    </w:tbl>
    <w:p w:rsidR="00EE4462" w:rsidRPr="002A3DBC" w:rsidRDefault="00EE4462" w:rsidP="00EE4462">
      <w:pPr>
        <w:jc w:val="both"/>
        <w:rPr>
          <w:rFonts w:ascii="Sylfaen" w:hAnsi="Sylfaen" w:cs="Sylfaen"/>
          <w:color w:val="FF0000"/>
          <w:lang w:val="en-US"/>
        </w:rPr>
      </w:pPr>
    </w:p>
    <w:p w:rsidR="00EE4462" w:rsidRPr="00B85075" w:rsidRDefault="00EE4462" w:rsidP="00EE4462">
      <w:pPr>
        <w:ind w:firstLine="720"/>
        <w:jc w:val="both"/>
        <w:rPr>
          <w:rFonts w:ascii="Sylfaen" w:hAnsi="Sylfaen" w:cs="Sylfaen"/>
          <w:b/>
          <w:lang w:val="ka-GE"/>
        </w:rPr>
      </w:pPr>
      <w:r w:rsidRPr="00B85075">
        <w:rPr>
          <w:rFonts w:ascii="Sylfaen" w:hAnsi="Sylfaen" w:cs="Sylfaen"/>
          <w:b/>
          <w:lang w:val="ka-GE"/>
        </w:rPr>
        <w:t>ა) კოდი 06 01 ჯანმრთელობის დაცვა</w:t>
      </w:r>
    </w:p>
    <w:p w:rsidR="00EE4462" w:rsidRDefault="00EE4462" w:rsidP="00EE4462">
      <w:pPr>
        <w:ind w:firstLine="720"/>
        <w:jc w:val="both"/>
        <w:rPr>
          <w:rFonts w:ascii="Sylfaen" w:hAnsi="Sylfaen" w:cs="Sylfaen"/>
          <w:b/>
          <w:lang w:val="ka-GE"/>
        </w:rPr>
      </w:pPr>
      <w:r w:rsidRPr="00B85075">
        <w:rPr>
          <w:rFonts w:ascii="Sylfaen" w:hAnsi="Sylfaen" w:cs="Sylfaen"/>
          <w:b/>
          <w:lang w:val="ka-GE"/>
        </w:rPr>
        <w:t>ა.ა) კოდი  06 01 01 საზოგადოებრივი ჯანმრთელობისა და უსაფრთხო გარემოს უზრუნველყოფა</w:t>
      </w:r>
    </w:p>
    <w:p w:rsidR="00EE4462" w:rsidRPr="00BD1D83" w:rsidRDefault="00EE4462" w:rsidP="00EE4462">
      <w:pPr>
        <w:spacing w:after="0" w:line="240" w:lineRule="auto"/>
        <w:ind w:left="142"/>
        <w:jc w:val="both"/>
        <w:rPr>
          <w:rFonts w:ascii="Times New Roman" w:hAnsi="Times New Roman"/>
          <w:sz w:val="20"/>
          <w:szCs w:val="20"/>
        </w:rPr>
      </w:pPr>
      <w:r>
        <w:rPr>
          <w:rFonts w:ascii="Sylfaen" w:hAnsi="Sylfaen" w:cs="Sylfaen"/>
          <w:lang w:val="ka-GE"/>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BD1D83">
        <w:rPr>
          <w:rFonts w:ascii="Times New Roman" w:hAnsi="Times New Roman"/>
          <w:sz w:val="20"/>
          <w:szCs w:val="20"/>
        </w:rPr>
        <w:t xml:space="preserve"> </w:t>
      </w:r>
      <w:r w:rsidRPr="00BD1D83">
        <w:rPr>
          <w:rFonts w:ascii="Sylfaen" w:hAnsi="Sylfaen" w:cs="Sylfaen"/>
          <w:sz w:val="20"/>
          <w:szCs w:val="20"/>
        </w:rPr>
        <w:t>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ჰიგიენური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ბ</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დაავადებების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w:t>
      </w:r>
      <w:r w:rsidRPr="00BD1D83">
        <w:rPr>
          <w:rFonts w:ascii="Times New Roman" w:hAnsi="Times New Roman"/>
          <w:sz w:val="20"/>
          <w:szCs w:val="20"/>
        </w:rPr>
        <w:t xml:space="preserve"> </w:t>
      </w:r>
      <w:r w:rsidRPr="00BD1D83">
        <w:rPr>
          <w:rFonts w:ascii="Sylfaen" w:hAnsi="Sylfaen" w:cs="Sylfaen"/>
          <w:sz w:val="20"/>
          <w:szCs w:val="20"/>
        </w:rPr>
        <w:t>მიზნით</w:t>
      </w:r>
      <w:r w:rsidRPr="00BD1D83">
        <w:rPr>
          <w:rFonts w:ascii="Times New Roman" w:hAnsi="Times New Roman"/>
          <w:sz w:val="20"/>
          <w:szCs w:val="20"/>
        </w:rPr>
        <w:t xml:space="preserve"> </w:t>
      </w:r>
      <w:r w:rsidRPr="00BD1D83">
        <w:rPr>
          <w:rFonts w:ascii="Sylfaen" w:hAnsi="Sylfaen" w:cs="Sylfaen"/>
          <w:sz w:val="20"/>
          <w:szCs w:val="20"/>
        </w:rPr>
        <w:t>დერატიზაციის</w:t>
      </w:r>
      <w:r w:rsidRPr="00BD1D83">
        <w:rPr>
          <w:rFonts w:ascii="Times New Roman" w:hAnsi="Times New Roman"/>
          <w:sz w:val="20"/>
          <w:szCs w:val="20"/>
        </w:rPr>
        <w:t xml:space="preserve">, </w:t>
      </w:r>
      <w:r w:rsidRPr="00BD1D83">
        <w:rPr>
          <w:rFonts w:ascii="Sylfaen" w:hAnsi="Sylfaen" w:cs="Sylfaen"/>
          <w:sz w:val="20"/>
          <w:szCs w:val="20"/>
        </w:rPr>
        <w:t>დეზინსექციისა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დეზინფექციის</w:t>
      </w:r>
      <w:r w:rsidRPr="00BD1D83">
        <w:rPr>
          <w:rFonts w:ascii="Times New Roman" w:hAnsi="Times New Roman"/>
          <w:sz w:val="20"/>
          <w:szCs w:val="20"/>
        </w:rPr>
        <w:t xml:space="preserve"> </w:t>
      </w:r>
      <w:r w:rsidRPr="00BD1D83">
        <w:rPr>
          <w:rFonts w:ascii="Sylfaen" w:hAnsi="Sylfaen" w:cs="Sylfaen"/>
          <w:sz w:val="20"/>
          <w:szCs w:val="20"/>
        </w:rPr>
        <w:t>ღონისძიებათა</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გ</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დ</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განთავსებულ</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მათ</w:t>
      </w:r>
      <w:r w:rsidRPr="00BD1D83">
        <w:rPr>
          <w:rFonts w:ascii="Times New Roman" w:hAnsi="Times New Roman"/>
          <w:sz w:val="20"/>
          <w:szCs w:val="20"/>
        </w:rPr>
        <w:t xml:space="preserve"> </w:t>
      </w:r>
      <w:r w:rsidRPr="00BD1D83">
        <w:rPr>
          <w:rFonts w:ascii="Sylfaen" w:hAnsi="Sylfaen" w:cs="Sylfaen"/>
          <w:sz w:val="20"/>
          <w:szCs w:val="20"/>
        </w:rPr>
        <w:t>შორის</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ესთეტიკური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კოსმეტიკური</w:t>
      </w:r>
      <w:r w:rsidRPr="00BD1D83">
        <w:rPr>
          <w:rFonts w:ascii="Times New Roman" w:hAnsi="Times New Roman"/>
          <w:sz w:val="20"/>
          <w:szCs w:val="20"/>
        </w:rPr>
        <w:t xml:space="preserve"> </w:t>
      </w:r>
      <w:r w:rsidRPr="00BD1D83">
        <w:rPr>
          <w:rFonts w:ascii="Sylfaen" w:hAnsi="Sylfaen" w:cs="Sylfaen"/>
          <w:sz w:val="20"/>
          <w:szCs w:val="20"/>
        </w:rPr>
        <w:t>პროცედურების</w:t>
      </w:r>
      <w:r w:rsidRPr="00BD1D83">
        <w:rPr>
          <w:rFonts w:ascii="Times New Roman" w:hAnsi="Times New Roman"/>
          <w:sz w:val="20"/>
          <w:szCs w:val="20"/>
        </w:rPr>
        <w:t xml:space="preserve"> </w:t>
      </w:r>
      <w:r w:rsidRPr="00BD1D83">
        <w:rPr>
          <w:rFonts w:ascii="Sylfaen" w:hAnsi="Sylfaen" w:cs="Sylfaen"/>
          <w:sz w:val="20"/>
          <w:szCs w:val="20"/>
        </w:rPr>
        <w:t>განმახორციელებელ</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დავის</w:t>
      </w:r>
      <w:r w:rsidRPr="00BD1D83">
        <w:rPr>
          <w:rFonts w:ascii="Times New Roman" w:hAnsi="Times New Roman"/>
          <w:sz w:val="20"/>
          <w:szCs w:val="20"/>
        </w:rPr>
        <w:t xml:space="preserve"> </w:t>
      </w:r>
      <w:r w:rsidRPr="00BD1D83">
        <w:rPr>
          <w:rFonts w:ascii="Sylfaen" w:hAnsi="Sylfaen" w:cs="Sylfaen"/>
          <w:sz w:val="20"/>
          <w:szCs w:val="20"/>
        </w:rPr>
        <w:t>კონტროლი</w:t>
      </w:r>
      <w:r w:rsidRPr="00BD1D83">
        <w:rPr>
          <w:rFonts w:ascii="Times New Roman" w:hAnsi="Times New Roman"/>
          <w:sz w:val="20"/>
          <w:szCs w:val="20"/>
        </w:rPr>
        <w:t xml:space="preserve">; </w:t>
      </w:r>
      <w:r w:rsidRPr="00BD1D83">
        <w:rPr>
          <w:rFonts w:ascii="Sylfaen" w:hAnsi="Sylfaen" w:cs="Sylfaen"/>
          <w:sz w:val="20"/>
          <w:szCs w:val="20"/>
        </w:rPr>
        <w:t>ე</w:t>
      </w:r>
      <w:r w:rsidRPr="00BD1D83">
        <w:rPr>
          <w:rFonts w:ascii="Times New Roman" w:hAnsi="Times New Roman"/>
          <w:sz w:val="20"/>
          <w:szCs w:val="20"/>
        </w:rPr>
        <w:t xml:space="preserve">) </w:t>
      </w:r>
      <w:r w:rsidRPr="00BD1D83">
        <w:rPr>
          <w:rFonts w:ascii="Sylfaen" w:hAnsi="Sylfaen" w:cs="Sylfaen"/>
          <w:sz w:val="20"/>
          <w:szCs w:val="20"/>
        </w:rPr>
        <w:t>პროფილაქტიკური</w:t>
      </w:r>
      <w:r w:rsidRPr="00BD1D83">
        <w:rPr>
          <w:rFonts w:ascii="Times New Roman" w:hAnsi="Times New Roman"/>
          <w:sz w:val="20"/>
          <w:szCs w:val="20"/>
        </w:rPr>
        <w:t xml:space="preserve"> </w:t>
      </w:r>
      <w:r w:rsidRPr="00BD1D83">
        <w:rPr>
          <w:rFonts w:ascii="Sylfaen" w:hAnsi="Sylfaen" w:cs="Sylfaen"/>
          <w:sz w:val="20"/>
          <w:szCs w:val="20"/>
        </w:rPr>
        <w:t>აცრების</w:t>
      </w:r>
      <w:r w:rsidRPr="00BD1D83">
        <w:rPr>
          <w:rFonts w:ascii="Times New Roman" w:hAnsi="Times New Roman"/>
          <w:sz w:val="20"/>
          <w:szCs w:val="20"/>
        </w:rPr>
        <w:t xml:space="preserve"> </w:t>
      </w:r>
      <w:r w:rsidRPr="00BD1D83">
        <w:rPr>
          <w:rFonts w:ascii="Sylfaen" w:hAnsi="Sylfaen" w:cs="Sylfaen"/>
          <w:sz w:val="20"/>
          <w:szCs w:val="20"/>
        </w:rPr>
        <w:t>ეროვნული</w:t>
      </w:r>
      <w:r w:rsidRPr="00BD1D83">
        <w:rPr>
          <w:rFonts w:ascii="Times New Roman" w:hAnsi="Times New Roman"/>
          <w:sz w:val="20"/>
          <w:szCs w:val="20"/>
        </w:rPr>
        <w:t xml:space="preserve"> </w:t>
      </w:r>
      <w:r w:rsidRPr="00BD1D83">
        <w:rPr>
          <w:rFonts w:ascii="Sylfaen" w:hAnsi="Sylfaen" w:cs="Sylfaen"/>
          <w:sz w:val="20"/>
          <w:szCs w:val="20"/>
        </w:rPr>
        <w:t>კალენდრით</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იმუნოპროფილაქტიკისათვის</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შრომის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სამინისტროს</w:t>
      </w:r>
      <w:r w:rsidRPr="00BD1D83">
        <w:rPr>
          <w:rFonts w:ascii="Times New Roman" w:hAnsi="Times New Roman"/>
          <w:sz w:val="20"/>
          <w:szCs w:val="20"/>
        </w:rPr>
        <w:t xml:space="preserve"> </w:t>
      </w:r>
      <w:r w:rsidRPr="00BD1D83">
        <w:rPr>
          <w:rFonts w:ascii="Sylfaen" w:hAnsi="Sylfaen" w:cs="Sylfaen"/>
          <w:sz w:val="20"/>
          <w:szCs w:val="20"/>
        </w:rPr>
        <w:t>მიერ</w:t>
      </w:r>
      <w:r w:rsidRPr="00BD1D83">
        <w:rPr>
          <w:rFonts w:ascii="Times New Roman" w:hAnsi="Times New Roman"/>
          <w:sz w:val="20"/>
          <w:szCs w:val="20"/>
        </w:rPr>
        <w:t xml:space="preserve"> </w:t>
      </w:r>
      <w:r w:rsidRPr="00BD1D83">
        <w:rPr>
          <w:rFonts w:ascii="Sylfaen" w:hAnsi="Sylfaen" w:cs="Sylfaen"/>
          <w:sz w:val="20"/>
          <w:szCs w:val="20"/>
        </w:rPr>
        <w:t>მიწოდებული</w:t>
      </w:r>
      <w:r w:rsidRPr="00BD1D83">
        <w:rPr>
          <w:rFonts w:ascii="Times New Roman" w:hAnsi="Times New Roman"/>
          <w:sz w:val="20"/>
          <w:szCs w:val="20"/>
        </w:rPr>
        <w:t xml:space="preserve"> </w:t>
      </w:r>
      <w:r w:rsidRPr="00BD1D83">
        <w:rPr>
          <w:rFonts w:ascii="Sylfaen" w:hAnsi="Sylfaen" w:cs="Sylfaen"/>
          <w:sz w:val="20"/>
          <w:szCs w:val="20"/>
        </w:rPr>
        <w:t>მასალების</w:t>
      </w:r>
      <w:r w:rsidRPr="00BD1D83">
        <w:rPr>
          <w:rFonts w:ascii="Times New Roman" w:hAnsi="Times New Roman"/>
          <w:sz w:val="20"/>
          <w:szCs w:val="20"/>
        </w:rPr>
        <w:t xml:space="preserve"> </w:t>
      </w:r>
      <w:r w:rsidRPr="00BD1D83">
        <w:rPr>
          <w:rFonts w:ascii="Sylfaen" w:hAnsi="Sylfaen" w:cs="Sylfaen"/>
          <w:sz w:val="20"/>
          <w:szCs w:val="20"/>
        </w:rPr>
        <w:t>მიღების</w:t>
      </w:r>
      <w:r w:rsidRPr="00BD1D83">
        <w:rPr>
          <w:rFonts w:ascii="Times New Roman" w:hAnsi="Times New Roman"/>
          <w:sz w:val="20"/>
          <w:szCs w:val="20"/>
        </w:rPr>
        <w:t xml:space="preserve">, </w:t>
      </w:r>
      <w:r w:rsidRPr="00BD1D83">
        <w:rPr>
          <w:rFonts w:ascii="Sylfaen" w:hAnsi="Sylfaen" w:cs="Sylfaen"/>
          <w:sz w:val="20"/>
          <w:szCs w:val="20"/>
        </w:rPr>
        <w:t>შენახვისა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განაწილების</w:t>
      </w:r>
      <w:r w:rsidRPr="00BD1D83">
        <w:rPr>
          <w:rFonts w:ascii="Times New Roman" w:hAnsi="Times New Roman"/>
          <w:sz w:val="20"/>
          <w:szCs w:val="20"/>
        </w:rPr>
        <w:t xml:space="preserve"> </w:t>
      </w:r>
      <w:r w:rsidRPr="00BD1D83">
        <w:rPr>
          <w:rFonts w:ascii="Sylfaen" w:hAnsi="Sylfaen" w:cs="Sylfaen"/>
          <w:sz w:val="20"/>
          <w:szCs w:val="20"/>
        </w:rPr>
        <w:t>უზრუნველყოფა</w:t>
      </w:r>
      <w:r w:rsidRPr="00BD1D83">
        <w:rPr>
          <w:rFonts w:ascii="Times New Roman" w:hAnsi="Times New Roman"/>
          <w:sz w:val="20"/>
          <w:szCs w:val="20"/>
        </w:rPr>
        <w:t xml:space="preserve"> </w:t>
      </w:r>
      <w:r w:rsidRPr="00BD1D83">
        <w:rPr>
          <w:rFonts w:ascii="Sylfaen" w:hAnsi="Sylfaen" w:cs="Sylfaen"/>
          <w:sz w:val="20"/>
          <w:szCs w:val="20"/>
        </w:rPr>
        <w:t>სამედიცინო</w:t>
      </w:r>
      <w:r w:rsidRPr="00BD1D83">
        <w:rPr>
          <w:rFonts w:ascii="Times New Roman" w:hAnsi="Times New Roman"/>
          <w:sz w:val="20"/>
          <w:szCs w:val="20"/>
        </w:rPr>
        <w:t xml:space="preserve"> </w:t>
      </w:r>
      <w:r w:rsidRPr="00BD1D83">
        <w:rPr>
          <w:rFonts w:ascii="Sylfaen" w:hAnsi="Sylfaen" w:cs="Sylfaen"/>
          <w:sz w:val="20"/>
          <w:szCs w:val="20"/>
        </w:rPr>
        <w:t>მომსახურების</w:t>
      </w:r>
      <w:r w:rsidRPr="00BD1D83">
        <w:rPr>
          <w:rFonts w:ascii="Times New Roman" w:hAnsi="Times New Roman"/>
          <w:sz w:val="20"/>
          <w:szCs w:val="20"/>
        </w:rPr>
        <w:t xml:space="preserve"> </w:t>
      </w:r>
      <w:r w:rsidRPr="00BD1D83">
        <w:rPr>
          <w:rFonts w:ascii="Sylfaen" w:hAnsi="Sylfaen" w:cs="Sylfaen"/>
          <w:sz w:val="20"/>
          <w:szCs w:val="20"/>
        </w:rPr>
        <w:t>მიმწოდებლებისათვის</w:t>
      </w:r>
      <w:r w:rsidRPr="00BD1D83">
        <w:rPr>
          <w:rFonts w:ascii="Times New Roman" w:hAnsi="Times New Roman"/>
          <w:sz w:val="20"/>
          <w:szCs w:val="20"/>
        </w:rPr>
        <w:t xml:space="preserve">;  </w:t>
      </w:r>
      <w:r w:rsidRPr="00BD1D83">
        <w:rPr>
          <w:rFonts w:ascii="Sylfaen" w:hAnsi="Sylfaen" w:cs="Sylfaen"/>
          <w:sz w:val="20"/>
          <w:szCs w:val="20"/>
        </w:rPr>
        <w:t>ვ</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ეპიდემიოლოგიური</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გატარება</w:t>
      </w:r>
      <w:r w:rsidRPr="00BD1D83">
        <w:rPr>
          <w:rFonts w:ascii="Times New Roman" w:hAnsi="Times New Roman"/>
          <w:sz w:val="20"/>
          <w:szCs w:val="20"/>
        </w:rPr>
        <w:t xml:space="preserve"> </w:t>
      </w:r>
      <w:r w:rsidRPr="00BD1D83">
        <w:rPr>
          <w:rFonts w:ascii="Sylfaen" w:hAnsi="Sylfaen" w:cs="Sylfaen"/>
          <w:sz w:val="20"/>
          <w:szCs w:val="20"/>
        </w:rPr>
        <w:t>ეპიდსაშიშროებისას</w:t>
      </w:r>
      <w:r w:rsidRPr="00BD1D83">
        <w:rPr>
          <w:rFonts w:ascii="Times New Roman" w:hAnsi="Times New Roman"/>
          <w:sz w:val="20"/>
          <w:szCs w:val="20"/>
        </w:rPr>
        <w:t xml:space="preserve">; </w:t>
      </w:r>
      <w:r w:rsidRPr="00BD1D83">
        <w:rPr>
          <w:rFonts w:ascii="Sylfaen" w:hAnsi="Sylfaen" w:cs="Sylfaen"/>
          <w:sz w:val="20"/>
          <w:szCs w:val="20"/>
        </w:rPr>
        <w:t>ზ</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პირველადი</w:t>
      </w:r>
      <w:r w:rsidRPr="00BD1D83">
        <w:rPr>
          <w:rFonts w:ascii="Times New Roman" w:hAnsi="Times New Roman"/>
          <w:sz w:val="20"/>
          <w:szCs w:val="20"/>
        </w:rPr>
        <w:t xml:space="preserve"> </w:t>
      </w:r>
      <w:r w:rsidRPr="00BD1D83">
        <w:rPr>
          <w:rFonts w:ascii="Sylfaen" w:hAnsi="Sylfaen" w:cs="Sylfaen"/>
          <w:sz w:val="20"/>
          <w:szCs w:val="20"/>
        </w:rPr>
        <w:t>ეპიდკვლევის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თ</w:t>
      </w:r>
      <w:r w:rsidRPr="00BD1D83">
        <w:rPr>
          <w:rFonts w:ascii="Times New Roman" w:hAnsi="Times New Roman"/>
          <w:sz w:val="20"/>
          <w:szCs w:val="20"/>
        </w:rPr>
        <w:t>) „</w:t>
      </w:r>
      <w:r w:rsidRPr="00BD1D83">
        <w:rPr>
          <w:rFonts w:ascii="Sylfaen" w:hAnsi="Sylfaen" w:cs="Sylfaen"/>
          <w:sz w:val="20"/>
          <w:szCs w:val="20"/>
        </w:rPr>
        <w:t>ტუბერკულოზის</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კანონით</w:t>
      </w:r>
      <w:r w:rsidRPr="00BD1D83">
        <w:rPr>
          <w:rFonts w:ascii="Times New Roman" w:hAnsi="Times New Roman"/>
          <w:sz w:val="20"/>
          <w:szCs w:val="20"/>
        </w:rPr>
        <w:t xml:space="preserve"> </w:t>
      </w:r>
      <w:r w:rsidRPr="00BD1D83">
        <w:rPr>
          <w:rFonts w:ascii="Sylfaen" w:hAnsi="Sylfaen" w:cs="Sylfaen"/>
          <w:sz w:val="20"/>
          <w:szCs w:val="20"/>
        </w:rPr>
        <w:t>მათთვის</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Pr>
          <w:rFonts w:ascii="Times New Roman" w:hAnsi="Times New Roman"/>
          <w:sz w:val="20"/>
          <w:szCs w:val="20"/>
        </w:rPr>
        <w:t xml:space="preserve"> </w:t>
      </w:r>
      <w:r w:rsidRPr="00BD1D83">
        <w:rPr>
          <w:rFonts w:ascii="Sylfaen" w:hAnsi="Sylfaen" w:cs="Sylfaen"/>
          <w:sz w:val="20"/>
          <w:szCs w:val="20"/>
        </w:rPr>
        <w:t>უფლება</w:t>
      </w:r>
      <w:r>
        <w:rPr>
          <w:rFonts w:ascii="Sylfaen" w:hAnsi="Sylfaen" w:cs="Sylfaen"/>
          <w:sz w:val="20"/>
          <w:szCs w:val="20"/>
          <w:lang w:val="ka-GE"/>
        </w:rPr>
        <w:t>-</w:t>
      </w:r>
      <w:r w:rsidRPr="00BD1D83">
        <w:rPr>
          <w:rFonts w:ascii="Sylfaen" w:hAnsi="Sylfaen" w:cs="Sylfaen"/>
          <w:sz w:val="20"/>
          <w:szCs w:val="20"/>
        </w:rPr>
        <w:t>მოსილებების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განხორციელება</w:t>
      </w:r>
      <w:r w:rsidRPr="00BD1D83">
        <w:rPr>
          <w:rFonts w:ascii="Times New Roman" w:hAnsi="Times New Roman"/>
          <w:sz w:val="20"/>
          <w:szCs w:val="20"/>
        </w:rPr>
        <w:t>.</w:t>
      </w:r>
      <w:r w:rsidRPr="00BD1D83">
        <w:rPr>
          <w:rFonts w:ascii="Times New Roman" w:hAnsi="Times New Roman"/>
          <w:sz w:val="20"/>
          <w:szCs w:val="20"/>
        </w:rPr>
        <w:br/>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სტრატეგიულ</w:t>
      </w:r>
      <w:r w:rsidRPr="00BD1D83">
        <w:rPr>
          <w:rFonts w:ascii="Times New Roman" w:hAnsi="Times New Roman"/>
          <w:sz w:val="20"/>
          <w:szCs w:val="20"/>
        </w:rPr>
        <w:t xml:space="preserve"> </w:t>
      </w:r>
      <w:r w:rsidRPr="00BD1D83">
        <w:rPr>
          <w:rFonts w:ascii="Sylfaen" w:hAnsi="Sylfaen" w:cs="Sylfaen"/>
          <w:sz w:val="20"/>
          <w:szCs w:val="20"/>
        </w:rPr>
        <w:t>ფუნქციები</w:t>
      </w:r>
      <w:r w:rsidRPr="00BD1D83">
        <w:rPr>
          <w:rFonts w:ascii="Times New Roman" w:hAnsi="Times New Roman"/>
          <w:sz w:val="20"/>
          <w:szCs w:val="20"/>
        </w:rPr>
        <w:t xml:space="preserve">: </w:t>
      </w:r>
      <w:r w:rsidRPr="00BD1D83">
        <w:rPr>
          <w:rFonts w:ascii="Sylfaen" w:hAnsi="Sylfaen" w:cs="Sylfaen"/>
          <w:sz w:val="20"/>
          <w:szCs w:val="20"/>
        </w:rPr>
        <w:t>გადამდებ</w:t>
      </w:r>
      <w:r w:rsidRPr="00BD1D83">
        <w:rPr>
          <w:rFonts w:ascii="Times New Roman" w:hAnsi="Times New Roman"/>
          <w:sz w:val="20"/>
          <w:szCs w:val="20"/>
        </w:rPr>
        <w:t>/</w:t>
      </w:r>
      <w:r w:rsidRPr="00BD1D83">
        <w:rPr>
          <w:rFonts w:ascii="Sylfaen" w:hAnsi="Sylfaen" w:cs="Sylfaen"/>
          <w:sz w:val="20"/>
          <w:szCs w:val="20"/>
        </w:rPr>
        <w:t>არაგადამდებ</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ეპიდზედამხედველობა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შეფასება</w:t>
      </w:r>
      <w:r w:rsidRPr="00BD1D83">
        <w:rPr>
          <w:rFonts w:ascii="Times New Roman" w:hAnsi="Times New Roman"/>
          <w:sz w:val="20"/>
          <w:szCs w:val="20"/>
        </w:rPr>
        <w:t>;</w:t>
      </w:r>
      <w:r>
        <w:rPr>
          <w:rFonts w:ascii="Sylfaen" w:hAnsi="Sylfaen"/>
          <w:sz w:val="20"/>
          <w:szCs w:val="20"/>
          <w:lang w:val="ka-GE"/>
        </w:rPr>
        <w:t xml:space="preserve"> </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რისკ</w:t>
      </w:r>
      <w:r w:rsidRPr="00BD1D83">
        <w:rPr>
          <w:rFonts w:ascii="Times New Roman" w:hAnsi="Times New Roman"/>
          <w:sz w:val="20"/>
          <w:szCs w:val="20"/>
        </w:rPr>
        <w:t>-</w:t>
      </w:r>
      <w:r w:rsidRPr="00BD1D83">
        <w:rPr>
          <w:rFonts w:ascii="Sylfaen" w:hAnsi="Sylfaen" w:cs="Sylfaen"/>
          <w:sz w:val="20"/>
          <w:szCs w:val="20"/>
        </w:rPr>
        <w:t>ფაქტორების</w:t>
      </w:r>
      <w:r w:rsidRPr="00BD1D83">
        <w:rPr>
          <w:rFonts w:ascii="Times New Roman" w:hAnsi="Times New Roman"/>
          <w:sz w:val="20"/>
          <w:szCs w:val="20"/>
        </w:rPr>
        <w:t xml:space="preserve"> </w:t>
      </w:r>
      <w:r w:rsidRPr="00BD1D83">
        <w:rPr>
          <w:rFonts w:ascii="Sylfaen" w:hAnsi="Sylfaen" w:cs="Sylfaen"/>
          <w:sz w:val="20"/>
          <w:szCs w:val="20"/>
        </w:rPr>
        <w:t>მონიტორინგი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მყისიერი</w:t>
      </w:r>
      <w:r w:rsidRPr="00BD1D83">
        <w:rPr>
          <w:rFonts w:ascii="Times New Roman" w:hAnsi="Times New Roman"/>
          <w:sz w:val="20"/>
          <w:szCs w:val="20"/>
        </w:rPr>
        <w:t xml:space="preserve"> </w:t>
      </w:r>
      <w:r w:rsidRPr="00BD1D83">
        <w:rPr>
          <w:rFonts w:ascii="Sylfaen" w:hAnsi="Sylfaen" w:cs="Sylfaen"/>
          <w:sz w:val="20"/>
          <w:szCs w:val="20"/>
        </w:rPr>
        <w:t>რეაგირება</w:t>
      </w:r>
      <w:r w:rsidRPr="00BD1D83">
        <w:rPr>
          <w:rFonts w:ascii="Times New Roman" w:hAnsi="Times New Roman"/>
          <w:sz w:val="20"/>
          <w:szCs w:val="20"/>
        </w:rPr>
        <w:t xml:space="preserve"> </w:t>
      </w:r>
      <w:r w:rsidRPr="00BD1D83">
        <w:rPr>
          <w:rFonts w:ascii="Sylfaen" w:hAnsi="Sylfaen" w:cs="Sylfaen"/>
          <w:sz w:val="20"/>
          <w:szCs w:val="20"/>
        </w:rPr>
        <w:t>საგანგებო</w:t>
      </w:r>
      <w:r w:rsidRPr="00BD1D83">
        <w:rPr>
          <w:rFonts w:ascii="Times New Roman" w:hAnsi="Times New Roman"/>
          <w:sz w:val="20"/>
          <w:szCs w:val="20"/>
        </w:rPr>
        <w:t xml:space="preserve"> </w:t>
      </w:r>
      <w:r w:rsidRPr="00BD1D83">
        <w:rPr>
          <w:rFonts w:ascii="Sylfaen" w:hAnsi="Sylfaen" w:cs="Sylfaen"/>
          <w:sz w:val="20"/>
          <w:szCs w:val="20"/>
        </w:rPr>
        <w:t>სიტუაციების</w:t>
      </w:r>
      <w:r w:rsidRPr="00BD1D83">
        <w:rPr>
          <w:rFonts w:ascii="Times New Roman" w:hAnsi="Times New Roman"/>
          <w:sz w:val="20"/>
          <w:szCs w:val="20"/>
        </w:rPr>
        <w:t xml:space="preserve"> </w:t>
      </w:r>
      <w:r w:rsidRPr="00BD1D83">
        <w:rPr>
          <w:rFonts w:ascii="Sylfaen" w:hAnsi="Sylfaen" w:cs="Sylfaen"/>
          <w:sz w:val="20"/>
          <w:szCs w:val="20"/>
        </w:rPr>
        <w:t>დროს</w:t>
      </w:r>
      <w:r w:rsidRPr="00BD1D83">
        <w:rPr>
          <w:rFonts w:ascii="Times New Roman" w:hAnsi="Times New Roman"/>
          <w:sz w:val="20"/>
          <w:szCs w:val="20"/>
        </w:rPr>
        <w:t xml:space="preserve">, </w:t>
      </w:r>
      <w:r w:rsidRPr="00BD1D83">
        <w:rPr>
          <w:rFonts w:ascii="Sylfaen" w:hAnsi="Sylfaen" w:cs="Sylfaen"/>
          <w:sz w:val="20"/>
          <w:szCs w:val="20"/>
        </w:rPr>
        <w:t>კოორდინაცია</w:t>
      </w:r>
      <w:r w:rsidRPr="00BD1D83">
        <w:rPr>
          <w:rFonts w:ascii="Times New Roman" w:hAnsi="Times New Roman"/>
          <w:sz w:val="20"/>
          <w:szCs w:val="20"/>
        </w:rPr>
        <w:t xml:space="preserve"> </w:t>
      </w:r>
      <w:r w:rsidRPr="00BD1D83">
        <w:rPr>
          <w:rFonts w:ascii="Sylfaen" w:hAnsi="Sylfaen" w:cs="Sylfaen"/>
          <w:sz w:val="20"/>
          <w:szCs w:val="20"/>
        </w:rPr>
        <w:t>ცენტრალურ</w:t>
      </w:r>
      <w:r w:rsidRPr="00BD1D83">
        <w:rPr>
          <w:rFonts w:ascii="Times New Roman" w:hAnsi="Times New Roman"/>
          <w:sz w:val="20"/>
          <w:szCs w:val="20"/>
        </w:rPr>
        <w:t xml:space="preserve"> </w:t>
      </w:r>
      <w:r w:rsidRPr="00BD1D83">
        <w:rPr>
          <w:rFonts w:ascii="Sylfaen" w:hAnsi="Sylfaen" w:cs="Sylfaen"/>
          <w:sz w:val="20"/>
          <w:szCs w:val="20"/>
        </w:rPr>
        <w:t>სტრუქტურებთან</w:t>
      </w:r>
      <w:r w:rsidRPr="00BD1D83">
        <w:rPr>
          <w:rFonts w:ascii="Times New Roman" w:hAnsi="Times New Roman"/>
          <w:sz w:val="20"/>
          <w:szCs w:val="20"/>
        </w:rPr>
        <w:t xml:space="preserve">; </w:t>
      </w:r>
      <w:r w:rsidRPr="00BD1D83">
        <w:rPr>
          <w:rFonts w:ascii="Sylfaen" w:hAnsi="Sylfaen" w:cs="Sylfaen"/>
          <w:sz w:val="20"/>
          <w:szCs w:val="20"/>
        </w:rPr>
        <w:t>ადამიანის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ჯანმრთელობისათვის</w:t>
      </w:r>
      <w:r w:rsidRPr="00BD1D83">
        <w:rPr>
          <w:rFonts w:ascii="Times New Roman" w:hAnsi="Times New Roman"/>
          <w:sz w:val="20"/>
          <w:szCs w:val="20"/>
        </w:rPr>
        <w:t xml:space="preserve"> </w:t>
      </w:r>
      <w:r w:rsidRPr="00BD1D83">
        <w:rPr>
          <w:rFonts w:ascii="Sylfaen" w:hAnsi="Sylfaen" w:cs="Sylfaen"/>
          <w:sz w:val="20"/>
          <w:szCs w:val="20"/>
        </w:rPr>
        <w:t>უსაფრთხო</w:t>
      </w:r>
      <w:r w:rsidRPr="00BD1D83">
        <w:rPr>
          <w:rFonts w:ascii="Times New Roman" w:hAnsi="Times New Roman"/>
          <w:sz w:val="20"/>
          <w:szCs w:val="20"/>
        </w:rPr>
        <w:t xml:space="preserve"> </w:t>
      </w:r>
      <w:r w:rsidRPr="00BD1D83">
        <w:rPr>
          <w:rFonts w:ascii="Sylfaen" w:hAnsi="Sylfaen" w:cs="Sylfaen"/>
          <w:sz w:val="20"/>
          <w:szCs w:val="20"/>
        </w:rPr>
        <w:t>გარემოს</w:t>
      </w:r>
      <w:r w:rsidRPr="00BD1D83">
        <w:rPr>
          <w:rFonts w:ascii="Times New Roman" w:hAnsi="Times New Roman"/>
          <w:sz w:val="20"/>
          <w:szCs w:val="20"/>
        </w:rPr>
        <w:t xml:space="preserve"> </w:t>
      </w:r>
      <w:r w:rsidRPr="00BD1D83">
        <w:rPr>
          <w:rFonts w:ascii="Sylfaen" w:hAnsi="Sylfaen" w:cs="Sylfaen"/>
          <w:sz w:val="20"/>
          <w:szCs w:val="20"/>
        </w:rPr>
        <w:t>უზრუნველყოფის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საკვებისა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სასმელი</w:t>
      </w:r>
      <w:r w:rsidRPr="00BD1D83">
        <w:rPr>
          <w:rFonts w:ascii="Times New Roman" w:hAnsi="Times New Roman"/>
          <w:sz w:val="20"/>
          <w:szCs w:val="20"/>
        </w:rPr>
        <w:t xml:space="preserve"> </w:t>
      </w:r>
      <w:r w:rsidRPr="00BD1D83">
        <w:rPr>
          <w:rFonts w:ascii="Sylfaen" w:hAnsi="Sylfaen" w:cs="Sylfaen"/>
          <w:sz w:val="20"/>
          <w:szCs w:val="20"/>
        </w:rPr>
        <w:t>წყლის</w:t>
      </w:r>
      <w:r w:rsidRPr="00BD1D83">
        <w:rPr>
          <w:rFonts w:ascii="Times New Roman" w:hAnsi="Times New Roman"/>
          <w:sz w:val="20"/>
          <w:szCs w:val="20"/>
        </w:rPr>
        <w:t xml:space="preserve"> </w:t>
      </w:r>
      <w:r w:rsidRPr="00BD1D83">
        <w:rPr>
          <w:rFonts w:ascii="Sylfaen" w:hAnsi="Sylfaen" w:cs="Sylfaen"/>
          <w:sz w:val="20"/>
          <w:szCs w:val="20"/>
        </w:rPr>
        <w:t>ტექნიკური</w:t>
      </w:r>
      <w:r w:rsidRPr="00BD1D83">
        <w:rPr>
          <w:rFonts w:ascii="Times New Roman" w:hAnsi="Times New Roman"/>
          <w:sz w:val="20"/>
          <w:szCs w:val="20"/>
        </w:rPr>
        <w:t xml:space="preserve"> </w:t>
      </w:r>
      <w:r w:rsidRPr="00BD1D83">
        <w:rPr>
          <w:rFonts w:ascii="Sylfaen" w:hAnsi="Sylfaen" w:cs="Sylfaen"/>
          <w:sz w:val="20"/>
          <w:szCs w:val="20"/>
        </w:rPr>
        <w:t>რეგლამენტებისა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სხვა</w:t>
      </w:r>
      <w:r w:rsidRPr="00BD1D83">
        <w:rPr>
          <w:rFonts w:ascii="Times New Roman" w:hAnsi="Times New Roman"/>
          <w:sz w:val="20"/>
          <w:szCs w:val="20"/>
        </w:rPr>
        <w:t xml:space="preserve"> </w:t>
      </w:r>
      <w:r w:rsidRPr="00BD1D83">
        <w:rPr>
          <w:rFonts w:ascii="Sylfaen" w:hAnsi="Sylfaen" w:cs="Sylfaen"/>
          <w:sz w:val="20"/>
          <w:szCs w:val="20"/>
        </w:rPr>
        <w:t>ნორმატიული</w:t>
      </w:r>
      <w:r w:rsidRPr="00BD1D83">
        <w:rPr>
          <w:rFonts w:ascii="Times New Roman" w:hAnsi="Times New Roman"/>
          <w:sz w:val="20"/>
          <w:szCs w:val="20"/>
        </w:rPr>
        <w:t xml:space="preserve"> </w:t>
      </w:r>
      <w:r w:rsidRPr="00BD1D83">
        <w:rPr>
          <w:rFonts w:ascii="Sylfaen" w:hAnsi="Sylfaen" w:cs="Sylfaen"/>
          <w:sz w:val="20"/>
          <w:szCs w:val="20"/>
        </w:rPr>
        <w:t>დოკუმენტების</w:t>
      </w:r>
      <w:r w:rsidRPr="00BD1D83">
        <w:rPr>
          <w:rFonts w:ascii="Times New Roman" w:hAnsi="Times New Roman"/>
          <w:sz w:val="20"/>
          <w:szCs w:val="20"/>
        </w:rPr>
        <w:t xml:space="preserve"> </w:t>
      </w:r>
      <w:r w:rsidRPr="00BD1D83">
        <w:rPr>
          <w:rFonts w:ascii="Sylfaen" w:hAnsi="Sylfaen" w:cs="Sylfaen"/>
          <w:sz w:val="20"/>
          <w:szCs w:val="20"/>
        </w:rPr>
        <w:t>მომზადებაში</w:t>
      </w:r>
      <w:r w:rsidRPr="00BD1D83">
        <w:rPr>
          <w:rFonts w:ascii="Times New Roman" w:hAnsi="Times New Roman"/>
          <w:sz w:val="20"/>
          <w:szCs w:val="20"/>
        </w:rPr>
        <w:t xml:space="preserve"> </w:t>
      </w:r>
      <w:r w:rsidRPr="00BD1D83">
        <w:rPr>
          <w:rFonts w:ascii="Sylfaen" w:hAnsi="Sylfaen" w:cs="Sylfaen"/>
          <w:sz w:val="20"/>
          <w:szCs w:val="20"/>
        </w:rPr>
        <w:t>მონაწილეობა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მუნიციპალური</w:t>
      </w:r>
      <w:r w:rsidRPr="00BD1D83">
        <w:rPr>
          <w:rFonts w:ascii="Times New Roman" w:hAnsi="Times New Roman"/>
          <w:sz w:val="20"/>
          <w:szCs w:val="20"/>
        </w:rPr>
        <w:t xml:space="preserve"> </w:t>
      </w:r>
      <w:r w:rsidRPr="00BD1D83">
        <w:rPr>
          <w:rFonts w:ascii="Sylfaen" w:hAnsi="Sylfaen" w:cs="Sylfaen"/>
          <w:sz w:val="20"/>
          <w:szCs w:val="20"/>
        </w:rPr>
        <w:t>მმართველობის</w:t>
      </w:r>
      <w:r w:rsidRPr="00BD1D83">
        <w:rPr>
          <w:rFonts w:ascii="Times New Roman" w:hAnsi="Times New Roman"/>
          <w:sz w:val="20"/>
          <w:szCs w:val="20"/>
        </w:rPr>
        <w:t xml:space="preserve"> </w:t>
      </w:r>
      <w:r w:rsidRPr="00BD1D83">
        <w:rPr>
          <w:rFonts w:ascii="Sylfaen" w:hAnsi="Sylfaen" w:cs="Sylfaen"/>
          <w:sz w:val="20"/>
          <w:szCs w:val="20"/>
        </w:rPr>
        <w:t>ორგანოების</w:t>
      </w:r>
      <w:r w:rsidRPr="00BD1D83">
        <w:rPr>
          <w:rFonts w:ascii="Times New Roman" w:hAnsi="Times New Roman"/>
          <w:sz w:val="20"/>
          <w:szCs w:val="20"/>
        </w:rPr>
        <w:t xml:space="preserve"> </w:t>
      </w:r>
      <w:r w:rsidRPr="00BD1D83">
        <w:rPr>
          <w:rFonts w:ascii="Sylfaen" w:hAnsi="Sylfaen" w:cs="Sylfaen"/>
          <w:sz w:val="20"/>
          <w:szCs w:val="20"/>
        </w:rPr>
        <w:t>ინფორმირება</w:t>
      </w:r>
      <w:r w:rsidRPr="00BD1D83">
        <w:rPr>
          <w:rFonts w:ascii="Times New Roman" w:hAnsi="Times New Roman"/>
          <w:sz w:val="20"/>
          <w:szCs w:val="20"/>
        </w:rPr>
        <w:t xml:space="preserve"> </w:t>
      </w:r>
      <w:r w:rsidRPr="00BD1D83">
        <w:rPr>
          <w:rFonts w:ascii="Sylfaen" w:hAnsi="Sylfaen" w:cs="Sylfaen"/>
          <w:sz w:val="20"/>
          <w:szCs w:val="20"/>
        </w:rPr>
        <w:t>სავარაუდო</w:t>
      </w:r>
      <w:r w:rsidRPr="00BD1D83">
        <w:rPr>
          <w:rFonts w:ascii="Times New Roman" w:hAnsi="Times New Roman"/>
          <w:sz w:val="20"/>
          <w:szCs w:val="20"/>
        </w:rPr>
        <w:t xml:space="preserve"> </w:t>
      </w:r>
      <w:r w:rsidRPr="00BD1D83">
        <w:rPr>
          <w:rFonts w:ascii="Sylfaen" w:hAnsi="Sylfaen" w:cs="Sylfaen"/>
          <w:sz w:val="20"/>
          <w:szCs w:val="20"/>
        </w:rPr>
        <w:t>საკვებისმიერი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წყლისმიერი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მხრივ</w:t>
      </w:r>
      <w:r w:rsidRPr="00BD1D83">
        <w:rPr>
          <w:rFonts w:ascii="Times New Roman" w:hAnsi="Times New Roman"/>
          <w:sz w:val="20"/>
          <w:szCs w:val="20"/>
        </w:rPr>
        <w:t xml:space="preserve"> </w:t>
      </w:r>
      <w:r w:rsidRPr="00BD1D83">
        <w:rPr>
          <w:rFonts w:ascii="Sylfaen" w:hAnsi="Sylfaen" w:cs="Sylfaen"/>
          <w:sz w:val="20"/>
          <w:szCs w:val="20"/>
        </w:rPr>
        <w:t>არსებული</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განმტკიცება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დაცვაში</w:t>
      </w:r>
      <w:r w:rsidRPr="00BD1D83">
        <w:rPr>
          <w:rFonts w:ascii="Times New Roman" w:hAnsi="Times New Roman"/>
          <w:sz w:val="20"/>
          <w:szCs w:val="20"/>
        </w:rPr>
        <w:t xml:space="preserve"> </w:t>
      </w:r>
      <w:r w:rsidRPr="00BD1D83">
        <w:rPr>
          <w:rFonts w:ascii="Sylfaen" w:hAnsi="Sylfaen" w:cs="Sylfaen"/>
          <w:sz w:val="20"/>
          <w:szCs w:val="20"/>
        </w:rPr>
        <w:t>უთანასწორობისა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w:t>
      </w:r>
      <w:r w:rsidRPr="00BD1D83">
        <w:rPr>
          <w:rFonts w:ascii="Times New Roman" w:hAnsi="Times New Roman"/>
          <w:sz w:val="20"/>
          <w:szCs w:val="20"/>
        </w:rPr>
        <w:t xml:space="preserve"> </w:t>
      </w:r>
      <w:r w:rsidRPr="00BD1D83">
        <w:rPr>
          <w:rFonts w:ascii="Sylfaen" w:hAnsi="Sylfaen" w:cs="Sylfaen"/>
          <w:sz w:val="20"/>
          <w:szCs w:val="20"/>
        </w:rPr>
        <w:t>დეტერმინანტებზე</w:t>
      </w:r>
      <w:r w:rsidRPr="00BD1D83">
        <w:rPr>
          <w:rFonts w:ascii="Times New Roman" w:hAnsi="Times New Roman"/>
          <w:sz w:val="20"/>
          <w:szCs w:val="20"/>
        </w:rPr>
        <w:t xml:space="preserve">  </w:t>
      </w:r>
      <w:r w:rsidRPr="00BD1D83">
        <w:rPr>
          <w:rFonts w:ascii="Sylfaen" w:hAnsi="Sylfaen" w:cs="Sylfaen"/>
          <w:sz w:val="20"/>
          <w:szCs w:val="20"/>
        </w:rPr>
        <w:t>ზემოქმედების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გზით</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ადრეული</w:t>
      </w:r>
      <w:r w:rsidRPr="00BD1D83">
        <w:rPr>
          <w:rFonts w:ascii="Times New Roman" w:hAnsi="Times New Roman"/>
          <w:sz w:val="20"/>
          <w:szCs w:val="20"/>
        </w:rPr>
        <w:t xml:space="preserve"> </w:t>
      </w:r>
      <w:r w:rsidRPr="00BD1D83">
        <w:rPr>
          <w:rFonts w:ascii="Sylfaen" w:hAnsi="Sylfaen" w:cs="Sylfaen"/>
          <w:sz w:val="20"/>
          <w:szCs w:val="20"/>
        </w:rPr>
        <w:t>გამოვლენა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პროფილაქტიკა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თემის</w:t>
      </w:r>
      <w:r w:rsidRPr="00BD1D83">
        <w:rPr>
          <w:rFonts w:ascii="Times New Roman" w:hAnsi="Times New Roman"/>
          <w:sz w:val="20"/>
          <w:szCs w:val="20"/>
        </w:rPr>
        <w:t xml:space="preserve"> </w:t>
      </w:r>
      <w:r w:rsidRPr="00BD1D83">
        <w:rPr>
          <w:rFonts w:ascii="Sylfaen" w:hAnsi="Sylfaen" w:cs="Sylfaen"/>
          <w:sz w:val="20"/>
          <w:szCs w:val="20"/>
        </w:rPr>
        <w:t>წარმომადგენლების</w:t>
      </w:r>
      <w:r w:rsidRPr="00BD1D83">
        <w:rPr>
          <w:rFonts w:ascii="Times New Roman" w:hAnsi="Times New Roman"/>
          <w:sz w:val="20"/>
          <w:szCs w:val="20"/>
        </w:rPr>
        <w:t xml:space="preserve">, </w:t>
      </w:r>
      <w:r w:rsidRPr="00BD1D83">
        <w:rPr>
          <w:rFonts w:ascii="Sylfaen" w:hAnsi="Sylfaen" w:cs="Sylfaen"/>
          <w:sz w:val="20"/>
          <w:szCs w:val="20"/>
        </w:rPr>
        <w:t>ცალკეული</w:t>
      </w:r>
      <w:r w:rsidRPr="00BD1D83">
        <w:rPr>
          <w:rFonts w:ascii="Times New Roman" w:hAnsi="Times New Roman"/>
          <w:sz w:val="20"/>
          <w:szCs w:val="20"/>
        </w:rPr>
        <w:t xml:space="preserve"> </w:t>
      </w:r>
      <w:r w:rsidRPr="00BD1D83">
        <w:rPr>
          <w:rFonts w:ascii="Sylfaen" w:hAnsi="Sylfaen" w:cs="Sylfaen"/>
          <w:sz w:val="20"/>
          <w:szCs w:val="20"/>
        </w:rPr>
        <w:t>მოწყვლადი</w:t>
      </w:r>
      <w:r w:rsidRPr="00BD1D83">
        <w:rPr>
          <w:rFonts w:ascii="Times New Roman" w:hAnsi="Times New Roman"/>
          <w:sz w:val="20"/>
          <w:szCs w:val="20"/>
        </w:rPr>
        <w:t xml:space="preserve"> </w:t>
      </w:r>
      <w:r w:rsidRPr="00BD1D83">
        <w:rPr>
          <w:rFonts w:ascii="Sylfaen" w:hAnsi="Sylfaen" w:cs="Sylfaen"/>
          <w:sz w:val="20"/>
          <w:szCs w:val="20"/>
        </w:rPr>
        <w:t>ჯგუფების</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წარმართვა</w:t>
      </w:r>
      <w:r w:rsidRPr="00BD1D83">
        <w:rPr>
          <w:rFonts w:ascii="Times New Roman" w:hAnsi="Times New Roman"/>
          <w:sz w:val="20"/>
          <w:szCs w:val="20"/>
        </w:rPr>
        <w:t xml:space="preserve"> </w:t>
      </w:r>
      <w:r w:rsidRPr="00BD1D83">
        <w:rPr>
          <w:rFonts w:ascii="Sylfaen" w:hAnsi="Sylfaen" w:cs="Sylfaen"/>
          <w:sz w:val="20"/>
          <w:szCs w:val="20"/>
        </w:rPr>
        <w:t>ჯანმრთელობასა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კეთილდღეობასთან</w:t>
      </w:r>
      <w:r w:rsidRPr="00BD1D83">
        <w:rPr>
          <w:rFonts w:ascii="Times New Roman" w:hAnsi="Times New Roman"/>
          <w:sz w:val="20"/>
          <w:szCs w:val="20"/>
        </w:rPr>
        <w:t xml:space="preserve"> </w:t>
      </w:r>
      <w:r w:rsidRPr="00BD1D83">
        <w:rPr>
          <w:rFonts w:ascii="Sylfaen" w:hAnsi="Sylfaen" w:cs="Sylfaen"/>
          <w:sz w:val="20"/>
          <w:szCs w:val="20"/>
        </w:rPr>
        <w:t>დაკავშირებულ</w:t>
      </w:r>
      <w:r w:rsidRPr="00BD1D83">
        <w:rPr>
          <w:rFonts w:ascii="Times New Roman" w:hAnsi="Times New Roman"/>
          <w:sz w:val="20"/>
          <w:szCs w:val="20"/>
        </w:rPr>
        <w:t xml:space="preserve"> </w:t>
      </w:r>
      <w:r w:rsidRPr="00BD1D83">
        <w:rPr>
          <w:rFonts w:ascii="Sylfaen" w:hAnsi="Sylfaen" w:cs="Sylfaen"/>
          <w:sz w:val="20"/>
          <w:szCs w:val="20"/>
        </w:rPr>
        <w:t>საკითხებში</w:t>
      </w:r>
      <w:r w:rsidRPr="00BD1D83">
        <w:rPr>
          <w:rFonts w:ascii="Times New Roman" w:hAnsi="Times New Roman"/>
          <w:sz w:val="20"/>
          <w:szCs w:val="20"/>
        </w:rPr>
        <w:t xml:space="preserve">. </w:t>
      </w:r>
      <w:r w:rsidRPr="00BD1D83">
        <w:rPr>
          <w:rFonts w:ascii="Sylfaen" w:hAnsi="Sylfaen" w:cs="Sylfaen"/>
          <w:sz w:val="20"/>
          <w:szCs w:val="20"/>
        </w:rPr>
        <w:t>ადამიანური</w:t>
      </w:r>
      <w:r w:rsidRPr="00BD1D83">
        <w:rPr>
          <w:rFonts w:ascii="Times New Roman" w:hAnsi="Times New Roman"/>
          <w:sz w:val="20"/>
          <w:szCs w:val="20"/>
        </w:rPr>
        <w:t xml:space="preserve"> </w:t>
      </w:r>
      <w:r w:rsidRPr="00BD1D83">
        <w:rPr>
          <w:rFonts w:ascii="Sylfaen" w:hAnsi="Sylfaen" w:cs="Sylfaen"/>
          <w:sz w:val="20"/>
          <w:szCs w:val="20"/>
        </w:rPr>
        <w:t>რესურსების</w:t>
      </w:r>
      <w:r w:rsidRPr="00BD1D83">
        <w:rPr>
          <w:rFonts w:ascii="Times New Roman" w:hAnsi="Times New Roman"/>
          <w:sz w:val="20"/>
          <w:szCs w:val="20"/>
        </w:rPr>
        <w:t xml:space="preserve"> </w:t>
      </w:r>
      <w:r w:rsidRPr="00BD1D83">
        <w:rPr>
          <w:rFonts w:ascii="Sylfaen" w:hAnsi="Sylfaen" w:cs="Sylfaen"/>
          <w:sz w:val="20"/>
          <w:szCs w:val="20"/>
        </w:rPr>
        <w:t>პროფესიული</w:t>
      </w:r>
      <w:r w:rsidRPr="00BD1D83">
        <w:rPr>
          <w:rFonts w:ascii="Times New Roman" w:hAnsi="Times New Roman"/>
          <w:sz w:val="20"/>
          <w:szCs w:val="20"/>
        </w:rPr>
        <w:t xml:space="preserve"> </w:t>
      </w:r>
      <w:r w:rsidRPr="00BD1D83">
        <w:rPr>
          <w:rFonts w:ascii="Sylfaen" w:hAnsi="Sylfaen" w:cs="Sylfaen"/>
          <w:sz w:val="20"/>
          <w:szCs w:val="20"/>
        </w:rPr>
        <w:t>განვითარება</w:t>
      </w:r>
      <w:r w:rsidRPr="00BD1D83">
        <w:rPr>
          <w:rFonts w:ascii="Times New Roman" w:hAnsi="Times New Roman"/>
          <w:sz w:val="20"/>
          <w:szCs w:val="20"/>
        </w:rPr>
        <w:t xml:space="preserve">, </w:t>
      </w:r>
      <w:r w:rsidRPr="00BD1D83">
        <w:rPr>
          <w:rFonts w:ascii="Sylfaen" w:hAnsi="Sylfaen" w:cs="Sylfaen"/>
          <w:sz w:val="20"/>
          <w:szCs w:val="20"/>
        </w:rPr>
        <w:t>მოტივირება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შენარჩუნება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ორგანიზაციულ</w:t>
      </w:r>
      <w:r w:rsidRPr="00BD1D83">
        <w:rPr>
          <w:rFonts w:ascii="Times New Roman" w:hAnsi="Times New Roman"/>
          <w:sz w:val="20"/>
          <w:szCs w:val="20"/>
        </w:rPr>
        <w:t>-</w:t>
      </w:r>
      <w:r w:rsidRPr="00BD1D83">
        <w:rPr>
          <w:rFonts w:ascii="Sylfaen" w:hAnsi="Sylfaen" w:cs="Sylfaen"/>
          <w:sz w:val="20"/>
          <w:szCs w:val="20"/>
        </w:rPr>
        <w:t>სტრუქტურული</w:t>
      </w:r>
      <w:r w:rsidRPr="00BD1D83">
        <w:rPr>
          <w:rFonts w:ascii="Times New Roman" w:hAnsi="Times New Roman"/>
          <w:sz w:val="20"/>
          <w:szCs w:val="20"/>
        </w:rPr>
        <w:t xml:space="preserve"> </w:t>
      </w:r>
      <w:r w:rsidRPr="00BD1D83">
        <w:rPr>
          <w:rFonts w:ascii="Sylfaen" w:hAnsi="Sylfaen" w:cs="Sylfaen"/>
          <w:sz w:val="20"/>
          <w:szCs w:val="20"/>
        </w:rPr>
        <w:t>სრულყოფა</w:t>
      </w:r>
      <w:r w:rsidRPr="00BD1D83">
        <w:rPr>
          <w:rFonts w:ascii="Times New Roman" w:hAnsi="Times New Roman"/>
          <w:sz w:val="20"/>
          <w:szCs w:val="20"/>
        </w:rPr>
        <w:t xml:space="preserve">, </w:t>
      </w:r>
      <w:r w:rsidRPr="00BD1D83">
        <w:rPr>
          <w:rFonts w:ascii="Sylfaen" w:hAnsi="Sylfaen" w:cs="Sylfaen"/>
          <w:sz w:val="20"/>
          <w:szCs w:val="20"/>
        </w:rPr>
        <w:t>ადეკვატური</w:t>
      </w:r>
      <w:r w:rsidRPr="00BD1D83">
        <w:rPr>
          <w:rFonts w:ascii="Times New Roman" w:hAnsi="Times New Roman"/>
          <w:sz w:val="20"/>
          <w:szCs w:val="20"/>
        </w:rPr>
        <w:t xml:space="preserve"> </w:t>
      </w:r>
      <w:r w:rsidRPr="00BD1D83">
        <w:rPr>
          <w:rFonts w:ascii="Sylfaen" w:hAnsi="Sylfaen" w:cs="Sylfaen"/>
          <w:sz w:val="20"/>
          <w:szCs w:val="20"/>
        </w:rPr>
        <w:t>დაფინანსების</w:t>
      </w:r>
      <w:r w:rsidRPr="00BD1D83">
        <w:rPr>
          <w:rFonts w:ascii="Times New Roman" w:hAnsi="Times New Roman"/>
          <w:sz w:val="20"/>
          <w:szCs w:val="20"/>
        </w:rPr>
        <w:t xml:space="preserve"> </w:t>
      </w:r>
      <w:r w:rsidRPr="00BD1D83">
        <w:rPr>
          <w:rFonts w:ascii="Sylfaen" w:hAnsi="Sylfaen" w:cs="Sylfaen"/>
          <w:sz w:val="20"/>
          <w:szCs w:val="20"/>
        </w:rPr>
        <w:t>მიღწევა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სერვისებსა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პროდუქტებზე</w:t>
      </w:r>
      <w:r w:rsidRPr="00BD1D83">
        <w:rPr>
          <w:rFonts w:ascii="Times New Roman" w:hAnsi="Times New Roman"/>
          <w:sz w:val="20"/>
          <w:szCs w:val="20"/>
        </w:rPr>
        <w:t xml:space="preserve"> </w:t>
      </w:r>
      <w:r w:rsidRPr="00BD1D83">
        <w:rPr>
          <w:rFonts w:ascii="Sylfaen" w:hAnsi="Sylfaen" w:cs="Sylfaen"/>
          <w:sz w:val="20"/>
          <w:szCs w:val="20"/>
        </w:rPr>
        <w:t>ხელმისაწვდომობის</w:t>
      </w:r>
      <w:r w:rsidRPr="00BD1D83">
        <w:rPr>
          <w:rFonts w:ascii="Times New Roman" w:hAnsi="Times New Roman"/>
          <w:sz w:val="20"/>
          <w:szCs w:val="20"/>
        </w:rPr>
        <w:t xml:space="preserve"> </w:t>
      </w:r>
      <w:r w:rsidRPr="00BD1D83">
        <w:rPr>
          <w:rFonts w:ascii="Sylfaen" w:hAnsi="Sylfaen" w:cs="Sylfaen"/>
          <w:sz w:val="20"/>
          <w:szCs w:val="20"/>
        </w:rPr>
        <w:t>უზუნველყოფა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ადვოკატირება</w:t>
      </w:r>
      <w:r w:rsidRPr="00BD1D83">
        <w:rPr>
          <w:rFonts w:ascii="Times New Roman" w:hAnsi="Times New Roman"/>
          <w:sz w:val="20"/>
          <w:szCs w:val="20"/>
        </w:rPr>
        <w:t xml:space="preserve">, </w:t>
      </w:r>
      <w:r w:rsidRPr="00BD1D83">
        <w:rPr>
          <w:rFonts w:ascii="Sylfaen" w:hAnsi="Sylfaen" w:cs="Sylfaen"/>
          <w:sz w:val="20"/>
          <w:szCs w:val="20"/>
        </w:rPr>
        <w:t>მოსახლეობასთან</w:t>
      </w:r>
      <w:r w:rsidRPr="00BD1D83">
        <w:rPr>
          <w:rFonts w:ascii="Times New Roman" w:hAnsi="Times New Roman"/>
          <w:sz w:val="20"/>
          <w:szCs w:val="20"/>
        </w:rPr>
        <w:t xml:space="preserve"> </w:t>
      </w:r>
      <w:r w:rsidRPr="00BD1D83">
        <w:rPr>
          <w:rFonts w:ascii="Sylfaen" w:hAnsi="Sylfaen" w:cs="Sylfaen"/>
          <w:sz w:val="20"/>
          <w:szCs w:val="20"/>
        </w:rPr>
        <w:t>კომუნიკაციის</w:t>
      </w:r>
      <w:r w:rsidRPr="00BD1D83">
        <w:rPr>
          <w:rFonts w:ascii="Times New Roman" w:hAnsi="Times New Roman"/>
          <w:sz w:val="20"/>
          <w:szCs w:val="20"/>
        </w:rPr>
        <w:t xml:space="preserve"> </w:t>
      </w:r>
      <w:r w:rsidRPr="00BD1D83">
        <w:rPr>
          <w:rFonts w:ascii="Sylfaen" w:hAnsi="Sylfaen" w:cs="Sylfaen"/>
          <w:sz w:val="20"/>
          <w:szCs w:val="20"/>
        </w:rPr>
        <w:t>გაუმჯობესება</w:t>
      </w:r>
      <w:r w:rsidRPr="00BD1D83">
        <w:rPr>
          <w:rFonts w:ascii="Times New Roman" w:hAnsi="Times New Roman"/>
          <w:sz w:val="20"/>
          <w:szCs w:val="20"/>
        </w:rPr>
        <w:t xml:space="preserve">, </w:t>
      </w:r>
      <w:r w:rsidRPr="00BD1D83">
        <w:rPr>
          <w:rFonts w:ascii="Sylfaen" w:hAnsi="Sylfaen" w:cs="Sylfaen"/>
          <w:sz w:val="20"/>
          <w:szCs w:val="20"/>
        </w:rPr>
        <w:t>საინფორმაციო</w:t>
      </w:r>
      <w:r w:rsidRPr="00BD1D83">
        <w:rPr>
          <w:rFonts w:ascii="Times New Roman" w:hAnsi="Times New Roman"/>
          <w:sz w:val="20"/>
          <w:szCs w:val="20"/>
        </w:rPr>
        <w:t xml:space="preserve"> </w:t>
      </w:r>
      <w:r w:rsidRPr="00BD1D83">
        <w:rPr>
          <w:rFonts w:ascii="Sylfaen" w:hAnsi="Sylfaen" w:cs="Sylfaen"/>
          <w:sz w:val="20"/>
          <w:szCs w:val="20"/>
        </w:rPr>
        <w:t>განმარტებითი</w:t>
      </w:r>
      <w:r w:rsidRPr="00BD1D83">
        <w:rPr>
          <w:rFonts w:ascii="Times New Roman" w:hAnsi="Times New Roman"/>
          <w:sz w:val="20"/>
          <w:szCs w:val="20"/>
        </w:rPr>
        <w:t xml:space="preserve"> </w:t>
      </w:r>
      <w:r w:rsidRPr="00BD1D83">
        <w:rPr>
          <w:rFonts w:ascii="Sylfaen" w:hAnsi="Sylfaen" w:cs="Sylfaen"/>
          <w:sz w:val="20"/>
          <w:szCs w:val="20"/>
        </w:rPr>
        <w:t>საქმიანობა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მობილიზაცია</w:t>
      </w:r>
      <w:r w:rsidRPr="00BD1D83">
        <w:rPr>
          <w:rFonts w:ascii="Times New Roman" w:hAnsi="Times New Roman"/>
          <w:sz w:val="20"/>
          <w:szCs w:val="20"/>
        </w:rPr>
        <w:t xml:space="preserve">; </w:t>
      </w:r>
      <w:r w:rsidRPr="00BD1D83">
        <w:rPr>
          <w:rFonts w:ascii="Sylfaen" w:hAnsi="Sylfaen" w:cs="Sylfaen"/>
          <w:sz w:val="20"/>
          <w:szCs w:val="20"/>
        </w:rPr>
        <w:t>მტკიცებულებებზე</w:t>
      </w:r>
      <w:r w:rsidRPr="00BD1D83">
        <w:rPr>
          <w:rFonts w:ascii="Times New Roman" w:hAnsi="Times New Roman"/>
          <w:sz w:val="20"/>
          <w:szCs w:val="20"/>
        </w:rPr>
        <w:t xml:space="preserve"> </w:t>
      </w:r>
      <w:r w:rsidRPr="00BD1D83">
        <w:rPr>
          <w:rFonts w:ascii="Sylfaen" w:hAnsi="Sylfaen" w:cs="Sylfaen"/>
          <w:sz w:val="20"/>
          <w:szCs w:val="20"/>
        </w:rPr>
        <w:t>დაფუძნებული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პოლიტიკისა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პრაქტიკის</w:t>
      </w:r>
      <w:r w:rsidRPr="00BD1D83">
        <w:rPr>
          <w:rFonts w:ascii="Times New Roman" w:hAnsi="Times New Roman"/>
          <w:sz w:val="20"/>
          <w:szCs w:val="20"/>
        </w:rPr>
        <w:t xml:space="preserve"> </w:t>
      </w:r>
      <w:r w:rsidRPr="00BD1D83">
        <w:rPr>
          <w:rFonts w:ascii="Sylfaen" w:hAnsi="Sylfaen" w:cs="Sylfaen"/>
          <w:sz w:val="20"/>
          <w:szCs w:val="20"/>
        </w:rPr>
        <w:t>წარმოებისათვის</w:t>
      </w:r>
      <w:r w:rsidRPr="00BD1D83">
        <w:rPr>
          <w:rFonts w:ascii="Times New Roman" w:hAnsi="Times New Roman"/>
          <w:sz w:val="20"/>
          <w:szCs w:val="20"/>
        </w:rPr>
        <w:t xml:space="preserve"> </w:t>
      </w:r>
      <w:r w:rsidRPr="00BD1D83">
        <w:rPr>
          <w:rFonts w:ascii="Sylfaen" w:hAnsi="Sylfaen" w:cs="Sylfaen"/>
          <w:sz w:val="20"/>
          <w:szCs w:val="20"/>
        </w:rPr>
        <w:t>კვლევითი</w:t>
      </w:r>
      <w:r w:rsidRPr="00BD1D83">
        <w:rPr>
          <w:rFonts w:ascii="Times New Roman" w:hAnsi="Times New Roman"/>
          <w:sz w:val="20"/>
          <w:szCs w:val="20"/>
        </w:rPr>
        <w:t xml:space="preserve"> </w:t>
      </w:r>
      <w:r w:rsidRPr="00BD1D83">
        <w:rPr>
          <w:rFonts w:ascii="Sylfaen" w:hAnsi="Sylfaen" w:cs="Sylfaen"/>
          <w:sz w:val="20"/>
          <w:szCs w:val="20"/>
        </w:rPr>
        <w:t>სამუშაოების</w:t>
      </w:r>
      <w:r w:rsidRPr="00BD1D83">
        <w:rPr>
          <w:rFonts w:ascii="Times New Roman" w:hAnsi="Times New Roman"/>
          <w:sz w:val="20"/>
          <w:szCs w:val="20"/>
        </w:rPr>
        <w:t xml:space="preserve"> </w:t>
      </w:r>
      <w:r w:rsidRPr="00BD1D83">
        <w:rPr>
          <w:rFonts w:ascii="Sylfaen" w:hAnsi="Sylfaen" w:cs="Sylfaen"/>
          <w:sz w:val="20"/>
          <w:szCs w:val="20"/>
        </w:rPr>
        <w:t>წარმოება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მონაწილეობის</w:t>
      </w:r>
      <w:r w:rsidRPr="00BD1D83">
        <w:rPr>
          <w:rFonts w:ascii="Times New Roman" w:hAnsi="Times New Roman"/>
          <w:sz w:val="20"/>
          <w:szCs w:val="20"/>
        </w:rPr>
        <w:t xml:space="preserve"> </w:t>
      </w:r>
      <w:r w:rsidRPr="00BD1D83">
        <w:rPr>
          <w:rFonts w:ascii="Sylfaen" w:hAnsi="Sylfaen" w:cs="Sylfaen"/>
          <w:sz w:val="20"/>
          <w:szCs w:val="20"/>
        </w:rPr>
        <w:t>მიღება</w:t>
      </w:r>
      <w:r w:rsidRPr="00BD1D83">
        <w:rPr>
          <w:rFonts w:ascii="Times New Roman" w:hAnsi="Times New Roman"/>
          <w:sz w:val="20"/>
          <w:szCs w:val="20"/>
        </w:rPr>
        <w:t>.</w:t>
      </w:r>
    </w:p>
    <w:p w:rsidR="00EE4462" w:rsidRDefault="00EE4462" w:rsidP="00EE4462">
      <w:pPr>
        <w:rPr>
          <w:rFonts w:ascii="Sylfaen" w:hAnsi="Sylfaen" w:cs="Sylfaen"/>
          <w:b/>
          <w:lang w:val="ka-GE"/>
        </w:rPr>
      </w:pPr>
    </w:p>
    <w:p w:rsidR="00EE4462" w:rsidRDefault="00EE4462" w:rsidP="00EE4462">
      <w:pPr>
        <w:rPr>
          <w:rFonts w:ascii="Sylfaen" w:hAnsi="Sylfaen" w:cs="Sylfaen"/>
          <w:b/>
          <w:lang w:val="ka-GE"/>
        </w:rPr>
      </w:pPr>
      <w:r>
        <w:rPr>
          <w:rFonts w:ascii="Sylfaen" w:hAnsi="Sylfaen" w:cs="Sylfaen"/>
          <w:b/>
          <w:lang w:val="ka-GE"/>
        </w:rPr>
        <w:t xml:space="preserve"> </w:t>
      </w:r>
      <w:r w:rsidRPr="00F20DA3">
        <w:rPr>
          <w:rFonts w:ascii="Sylfaen" w:hAnsi="Sylfaen" w:cs="Sylfaen"/>
          <w:b/>
          <w:lang w:val="ka-GE"/>
        </w:rPr>
        <w:t>ბ) კოდი 06</w:t>
      </w:r>
      <w:r>
        <w:rPr>
          <w:rFonts w:ascii="Sylfaen" w:hAnsi="Sylfaen" w:cs="Sylfaen"/>
          <w:b/>
          <w:lang w:val="ka-GE"/>
        </w:rPr>
        <w:t xml:space="preserve"> </w:t>
      </w:r>
      <w:r w:rsidRPr="00F20DA3">
        <w:rPr>
          <w:rFonts w:ascii="Sylfaen" w:hAnsi="Sylfaen" w:cs="Sylfaen"/>
          <w:b/>
          <w:lang w:val="ka-GE"/>
        </w:rPr>
        <w:t>02 სოციალური დაცვა</w:t>
      </w:r>
    </w:p>
    <w:tbl>
      <w:tblPr>
        <w:tblW w:w="13669" w:type="dxa"/>
        <w:tblLook w:val="04A0" w:firstRow="1" w:lastRow="0" w:firstColumn="1" w:lastColumn="0" w:noHBand="0" w:noVBand="1"/>
      </w:tblPr>
      <w:tblGrid>
        <w:gridCol w:w="2430"/>
        <w:gridCol w:w="8861"/>
        <w:gridCol w:w="12"/>
        <w:gridCol w:w="1374"/>
        <w:gridCol w:w="12"/>
        <w:gridCol w:w="968"/>
        <w:gridCol w:w="12"/>
      </w:tblGrid>
      <w:tr w:rsidR="009F3A4D" w:rsidRPr="009F3A4D" w:rsidTr="009F3A4D">
        <w:trPr>
          <w:trHeight w:val="315"/>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b/>
                <w:bCs/>
                <w:color w:val="000000"/>
                <w:sz w:val="24"/>
                <w:szCs w:val="24"/>
                <w:lang w:val="en-US" w:eastAsia="en-US"/>
              </w:rPr>
            </w:pPr>
            <w:r w:rsidRPr="009F3A4D">
              <w:rPr>
                <w:rFonts w:ascii="Calibri" w:eastAsia="Times New Roman" w:hAnsi="Calibri" w:cs="Calibri"/>
                <w:b/>
                <w:bCs/>
                <w:color w:val="000000"/>
                <w:sz w:val="24"/>
                <w:szCs w:val="24"/>
                <w:lang w:val="en-US" w:eastAsia="en-US"/>
              </w:rPr>
              <w:lastRenderedPageBreak/>
              <w:t>2025 წელის  I -ლი კვარტლის  ანგარიში</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b/>
                <w:bCs/>
                <w:color w:val="000000"/>
                <w:sz w:val="24"/>
                <w:szCs w:val="24"/>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15"/>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b/>
                <w:bCs/>
                <w:color w:val="000000"/>
                <w:sz w:val="24"/>
                <w:szCs w:val="24"/>
                <w:lang w:val="en-US" w:eastAsia="en-US"/>
              </w:rPr>
            </w:pPr>
            <w:r w:rsidRPr="009F3A4D">
              <w:rPr>
                <w:rFonts w:ascii="Calibri" w:eastAsia="Times New Roman" w:hAnsi="Calibri" w:cs="Calibri"/>
                <w:b/>
                <w:bCs/>
                <w:color w:val="000000"/>
                <w:sz w:val="24"/>
                <w:szCs w:val="24"/>
                <w:lang w:val="en-US" w:eastAsia="en-US"/>
              </w:rPr>
              <w:t xml:space="preserve">ფინანსური მიმართულებით   </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b/>
                <w:bCs/>
                <w:color w:val="000000"/>
                <w:sz w:val="24"/>
                <w:szCs w:val="24"/>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შემოსულია  მოქ.განცხადება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რეკომენდაცია გაეწია 490    მოქ.-299700 ლარის ოდენობით</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პროგრამით უარი ეთქვა 40  მოქ.განცხადებას</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კომისიით უარი ეთქვა 1   მოქ.განცხადებას</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ყოველთვიური დახმარება გაეწია  318  (943   ჯერ)  მოქალაქეს  128140 ლარის ოდენობით</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15"/>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roofErr w:type="gramStart"/>
            <w:r w:rsidRPr="009F3A4D">
              <w:rPr>
                <w:rFonts w:ascii="Calibri" w:eastAsia="Times New Roman" w:hAnsi="Calibri" w:cs="Calibri"/>
                <w:color w:val="000000"/>
                <w:lang w:val="en-US" w:eastAsia="en-US"/>
              </w:rPr>
              <w:t>სულ :</w:t>
            </w:r>
            <w:proofErr w:type="gramEnd"/>
            <w:r w:rsidRPr="009F3A4D">
              <w:rPr>
                <w:rFonts w:ascii="Calibri" w:eastAsia="Times New Roman" w:hAnsi="Calibri" w:cs="Calibri"/>
                <w:color w:val="000000"/>
                <w:lang w:val="en-US" w:eastAsia="en-US"/>
              </w:rPr>
              <w:t xml:space="preserve">  დახმარება გაეწია </w:t>
            </w:r>
            <w:r w:rsidRPr="009F3A4D">
              <w:rPr>
                <w:rFonts w:ascii="Calibri" w:eastAsia="Times New Roman" w:hAnsi="Calibri" w:cs="Calibri"/>
                <w:b/>
                <w:bCs/>
                <w:color w:val="000000"/>
                <w:sz w:val="24"/>
                <w:szCs w:val="24"/>
                <w:lang w:val="en-US" w:eastAsia="en-US"/>
              </w:rPr>
              <w:t>808     მოქ. 427840</w:t>
            </w:r>
            <w:proofErr w:type="gramStart"/>
            <w:r w:rsidRPr="009F3A4D">
              <w:rPr>
                <w:rFonts w:ascii="Calibri" w:eastAsia="Times New Roman" w:hAnsi="Calibri" w:cs="Calibri"/>
                <w:b/>
                <w:bCs/>
                <w:color w:val="000000"/>
                <w:sz w:val="24"/>
                <w:szCs w:val="24"/>
                <w:lang w:val="en-US" w:eastAsia="en-US"/>
              </w:rPr>
              <w:t>,00</w:t>
            </w:r>
            <w:proofErr w:type="gramEnd"/>
            <w:r w:rsidRPr="009F3A4D">
              <w:rPr>
                <w:rFonts w:ascii="Calibri" w:eastAsia="Times New Roman" w:hAnsi="Calibri" w:cs="Calibri"/>
                <w:color w:val="000000"/>
                <w:lang w:val="en-US" w:eastAsia="en-US"/>
              </w:rPr>
              <w:t xml:space="preserve"> ლარის ოდენობით.    </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gridAfter w:val="1"/>
          <w:wAfter w:w="12" w:type="dxa"/>
          <w:trHeight w:val="300"/>
        </w:trPr>
        <w:tc>
          <w:tcPr>
            <w:tcW w:w="2430"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მუხლი/პუნქტი</w:t>
            </w:r>
          </w:p>
        </w:tc>
        <w:tc>
          <w:tcPr>
            <w:tcW w:w="8861"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კატეგორია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რაოდენობა</w:t>
            </w: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თანხა</w:t>
            </w:r>
          </w:p>
        </w:tc>
      </w:tr>
      <w:tr w:rsidR="009F3A4D" w:rsidRPr="009F3A4D" w:rsidTr="009F3A4D">
        <w:trPr>
          <w:gridAfter w:val="1"/>
          <w:wAfter w:w="12" w:type="dxa"/>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4</w:t>
            </w:r>
          </w:p>
        </w:tc>
        <w:tc>
          <w:tcPr>
            <w:tcW w:w="8861" w:type="dxa"/>
            <w:tcBorders>
              <w:top w:val="single" w:sz="4" w:space="0" w:color="auto"/>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დევნილ,ვეტერან და უპატრონო მიცვალებულთა ოჯახების დახმარება</w:t>
            </w:r>
          </w:p>
        </w:tc>
        <w:tc>
          <w:tcPr>
            <w:tcW w:w="138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600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1</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ხანდაზმულები  ( ასი ან მეტი წლის) მოქალაქე</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2000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2</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შშმ  ვეტერანი - ერთჯერადი ფინანსური დახმარება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4</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2000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3</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0–12000 მდე სოც.დაუცველი ვეტერანი მოქალაქქე- ერთჯერადი  ფინანსური დახმარება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6000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4</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საჩუქარი   დევნილ   ახალშობილზე </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1900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5</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მარტოხელა მშობლის    სტატუსის  მქონე სოციალურად  დაუცველი მოქალაქე - ერთჯერადი   ფინანსური დახმარება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28</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5600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6</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მრავალშვილიანი  (0–120000–მდე სოც დაუცველი /დევნილ) ოჯახი-ერთჯერადი ფინანსური დახმარება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49</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14700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7</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საახალწლო საჩუქარი </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8</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საახალწლო საჩუქარი</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9</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შშმ არასრულწლოვნები -ერთჯერადი ფინანსური დახმარება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147</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73500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5 პუნქტი  10</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0–15000 სოციალურად  დაუცველი ოჯახებს - ერთჯერადი ფინანსური დამარება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143</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57200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6 პუნქტი 1</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უსინათლო ბენეფიციარების-ყოველთვიყრი დამარება ( 380ჯერ)</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128</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58070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6 პუნქტი 2</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ყრუ-მუნჯი ბენეფიციარების-ყოველთვიური დახმარება (250 ჯერ)</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83</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32500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6 პუნქტი 3</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დიალიზზე მყოფ (ტრანსპორტირება)პირთა- ყოველთვიური დახმარება (290 ჯერ) </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100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35270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6 პუნქტი 4</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ომში დაღუპულ 7 მოქალაქეთა ოჯახს-ყოველთვიური დახმარება 23 ჯერ)</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7</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2300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მუხლი 7 </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სწავლის საფასური </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17</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8500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მუხლი 7 </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ყოფითი პირობების გასაუმჯობესებლად შშმ პირები</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4</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4000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8</w:t>
            </w:r>
          </w:p>
        </w:tc>
        <w:tc>
          <w:tcPr>
            <w:tcW w:w="8861" w:type="dxa"/>
            <w:tcBorders>
              <w:top w:val="nil"/>
              <w:left w:val="nil"/>
              <w:bottom w:val="single" w:sz="4" w:space="0" w:color="auto"/>
              <w:right w:val="single" w:sz="4" w:space="0" w:color="auto"/>
            </w:tcBorders>
            <w:shd w:val="clear" w:color="000000" w:fill="FFFFFF"/>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სათათბირო ორგანოს    ფინანსური დახმარება </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80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123700</w:t>
            </w:r>
          </w:p>
        </w:tc>
      </w:tr>
      <w:tr w:rsidR="009F3A4D" w:rsidRPr="009F3A4D" w:rsidTr="009F3A4D">
        <w:trPr>
          <w:gridAfter w:val="1"/>
          <w:wAfter w:w="12" w:type="dxa"/>
          <w:trHeight w:val="315"/>
        </w:trPr>
        <w:tc>
          <w:tcPr>
            <w:tcW w:w="2430"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p>
        </w:tc>
        <w:tc>
          <w:tcPr>
            <w:tcW w:w="8861"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sz w:val="24"/>
                <w:szCs w:val="24"/>
                <w:lang w:val="en-US" w:eastAsia="en-US"/>
              </w:rPr>
            </w:pPr>
            <w:r w:rsidRPr="009F3A4D">
              <w:rPr>
                <w:rFonts w:ascii="Calibri" w:eastAsia="Times New Roman" w:hAnsi="Calibri" w:cs="Calibri"/>
                <w:b/>
                <w:bCs/>
                <w:color w:val="000000"/>
                <w:sz w:val="24"/>
                <w:szCs w:val="24"/>
                <w:lang w:val="en-US" w:eastAsia="en-US"/>
              </w:rPr>
              <w:t>808</w:t>
            </w: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sz w:val="24"/>
                <w:szCs w:val="24"/>
                <w:lang w:val="en-US" w:eastAsia="en-US"/>
              </w:rPr>
            </w:pPr>
            <w:r w:rsidRPr="009F3A4D">
              <w:rPr>
                <w:rFonts w:ascii="Calibri" w:eastAsia="Times New Roman" w:hAnsi="Calibri" w:cs="Calibri"/>
                <w:b/>
                <w:bCs/>
                <w:color w:val="000000"/>
                <w:sz w:val="24"/>
                <w:szCs w:val="24"/>
                <w:lang w:val="en-US" w:eastAsia="en-US"/>
              </w:rPr>
              <w:t>427840</w:t>
            </w:r>
          </w:p>
        </w:tc>
      </w:tr>
      <w:tr w:rsidR="009F3A4D" w:rsidRPr="009F3A4D" w:rsidTr="009F3A4D">
        <w:trPr>
          <w:gridAfter w:val="1"/>
          <w:wAfter w:w="12" w:type="dxa"/>
          <w:trHeight w:val="300"/>
        </w:trPr>
        <w:tc>
          <w:tcPr>
            <w:tcW w:w="2430"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sz w:val="24"/>
                <w:szCs w:val="24"/>
                <w:lang w:val="en-US" w:eastAsia="en-US"/>
              </w:rPr>
            </w:pPr>
          </w:p>
        </w:tc>
        <w:tc>
          <w:tcPr>
            <w:tcW w:w="8861"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Times New Roman" w:eastAsia="Times New Roman" w:hAnsi="Times New Roman" w:cs="Times New Roman"/>
                <w:sz w:val="20"/>
                <w:szCs w:val="20"/>
                <w:lang w:val="en-US" w:eastAsia="en-US"/>
              </w:rPr>
            </w:pPr>
          </w:p>
        </w:tc>
      </w:tr>
      <w:tr w:rsidR="009F3A4D" w:rsidRPr="009F3A4D" w:rsidTr="009F3A4D">
        <w:trPr>
          <w:trHeight w:val="375"/>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b/>
                <w:bCs/>
                <w:color w:val="000000"/>
                <w:sz w:val="28"/>
                <w:szCs w:val="28"/>
                <w:lang w:val="en-US" w:eastAsia="en-US"/>
              </w:rPr>
            </w:pPr>
            <w:r w:rsidRPr="009F3A4D">
              <w:rPr>
                <w:rFonts w:ascii="Calibri" w:eastAsia="Times New Roman" w:hAnsi="Calibri" w:cs="Calibri"/>
                <w:b/>
                <w:bCs/>
                <w:color w:val="000000"/>
                <w:sz w:val="28"/>
                <w:szCs w:val="28"/>
                <w:lang w:val="en-US" w:eastAsia="en-US"/>
              </w:rPr>
              <w:t xml:space="preserve">ჯანდაცვის მიმართულებით </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b/>
                <w:bCs/>
                <w:color w:val="000000"/>
                <w:sz w:val="28"/>
                <w:szCs w:val="28"/>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roofErr w:type="gramStart"/>
            <w:r w:rsidRPr="009F3A4D">
              <w:rPr>
                <w:rFonts w:ascii="Calibri" w:eastAsia="Times New Roman" w:hAnsi="Calibri" w:cs="Calibri"/>
                <w:color w:val="000000"/>
                <w:lang w:val="en-US" w:eastAsia="en-US"/>
              </w:rPr>
              <w:lastRenderedPageBreak/>
              <w:t>შემოსულია  --</w:t>
            </w:r>
            <w:proofErr w:type="gramEnd"/>
            <w:r w:rsidRPr="009F3A4D">
              <w:rPr>
                <w:rFonts w:ascii="Calibri" w:eastAsia="Times New Roman" w:hAnsi="Calibri" w:cs="Calibri"/>
                <w:color w:val="000000"/>
                <w:lang w:val="en-US" w:eastAsia="en-US"/>
              </w:rPr>
              <w:t xml:space="preserve">  1642 მოქ. განცხადება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შესრულდა   911    მოალაქის  საგარანტიო   მომსახურება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შესრულდა 2024 წ.416 მოქალაქის  საგარანტიო მომსახურება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კომისიით უარი ეთქვა 14  მოქ.განცხადება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პროგრამით უარი ეთქვა184   მოქ.განცხადებას</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trHeight w:val="300"/>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roofErr w:type="gramStart"/>
            <w:r w:rsidRPr="009F3A4D">
              <w:rPr>
                <w:rFonts w:ascii="Calibri" w:eastAsia="Times New Roman" w:hAnsi="Calibri" w:cs="Calibri"/>
                <w:color w:val="000000"/>
                <w:lang w:val="en-US" w:eastAsia="en-US"/>
              </w:rPr>
              <w:t>სულ :</w:t>
            </w:r>
            <w:proofErr w:type="gramEnd"/>
            <w:r w:rsidRPr="009F3A4D">
              <w:rPr>
                <w:rFonts w:ascii="Calibri" w:eastAsia="Times New Roman" w:hAnsi="Calibri" w:cs="Calibri"/>
                <w:color w:val="000000"/>
                <w:lang w:val="en-US" w:eastAsia="en-US"/>
              </w:rPr>
              <w:t xml:space="preserve">    შესრულდა 1327    მოქ. მოთხოვნა   თანხა შეადგენს  751690  .00   ლარის ოდენობით</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r w:rsidR="009F3A4D" w:rsidRPr="009F3A4D" w:rsidTr="009F3A4D">
        <w:trPr>
          <w:gridAfter w:val="1"/>
          <w:wAfter w:w="12" w:type="dxa"/>
          <w:trHeight w:val="300"/>
        </w:trPr>
        <w:tc>
          <w:tcPr>
            <w:tcW w:w="2430"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მუხლი/პუნქტი</w:t>
            </w:r>
          </w:p>
        </w:tc>
        <w:tc>
          <w:tcPr>
            <w:tcW w:w="8861"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კატეგორია</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რაოდენობა</w:t>
            </w: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თანხა</w:t>
            </w:r>
          </w:p>
        </w:tc>
      </w:tr>
      <w:tr w:rsidR="009F3A4D" w:rsidRPr="009F3A4D" w:rsidTr="009F3A4D">
        <w:trPr>
          <w:gridAfter w:val="1"/>
          <w:wAfter w:w="12" w:type="dxa"/>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1    პუნქტი 1</w:t>
            </w:r>
          </w:p>
        </w:tc>
        <w:tc>
          <w:tcPr>
            <w:tcW w:w="8861" w:type="dxa"/>
            <w:tcBorders>
              <w:top w:val="single" w:sz="4" w:space="0" w:color="auto"/>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 დან –12000 მდე სოც.დაუცველი მოქ.სამედიცინო მომსახურება</w:t>
            </w:r>
          </w:p>
        </w:tc>
        <w:tc>
          <w:tcPr>
            <w:tcW w:w="1386" w:type="dxa"/>
            <w:gridSpan w:val="2"/>
            <w:tcBorders>
              <w:top w:val="single" w:sz="4" w:space="0" w:color="auto"/>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327</w:t>
            </w:r>
          </w:p>
        </w:tc>
        <w:tc>
          <w:tcPr>
            <w:tcW w:w="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108592</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1   პუნქტი 2</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სოციალურად დაუცველი ვეტერნების სამედიცინო მომსახურება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3022</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2   პუნქტი 1</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მკვეთრად მნიშვნელოვნად შეზღუდული პირები</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232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123809</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2 პუნქტი 2</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გონებრივი განვითარება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26</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25222</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მული 2 პუნქტი 3</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არასრულწლოვან შშმ პირთა საკურორტო  თერაპია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3 პუნქტი 1</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ონკოლოგიით დაავადებული მოქალაქეები</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180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141653</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3 პუნქტი 2</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გულის ოპერაცია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24</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27070</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3 პუნქტი 3</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0–12000–მდე სოც.დაუცველი მოქ.ოპერაციით დახმარება</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17</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8503</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მუხლი 8</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სათათბირო </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95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76033</w:t>
            </w:r>
          </w:p>
        </w:tc>
      </w:tr>
      <w:tr w:rsidR="009F3A4D" w:rsidRPr="009F3A4D" w:rsidTr="009F3A4D">
        <w:trPr>
          <w:gridAfter w:val="1"/>
          <w:wAfter w:w="12" w:type="dxa"/>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 xml:space="preserve">2024 წლის </w:t>
            </w:r>
          </w:p>
        </w:tc>
        <w:tc>
          <w:tcPr>
            <w:tcW w:w="8861" w:type="dxa"/>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r w:rsidRPr="009F3A4D">
              <w:rPr>
                <w:rFonts w:ascii="Calibri" w:eastAsia="Times New Roman" w:hAnsi="Calibri" w:cs="Calibri"/>
                <w:color w:val="000000"/>
                <w:lang w:val="en-US" w:eastAsia="en-US"/>
              </w:rPr>
              <w:t>2044 წლის შესრულებული საგრანტიოეები</w:t>
            </w:r>
          </w:p>
        </w:tc>
        <w:tc>
          <w:tcPr>
            <w:tcW w:w="1386"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lang w:val="en-US" w:eastAsia="en-US"/>
              </w:rPr>
            </w:pPr>
            <w:r w:rsidRPr="009F3A4D">
              <w:rPr>
                <w:rFonts w:ascii="Calibri" w:eastAsia="Times New Roman" w:hAnsi="Calibri" w:cs="Calibri"/>
                <w:b/>
                <w:bCs/>
                <w:color w:val="000000"/>
                <w:lang w:val="en-US" w:eastAsia="en-US"/>
              </w:rPr>
              <w:t>416</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lang w:val="en-US" w:eastAsia="en-US"/>
              </w:rPr>
            </w:pPr>
            <w:r w:rsidRPr="009F3A4D">
              <w:rPr>
                <w:rFonts w:ascii="Calibri" w:eastAsia="Times New Roman" w:hAnsi="Calibri" w:cs="Calibri"/>
                <w:b/>
                <w:bCs/>
                <w:color w:val="000000"/>
                <w:lang w:val="en-US" w:eastAsia="en-US"/>
              </w:rPr>
              <w:t>237724</w:t>
            </w:r>
          </w:p>
        </w:tc>
      </w:tr>
      <w:tr w:rsidR="009F3A4D" w:rsidRPr="009F3A4D" w:rsidTr="009F3A4D">
        <w:trPr>
          <w:gridAfter w:val="1"/>
          <w:wAfter w:w="12" w:type="dxa"/>
          <w:trHeight w:val="300"/>
        </w:trPr>
        <w:tc>
          <w:tcPr>
            <w:tcW w:w="2430"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lang w:val="en-US" w:eastAsia="en-US"/>
              </w:rPr>
            </w:pPr>
          </w:p>
        </w:tc>
        <w:tc>
          <w:tcPr>
            <w:tcW w:w="8861" w:type="dxa"/>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lang w:val="en-US" w:eastAsia="en-US"/>
              </w:rPr>
            </w:pPr>
            <w:r w:rsidRPr="009F3A4D">
              <w:rPr>
                <w:rFonts w:ascii="Calibri" w:eastAsia="Times New Roman" w:hAnsi="Calibri" w:cs="Calibri"/>
                <w:b/>
                <w:bCs/>
                <w:color w:val="000000"/>
                <w:lang w:val="en-US" w:eastAsia="en-US"/>
              </w:rPr>
              <w:t>1327</w:t>
            </w: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jc w:val="center"/>
              <w:rPr>
                <w:rFonts w:ascii="Calibri" w:eastAsia="Times New Roman" w:hAnsi="Calibri" w:cs="Calibri"/>
                <w:b/>
                <w:bCs/>
                <w:color w:val="000000"/>
                <w:lang w:val="en-US" w:eastAsia="en-US"/>
              </w:rPr>
            </w:pPr>
            <w:r w:rsidRPr="009F3A4D">
              <w:rPr>
                <w:rFonts w:ascii="Calibri" w:eastAsia="Times New Roman" w:hAnsi="Calibri" w:cs="Calibri"/>
                <w:b/>
                <w:bCs/>
                <w:color w:val="000000"/>
                <w:lang w:val="en-US" w:eastAsia="en-US"/>
              </w:rPr>
              <w:t>751628</w:t>
            </w:r>
          </w:p>
        </w:tc>
      </w:tr>
      <w:tr w:rsidR="009F3A4D" w:rsidRPr="009F3A4D" w:rsidTr="009F3A4D">
        <w:trPr>
          <w:trHeight w:val="315"/>
        </w:trPr>
        <w:tc>
          <w:tcPr>
            <w:tcW w:w="11303" w:type="dxa"/>
            <w:gridSpan w:val="3"/>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roofErr w:type="gramStart"/>
            <w:r w:rsidRPr="009F3A4D">
              <w:rPr>
                <w:rFonts w:ascii="Calibri" w:eastAsia="Times New Roman" w:hAnsi="Calibri" w:cs="Calibri"/>
                <w:color w:val="000000"/>
                <w:lang w:val="en-US" w:eastAsia="en-US"/>
              </w:rPr>
              <w:t>2025  წლის</w:t>
            </w:r>
            <w:proofErr w:type="gramEnd"/>
            <w:r w:rsidRPr="009F3A4D">
              <w:rPr>
                <w:rFonts w:ascii="Calibri" w:eastAsia="Times New Roman" w:hAnsi="Calibri" w:cs="Calibri"/>
                <w:color w:val="000000"/>
                <w:lang w:val="en-US" w:eastAsia="en-US"/>
              </w:rPr>
              <w:t xml:space="preserve">  I კვარტლის   გახარჯული  თანხა შეადგენს</w:t>
            </w:r>
            <w:r w:rsidRPr="009F3A4D">
              <w:rPr>
                <w:rFonts w:ascii="Calibri" w:eastAsia="Times New Roman" w:hAnsi="Calibri" w:cs="Calibri"/>
                <w:b/>
                <w:bCs/>
                <w:color w:val="000000"/>
                <w:sz w:val="24"/>
                <w:szCs w:val="24"/>
                <w:lang w:val="en-US" w:eastAsia="en-US"/>
              </w:rPr>
              <w:t xml:space="preserve">  1 179 468 .00</w:t>
            </w:r>
            <w:r w:rsidRPr="009F3A4D">
              <w:rPr>
                <w:rFonts w:ascii="Calibri" w:eastAsia="Times New Roman" w:hAnsi="Calibri" w:cs="Calibri"/>
                <w:color w:val="000000"/>
                <w:lang w:val="en-US" w:eastAsia="en-US"/>
              </w:rPr>
              <w:t xml:space="preserve"> ლარს.</w:t>
            </w:r>
          </w:p>
        </w:tc>
        <w:tc>
          <w:tcPr>
            <w:tcW w:w="1386"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Calibri" w:eastAsia="Times New Roman" w:hAnsi="Calibri" w:cs="Calibri"/>
                <w:color w:val="000000"/>
                <w:lang w:val="en-US" w:eastAsia="en-US"/>
              </w:rPr>
            </w:pPr>
          </w:p>
        </w:tc>
        <w:tc>
          <w:tcPr>
            <w:tcW w:w="980" w:type="dxa"/>
            <w:gridSpan w:val="2"/>
            <w:tcBorders>
              <w:top w:val="nil"/>
              <w:left w:val="nil"/>
              <w:bottom w:val="nil"/>
              <w:right w:val="nil"/>
            </w:tcBorders>
            <w:shd w:val="clear" w:color="auto" w:fill="auto"/>
            <w:noWrap/>
            <w:vAlign w:val="bottom"/>
            <w:hideMark/>
          </w:tcPr>
          <w:p w:rsidR="009F3A4D" w:rsidRPr="009F3A4D" w:rsidRDefault="009F3A4D" w:rsidP="009F3A4D">
            <w:pPr>
              <w:spacing w:after="0" w:line="240" w:lineRule="auto"/>
              <w:rPr>
                <w:rFonts w:ascii="Times New Roman" w:eastAsia="Times New Roman" w:hAnsi="Times New Roman" w:cs="Times New Roman"/>
                <w:sz w:val="20"/>
                <w:szCs w:val="20"/>
                <w:lang w:val="en-US" w:eastAsia="en-US"/>
              </w:rPr>
            </w:pPr>
          </w:p>
        </w:tc>
      </w:tr>
    </w:tbl>
    <w:p w:rsidR="009C2EB2" w:rsidRDefault="009C2EB2" w:rsidP="00EE087B">
      <w:pPr>
        <w:jc w:val="both"/>
        <w:rPr>
          <w:rFonts w:ascii="Sylfaen" w:hAnsi="Sylfaen" w:cs="Sylfaen"/>
          <w:b/>
          <w:lang w:val="ka-GE"/>
        </w:rPr>
      </w:pPr>
    </w:p>
    <w:p w:rsidR="009F3A4D" w:rsidRDefault="009F3A4D" w:rsidP="00EE087B">
      <w:pPr>
        <w:jc w:val="both"/>
        <w:rPr>
          <w:rFonts w:ascii="Sylfaen" w:hAnsi="Sylfaen" w:cs="Sylfaen"/>
          <w:b/>
          <w:lang w:val="ka-GE"/>
        </w:rPr>
      </w:pPr>
    </w:p>
    <w:p w:rsidR="009F3A4D" w:rsidRDefault="009F3A4D" w:rsidP="00EE087B">
      <w:pPr>
        <w:jc w:val="both"/>
        <w:rPr>
          <w:rFonts w:ascii="Sylfaen" w:hAnsi="Sylfaen" w:cs="Sylfaen"/>
          <w:b/>
          <w:lang w:val="ka-GE"/>
        </w:rPr>
      </w:pPr>
    </w:p>
    <w:p w:rsidR="009F3A4D" w:rsidRDefault="009F3A4D" w:rsidP="00EE087B">
      <w:pPr>
        <w:jc w:val="both"/>
        <w:rPr>
          <w:rFonts w:ascii="Sylfaen" w:hAnsi="Sylfaen" w:cs="Sylfaen"/>
          <w:b/>
          <w:lang w:val="ka-GE"/>
        </w:rPr>
      </w:pPr>
    </w:p>
    <w:p w:rsidR="00577459" w:rsidRPr="001752D0" w:rsidRDefault="00577459" w:rsidP="001752D0">
      <w:pPr>
        <w:jc w:val="both"/>
        <w:outlineLvl w:val="1"/>
        <w:rPr>
          <w:rFonts w:ascii="Sylfaen" w:hAnsi="Sylfaen" w:cs="Sylfaen"/>
          <w:b/>
          <w:color w:val="FF0000"/>
          <w:lang w:val="en-US"/>
        </w:rPr>
      </w:pPr>
      <w:bookmarkStart w:id="27" w:name="_Toc94277238"/>
    </w:p>
    <w:p w:rsidR="00577459" w:rsidRPr="00F243BD" w:rsidRDefault="00577459" w:rsidP="00577459">
      <w:pPr>
        <w:pStyle w:val="ListParagraph"/>
        <w:ind w:left="630"/>
        <w:jc w:val="both"/>
        <w:outlineLvl w:val="1"/>
        <w:rPr>
          <w:rFonts w:ascii="Sylfaen" w:eastAsia="Sylfaen" w:hAnsi="Sylfaen"/>
          <w:b/>
          <w:lang w:val="en-US"/>
        </w:rPr>
      </w:pPr>
      <w:bookmarkStart w:id="28" w:name="_Toc195522512"/>
      <w:r w:rsidRPr="00F243BD">
        <w:rPr>
          <w:rFonts w:ascii="Sylfaen" w:hAnsi="Sylfaen" w:cs="Sylfaen"/>
          <w:b/>
          <w:lang w:val="ka-GE"/>
        </w:rPr>
        <w:t>მუხლი 6.</w:t>
      </w:r>
      <w:r w:rsidRPr="00F243BD">
        <w:rPr>
          <w:rFonts w:ascii="Sylfaen" w:eastAsia="Sylfaen" w:hAnsi="Sylfaen"/>
          <w:b/>
          <w:lang w:val="ka-GE"/>
        </w:rPr>
        <w:t xml:space="preserve"> მმართველობა და საერთო დანიშნულების </w:t>
      </w:r>
      <w:r w:rsidRPr="00F243BD">
        <w:rPr>
          <w:rFonts w:ascii="Sylfaen" w:eastAsia="Sylfaen" w:hAnsi="Sylfaen" w:cs="Sylfaen"/>
          <w:b/>
          <w:lang w:val="ka-GE"/>
        </w:rPr>
        <w:t>ხარჯები</w:t>
      </w:r>
      <w:r w:rsidRPr="00F243BD">
        <w:rPr>
          <w:rFonts w:ascii="Sylfaen" w:eastAsia="Sylfaen" w:hAnsi="Sylfaen"/>
          <w:b/>
          <w:lang w:val="ka-GE"/>
        </w:rPr>
        <w:t xml:space="preserve"> (კოდი 0100)</w:t>
      </w:r>
      <w:bookmarkEnd w:id="27"/>
      <w:bookmarkEnd w:id="28"/>
    </w:p>
    <w:p w:rsidR="00577459" w:rsidRDefault="00B92255" w:rsidP="00B92255">
      <w:pPr>
        <w:ind w:right="274"/>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w:t>
      </w:r>
      <w:proofErr w:type="gramStart"/>
      <w:r>
        <w:rPr>
          <w:rFonts w:ascii="Sylfaen" w:eastAsia="Times New Roman" w:hAnsi="Sylfaen" w:cs="Calibri"/>
          <w:color w:val="000000"/>
          <w:sz w:val="16"/>
          <w:szCs w:val="16"/>
          <w:lang w:val="en-US" w:eastAsia="en-US"/>
        </w:rPr>
        <w:t>თანხა</w:t>
      </w:r>
      <w:proofErr w:type="gramEnd"/>
      <w:r>
        <w:rPr>
          <w:rFonts w:ascii="Sylfaen" w:eastAsia="Times New Roman" w:hAnsi="Sylfaen" w:cs="Calibri"/>
          <w:color w:val="000000"/>
          <w:sz w:val="16"/>
          <w:szCs w:val="16"/>
          <w:lang w:val="en-US" w:eastAsia="en-US"/>
        </w:rPr>
        <w:t xml:space="preserve"> ლარებში</w:t>
      </w:r>
      <w:r>
        <w:rPr>
          <w:rFonts w:ascii="Sylfaen" w:eastAsia="Times New Roman" w:hAnsi="Sylfaen" w:cs="Calibri"/>
          <w:color w:val="000000"/>
          <w:sz w:val="16"/>
          <w:szCs w:val="16"/>
          <w:lang w:val="ka-GE" w:eastAsia="en-US"/>
        </w:rPr>
        <w:t>)</w:t>
      </w:r>
    </w:p>
    <w:tbl>
      <w:tblPr>
        <w:tblW w:w="14150" w:type="dxa"/>
        <w:tblInd w:w="-5" w:type="dxa"/>
        <w:tblLayout w:type="fixed"/>
        <w:tblLook w:val="04A0" w:firstRow="1" w:lastRow="0" w:firstColumn="1" w:lastColumn="0" w:noHBand="0" w:noVBand="1"/>
      </w:tblPr>
      <w:tblGrid>
        <w:gridCol w:w="960"/>
        <w:gridCol w:w="4620"/>
        <w:gridCol w:w="1640"/>
        <w:gridCol w:w="1587"/>
        <w:gridCol w:w="1563"/>
        <w:gridCol w:w="1588"/>
        <w:gridCol w:w="1112"/>
        <w:gridCol w:w="1080"/>
      </w:tblGrid>
      <w:tr w:rsidR="005C1637" w:rsidRPr="005C1637" w:rsidTr="005C1637">
        <w:trPr>
          <w:trHeight w:val="48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კოდი</w:t>
            </w:r>
          </w:p>
        </w:tc>
        <w:tc>
          <w:tcPr>
            <w:tcW w:w="4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დასახელება</w:t>
            </w:r>
          </w:p>
        </w:tc>
        <w:tc>
          <w:tcPr>
            <w:tcW w:w="3227" w:type="dxa"/>
            <w:gridSpan w:val="2"/>
            <w:tcBorders>
              <w:top w:val="single" w:sz="4" w:space="0" w:color="auto"/>
              <w:left w:val="nil"/>
              <w:bottom w:val="single" w:sz="4" w:space="0" w:color="auto"/>
              <w:right w:val="nil"/>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 xml:space="preserve">1 </w:t>
            </w:r>
            <w:r w:rsidRPr="005C1637">
              <w:rPr>
                <w:rFonts w:ascii="Sylfaen" w:eastAsia="Times New Roman" w:hAnsi="Sylfaen" w:cs="Sylfaen"/>
                <w:b/>
                <w:bCs/>
                <w:color w:val="000000"/>
                <w:sz w:val="20"/>
                <w:szCs w:val="20"/>
                <w:lang w:val="en-US" w:eastAsia="en-US"/>
              </w:rPr>
              <w:t>კვარტლის</w:t>
            </w:r>
            <w:r w:rsidRPr="005C1637">
              <w:rPr>
                <w:rFonts w:ascii="Arial" w:eastAsia="Times New Roman" w:hAnsi="Arial" w:cs="Arial"/>
                <w:b/>
                <w:bCs/>
                <w:color w:val="000000"/>
                <w:sz w:val="20"/>
                <w:szCs w:val="20"/>
                <w:lang w:val="en-US" w:eastAsia="en-US"/>
              </w:rPr>
              <w:t xml:space="preserve"> </w:t>
            </w:r>
            <w:r w:rsidRPr="005C1637">
              <w:rPr>
                <w:rFonts w:ascii="Sylfaen" w:eastAsia="Times New Roman" w:hAnsi="Sylfaen" w:cs="Sylfaen"/>
                <w:b/>
                <w:bCs/>
                <w:color w:val="000000"/>
                <w:sz w:val="20"/>
                <w:szCs w:val="20"/>
                <w:lang w:val="en-US" w:eastAsia="en-US"/>
              </w:rPr>
              <w:t>გეგმა</w:t>
            </w:r>
          </w:p>
        </w:tc>
        <w:tc>
          <w:tcPr>
            <w:tcW w:w="3151" w:type="dxa"/>
            <w:gridSpan w:val="2"/>
            <w:tcBorders>
              <w:top w:val="single" w:sz="4" w:space="0" w:color="auto"/>
              <w:left w:val="nil"/>
              <w:bottom w:val="single" w:sz="4" w:space="0" w:color="auto"/>
              <w:right w:val="nil"/>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 xml:space="preserve">1 </w:t>
            </w:r>
            <w:r w:rsidRPr="005C1637">
              <w:rPr>
                <w:rFonts w:ascii="Sylfaen" w:eastAsia="Times New Roman" w:hAnsi="Sylfaen" w:cs="Sylfaen"/>
                <w:b/>
                <w:bCs/>
                <w:color w:val="000000"/>
                <w:sz w:val="20"/>
                <w:szCs w:val="20"/>
                <w:lang w:val="en-US" w:eastAsia="en-US"/>
              </w:rPr>
              <w:t>კვარტლის</w:t>
            </w:r>
            <w:r w:rsidRPr="005C1637">
              <w:rPr>
                <w:rFonts w:ascii="Arial" w:eastAsia="Times New Roman" w:hAnsi="Arial" w:cs="Arial"/>
                <w:b/>
                <w:bCs/>
                <w:color w:val="000000"/>
                <w:sz w:val="20"/>
                <w:szCs w:val="20"/>
                <w:lang w:val="en-US" w:eastAsia="en-US"/>
              </w:rPr>
              <w:t xml:space="preserve"> </w:t>
            </w:r>
            <w:r w:rsidRPr="005C1637">
              <w:rPr>
                <w:rFonts w:ascii="Sylfaen" w:eastAsia="Times New Roman" w:hAnsi="Sylfaen" w:cs="Sylfaen"/>
                <w:b/>
                <w:bCs/>
                <w:color w:val="000000"/>
                <w:sz w:val="20"/>
                <w:szCs w:val="20"/>
                <w:lang w:val="en-US" w:eastAsia="en-US"/>
              </w:rPr>
              <w:t>ფაქტი</w:t>
            </w:r>
          </w:p>
        </w:tc>
        <w:tc>
          <w:tcPr>
            <w:tcW w:w="2192" w:type="dxa"/>
            <w:gridSpan w:val="2"/>
            <w:tcBorders>
              <w:top w:val="single" w:sz="4" w:space="0" w:color="auto"/>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შესრულების %</w:t>
            </w:r>
          </w:p>
        </w:tc>
      </w:tr>
      <w:tr w:rsidR="005C1637" w:rsidRPr="005C1637" w:rsidTr="005C1637">
        <w:trPr>
          <w:trHeight w:val="7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C1637" w:rsidRPr="005C1637" w:rsidRDefault="005C1637" w:rsidP="005C1637">
            <w:pPr>
              <w:spacing w:after="0" w:line="240" w:lineRule="auto"/>
              <w:rPr>
                <w:rFonts w:ascii="Sylfaen" w:eastAsia="Times New Roman" w:hAnsi="Sylfaen" w:cs="Times New Roman"/>
                <w:b/>
                <w:bCs/>
                <w:color w:val="000000"/>
                <w:sz w:val="20"/>
                <w:szCs w:val="20"/>
                <w:lang w:val="en-US" w:eastAsia="en-US"/>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5C1637" w:rsidRPr="005C1637" w:rsidRDefault="005C1637" w:rsidP="005C1637">
            <w:pPr>
              <w:spacing w:after="0" w:line="240" w:lineRule="auto"/>
              <w:rPr>
                <w:rFonts w:ascii="Sylfaen" w:eastAsia="Times New Roman" w:hAnsi="Sylfaen" w:cs="Times New Roman"/>
                <w:b/>
                <w:bCs/>
                <w:color w:val="000000"/>
                <w:sz w:val="20"/>
                <w:szCs w:val="20"/>
                <w:lang w:val="en-US" w:eastAsia="en-US"/>
              </w:rPr>
            </w:pP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სულ</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ადგილობრივი</w:t>
            </w:r>
            <w:r w:rsidRPr="005C1637">
              <w:rPr>
                <w:rFonts w:ascii="Arial" w:eastAsia="Times New Roman" w:hAnsi="Arial" w:cs="Arial"/>
                <w:b/>
                <w:bCs/>
                <w:color w:val="000000"/>
                <w:sz w:val="20"/>
                <w:szCs w:val="20"/>
                <w:lang w:val="en-US" w:eastAsia="en-US"/>
              </w:rPr>
              <w:t xml:space="preserve"> </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სულ</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ადგილობრივი</w:t>
            </w:r>
            <w:r w:rsidRPr="005C1637">
              <w:rPr>
                <w:rFonts w:ascii="Arial" w:eastAsia="Times New Roman" w:hAnsi="Arial" w:cs="Arial"/>
                <w:b/>
                <w:bCs/>
                <w:color w:val="000000"/>
                <w:sz w:val="20"/>
                <w:szCs w:val="20"/>
                <w:lang w:val="en-US" w:eastAsia="en-US"/>
              </w:rPr>
              <w:t xml:space="preserve"> </w:t>
            </w:r>
          </w:p>
        </w:tc>
        <w:tc>
          <w:tcPr>
            <w:tcW w:w="1112"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სულ</w:t>
            </w:r>
          </w:p>
        </w:tc>
        <w:tc>
          <w:tcPr>
            <w:tcW w:w="108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 xml:space="preserve">ადგილობრივი </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0101</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საკონონმდებლო</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და</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აღმასრულებელი</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საქმიანობის</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უზრუნველყოფა</w:t>
            </w:r>
            <w:r w:rsidRPr="005C1637">
              <w:rPr>
                <w:rFonts w:ascii="Calibri" w:eastAsia="Times New Roman" w:hAnsi="Calibri" w:cs="Times New Roman"/>
                <w:b/>
                <w:bCs/>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5,275,700</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5,275,700</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3,646,800</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3,646,800</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69</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69</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010101</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საკრებულო</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1,688,578</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1,688,578</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1,137,806</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1,137,806</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67</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67</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010102</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მერია</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3,587,122</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3,587,122</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2,508,994</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2,508,994</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70</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70</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0102</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საერთო</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დანიშნულების</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ხარჯები</w:t>
            </w:r>
            <w:r w:rsidRPr="005C1637">
              <w:rPr>
                <w:rFonts w:ascii="Calibri" w:eastAsia="Times New Roman" w:hAnsi="Calibri" w:cs="Times New Roman"/>
                <w:b/>
                <w:bCs/>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42,064</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42,064</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7,635</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7,635</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18</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18</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010201</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სარეზერვო</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ფონდი</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6,000</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6,000</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0</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r>
      <w:tr w:rsidR="005C1637" w:rsidRPr="005C1637" w:rsidTr="005C1637">
        <w:trPr>
          <w:trHeight w:val="8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010202</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 </w:t>
            </w:r>
            <w:proofErr w:type="gramStart"/>
            <w:r w:rsidRPr="005C1637">
              <w:rPr>
                <w:rFonts w:ascii="Sylfaen" w:eastAsia="Times New Roman" w:hAnsi="Sylfaen" w:cs="Times New Roman"/>
                <w:color w:val="000000"/>
                <w:sz w:val="20"/>
                <w:szCs w:val="20"/>
                <w:lang w:val="en-US" w:eastAsia="en-US"/>
              </w:rPr>
              <w:t>წინა</w:t>
            </w:r>
            <w:proofErr w:type="gramEnd"/>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წლებში</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წარმოქმნილი</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დავალიანებებისა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სასამართლო</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გადაწ</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აღსრულების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ფონდი</w:t>
            </w:r>
            <w:r w:rsidRPr="005C1637">
              <w:rPr>
                <w:rFonts w:ascii="Calibri" w:eastAsia="Times New Roman" w:hAnsi="Calibri" w:cs="Times New Roman"/>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750</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750</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0</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010203</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 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ვალდებულებების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მომსახურება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დაფარვა</w:t>
            </w:r>
            <w:r w:rsidRPr="005C1637">
              <w:rPr>
                <w:rFonts w:ascii="Calibri" w:eastAsia="Times New Roman" w:hAnsi="Calibri" w:cs="Times New Roman"/>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20,314</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20,314</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0</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r>
      <w:tr w:rsidR="005C1637" w:rsidRPr="005C1637" w:rsidTr="005C1637">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010204</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გენდერული თანასწორობის ხელშეწყობა </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2,500</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2,500</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0</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0</w:t>
            </w:r>
          </w:p>
        </w:tc>
      </w:tr>
      <w:tr w:rsidR="005C1637" w:rsidRPr="005C1637" w:rsidTr="005C1637">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010205</w:t>
            </w:r>
          </w:p>
        </w:tc>
        <w:tc>
          <w:tcPr>
            <w:tcW w:w="462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ადგილობრივი თვითმმართველობის განხორციელებაში მოქალაქეთა მონაწილეობის მხარდაჭერა</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12,500</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12,500</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7,635</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7,635</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61</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61</w:t>
            </w:r>
          </w:p>
        </w:tc>
      </w:tr>
      <w:tr w:rsidR="005C1637"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 </w:t>
            </w:r>
          </w:p>
        </w:tc>
        <w:tc>
          <w:tcPr>
            <w:tcW w:w="462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სულ</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პრიორიტეტი</w:t>
            </w: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5,317,764</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5,317,764</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3,654,435</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Arial" w:eastAsia="Times New Roman" w:hAnsi="Arial" w:cs="Arial"/>
                <w:b/>
                <w:bCs/>
                <w:color w:val="000000"/>
                <w:sz w:val="20"/>
                <w:szCs w:val="20"/>
                <w:lang w:val="en-US" w:eastAsia="en-US"/>
              </w:rPr>
              <w:t>3,654,435</w:t>
            </w:r>
          </w:p>
        </w:tc>
        <w:tc>
          <w:tcPr>
            <w:tcW w:w="1112"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69</w:t>
            </w:r>
          </w:p>
        </w:tc>
        <w:tc>
          <w:tcPr>
            <w:tcW w:w="1080" w:type="dxa"/>
            <w:tcBorders>
              <w:top w:val="nil"/>
              <w:left w:val="nil"/>
              <w:bottom w:val="single" w:sz="4" w:space="0" w:color="auto"/>
              <w:right w:val="single" w:sz="4" w:space="0" w:color="auto"/>
            </w:tcBorders>
            <w:shd w:val="clear" w:color="auto" w:fill="auto"/>
            <w:noWrap/>
            <w:vAlign w:val="center"/>
            <w:hideMark/>
          </w:tcPr>
          <w:p w:rsidR="005C1637" w:rsidRPr="005C1637" w:rsidRDefault="005C1637" w:rsidP="005C1637">
            <w:pPr>
              <w:spacing w:after="0" w:line="240" w:lineRule="auto"/>
              <w:jc w:val="center"/>
              <w:rPr>
                <w:rFonts w:ascii="Arial" w:eastAsia="Times New Roman" w:hAnsi="Arial" w:cs="Arial"/>
                <w:color w:val="000000"/>
                <w:sz w:val="20"/>
                <w:szCs w:val="20"/>
                <w:lang w:val="en-US" w:eastAsia="en-US"/>
              </w:rPr>
            </w:pPr>
            <w:r w:rsidRPr="005C1637">
              <w:rPr>
                <w:rFonts w:ascii="Arial" w:eastAsia="Times New Roman" w:hAnsi="Arial" w:cs="Arial"/>
                <w:color w:val="000000"/>
                <w:sz w:val="20"/>
                <w:szCs w:val="20"/>
                <w:lang w:val="en-US" w:eastAsia="en-US"/>
              </w:rPr>
              <w:t>69</w:t>
            </w:r>
          </w:p>
        </w:tc>
      </w:tr>
    </w:tbl>
    <w:p w:rsidR="005E5777" w:rsidRPr="00B92255" w:rsidRDefault="005E5777" w:rsidP="00B92255">
      <w:pPr>
        <w:ind w:right="274"/>
        <w:jc w:val="right"/>
        <w:rPr>
          <w:rFonts w:ascii="Sylfaen" w:eastAsia="Times New Roman" w:hAnsi="Sylfaen" w:cs="Calibri"/>
          <w:color w:val="000000"/>
          <w:sz w:val="16"/>
          <w:szCs w:val="16"/>
          <w:lang w:val="ka-GE" w:eastAsia="en-US"/>
        </w:rPr>
      </w:pPr>
    </w:p>
    <w:p w:rsidR="00577459" w:rsidRPr="003F1CA4" w:rsidRDefault="00577459" w:rsidP="00CB35DF">
      <w:pPr>
        <w:pStyle w:val="ListParagraph"/>
        <w:numPr>
          <w:ilvl w:val="0"/>
          <w:numId w:val="1"/>
        </w:numPr>
        <w:jc w:val="both"/>
        <w:rPr>
          <w:rFonts w:ascii="Sylfaen" w:eastAsia="Sylfaen" w:hAnsi="Sylfaen"/>
          <w:lang w:val="ka-GE"/>
        </w:rPr>
      </w:pPr>
      <w:r w:rsidRPr="003F1CA4">
        <w:rPr>
          <w:rFonts w:ascii="Sylfaen" w:eastAsia="Sylfaen" w:hAnsi="Sylfaen"/>
          <w:b/>
          <w:lang w:val="ka-GE"/>
        </w:rPr>
        <w:t>კოდი 010101 „</w:t>
      </w:r>
      <w:r w:rsidRPr="003F1CA4">
        <w:rPr>
          <w:rFonts w:ascii="Sylfaen" w:eastAsia="Times New Roman" w:hAnsi="Sylfaen" w:cs="Sylfaen"/>
          <w:b/>
          <w:lang w:val="en-US" w:eastAsia="en-US"/>
        </w:rPr>
        <w:t>მუნიციპალიტეტის საკრებულო</w:t>
      </w:r>
      <w:r w:rsidRPr="003F1CA4">
        <w:rPr>
          <w:rFonts w:ascii="Sylfaen" w:eastAsia="Times New Roman" w:hAnsi="Sylfaen" w:cs="Sylfaen"/>
          <w:b/>
          <w:lang w:val="ka-GE" w:eastAsia="en-US"/>
        </w:rPr>
        <w:t>“,</w:t>
      </w:r>
      <w:r w:rsidRPr="003F1CA4">
        <w:rPr>
          <w:rFonts w:ascii="Sylfaen" w:eastAsia="Times New Roman" w:hAnsi="Sylfaen" w:cs="Sylfaen"/>
          <w:lang w:val="ka-GE" w:eastAsia="en-US"/>
        </w:rPr>
        <w:t xml:space="preserve"> </w:t>
      </w:r>
    </w:p>
    <w:p w:rsidR="00577459" w:rsidRPr="003F1CA4" w:rsidRDefault="00577459" w:rsidP="00577459">
      <w:pPr>
        <w:pStyle w:val="ListParagraph"/>
        <w:ind w:left="990"/>
        <w:jc w:val="both"/>
        <w:rPr>
          <w:rFonts w:ascii="Sylfaen" w:eastAsia="Sylfaen" w:hAnsi="Sylfaen"/>
          <w:b/>
          <w:lang w:val="en-US"/>
        </w:rPr>
      </w:pPr>
    </w:p>
    <w:p w:rsidR="00577459" w:rsidRPr="003F1CA4" w:rsidRDefault="00577459" w:rsidP="00577459">
      <w:pPr>
        <w:pStyle w:val="ListParagraph"/>
        <w:ind w:left="990"/>
        <w:jc w:val="both"/>
        <w:rPr>
          <w:rFonts w:ascii="Sylfaen" w:eastAsia="Sylfaen" w:hAnsi="Sylfaen"/>
          <w:lang w:val="ka-GE"/>
        </w:rPr>
      </w:pPr>
      <w:r w:rsidRPr="003F1CA4">
        <w:rPr>
          <w:rFonts w:ascii="Sylfaen" w:eastAsia="Times New Roman" w:hAnsi="Sylfaen" w:cs="Sylfaen"/>
          <w:lang w:val="ka-GE" w:eastAsia="en-US"/>
        </w:rPr>
        <w:t xml:space="preserve">მთლიანი გახარჯული </w:t>
      </w:r>
      <w:r w:rsidR="009F3A4D" w:rsidRPr="009F3A4D">
        <w:rPr>
          <w:rFonts w:ascii="Arial" w:eastAsia="Times New Roman" w:hAnsi="Arial" w:cs="Arial"/>
          <w:bCs/>
          <w:sz w:val="20"/>
          <w:szCs w:val="20"/>
          <w:lang w:val="en-US" w:eastAsia="en-US"/>
        </w:rPr>
        <w:t>1,137,806</w:t>
      </w:r>
      <w:r w:rsidR="00476267">
        <w:rPr>
          <w:rFonts w:ascii="Arial" w:eastAsia="Times New Roman" w:hAnsi="Arial" w:cs="Arial"/>
          <w:bCs/>
          <w:sz w:val="20"/>
          <w:szCs w:val="20"/>
          <w:lang w:val="en-US" w:eastAsia="en-US"/>
        </w:rPr>
        <w:t xml:space="preserve"> </w:t>
      </w:r>
      <w:r w:rsidRPr="003F1CA4">
        <w:rPr>
          <w:rFonts w:ascii="Sylfaen" w:eastAsia="Times New Roman" w:hAnsi="Sylfaen" w:cs="Arial"/>
          <w:lang w:val="ka-GE"/>
        </w:rPr>
        <w:t xml:space="preserve">ლარიდან </w:t>
      </w:r>
    </w:p>
    <w:p w:rsidR="00577459" w:rsidRPr="003F1CA4" w:rsidRDefault="00577459" w:rsidP="00476267">
      <w:pPr>
        <w:pStyle w:val="ListParagraph"/>
        <w:numPr>
          <w:ilvl w:val="0"/>
          <w:numId w:val="3"/>
        </w:numPr>
        <w:ind w:right="814"/>
        <w:jc w:val="both"/>
        <w:rPr>
          <w:rFonts w:ascii="Sylfaen" w:eastAsia="Sylfaen" w:hAnsi="Sylfaen"/>
          <w:lang w:val="ka-GE"/>
        </w:rPr>
      </w:pPr>
      <w:r w:rsidRPr="003F1CA4">
        <w:rPr>
          <w:rFonts w:ascii="Sylfaen" w:eastAsia="Times New Roman" w:hAnsi="Sylfaen" w:cs="Arial"/>
          <w:lang w:val="ka-GE"/>
        </w:rPr>
        <w:t xml:space="preserve">შრომის ანაზღაურებაზე გაიხარჯა </w:t>
      </w:r>
      <w:r w:rsidR="00476267" w:rsidRPr="00476267">
        <w:rPr>
          <w:rFonts w:ascii="Sylfaen" w:eastAsia="Times New Roman" w:hAnsi="Sylfaen" w:cs="Arial"/>
          <w:lang w:val="ka-GE"/>
        </w:rPr>
        <w:t>440,322</w:t>
      </w:r>
      <w:r w:rsidR="00476267">
        <w:rPr>
          <w:rFonts w:ascii="Sylfaen" w:eastAsia="Times New Roman" w:hAnsi="Sylfaen" w:cs="Arial"/>
          <w:lang w:val="en-US"/>
        </w:rPr>
        <w:t xml:space="preserve"> </w:t>
      </w:r>
      <w:r w:rsidRPr="003F1CA4">
        <w:rPr>
          <w:rFonts w:ascii="Sylfaen" w:eastAsia="Times New Roman" w:hAnsi="Sylfaen" w:cs="Arial"/>
          <w:lang w:val="ka-GE"/>
        </w:rPr>
        <w:t>ლარი, მ.შ. თანამდებობრივი სარგო -</w:t>
      </w:r>
      <w:r w:rsidRPr="003F1CA4">
        <w:rPr>
          <w:rFonts w:ascii="Sylfaen" w:eastAsia="Times New Roman" w:hAnsi="Sylfaen" w:cs="Arial"/>
          <w:lang w:val="en-US"/>
        </w:rPr>
        <w:t xml:space="preserve"> </w:t>
      </w:r>
      <w:r w:rsidR="00476267" w:rsidRPr="00476267">
        <w:rPr>
          <w:rFonts w:ascii="Sylfaen" w:eastAsia="Times New Roman" w:hAnsi="Sylfaen" w:cs="Arial"/>
          <w:lang w:val="ka-GE"/>
        </w:rPr>
        <w:t>437,750</w:t>
      </w:r>
      <w:r w:rsidRPr="003F1CA4">
        <w:rPr>
          <w:rFonts w:ascii="Sylfaen" w:eastAsia="Times New Roman" w:hAnsi="Sylfaen" w:cs="Arial"/>
          <w:lang w:val="ka-GE"/>
        </w:rPr>
        <w:t xml:space="preserve"> ლარი, დანამატი- </w:t>
      </w:r>
      <w:r w:rsidR="00476267" w:rsidRPr="00476267">
        <w:rPr>
          <w:rFonts w:ascii="Sylfaen" w:eastAsia="Times New Roman" w:hAnsi="Sylfaen" w:cs="Arial"/>
          <w:lang w:val="ka-GE"/>
        </w:rPr>
        <w:t>2,572</w:t>
      </w:r>
      <w:r w:rsidR="00476267">
        <w:rPr>
          <w:rFonts w:ascii="Sylfaen" w:eastAsia="Times New Roman" w:hAnsi="Sylfaen" w:cs="Arial"/>
          <w:lang w:val="en-US"/>
        </w:rPr>
        <w:t xml:space="preserve"> </w:t>
      </w:r>
      <w:r w:rsidRPr="003F1CA4">
        <w:rPr>
          <w:rFonts w:ascii="Sylfaen" w:eastAsia="Times New Roman" w:hAnsi="Sylfaen" w:cs="Arial"/>
          <w:lang w:val="ka-GE"/>
        </w:rPr>
        <w:t>ლარი;</w:t>
      </w:r>
    </w:p>
    <w:p w:rsidR="00577459" w:rsidRPr="003F1CA4" w:rsidRDefault="00577459" w:rsidP="00476267">
      <w:pPr>
        <w:pStyle w:val="ListParagraph"/>
        <w:numPr>
          <w:ilvl w:val="0"/>
          <w:numId w:val="3"/>
        </w:numPr>
        <w:jc w:val="both"/>
        <w:rPr>
          <w:rFonts w:ascii="Sylfaen" w:eastAsia="Times New Roman" w:hAnsi="Sylfaen" w:cs="Arial"/>
          <w:lang w:val="ka-GE"/>
        </w:rPr>
      </w:pPr>
      <w:r w:rsidRPr="003F1CA4">
        <w:rPr>
          <w:rFonts w:ascii="Sylfaen" w:eastAsia="Times New Roman" w:hAnsi="Sylfaen" w:cs="Arial"/>
          <w:lang w:val="ka-GE"/>
        </w:rPr>
        <w:lastRenderedPageBreak/>
        <w:t>საქონელი და მომსახურების</w:t>
      </w:r>
      <w:r w:rsidR="0074150B">
        <w:rPr>
          <w:rFonts w:ascii="Sylfaen" w:eastAsia="Times New Roman" w:hAnsi="Sylfaen" w:cs="Arial"/>
          <w:lang w:val="ka-GE"/>
        </w:rPr>
        <w:t xml:space="preserve"> </w:t>
      </w:r>
      <w:r w:rsidR="00476267" w:rsidRPr="00476267">
        <w:rPr>
          <w:rFonts w:ascii="Sylfaen" w:eastAsia="Times New Roman" w:hAnsi="Sylfaen" w:cs="Arial"/>
          <w:lang w:val="en-US"/>
        </w:rPr>
        <w:t>484,917</w:t>
      </w:r>
      <w:r w:rsidR="00476267">
        <w:rPr>
          <w:rFonts w:ascii="Sylfaen" w:eastAsia="Times New Roman" w:hAnsi="Sylfaen" w:cs="Arial"/>
          <w:lang w:val="en-US"/>
        </w:rPr>
        <w:t xml:space="preserve"> </w:t>
      </w:r>
      <w:r w:rsidRPr="003F1CA4">
        <w:rPr>
          <w:rFonts w:ascii="Sylfaen" w:eastAsia="Times New Roman" w:hAnsi="Sylfaen" w:cs="Arial"/>
          <w:lang w:val="ka-GE"/>
        </w:rPr>
        <w:t>ლარიდან გაიხარჯა:</w:t>
      </w:r>
    </w:p>
    <w:p w:rsidR="00577459" w:rsidRPr="003F1CA4"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430,423</w:t>
      </w:r>
      <w:r w:rsidR="00577459" w:rsidRPr="003F1CA4">
        <w:rPr>
          <w:rFonts w:ascii="Sylfaen" w:eastAsia="Times New Roman" w:hAnsi="Sylfaen" w:cs="Arial"/>
          <w:lang w:val="ka-GE"/>
        </w:rPr>
        <w:t xml:space="preserve"> ლარი -შრომითი ხელშეკრულებით დასაქმებულ პირთა ანაზღაურება; </w:t>
      </w:r>
    </w:p>
    <w:p w:rsidR="00577459" w:rsidRPr="003F1CA4"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858</w:t>
      </w:r>
      <w:r>
        <w:rPr>
          <w:rFonts w:ascii="Sylfaen" w:eastAsia="Times New Roman" w:hAnsi="Sylfaen" w:cs="Arial"/>
          <w:lang w:val="en-US"/>
        </w:rPr>
        <w:t xml:space="preserve"> </w:t>
      </w:r>
      <w:r w:rsidR="00577459" w:rsidRPr="003F1CA4">
        <w:rPr>
          <w:rFonts w:ascii="Sylfaen" w:eastAsia="Times New Roman" w:hAnsi="Sylfaen" w:cs="Arial"/>
          <w:lang w:val="ka-GE"/>
        </w:rPr>
        <w:t xml:space="preserve">ლარი - ოფისის ხარჯი; </w:t>
      </w:r>
    </w:p>
    <w:p w:rsidR="00577459" w:rsidRPr="003F1CA4"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51,204</w:t>
      </w:r>
      <w:r w:rsidR="00577459" w:rsidRPr="003F1CA4">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3F1CA4" w:rsidRDefault="00476267" w:rsidP="00476267">
      <w:pPr>
        <w:pStyle w:val="ListParagraph"/>
        <w:numPr>
          <w:ilvl w:val="0"/>
          <w:numId w:val="2"/>
        </w:numPr>
        <w:jc w:val="both"/>
        <w:rPr>
          <w:rFonts w:ascii="Sylfaen" w:eastAsia="Sylfaen" w:hAnsi="Sylfaen"/>
          <w:lang w:val="ka-GE"/>
        </w:rPr>
      </w:pPr>
      <w:r w:rsidRPr="00476267">
        <w:rPr>
          <w:rFonts w:ascii="Sylfaen" w:eastAsia="Sylfaen" w:hAnsi="Sylfaen"/>
          <w:lang w:val="ka-GE"/>
        </w:rPr>
        <w:t>2,431</w:t>
      </w:r>
      <w:r>
        <w:rPr>
          <w:rFonts w:ascii="Sylfaen" w:eastAsia="Sylfaen" w:hAnsi="Sylfaen"/>
          <w:lang w:val="en-US"/>
        </w:rPr>
        <w:t xml:space="preserve"> </w:t>
      </w:r>
      <w:r w:rsidR="00577459" w:rsidRPr="003F1CA4">
        <w:rPr>
          <w:rFonts w:ascii="Sylfaen" w:eastAsia="Sylfaen" w:hAnsi="Sylfaen"/>
          <w:lang w:val="ka-GE"/>
        </w:rPr>
        <w:t>ლარი - სხვა დანარჩენი საქონელი და მომსახურება;</w:t>
      </w:r>
    </w:p>
    <w:p w:rsidR="00577459" w:rsidRPr="003F1CA4" w:rsidRDefault="00577459" w:rsidP="00476267">
      <w:pPr>
        <w:pStyle w:val="ListParagraph"/>
        <w:numPr>
          <w:ilvl w:val="0"/>
          <w:numId w:val="4"/>
        </w:numPr>
        <w:jc w:val="both"/>
        <w:rPr>
          <w:rFonts w:ascii="Sylfaen" w:eastAsia="Sylfaen" w:hAnsi="Sylfaen"/>
          <w:lang w:val="ka-GE"/>
        </w:rPr>
      </w:pPr>
      <w:r w:rsidRPr="003F1CA4">
        <w:rPr>
          <w:rFonts w:ascii="Sylfaen" w:eastAsia="Sylfaen" w:hAnsi="Sylfaen"/>
          <w:lang w:val="ka-GE"/>
        </w:rPr>
        <w:t>სოციალური უზრუნველყოფა -</w:t>
      </w:r>
      <w:r w:rsidR="00476267" w:rsidRPr="00476267">
        <w:rPr>
          <w:rFonts w:ascii="Sylfaen" w:eastAsia="Sylfaen" w:hAnsi="Sylfaen"/>
          <w:lang w:val="ka-GE"/>
        </w:rPr>
        <w:t>25,801</w:t>
      </w:r>
      <w:r w:rsidRPr="003F1CA4">
        <w:rPr>
          <w:rFonts w:ascii="Sylfaen" w:eastAsia="Sylfaen" w:hAnsi="Sylfaen"/>
          <w:lang w:val="ka-GE"/>
        </w:rPr>
        <w:t>ლარი;</w:t>
      </w:r>
    </w:p>
    <w:p w:rsidR="00577459" w:rsidRPr="003F1CA4" w:rsidRDefault="00577459" w:rsidP="00476267">
      <w:pPr>
        <w:pStyle w:val="ListParagraph"/>
        <w:numPr>
          <w:ilvl w:val="0"/>
          <w:numId w:val="4"/>
        </w:numPr>
        <w:jc w:val="both"/>
        <w:rPr>
          <w:rFonts w:ascii="Sylfaen" w:eastAsia="Sylfaen" w:hAnsi="Sylfaen"/>
          <w:lang w:val="ka-GE"/>
        </w:rPr>
      </w:pPr>
      <w:r w:rsidRPr="003F1CA4">
        <w:rPr>
          <w:rFonts w:ascii="Sylfaen" w:eastAsia="Sylfaen" w:hAnsi="Sylfaen"/>
          <w:lang w:val="ka-GE"/>
        </w:rPr>
        <w:t xml:space="preserve">სხვა ხარჯები - </w:t>
      </w:r>
      <w:r w:rsidR="00476267" w:rsidRPr="00476267">
        <w:rPr>
          <w:rFonts w:ascii="Sylfaen" w:eastAsia="Sylfaen" w:hAnsi="Sylfaen"/>
          <w:lang w:val="ka-GE"/>
        </w:rPr>
        <w:t>36,960</w:t>
      </w:r>
      <w:r w:rsidR="00476267">
        <w:rPr>
          <w:rFonts w:ascii="Sylfaen" w:eastAsia="Sylfaen" w:hAnsi="Sylfaen"/>
          <w:lang w:val="en-US"/>
        </w:rPr>
        <w:t xml:space="preserve"> </w:t>
      </w:r>
      <w:r w:rsidRPr="003F1CA4">
        <w:rPr>
          <w:rFonts w:ascii="Sylfaen" w:eastAsia="Sylfaen" w:hAnsi="Sylfaen"/>
          <w:lang w:val="ka-GE"/>
        </w:rPr>
        <w:t>ლარი;</w:t>
      </w:r>
    </w:p>
    <w:p w:rsidR="00577459" w:rsidRPr="003F1CA4" w:rsidRDefault="00577459" w:rsidP="00476267">
      <w:pPr>
        <w:pStyle w:val="ListParagraph"/>
        <w:numPr>
          <w:ilvl w:val="0"/>
          <w:numId w:val="4"/>
        </w:numPr>
        <w:jc w:val="both"/>
        <w:rPr>
          <w:rFonts w:ascii="Sylfaen" w:eastAsia="Sylfaen" w:hAnsi="Sylfaen"/>
          <w:lang w:val="ka-GE"/>
        </w:rPr>
      </w:pPr>
      <w:r w:rsidRPr="003F1CA4">
        <w:rPr>
          <w:rFonts w:ascii="Sylfaen" w:eastAsia="Sylfaen" w:hAnsi="Sylfaen"/>
          <w:lang w:val="ka-GE"/>
        </w:rPr>
        <w:t xml:space="preserve">არაფინანსური აქტივების ზრდა - </w:t>
      </w:r>
      <w:r w:rsidR="00476267" w:rsidRPr="00476267">
        <w:rPr>
          <w:rFonts w:ascii="Sylfaen" w:eastAsia="Sylfaen" w:hAnsi="Sylfaen"/>
          <w:lang w:val="ka-GE"/>
        </w:rPr>
        <w:t>149,808</w:t>
      </w:r>
      <w:r w:rsidR="00476267">
        <w:rPr>
          <w:rFonts w:ascii="Sylfaen" w:eastAsia="Sylfaen" w:hAnsi="Sylfaen"/>
          <w:lang w:val="en-US"/>
        </w:rPr>
        <w:t xml:space="preserve"> </w:t>
      </w:r>
      <w:r w:rsidRPr="003F1CA4">
        <w:rPr>
          <w:rFonts w:ascii="Sylfaen" w:eastAsia="Sylfaen" w:hAnsi="Sylfaen"/>
          <w:lang w:val="ka-GE"/>
        </w:rPr>
        <w:t>ლარი;</w:t>
      </w:r>
    </w:p>
    <w:p w:rsidR="00577459" w:rsidRPr="00BE3E6D" w:rsidRDefault="00577459" w:rsidP="00577459">
      <w:pPr>
        <w:pStyle w:val="ListParagraph"/>
        <w:ind w:left="1004"/>
        <w:jc w:val="both"/>
        <w:rPr>
          <w:rFonts w:ascii="Sylfaen" w:eastAsia="Sylfaen" w:hAnsi="Sylfaen"/>
          <w:lang w:val="ka-GE"/>
        </w:rPr>
      </w:pPr>
    </w:p>
    <w:p w:rsidR="00577459" w:rsidRPr="00BE3E6D" w:rsidRDefault="00577459" w:rsidP="00476267">
      <w:pPr>
        <w:pStyle w:val="ListParagraph"/>
        <w:numPr>
          <w:ilvl w:val="0"/>
          <w:numId w:val="1"/>
        </w:numPr>
        <w:jc w:val="both"/>
        <w:rPr>
          <w:rFonts w:ascii="Sylfaen" w:eastAsia="Sylfaen" w:hAnsi="Sylfaen"/>
          <w:lang w:val="ka-GE"/>
        </w:rPr>
      </w:pPr>
      <w:r w:rsidRPr="00BE3E6D">
        <w:rPr>
          <w:rFonts w:ascii="Sylfaen" w:eastAsia="Sylfaen" w:hAnsi="Sylfaen"/>
          <w:b/>
          <w:lang w:val="ka-GE"/>
        </w:rPr>
        <w:t xml:space="preserve">კოდი 010102 „მუნიციპალიტეტის მერია“ </w:t>
      </w:r>
      <w:r w:rsidRPr="00BE3E6D">
        <w:rPr>
          <w:rFonts w:ascii="Sylfaen" w:eastAsia="Times New Roman" w:hAnsi="Sylfaen" w:cs="Sylfaen"/>
          <w:lang w:val="ka-GE" w:eastAsia="en-US"/>
        </w:rPr>
        <w:t xml:space="preserve">მთლიანი გახარჯული </w:t>
      </w:r>
      <w:r w:rsidR="00476267" w:rsidRPr="00476267">
        <w:rPr>
          <w:rFonts w:ascii="Arial" w:eastAsia="Times New Roman" w:hAnsi="Arial" w:cs="Arial"/>
          <w:sz w:val="20"/>
          <w:szCs w:val="20"/>
        </w:rPr>
        <w:t>2,508,994</w:t>
      </w:r>
      <w:r w:rsidRPr="00BE3E6D">
        <w:rPr>
          <w:rFonts w:ascii="Sylfaen" w:eastAsia="Times New Roman" w:hAnsi="Sylfaen" w:cs="Arial"/>
          <w:lang w:val="ka-GE"/>
        </w:rPr>
        <w:t xml:space="preserve">ლარიდან </w:t>
      </w:r>
    </w:p>
    <w:p w:rsidR="00577459" w:rsidRPr="00BE3E6D" w:rsidRDefault="00577459" w:rsidP="00476267">
      <w:pPr>
        <w:pStyle w:val="ListParagraph"/>
        <w:numPr>
          <w:ilvl w:val="0"/>
          <w:numId w:val="3"/>
        </w:numPr>
        <w:ind w:right="672"/>
        <w:jc w:val="both"/>
        <w:rPr>
          <w:rFonts w:ascii="Sylfaen" w:eastAsia="Sylfaen" w:hAnsi="Sylfaen"/>
          <w:lang w:val="ka-GE"/>
        </w:rPr>
      </w:pPr>
      <w:r w:rsidRPr="00BE3E6D">
        <w:rPr>
          <w:rFonts w:ascii="Sylfaen" w:eastAsia="Times New Roman" w:hAnsi="Sylfaen" w:cs="Arial"/>
          <w:lang w:val="ka-GE"/>
        </w:rPr>
        <w:t xml:space="preserve">შრომის ანაზღაურებაზე გაიხარჯა </w:t>
      </w:r>
      <w:r w:rsidR="00476267" w:rsidRPr="00476267">
        <w:rPr>
          <w:rFonts w:ascii="Sylfaen" w:eastAsia="Times New Roman" w:hAnsi="Sylfaen" w:cs="Arial"/>
          <w:lang w:val="ka-GE"/>
        </w:rPr>
        <w:t>1,441,997</w:t>
      </w:r>
      <w:r w:rsidR="00476267">
        <w:rPr>
          <w:rFonts w:ascii="Sylfaen" w:eastAsia="Times New Roman" w:hAnsi="Sylfaen" w:cs="Arial"/>
          <w:lang w:val="en-US"/>
        </w:rPr>
        <w:t xml:space="preserve"> </w:t>
      </w:r>
      <w:r w:rsidRPr="00BE3E6D">
        <w:rPr>
          <w:rFonts w:ascii="Sylfaen" w:eastAsia="Times New Roman" w:hAnsi="Sylfaen" w:cs="Arial"/>
          <w:lang w:val="ka-GE"/>
        </w:rPr>
        <w:t>ლარი, მ.შ. თანამდებობრივი სარგო -</w:t>
      </w:r>
      <w:r w:rsidR="00476267" w:rsidRPr="00476267">
        <w:rPr>
          <w:rFonts w:ascii="Sylfaen" w:eastAsia="Times New Roman" w:hAnsi="Sylfaen" w:cs="Arial"/>
          <w:lang w:val="ka-GE"/>
        </w:rPr>
        <w:t>1,397,893</w:t>
      </w:r>
      <w:r w:rsidR="00476267">
        <w:rPr>
          <w:rFonts w:ascii="Sylfaen" w:eastAsia="Times New Roman" w:hAnsi="Sylfaen" w:cs="Arial"/>
          <w:lang w:val="en-US"/>
        </w:rPr>
        <w:t xml:space="preserve"> </w:t>
      </w:r>
      <w:r w:rsidRPr="00BE3E6D">
        <w:rPr>
          <w:rFonts w:ascii="Sylfaen" w:eastAsia="Times New Roman" w:hAnsi="Sylfaen" w:cs="Arial"/>
          <w:lang w:val="ka-GE"/>
        </w:rPr>
        <w:t xml:space="preserve">ლარი,  </w:t>
      </w:r>
      <w:r w:rsidR="00476267">
        <w:rPr>
          <w:rFonts w:ascii="Sylfaen" w:eastAsia="Times New Roman" w:hAnsi="Sylfaen" w:cs="Arial"/>
          <w:lang w:val="ka-GE"/>
        </w:rPr>
        <w:t xml:space="preserve">ჯილდო/პრემია- </w:t>
      </w:r>
      <w:r w:rsidR="00476267" w:rsidRPr="00476267">
        <w:rPr>
          <w:rFonts w:ascii="Sylfaen" w:eastAsia="Times New Roman" w:hAnsi="Sylfaen" w:cs="Arial"/>
          <w:lang w:val="ka-GE"/>
        </w:rPr>
        <w:t>3,086</w:t>
      </w:r>
      <w:r w:rsidR="00476267">
        <w:rPr>
          <w:rFonts w:ascii="Sylfaen" w:eastAsia="Times New Roman" w:hAnsi="Sylfaen" w:cs="Arial"/>
          <w:lang w:val="ka-GE"/>
        </w:rPr>
        <w:t xml:space="preserve">, </w:t>
      </w:r>
      <w:r w:rsidRPr="00BE3E6D">
        <w:rPr>
          <w:rFonts w:ascii="Sylfaen" w:eastAsia="Times New Roman" w:hAnsi="Sylfaen" w:cs="Arial"/>
          <w:lang w:val="ka-GE"/>
        </w:rPr>
        <w:t>დანამატი -</w:t>
      </w:r>
      <w:r w:rsidR="00476267" w:rsidRPr="00476267">
        <w:rPr>
          <w:rFonts w:ascii="Sylfaen" w:eastAsia="Times New Roman" w:hAnsi="Sylfaen" w:cs="Arial"/>
          <w:lang w:val="ka-GE"/>
        </w:rPr>
        <w:t>41,019</w:t>
      </w:r>
      <w:r w:rsidR="00476267">
        <w:rPr>
          <w:rFonts w:ascii="Sylfaen" w:eastAsia="Times New Roman" w:hAnsi="Sylfaen" w:cs="Arial"/>
          <w:lang w:val="ka-GE"/>
        </w:rPr>
        <w:t xml:space="preserve"> </w:t>
      </w:r>
      <w:r w:rsidRPr="00BE3E6D">
        <w:rPr>
          <w:rFonts w:ascii="Sylfaen" w:eastAsia="Times New Roman" w:hAnsi="Sylfaen" w:cs="Arial"/>
          <w:lang w:val="ka-GE"/>
        </w:rPr>
        <w:t xml:space="preserve">ლარი. </w:t>
      </w:r>
    </w:p>
    <w:p w:rsidR="00577459" w:rsidRPr="00BE3E6D" w:rsidRDefault="00577459" w:rsidP="00476267">
      <w:pPr>
        <w:pStyle w:val="ListParagraph"/>
        <w:numPr>
          <w:ilvl w:val="0"/>
          <w:numId w:val="3"/>
        </w:numPr>
        <w:jc w:val="both"/>
        <w:rPr>
          <w:rFonts w:ascii="Sylfaen" w:eastAsia="Times New Roman" w:hAnsi="Sylfaen" w:cs="Arial"/>
          <w:lang w:val="ka-GE"/>
        </w:rPr>
      </w:pPr>
      <w:r w:rsidRPr="00BE3E6D">
        <w:rPr>
          <w:rFonts w:ascii="Sylfaen" w:eastAsia="Times New Roman" w:hAnsi="Sylfaen" w:cs="Arial"/>
          <w:lang w:val="ka-GE"/>
        </w:rPr>
        <w:t xml:space="preserve">საქონელი და მომსახურების </w:t>
      </w:r>
      <w:r w:rsidR="00476267" w:rsidRPr="00476267">
        <w:rPr>
          <w:rFonts w:ascii="Sylfaen" w:eastAsia="Times New Roman" w:hAnsi="Sylfaen" w:cs="Arial"/>
          <w:lang w:val="ka-GE"/>
        </w:rPr>
        <w:t>781,155</w:t>
      </w:r>
      <w:r w:rsidR="00476267">
        <w:rPr>
          <w:rFonts w:ascii="Sylfaen" w:eastAsia="Times New Roman" w:hAnsi="Sylfaen" w:cs="Arial"/>
          <w:lang w:val="ka-GE"/>
        </w:rPr>
        <w:t xml:space="preserve"> </w:t>
      </w:r>
      <w:r w:rsidRPr="00BE3E6D">
        <w:rPr>
          <w:rFonts w:ascii="Sylfaen" w:eastAsia="Times New Roman" w:hAnsi="Sylfaen" w:cs="Arial"/>
          <w:lang w:val="ka-GE"/>
        </w:rPr>
        <w:t xml:space="preserve">ლარიდან გაიხარჯა:  </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287,190</w:t>
      </w:r>
      <w:r>
        <w:rPr>
          <w:rFonts w:ascii="Sylfaen" w:eastAsia="Times New Roman" w:hAnsi="Sylfaen" w:cs="Arial"/>
          <w:lang w:val="ka-GE"/>
        </w:rPr>
        <w:t xml:space="preserve"> </w:t>
      </w:r>
      <w:r w:rsidR="00577459" w:rsidRPr="00BE3E6D">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300</w:t>
      </w:r>
      <w:r>
        <w:rPr>
          <w:rFonts w:ascii="Sylfaen" w:eastAsia="Times New Roman" w:hAnsi="Sylfaen" w:cs="Arial"/>
          <w:lang w:val="ka-GE"/>
        </w:rPr>
        <w:t xml:space="preserve"> </w:t>
      </w:r>
      <w:r w:rsidR="00577459" w:rsidRPr="00BE3E6D">
        <w:rPr>
          <w:rFonts w:ascii="Sylfaen" w:eastAsia="Times New Roman" w:hAnsi="Sylfaen" w:cs="Arial"/>
          <w:lang w:val="ka-GE"/>
        </w:rPr>
        <w:t xml:space="preserve">ლარი -მივლინება; </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165,254</w:t>
      </w:r>
      <w:r>
        <w:rPr>
          <w:rFonts w:ascii="Sylfaen" w:eastAsia="Times New Roman" w:hAnsi="Sylfaen" w:cs="Arial"/>
          <w:lang w:val="ka-GE"/>
        </w:rPr>
        <w:t xml:space="preserve"> </w:t>
      </w:r>
      <w:r w:rsidR="00577459" w:rsidRPr="00BE3E6D">
        <w:rPr>
          <w:rFonts w:ascii="Sylfaen" w:eastAsia="Times New Roman" w:hAnsi="Sylfaen" w:cs="Arial"/>
          <w:lang w:val="ka-GE"/>
        </w:rPr>
        <w:t xml:space="preserve">ლარი - ოფისის ხარჯი; </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20,756</w:t>
      </w:r>
      <w:r>
        <w:rPr>
          <w:rFonts w:ascii="Sylfaen" w:eastAsia="Times New Roman" w:hAnsi="Sylfaen" w:cs="Arial"/>
          <w:lang w:val="ka-GE"/>
        </w:rPr>
        <w:t xml:space="preserve"> </w:t>
      </w:r>
      <w:r w:rsidR="00577459" w:rsidRPr="00BE3E6D">
        <w:rPr>
          <w:rFonts w:ascii="Sylfaen" w:eastAsia="Times New Roman" w:hAnsi="Sylfaen" w:cs="Arial"/>
          <w:lang w:val="ka-GE"/>
        </w:rPr>
        <w:t>ლარი - წარმომადგენლობითი ხარჯი;</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7,424</w:t>
      </w:r>
      <w:r w:rsidR="00577459" w:rsidRPr="00BE3E6D">
        <w:rPr>
          <w:rFonts w:ascii="Sylfaen" w:eastAsia="Times New Roman" w:hAnsi="Sylfaen" w:cs="Arial"/>
          <w:lang w:val="ka-GE"/>
        </w:rPr>
        <w:t>ლარი - რბილი ინვენტარისა და უნიფორმის შეძენის და პირად ჰიგიენასთან დაკავშირებული ხარჯები;</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180,702</w:t>
      </w:r>
      <w:r>
        <w:rPr>
          <w:rFonts w:ascii="Sylfaen" w:eastAsia="Times New Roman" w:hAnsi="Sylfaen" w:cs="Arial"/>
          <w:lang w:val="ka-GE"/>
        </w:rPr>
        <w:t xml:space="preserve"> </w:t>
      </w:r>
      <w:r w:rsidR="00577459" w:rsidRPr="00BE3E6D">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Sylfaen" w:hAnsi="Sylfaen"/>
          <w:lang w:val="ka-GE"/>
        </w:rPr>
        <w:t>119,528</w:t>
      </w:r>
      <w:r>
        <w:rPr>
          <w:rFonts w:ascii="Sylfaen" w:eastAsia="Sylfaen" w:hAnsi="Sylfaen"/>
          <w:lang w:val="ka-GE"/>
        </w:rPr>
        <w:t xml:space="preserve"> </w:t>
      </w:r>
      <w:r w:rsidR="00577459" w:rsidRPr="00BE3E6D">
        <w:rPr>
          <w:rFonts w:ascii="Sylfaen" w:eastAsia="Sylfaen" w:hAnsi="Sylfaen"/>
          <w:lang w:val="ka-GE"/>
        </w:rPr>
        <w:t>ლარი - სხვა დანარჩენი საქონელი და მომსახურება;</w:t>
      </w:r>
    </w:p>
    <w:p w:rsidR="00577459" w:rsidRPr="00BE3E6D" w:rsidRDefault="00476267" w:rsidP="00476267">
      <w:pPr>
        <w:pStyle w:val="ListParagraph"/>
        <w:numPr>
          <w:ilvl w:val="0"/>
          <w:numId w:val="14"/>
        </w:numPr>
        <w:jc w:val="both"/>
        <w:rPr>
          <w:rFonts w:ascii="Sylfaen" w:eastAsia="Sylfaen" w:hAnsi="Sylfaen"/>
          <w:lang w:val="ka-GE"/>
        </w:rPr>
      </w:pPr>
      <w:r w:rsidRPr="00476267">
        <w:rPr>
          <w:rFonts w:ascii="Sylfaen" w:eastAsia="Sylfaen" w:hAnsi="Sylfaen"/>
          <w:lang w:val="ka-GE"/>
        </w:rPr>
        <w:t>14,814</w:t>
      </w:r>
      <w:r>
        <w:rPr>
          <w:rFonts w:ascii="Sylfaen" w:eastAsia="Sylfaen" w:hAnsi="Sylfaen"/>
          <w:lang w:val="ka-GE"/>
        </w:rPr>
        <w:t xml:space="preserve"> </w:t>
      </w:r>
      <w:r w:rsidR="00577459" w:rsidRPr="00BE3E6D">
        <w:rPr>
          <w:rFonts w:ascii="Sylfaen" w:eastAsia="Sylfaen" w:hAnsi="Sylfaen"/>
          <w:lang w:val="ka-GE"/>
        </w:rPr>
        <w:t>ლარი -სუბსიდიები;</w:t>
      </w:r>
    </w:p>
    <w:p w:rsidR="00577459" w:rsidRPr="00BE3E6D" w:rsidRDefault="00577459" w:rsidP="00CB35DF">
      <w:pPr>
        <w:pStyle w:val="ListParagraph"/>
        <w:numPr>
          <w:ilvl w:val="0"/>
          <w:numId w:val="5"/>
        </w:numPr>
        <w:jc w:val="both"/>
        <w:rPr>
          <w:rFonts w:ascii="Sylfaen" w:eastAsia="Sylfaen" w:hAnsi="Sylfaen"/>
          <w:lang w:val="ka-GE"/>
        </w:rPr>
      </w:pPr>
      <w:r w:rsidRPr="00BE3E6D">
        <w:rPr>
          <w:rFonts w:ascii="Sylfaen" w:eastAsia="Sylfaen" w:hAnsi="Sylfaen"/>
          <w:lang w:val="ka-GE"/>
        </w:rPr>
        <w:t>გრანტები - 55</w:t>
      </w:r>
      <w:r w:rsidR="00476267">
        <w:rPr>
          <w:rFonts w:ascii="Sylfaen" w:eastAsia="Sylfaen" w:hAnsi="Sylfaen"/>
          <w:lang w:val="ka-GE"/>
        </w:rPr>
        <w:t>,</w:t>
      </w:r>
      <w:r w:rsidRPr="00BE3E6D">
        <w:rPr>
          <w:rFonts w:ascii="Sylfaen" w:eastAsia="Sylfaen" w:hAnsi="Sylfaen"/>
          <w:lang w:val="ka-GE"/>
        </w:rPr>
        <w:t>000 ლარი;</w:t>
      </w:r>
    </w:p>
    <w:p w:rsidR="00577459" w:rsidRPr="00BE3E6D" w:rsidRDefault="00577459" w:rsidP="00476267">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სოციალური უზრუნველყოფა - </w:t>
      </w:r>
      <w:r w:rsidR="00476267" w:rsidRPr="00476267">
        <w:rPr>
          <w:rFonts w:ascii="Sylfaen" w:eastAsia="Sylfaen" w:hAnsi="Sylfaen"/>
          <w:lang w:val="ka-GE"/>
        </w:rPr>
        <w:t>64,538</w:t>
      </w:r>
      <w:r w:rsidR="00476267">
        <w:rPr>
          <w:rFonts w:ascii="Sylfaen" w:eastAsia="Sylfaen" w:hAnsi="Sylfaen"/>
          <w:lang w:val="ka-GE"/>
        </w:rPr>
        <w:t xml:space="preserve"> </w:t>
      </w:r>
      <w:r w:rsidRPr="00BE3E6D">
        <w:rPr>
          <w:rFonts w:ascii="Sylfaen" w:eastAsia="Sylfaen" w:hAnsi="Sylfaen"/>
          <w:lang w:val="ka-GE"/>
        </w:rPr>
        <w:t>ლარი;</w:t>
      </w:r>
    </w:p>
    <w:p w:rsidR="00577459" w:rsidRPr="00BE3E6D" w:rsidRDefault="00577459" w:rsidP="00CD0C2A">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სხვა ხარჯები - </w:t>
      </w:r>
      <w:r w:rsidR="00CD0C2A" w:rsidRPr="00CD0C2A">
        <w:rPr>
          <w:rFonts w:ascii="Sylfaen" w:eastAsia="Sylfaen" w:hAnsi="Sylfaen"/>
          <w:lang w:val="ka-GE"/>
        </w:rPr>
        <w:t>73 475</w:t>
      </w:r>
      <w:r w:rsidR="00CD0C2A">
        <w:rPr>
          <w:rFonts w:ascii="Sylfaen" w:eastAsia="Sylfaen" w:hAnsi="Sylfaen"/>
          <w:lang w:val="ka-GE"/>
        </w:rPr>
        <w:t xml:space="preserve"> </w:t>
      </w:r>
      <w:r w:rsidRPr="00BE3E6D">
        <w:rPr>
          <w:rFonts w:ascii="Sylfaen" w:eastAsia="Sylfaen" w:hAnsi="Sylfaen"/>
          <w:lang w:val="ka-GE"/>
        </w:rPr>
        <w:t>ლარი;</w:t>
      </w:r>
    </w:p>
    <w:p w:rsidR="00577459" w:rsidRPr="00BE3E6D" w:rsidRDefault="00577459" w:rsidP="00CD0C2A">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არაფინანსური აქტივების ზრდა - </w:t>
      </w:r>
      <w:r w:rsidR="00CD0C2A" w:rsidRPr="00CD0C2A">
        <w:rPr>
          <w:rFonts w:ascii="Sylfaen" w:eastAsia="Sylfaen" w:hAnsi="Sylfaen"/>
          <w:lang w:val="ka-GE"/>
        </w:rPr>
        <w:t>1 530 052</w:t>
      </w:r>
      <w:r w:rsidRPr="00BE3E6D">
        <w:rPr>
          <w:rFonts w:ascii="Sylfaen" w:eastAsia="Sylfaen" w:hAnsi="Sylfaen"/>
          <w:lang w:val="ka-GE"/>
        </w:rPr>
        <w:t xml:space="preserve"> ლარი;</w:t>
      </w:r>
    </w:p>
    <w:p w:rsidR="00577459" w:rsidRPr="00BE3E6D" w:rsidRDefault="00577459" w:rsidP="00A417CC">
      <w:pPr>
        <w:pStyle w:val="ListParagraph"/>
        <w:numPr>
          <w:ilvl w:val="0"/>
          <w:numId w:val="1"/>
        </w:numPr>
        <w:jc w:val="both"/>
        <w:rPr>
          <w:rFonts w:ascii="Sylfaen" w:eastAsia="Sylfaen" w:hAnsi="Sylfaen"/>
          <w:lang w:val="ka-GE"/>
        </w:rPr>
      </w:pPr>
      <w:r w:rsidRPr="00BE3E6D">
        <w:rPr>
          <w:rFonts w:ascii="Sylfaen" w:eastAsia="Sylfaen" w:hAnsi="Sylfaen"/>
          <w:b/>
          <w:lang w:val="ka-GE"/>
        </w:rPr>
        <w:t>კოდი 010201 „სარეზერვო ფონდი“</w:t>
      </w:r>
      <w:r w:rsidRPr="00BE3E6D">
        <w:rPr>
          <w:rFonts w:ascii="Sylfaen" w:eastAsia="Sylfaen" w:hAnsi="Sylfaen"/>
          <w:lang w:val="ka-GE"/>
        </w:rPr>
        <w:t xml:space="preserve">- დაიხარჯა </w:t>
      </w:r>
      <w:r w:rsidR="00CD0C2A" w:rsidRPr="00CD0C2A">
        <w:rPr>
          <w:rFonts w:ascii="Sylfaen" w:eastAsia="Sylfaen" w:hAnsi="Sylfaen"/>
          <w:lang w:val="ka-GE"/>
        </w:rPr>
        <w:t>992 687,42</w:t>
      </w:r>
      <w:r w:rsidRPr="00BE3E6D">
        <w:rPr>
          <w:rFonts w:ascii="Sylfaen" w:eastAsia="Sylfaen" w:hAnsi="Sylfaen"/>
          <w:lang w:val="ka-GE"/>
        </w:rPr>
        <w:t xml:space="preserve"> ლარი;</w:t>
      </w:r>
    </w:p>
    <w:p w:rsidR="00577459" w:rsidRPr="00BE3E6D" w:rsidRDefault="00577459" w:rsidP="00A417CC">
      <w:pPr>
        <w:pStyle w:val="ListParagraph"/>
        <w:numPr>
          <w:ilvl w:val="0"/>
          <w:numId w:val="1"/>
        </w:numPr>
        <w:ind w:left="900" w:right="814" w:hanging="284"/>
        <w:jc w:val="both"/>
        <w:rPr>
          <w:rFonts w:ascii="Sylfaen" w:eastAsia="Sylfaen" w:hAnsi="Sylfaen"/>
          <w:lang w:val="ka-GE"/>
        </w:rPr>
      </w:pPr>
      <w:r w:rsidRPr="00BE3E6D">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BE3E6D">
        <w:rPr>
          <w:rFonts w:ascii="Sylfaen" w:eastAsia="Sylfaen" w:hAnsi="Sylfaen"/>
          <w:lang w:val="ka-GE"/>
        </w:rPr>
        <w:t xml:space="preserve"> - ხარჯი არ გაწეულა.</w:t>
      </w:r>
    </w:p>
    <w:p w:rsidR="00577459" w:rsidRPr="00A417CC" w:rsidRDefault="00577459" w:rsidP="00A417CC">
      <w:pPr>
        <w:pStyle w:val="ListParagraph"/>
        <w:numPr>
          <w:ilvl w:val="0"/>
          <w:numId w:val="1"/>
        </w:numPr>
        <w:ind w:right="814"/>
        <w:jc w:val="both"/>
        <w:rPr>
          <w:rFonts w:ascii="Sylfaen" w:eastAsia="Sylfaen" w:hAnsi="Sylfaen"/>
          <w:lang w:val="ka-GE"/>
        </w:rPr>
      </w:pPr>
      <w:r w:rsidRPr="00BE3E6D">
        <w:rPr>
          <w:rFonts w:ascii="Sylfaen" w:eastAsia="Sylfaen" w:hAnsi="Sylfaen"/>
          <w:b/>
          <w:lang w:val="ka-GE"/>
        </w:rPr>
        <w:lastRenderedPageBreak/>
        <w:t>კოდი 010203 „</w:t>
      </w:r>
      <w:r w:rsidRPr="00BE3E6D">
        <w:rPr>
          <w:rFonts w:ascii="Sylfaen" w:eastAsia="Times New Roman" w:hAnsi="Sylfaen" w:cs="Sylfaen"/>
          <w:b/>
          <w:lang w:val="en-US" w:eastAsia="en-US"/>
        </w:rPr>
        <w:t>მუნიციპალიტეტის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ვალდებულებების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მომსახურება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დაფარვა</w:t>
      </w:r>
      <w:r w:rsidRPr="00BE3E6D">
        <w:rPr>
          <w:rFonts w:ascii="Sylfaen" w:eastAsia="Times New Roman" w:hAnsi="Sylfaen" w:cs="Sylfaen"/>
          <w:b/>
          <w:lang w:val="ka-GE" w:eastAsia="en-US"/>
        </w:rPr>
        <w:t>“</w:t>
      </w:r>
      <w:r w:rsidRPr="00BE3E6D">
        <w:rPr>
          <w:rFonts w:ascii="Sylfaen" w:eastAsia="Times New Roman" w:hAnsi="Sylfaen" w:cs="Sylfaen"/>
          <w:lang w:val="ka-GE" w:eastAsia="en-US"/>
        </w:rPr>
        <w:t xml:space="preserve"> -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სესხის მომსახურება</w:t>
      </w:r>
      <w:r w:rsidR="00A417CC">
        <w:rPr>
          <w:rFonts w:ascii="Sylfaen" w:eastAsia="Times New Roman" w:hAnsi="Sylfaen" w:cs="Sylfaen"/>
          <w:lang w:val="ka-GE" w:eastAsia="en-US"/>
        </w:rPr>
        <w:t>ს</w:t>
      </w:r>
      <w:r w:rsidRPr="00BE3E6D">
        <w:rPr>
          <w:rFonts w:ascii="Sylfaen" w:eastAsia="Times New Roman" w:hAnsi="Sylfaen" w:cs="Sylfaen"/>
          <w:lang w:val="ka-GE" w:eastAsia="en-US"/>
        </w:rPr>
        <w:t xml:space="preserve">, აქედან </w:t>
      </w:r>
      <w:r w:rsidR="00A417CC">
        <w:rPr>
          <w:rFonts w:ascii="Sylfaen" w:eastAsia="Times New Roman" w:hAnsi="Sylfaen" w:cs="Sylfaen"/>
          <w:lang w:val="ka-GE" w:eastAsia="en-US"/>
        </w:rPr>
        <w:t>პირველ კვარტალში ხარჯი არ გაწეულა.</w:t>
      </w:r>
    </w:p>
    <w:p w:rsidR="00A417CC" w:rsidRPr="00A417CC" w:rsidRDefault="00A417CC" w:rsidP="00A417CC">
      <w:pPr>
        <w:pStyle w:val="ListParagraph"/>
        <w:numPr>
          <w:ilvl w:val="0"/>
          <w:numId w:val="1"/>
        </w:numPr>
        <w:ind w:right="814"/>
        <w:jc w:val="both"/>
        <w:rPr>
          <w:rFonts w:ascii="Sylfaen" w:eastAsia="Sylfaen" w:hAnsi="Sylfaen"/>
          <w:lang w:val="ka-GE"/>
        </w:rPr>
      </w:pPr>
      <w:r>
        <w:rPr>
          <w:rFonts w:ascii="Sylfaen" w:eastAsia="Sylfaen" w:hAnsi="Sylfaen"/>
          <w:b/>
          <w:lang w:val="ka-GE"/>
        </w:rPr>
        <w:t>კოდი 010204  „</w:t>
      </w:r>
      <w:r w:rsidRPr="00A417CC">
        <w:rPr>
          <w:rFonts w:ascii="Sylfaen" w:eastAsia="Sylfaen" w:hAnsi="Sylfaen"/>
          <w:b/>
          <w:lang w:val="ka-GE"/>
        </w:rPr>
        <w:t>გენდერული თანასწორობის ხელშეწყობა</w:t>
      </w:r>
      <w:r>
        <w:rPr>
          <w:rFonts w:ascii="Sylfaen" w:eastAsia="Sylfaen" w:hAnsi="Sylfaen"/>
          <w:b/>
          <w:lang w:val="ka-GE"/>
        </w:rPr>
        <w:t xml:space="preserve">“ </w:t>
      </w:r>
      <w:r>
        <w:rPr>
          <w:rFonts w:ascii="Sylfaen" w:eastAsia="Times New Roman" w:hAnsi="Sylfaen" w:cs="Sylfaen"/>
          <w:lang w:val="ka-GE" w:eastAsia="en-US"/>
        </w:rPr>
        <w:t>პირველ კვარტალში ხარჯი არ გაწეულა.</w:t>
      </w:r>
    </w:p>
    <w:p w:rsidR="00A417CC" w:rsidRPr="00A417CC" w:rsidRDefault="00A417CC" w:rsidP="00A417CC">
      <w:pPr>
        <w:pStyle w:val="ListParagraph"/>
        <w:numPr>
          <w:ilvl w:val="0"/>
          <w:numId w:val="1"/>
        </w:numPr>
        <w:ind w:right="814"/>
        <w:jc w:val="both"/>
        <w:rPr>
          <w:rFonts w:ascii="Sylfaen" w:eastAsia="Sylfaen" w:hAnsi="Sylfaen"/>
          <w:lang w:val="ka-GE"/>
        </w:rPr>
      </w:pPr>
      <w:r>
        <w:rPr>
          <w:rFonts w:ascii="Sylfaen" w:eastAsia="Sylfaen" w:hAnsi="Sylfaen"/>
          <w:b/>
          <w:lang w:val="ka-GE"/>
        </w:rPr>
        <w:t>კოდი 010205 „</w:t>
      </w:r>
      <w:r w:rsidRPr="00A417CC">
        <w:rPr>
          <w:rFonts w:ascii="Sylfaen" w:eastAsia="Sylfaen" w:hAnsi="Sylfaen"/>
          <w:b/>
          <w:lang w:val="ka-GE"/>
        </w:rPr>
        <w:t>ადგილობრივი თვითმმართველობის განხორციელებაში მოქალაქეთა მონაწილეობის მხარდაჭერა</w:t>
      </w:r>
      <w:r>
        <w:rPr>
          <w:rFonts w:ascii="Sylfaen" w:eastAsia="Sylfaen" w:hAnsi="Sylfaen"/>
          <w:b/>
          <w:lang w:val="ka-GE"/>
        </w:rPr>
        <w:t>“</w:t>
      </w:r>
    </w:p>
    <w:p w:rsidR="00A417CC" w:rsidRPr="00A417CC" w:rsidRDefault="00A417CC" w:rsidP="00A417CC">
      <w:pPr>
        <w:pStyle w:val="ListParagraph"/>
        <w:numPr>
          <w:ilvl w:val="0"/>
          <w:numId w:val="14"/>
        </w:numPr>
        <w:ind w:left="990" w:right="814"/>
        <w:jc w:val="both"/>
        <w:rPr>
          <w:rFonts w:ascii="Sylfaen" w:eastAsia="Sylfaen" w:hAnsi="Sylfaen"/>
          <w:lang w:val="ka-GE"/>
        </w:rPr>
      </w:pPr>
      <w:r w:rsidRPr="00A417CC">
        <w:rPr>
          <w:rFonts w:ascii="Sylfaen" w:eastAsia="Sylfaen" w:hAnsi="Sylfaen"/>
          <w:lang w:val="ka-GE"/>
        </w:rPr>
        <w:t>საქონელი და მომსახურება</w:t>
      </w:r>
      <w:r>
        <w:rPr>
          <w:rFonts w:ascii="Sylfaen" w:eastAsia="Sylfaen" w:hAnsi="Sylfaen"/>
          <w:lang w:val="ka-GE"/>
        </w:rPr>
        <w:t xml:space="preserve"> - </w:t>
      </w:r>
      <w:r w:rsidRPr="00A417CC">
        <w:rPr>
          <w:rFonts w:ascii="Sylfaen" w:eastAsia="Sylfaen" w:hAnsi="Sylfaen"/>
          <w:lang w:val="ka-GE"/>
        </w:rPr>
        <w:t>7,635</w:t>
      </w:r>
      <w:r>
        <w:rPr>
          <w:rFonts w:ascii="Sylfaen" w:eastAsia="Sylfaen" w:hAnsi="Sylfaen"/>
          <w:lang w:val="ka-GE"/>
        </w:rPr>
        <w:t xml:space="preserve"> ლარი;</w:t>
      </w:r>
    </w:p>
    <w:p w:rsidR="00A417CC" w:rsidRDefault="00A417CC" w:rsidP="00A417CC">
      <w:pPr>
        <w:pStyle w:val="ListParagraph"/>
        <w:ind w:left="990" w:right="814"/>
        <w:jc w:val="both"/>
        <w:rPr>
          <w:rFonts w:ascii="Sylfaen" w:eastAsia="Sylfaen" w:hAnsi="Sylfaen"/>
          <w:b/>
          <w:lang w:val="ka-GE"/>
        </w:rPr>
      </w:pPr>
    </w:p>
    <w:p w:rsidR="00A417CC" w:rsidRPr="00BE3E6D" w:rsidRDefault="00A417CC" w:rsidP="00A417CC">
      <w:pPr>
        <w:pStyle w:val="ListParagraph"/>
        <w:ind w:left="990" w:right="814"/>
        <w:jc w:val="both"/>
        <w:rPr>
          <w:rFonts w:ascii="Sylfaen" w:eastAsia="Sylfaen" w:hAnsi="Sylfaen"/>
          <w:lang w:val="ka-GE"/>
        </w:rPr>
      </w:pPr>
    </w:p>
    <w:p w:rsidR="0084193D" w:rsidRDefault="0084193D" w:rsidP="0084193D">
      <w:pPr>
        <w:pStyle w:val="ListParagraph"/>
        <w:tabs>
          <w:tab w:val="left" w:pos="360"/>
        </w:tabs>
        <w:ind w:left="0"/>
        <w:jc w:val="both"/>
        <w:outlineLvl w:val="0"/>
        <w:rPr>
          <w:rFonts w:ascii="Sylfaen" w:eastAsia="Sylfaen" w:hAnsi="Sylfaen" w:cs="Times New Roman"/>
          <w:b/>
          <w:color w:val="000000"/>
          <w:sz w:val="24"/>
          <w:szCs w:val="24"/>
          <w:lang w:val="ka-GE" w:eastAsia="en-US"/>
        </w:rPr>
      </w:pPr>
      <w:bookmarkStart w:id="29" w:name="_Toc128656800"/>
      <w:bookmarkStart w:id="30" w:name="_Toc195522513"/>
      <w:r w:rsidRPr="00881092">
        <w:rPr>
          <w:rFonts w:ascii="Sylfaen" w:eastAsia="Sylfaen" w:hAnsi="Sylfaen" w:cs="Times New Roman"/>
          <w:b/>
          <w:color w:val="000000"/>
          <w:sz w:val="24"/>
          <w:szCs w:val="24"/>
          <w:lang w:val="ka-GE" w:eastAsia="en-US"/>
        </w:rPr>
        <w:t xml:space="preserve">თავი </w:t>
      </w:r>
      <w:r w:rsidRPr="00881092">
        <w:rPr>
          <w:rFonts w:ascii="Sylfaen" w:eastAsia="Sylfaen" w:hAnsi="Sylfaen" w:cs="Times New Roman"/>
          <w:b/>
          <w:color w:val="000000"/>
          <w:sz w:val="24"/>
          <w:szCs w:val="24"/>
          <w:lang w:val="en-US" w:eastAsia="en-US"/>
        </w:rPr>
        <w:t>V</w:t>
      </w:r>
      <w:r>
        <w:rPr>
          <w:rFonts w:ascii="Sylfaen" w:eastAsia="Sylfaen" w:hAnsi="Sylfaen" w:cs="Times New Roman"/>
          <w:b/>
          <w:color w:val="000000"/>
          <w:sz w:val="24"/>
          <w:szCs w:val="24"/>
          <w:lang w:val="en-US" w:eastAsia="en-US"/>
        </w:rPr>
        <w:t>II</w:t>
      </w:r>
      <w:r w:rsidR="006B03B4">
        <w:rPr>
          <w:rFonts w:ascii="Sylfaen" w:eastAsia="Sylfaen" w:hAnsi="Sylfaen" w:cs="Times New Roman"/>
          <w:b/>
          <w:color w:val="000000"/>
          <w:sz w:val="24"/>
          <w:szCs w:val="24"/>
          <w:lang w:val="en-US" w:eastAsia="en-US"/>
        </w:rPr>
        <w:t>I</w:t>
      </w:r>
      <w:r w:rsidRPr="00881092">
        <w:rPr>
          <w:rFonts w:ascii="Sylfaen" w:eastAsia="Sylfaen" w:hAnsi="Sylfaen" w:cs="Times New Roman"/>
          <w:b/>
          <w:color w:val="000000"/>
          <w:sz w:val="24"/>
          <w:szCs w:val="24"/>
          <w:lang w:val="en-US" w:eastAsia="en-US"/>
        </w:rPr>
        <w:t xml:space="preserve">. </w:t>
      </w:r>
      <w:r>
        <w:rPr>
          <w:rFonts w:ascii="Sylfaen" w:eastAsia="Sylfaen" w:hAnsi="Sylfaen" w:cs="Times New Roman"/>
          <w:b/>
          <w:color w:val="000000"/>
          <w:sz w:val="24"/>
          <w:szCs w:val="24"/>
          <w:lang w:val="ka-GE" w:eastAsia="en-US"/>
        </w:rPr>
        <w:t>202</w:t>
      </w:r>
      <w:r w:rsidR="00A417CC">
        <w:rPr>
          <w:rFonts w:ascii="Sylfaen" w:eastAsia="Sylfaen" w:hAnsi="Sylfaen" w:cs="Times New Roman"/>
          <w:b/>
          <w:color w:val="000000"/>
          <w:sz w:val="24"/>
          <w:szCs w:val="24"/>
          <w:lang w:val="ka-GE" w:eastAsia="en-US"/>
        </w:rPr>
        <w:t>5</w:t>
      </w:r>
      <w:r>
        <w:rPr>
          <w:rFonts w:ascii="Sylfaen" w:eastAsia="Sylfaen" w:hAnsi="Sylfaen" w:cs="Times New Roman"/>
          <w:b/>
          <w:color w:val="000000"/>
          <w:sz w:val="24"/>
          <w:szCs w:val="24"/>
          <w:lang w:val="ka-GE" w:eastAsia="en-US"/>
        </w:rPr>
        <w:t xml:space="preserve"> წლის </w:t>
      </w:r>
      <w:r w:rsidRPr="00881092">
        <w:rPr>
          <w:rFonts w:ascii="Sylfaen" w:eastAsia="Sylfaen" w:hAnsi="Sylfaen" w:cs="Times New Roman"/>
          <w:b/>
          <w:color w:val="000000"/>
          <w:sz w:val="24"/>
          <w:szCs w:val="24"/>
          <w:lang w:val="ka-GE" w:eastAsia="en-US"/>
        </w:rPr>
        <w:t>კაპიტალური ბიუჯეტის შესრულება</w:t>
      </w:r>
      <w:bookmarkEnd w:id="29"/>
      <w:bookmarkEnd w:id="30"/>
    </w:p>
    <w:p w:rsidR="005E73F2" w:rsidRDefault="005E73F2" w:rsidP="00012A42">
      <w:pPr>
        <w:pStyle w:val="ListParagraph"/>
        <w:tabs>
          <w:tab w:val="left" w:pos="360"/>
        </w:tabs>
        <w:ind w:left="0"/>
        <w:jc w:val="right"/>
        <w:rPr>
          <w:rFonts w:ascii="Sylfaen" w:eastAsia="Sylfaen" w:hAnsi="Sylfaen" w:cs="Times New Roman"/>
          <w:color w:val="000000"/>
          <w:sz w:val="24"/>
          <w:szCs w:val="24"/>
          <w:lang w:val="ka-GE" w:eastAsia="en-US"/>
        </w:rPr>
      </w:pPr>
      <w:r w:rsidRPr="005E73F2">
        <w:rPr>
          <w:rFonts w:ascii="Sylfaen" w:eastAsia="Sylfaen" w:hAnsi="Sylfaen" w:cs="Times New Roman"/>
          <w:color w:val="000000"/>
          <w:sz w:val="24"/>
          <w:szCs w:val="24"/>
          <w:lang w:val="ka-GE" w:eastAsia="en-US"/>
        </w:rPr>
        <w:t>(თანხა ლარებში)</w:t>
      </w:r>
    </w:p>
    <w:tbl>
      <w:tblPr>
        <w:tblW w:w="14989" w:type="dxa"/>
        <w:tblInd w:w="-275" w:type="dxa"/>
        <w:tblLook w:val="04A0" w:firstRow="1" w:lastRow="0" w:firstColumn="1" w:lastColumn="0" w:noHBand="0" w:noVBand="1"/>
      </w:tblPr>
      <w:tblGrid>
        <w:gridCol w:w="560"/>
        <w:gridCol w:w="4480"/>
        <w:gridCol w:w="1601"/>
        <w:gridCol w:w="1371"/>
        <w:gridCol w:w="1258"/>
        <w:gridCol w:w="1017"/>
        <w:gridCol w:w="1240"/>
        <w:gridCol w:w="1309"/>
        <w:gridCol w:w="1060"/>
        <w:gridCol w:w="1085"/>
        <w:gridCol w:w="8"/>
      </w:tblGrid>
      <w:tr w:rsidR="00D809B8" w:rsidRPr="00D809B8" w:rsidTr="00D809B8">
        <w:trPr>
          <w:trHeight w:val="649"/>
        </w:trPr>
        <w:tc>
          <w:tcPr>
            <w:tcW w:w="14989" w:type="dxa"/>
            <w:gridSpan w:val="11"/>
            <w:tcBorders>
              <w:top w:val="single" w:sz="4" w:space="0" w:color="auto"/>
              <w:left w:val="single" w:sz="4" w:space="0" w:color="auto"/>
              <w:bottom w:val="single" w:sz="4" w:space="0" w:color="auto"/>
              <w:right w:val="nil"/>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2025 წლის კაპიტალური ბიუჯეტის შესრულება</w:t>
            </w:r>
          </w:p>
        </w:tc>
      </w:tr>
      <w:tr w:rsidR="00D809B8" w:rsidRPr="00D809B8" w:rsidTr="00D809B8">
        <w:trPr>
          <w:gridAfter w:val="1"/>
          <w:wAfter w:w="8" w:type="dxa"/>
          <w:trHeight w:val="45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w:t>
            </w:r>
          </w:p>
        </w:tc>
        <w:tc>
          <w:tcPr>
            <w:tcW w:w="4480" w:type="dxa"/>
            <w:vMerge w:val="restart"/>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პროექტის დასახელება</w:t>
            </w:r>
          </w:p>
        </w:tc>
        <w:tc>
          <w:tcPr>
            <w:tcW w:w="1601" w:type="dxa"/>
            <w:vMerge w:val="restart"/>
            <w:tcBorders>
              <w:top w:val="nil"/>
              <w:left w:val="single" w:sz="4" w:space="0" w:color="auto"/>
              <w:bottom w:val="single" w:sz="4" w:space="0" w:color="000000"/>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მომწ.დასახელება</w:t>
            </w:r>
          </w:p>
        </w:tc>
        <w:tc>
          <w:tcPr>
            <w:tcW w:w="2629" w:type="dxa"/>
            <w:gridSpan w:val="2"/>
            <w:tcBorders>
              <w:top w:val="single" w:sz="4" w:space="0" w:color="auto"/>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ხელშეკრულება</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ფაქტი წინა წლების</w:t>
            </w:r>
          </w:p>
        </w:tc>
        <w:tc>
          <w:tcPr>
            <w:tcW w:w="3609" w:type="dxa"/>
            <w:gridSpan w:val="3"/>
            <w:tcBorders>
              <w:top w:val="single" w:sz="4" w:space="0" w:color="auto"/>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ფაქტი 2025 წლის</w:t>
            </w:r>
          </w:p>
        </w:tc>
        <w:tc>
          <w:tcPr>
            <w:tcW w:w="1085" w:type="dxa"/>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შენიშვნა</w:t>
            </w:r>
          </w:p>
        </w:tc>
      </w:tr>
      <w:tr w:rsidR="00D809B8" w:rsidRPr="00D809B8" w:rsidTr="00D809B8">
        <w:trPr>
          <w:gridAfter w:val="1"/>
          <w:wAfter w:w="8" w:type="dxa"/>
          <w:trHeight w:val="803"/>
        </w:trPr>
        <w:tc>
          <w:tcPr>
            <w:tcW w:w="560"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p>
        </w:tc>
        <w:tc>
          <w:tcPr>
            <w:tcW w:w="4480"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p>
        </w:tc>
        <w:tc>
          <w:tcPr>
            <w:tcW w:w="1601" w:type="dxa"/>
            <w:vMerge/>
            <w:tcBorders>
              <w:top w:val="nil"/>
              <w:left w:val="single" w:sz="4" w:space="0" w:color="auto"/>
              <w:bottom w:val="single" w:sz="4" w:space="0" w:color="000000"/>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ნომერი, თარიღი</w:t>
            </w:r>
          </w:p>
        </w:tc>
        <w:tc>
          <w:tcPr>
            <w:tcW w:w="1258"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თანხა</w:t>
            </w:r>
          </w:p>
        </w:tc>
        <w:tc>
          <w:tcPr>
            <w:tcW w:w="1017" w:type="dxa"/>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p>
        </w:tc>
        <w:tc>
          <w:tcPr>
            <w:tcW w:w="124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ადგილობრივი ბიუჯეტი</w:t>
            </w:r>
          </w:p>
        </w:tc>
        <w:tc>
          <w:tcPr>
            <w:tcW w:w="106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ტრანსფერი</w:t>
            </w:r>
          </w:p>
        </w:tc>
        <w:tc>
          <w:tcPr>
            <w:tcW w:w="1085" w:type="dxa"/>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p>
        </w:tc>
      </w:tr>
      <w:tr w:rsidR="00D809B8" w:rsidRPr="00D809B8" w:rsidTr="00D809B8">
        <w:trPr>
          <w:trHeight w:val="80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 </w:t>
            </w:r>
          </w:p>
        </w:tc>
        <w:tc>
          <w:tcPr>
            <w:tcW w:w="14429" w:type="dxa"/>
            <w:gridSpan w:val="10"/>
            <w:tcBorders>
              <w:top w:val="single" w:sz="4" w:space="0" w:color="auto"/>
              <w:left w:val="nil"/>
              <w:bottom w:val="single" w:sz="4" w:space="0" w:color="auto"/>
              <w:right w:val="nil"/>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გზების მშენებლობა და რეაბილიტაცია   02 01 02</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ალგეთში მოლა ბაირამლის ქუჩის რეაბილიტაცია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268 16.10.2024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591,037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129,553</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457,271</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145,886</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311,385</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 იმირში  „გადაჭრილიგორა“-ს არქეოლოგიური კომპლექსის მისასვლელი გზის მოწყობა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247 19.09.2024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1,260,004</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810,308</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440,171</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440,171</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3</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w:t>
            </w:r>
            <w:proofErr w:type="gramEnd"/>
            <w:r w:rsidRPr="00D809B8">
              <w:rPr>
                <w:rFonts w:ascii="Sylfaen" w:eastAsia="Times New Roman" w:hAnsi="Sylfaen" w:cs="Calibri"/>
                <w:color w:val="000000"/>
                <w:sz w:val="16"/>
                <w:szCs w:val="16"/>
                <w:lang w:val="en-US" w:eastAsia="en-US"/>
              </w:rPr>
              <w:t>. ახკერპში შიდა გზის რეაბილიტაციის სამუშაოების სახელმწიფო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მშენ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ხელშეკრულება   319     17.12.2024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488,750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50,000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95,850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95,850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მარნეულის</w:t>
            </w:r>
            <w:proofErr w:type="gramEnd"/>
            <w:r w:rsidRPr="00D809B8">
              <w:rPr>
                <w:rFonts w:ascii="Sylfaen" w:eastAsia="Times New Roman" w:hAnsi="Sylfaen" w:cs="Calibri"/>
                <w:color w:val="000000"/>
                <w:sz w:val="16"/>
                <w:szCs w:val="16"/>
                <w:lang w:val="en-US" w:eastAsia="en-US"/>
              </w:rPr>
              <w:t xml:space="preserve"> მუნიციპალიტეტის სოფელ საიმერლოს შიდა გზების სარეაბილიტაციო სამუშაოების სახელმწიფო შესყიდვა (II ეტაპი).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249 23.09.2024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646,343</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639,946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207,870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432,076</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5</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კაჩაგანში შიდა გზების რეაბილიტაციის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,,ქცია"</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292 06.11.2024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435,035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434,312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434,312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6</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სმარტ სოლუშენს</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18 28.01.2025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1,286,395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249,800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249,800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7</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ქ. </w:t>
            </w:r>
            <w:proofErr w:type="gramStart"/>
            <w:r w:rsidRPr="00D809B8">
              <w:rPr>
                <w:rFonts w:ascii="Sylfaen" w:eastAsia="Times New Roman" w:hAnsi="Sylfaen" w:cs="Calibri"/>
                <w:color w:val="000000"/>
                <w:sz w:val="16"/>
                <w:szCs w:val="16"/>
                <w:lang w:val="en-US" w:eastAsia="en-US"/>
              </w:rPr>
              <w:t>მარნეულში</w:t>
            </w:r>
            <w:proofErr w:type="gramEnd"/>
            <w:r w:rsidRPr="00D809B8">
              <w:rPr>
                <w:rFonts w:ascii="Sylfaen" w:eastAsia="Times New Roman" w:hAnsi="Sylfaen" w:cs="Calibri"/>
                <w:color w:val="000000"/>
                <w:sz w:val="16"/>
                <w:szCs w:val="16"/>
                <w:lang w:val="en-US" w:eastAsia="en-US"/>
              </w:rPr>
              <w:t xml:space="preserve"> ბორჩალოს ქუჩაზე მდ. </w:t>
            </w:r>
            <w:proofErr w:type="gramStart"/>
            <w:r w:rsidRPr="00D809B8">
              <w:rPr>
                <w:rFonts w:ascii="Sylfaen" w:eastAsia="Times New Roman" w:hAnsi="Sylfaen" w:cs="Calibri"/>
                <w:color w:val="000000"/>
                <w:sz w:val="16"/>
                <w:szCs w:val="16"/>
                <w:lang w:val="en-US" w:eastAsia="en-US"/>
              </w:rPr>
              <w:t>ალგეთზე</w:t>
            </w:r>
            <w:proofErr w:type="gramEnd"/>
            <w:r w:rsidRPr="00D809B8">
              <w:rPr>
                <w:rFonts w:ascii="Sylfaen" w:eastAsia="Times New Roman" w:hAnsi="Sylfaen" w:cs="Calibri"/>
                <w:color w:val="000000"/>
                <w:sz w:val="16"/>
                <w:szCs w:val="16"/>
                <w:lang w:val="en-US" w:eastAsia="en-US"/>
              </w:rPr>
              <w:t xml:space="preserve"> გადასასვლელი საავტომობილო ხიდის მშენებლობის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"ბესკო"</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15 27.01.2025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391,995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78,398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78,398</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8</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დაშტაფაში შიდა გზების რეაბილიტაციის სამუშაოების სახელმწიფო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ნომერი-ერთი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269 16.10.2024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295,219</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293,858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73,364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220,494</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9</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ქვემო სარალში შიდა გზების რეაბილიტაციის სამუშაოების სახელმწიფო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ნომერი-ერთი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272 16.10.2024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249,987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249,159</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65,413</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183,746</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5,644,765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989,861</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2,938,766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1,462,867</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1,475,899</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600"/>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სასმელი წყლის სისტემის მშენებლობა-რეაბილიტაცია       02 02 02</w:t>
            </w:r>
          </w:p>
        </w:tc>
      </w:tr>
      <w:tr w:rsidR="00D809B8" w:rsidRPr="00D809B8" w:rsidTr="00D809B8">
        <w:trPr>
          <w:gridAfter w:val="1"/>
          <w:wAfter w:w="8" w:type="dxa"/>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53   15.03.2024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301,083</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197,917</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63,581</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63,581</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w:t>
            </w:r>
            <w:proofErr w:type="gramEnd"/>
            <w:r w:rsidRPr="00D809B8">
              <w:rPr>
                <w:rFonts w:ascii="Sylfaen" w:eastAsia="Times New Roman" w:hAnsi="Sylfaen" w:cs="Calibri"/>
                <w:color w:val="000000"/>
                <w:sz w:val="16"/>
                <w:szCs w:val="16"/>
                <w:lang w:val="en-US" w:eastAsia="en-US"/>
              </w:rPr>
              <w:t>. საბირქენდში წყალმომარაგების სისტემების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ელეს</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245    14.11.2022</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2,505,937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1,766,152</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568,080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529,260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38,820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2,807,020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1,964,069</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631,662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592,842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38,820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612"/>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D809B8" w:rsidRPr="00D809B8" w:rsidTr="00D809B8">
        <w:trPr>
          <w:gridAfter w:val="1"/>
          <w:wAfter w:w="8" w:type="dxa"/>
          <w:trHeight w:val="13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ქ. </w:t>
            </w:r>
            <w:proofErr w:type="gramStart"/>
            <w:r w:rsidRPr="00D809B8">
              <w:rPr>
                <w:rFonts w:ascii="Sylfaen" w:eastAsia="Times New Roman" w:hAnsi="Sylfaen" w:cs="Calibri"/>
                <w:color w:val="000000"/>
                <w:sz w:val="16"/>
                <w:szCs w:val="16"/>
                <w:lang w:val="en-US" w:eastAsia="en-US"/>
              </w:rPr>
              <w:t>მარნეულში</w:t>
            </w:r>
            <w:proofErr w:type="gramEnd"/>
            <w:r w:rsidRPr="00D809B8">
              <w:rPr>
                <w:rFonts w:ascii="Sylfaen" w:eastAsia="Times New Roman" w:hAnsi="Sylfaen" w:cs="Calibri"/>
                <w:color w:val="000000"/>
                <w:sz w:val="16"/>
                <w:szCs w:val="16"/>
                <w:lang w:val="en-US" w:eastAsia="en-US"/>
              </w:rPr>
              <w:t xml:space="preserve">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ჯი ემ ჯი ქონსთრაქშენი 2022</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111    24.05.2024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462,504.84</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296,152.75</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141,876.45</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141,876.45</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4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462,504.84</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296,152.75</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141,876.45</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141,876.45</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0.00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720"/>
        </w:trPr>
        <w:tc>
          <w:tcPr>
            <w:tcW w:w="14989" w:type="dxa"/>
            <w:gridSpan w:val="11"/>
            <w:tcBorders>
              <w:top w:val="single" w:sz="4" w:space="0" w:color="auto"/>
              <w:left w:val="single" w:sz="4" w:space="0" w:color="auto"/>
              <w:bottom w:val="single" w:sz="4" w:space="0" w:color="auto"/>
              <w:right w:val="nil"/>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გარე განათების ახალი წერტილების მოწყობა      02 03 03</w:t>
            </w:r>
          </w:p>
        </w:tc>
      </w:tr>
      <w:tr w:rsidR="00D809B8" w:rsidRPr="00D809B8" w:rsidTr="00D809B8">
        <w:trPr>
          <w:gridAfter w:val="1"/>
          <w:wAfter w:w="8" w:type="dxa"/>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შაუმიანში გარე განათების მოწყობის სამუშაოების შესყიდვა</w:t>
            </w:r>
          </w:p>
        </w:tc>
        <w:tc>
          <w:tcPr>
            <w:tcW w:w="1601" w:type="dxa"/>
            <w:tcBorders>
              <w:top w:val="nil"/>
              <w:left w:val="nil"/>
              <w:bottom w:val="nil"/>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ნათება 777</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241  თარიღი: 04.09.2024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52,617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52,288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52,288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single" w:sz="4" w:space="0" w:color="auto"/>
              <w:left w:val="nil"/>
              <w:bottom w:val="nil"/>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nil"/>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single" w:sz="4" w:space="0" w:color="auto"/>
              <w:left w:val="nil"/>
              <w:bottom w:val="nil"/>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single" w:sz="4" w:space="0" w:color="auto"/>
              <w:left w:val="nil"/>
              <w:bottom w:val="nil"/>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52,617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52,288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52,288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589"/>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მუნიციპალური ტრანსპორტის განახლება       02 04 02</w:t>
            </w:r>
          </w:p>
        </w:tc>
      </w:tr>
      <w:tr w:rsidR="00D809B8" w:rsidRPr="00D809B8" w:rsidTr="00D809B8">
        <w:trPr>
          <w:gridAfter w:val="1"/>
          <w:wAfter w:w="8" w:type="dxa"/>
          <w:trHeight w:val="11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 ერთეული ავტობუსების შეძენა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,,ჯი-თი  გრუპ"</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107 თარიღი: 07.06.2023</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1,374,000.00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961,800.00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412,200.00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412,200.00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trHeight w:val="698"/>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საზოგადოებრივი სივრცეების მოწყობა–რეაბილიტაცია        02 07 01</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თამარისის სკვერის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თეგიმი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259  06.11.2023</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912,731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542,445</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68,209</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68,209</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ქ. </w:t>
            </w:r>
            <w:proofErr w:type="gramStart"/>
            <w:r w:rsidRPr="00D809B8">
              <w:rPr>
                <w:rFonts w:ascii="Sylfaen" w:eastAsia="Times New Roman" w:hAnsi="Sylfaen" w:cs="Calibri"/>
                <w:color w:val="000000"/>
                <w:sz w:val="16"/>
                <w:szCs w:val="16"/>
                <w:lang w:val="en-US" w:eastAsia="en-US"/>
              </w:rPr>
              <w:t>მარნ</w:t>
            </w:r>
            <w:proofErr w:type="gramEnd"/>
            <w:r w:rsidRPr="00D809B8">
              <w:rPr>
                <w:rFonts w:ascii="Sylfaen" w:eastAsia="Times New Roman" w:hAnsi="Sylfaen" w:cs="Calibri"/>
                <w:color w:val="000000"/>
                <w:sz w:val="16"/>
                <w:szCs w:val="16"/>
                <w:lang w:val="en-US" w:eastAsia="en-US"/>
              </w:rPr>
              <w:t xml:space="preserve">. სამხედრო დასახლებაში გასართობი სივრცის მშენებლობა და სოფ ალგეთში სკვერის მოწყობა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269  თარიღი: 20.11.2023</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135,023</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27,000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95,006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95,006</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3</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 მარნეულში ჯავახიშვილის ქუჩაზე სანიაღვრე არხის მოწყობის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ფილა 2010</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ხელშეკრულება   293     07.11.2024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31,555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28,385</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3,154</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3,154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 მარნეულში რუსთაველის ქ.N 51-ში არსებული სკვერის რეაბილიტაცია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ქართლი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263  07.10.2024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452,310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217,972</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71,023</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71,023</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5</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ქ. </w:t>
            </w:r>
            <w:proofErr w:type="gramStart"/>
            <w:r w:rsidRPr="00D809B8">
              <w:rPr>
                <w:rFonts w:ascii="Sylfaen" w:eastAsia="Times New Roman" w:hAnsi="Sylfaen" w:cs="Calibri"/>
                <w:color w:val="000000"/>
                <w:sz w:val="16"/>
                <w:szCs w:val="16"/>
                <w:lang w:val="en-US" w:eastAsia="en-US"/>
              </w:rPr>
              <w:t>მარნეული</w:t>
            </w:r>
            <w:proofErr w:type="gramEnd"/>
            <w:r w:rsidRPr="00D809B8">
              <w:rPr>
                <w:rFonts w:ascii="Sylfaen" w:eastAsia="Times New Roman" w:hAnsi="Sylfaen" w:cs="Calibri"/>
                <w:color w:val="000000"/>
                <w:sz w:val="16"/>
                <w:szCs w:val="16"/>
                <w:lang w:val="en-US" w:eastAsia="en-US"/>
              </w:rPr>
              <w:t>, შოთა რუსთაველის ქუჩა N23-ის მიმდებარედ არსებული სკვერის რეაბილ.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ჩვენი ჯგუფი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256 01.10.2024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154,451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30,890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101,202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101,202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6</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 მარნეულში, აღმაშენებლის ქუჩაზე  სკვერის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სიდისი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259 01.10.2024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97,362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19,680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73,839</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73,839</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7</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ქ.მარნეულში შ.რუსთაველის ქუჩა N84-ის მიმდებარედ არსებული სკვერის რეაბილიტაციის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ჩვენი ჯგუფი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ხელშეკრულება   273     16.10.2024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289,982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57,800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210,944</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210,944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8</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სოფ.ალგეთის სკვერის და მარნ.სხვადასხვა უბნებზე საბავშვო სკვერების მოწყობა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ფილა 2010</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261  02.10.2024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716,615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629,402</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76,010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76,010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9</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ქ.მარნეულში, კიდევაც დაიზრდებიანის მიმდებარედ, კალათბურთის მოედნის მოწყობის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ინდასტრიალ ლოჯისტიკ კომპანი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290  04.11.2024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53,288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27,544</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27,544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2,843,317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1,553,575</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726,932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726,932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645"/>
        </w:trPr>
        <w:tc>
          <w:tcPr>
            <w:tcW w:w="14989" w:type="dxa"/>
            <w:gridSpan w:val="11"/>
            <w:tcBorders>
              <w:top w:val="single" w:sz="4" w:space="0" w:color="auto"/>
              <w:left w:val="single" w:sz="4" w:space="0" w:color="auto"/>
              <w:bottom w:val="single" w:sz="4" w:space="0" w:color="auto"/>
              <w:right w:val="nil"/>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 xml:space="preserve"> შენობების ფასადების რეაბილიტაცია 02 07 02</w:t>
            </w:r>
          </w:p>
        </w:tc>
      </w:tr>
      <w:tr w:rsidR="00D809B8" w:rsidRPr="00D809B8" w:rsidTr="00D809B8">
        <w:trPr>
          <w:gridAfter w:val="1"/>
          <w:wAfter w:w="8"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 მარნეულში, მრავალბინიანი საცხოვრებელი კორპუსების სადარბაზოების/სახურავების რეაბილიტაციის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ბამა</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216  02.08.2024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662,982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662,982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720"/>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კაპიტალური დაბანდებები დასუფთავების სფეროში            03 03</w:t>
            </w:r>
          </w:p>
        </w:tc>
      </w:tr>
      <w:tr w:rsidR="00D809B8" w:rsidRPr="00D809B8" w:rsidTr="00D809B8">
        <w:trPr>
          <w:gridAfter w:val="1"/>
          <w:wAfter w:w="8"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ერთი ერთეული საშუალო ტვირთამწეობის თვითმცლელი სატვირთო ავტომანქანის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"ბიზნეს ჯგუფი 2010"</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274  თარიღი: 16.10.2024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88,588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17,718</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88,588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17,718</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552"/>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სკოლამდელი დაწესებულებების რეაბილიტაცია, მშენებლობა 04 01 02</w:t>
            </w:r>
          </w:p>
        </w:tc>
      </w:tr>
      <w:tr w:rsidR="00D809B8" w:rsidRPr="00D809B8" w:rsidTr="00D809B8">
        <w:trPr>
          <w:gridAfter w:val="1"/>
          <w:wAfter w:w="8" w:type="dxa"/>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სოფელ</w:t>
            </w:r>
            <w:proofErr w:type="gramEnd"/>
            <w:r w:rsidRPr="00D809B8">
              <w:rPr>
                <w:rFonts w:ascii="Sylfaen" w:eastAsia="Times New Roman" w:hAnsi="Sylfaen" w:cs="Calibri"/>
                <w:color w:val="000000"/>
                <w:sz w:val="16"/>
                <w:szCs w:val="16"/>
                <w:lang w:val="en-US" w:eastAsia="en-US"/>
              </w:rPr>
              <w:t xml:space="preserve">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241  თარიღი: 24.10.2023</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454,499</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289,993</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ქ.მარნეულში იაღლუჯის დასახლებაში არსებული საბავშვო ბაღის ეზოს კეთილმოწყობის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სიდისი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260  თარიღი: 01.10.2024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124,798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24,960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96,752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96,752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579,297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314,953</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96,752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96,752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589"/>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სპორტული მოედნების მშენებლობა და რეკონსტრუქცია       05 0 01 02</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"მშენებელი"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ხელშეკრულება   56    20.03.2024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588,725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501,917</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29,414</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29,414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w:t>
            </w:r>
            <w:proofErr w:type="gramEnd"/>
            <w:r w:rsidRPr="00D809B8">
              <w:rPr>
                <w:rFonts w:ascii="Sylfaen" w:eastAsia="Times New Roman" w:hAnsi="Sylfaen" w:cs="Calibri"/>
                <w:color w:val="000000"/>
                <w:sz w:val="16"/>
                <w:szCs w:val="16"/>
                <w:lang w:val="en-US" w:eastAsia="en-US"/>
              </w:rPr>
              <w:t>. წერეთელში სპორტული მოედნის და ეზოს სავარჯიშოების მოწყობის სამუშ.შესყ</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უცხ.საწ.ფილ. ჯეო კონსტრაქშენ ენდ სისტემს ინკ </w:t>
            </w:r>
            <w:r w:rsidRPr="00D809B8">
              <w:rPr>
                <w:rFonts w:ascii="Sylfaen" w:eastAsia="Times New Roman" w:hAnsi="Sylfaen" w:cs="Calibri"/>
                <w:color w:val="000000"/>
                <w:sz w:val="16"/>
                <w:szCs w:val="16"/>
                <w:lang w:val="en-US" w:eastAsia="en-US"/>
              </w:rPr>
              <w:lastRenderedPageBreak/>
              <w:t>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 xml:space="preserve">ხელშეკრულება    246    18.09.2024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239,637</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47,955</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152,214</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152,214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3</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წერეთელში არსებული კომბინირებული სპორტული მოედნის რეაბილიტაციის სამუშაოები</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,,თეგი"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201    19.07.2024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65,075</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48,641</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4,004</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4,004</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სოფელ</w:t>
            </w:r>
            <w:proofErr w:type="gramEnd"/>
            <w:r w:rsidRPr="00D809B8">
              <w:rPr>
                <w:rFonts w:ascii="Sylfaen" w:eastAsia="Times New Roman" w:hAnsi="Sylfaen" w:cs="Calibri"/>
                <w:color w:val="000000"/>
                <w:sz w:val="16"/>
                <w:szCs w:val="16"/>
                <w:lang w:val="en-US" w:eastAsia="en-US"/>
              </w:rPr>
              <w:t xml:space="preserve"> მარადისში კომბ. სპორტული მოედნის და ტრენაჟორების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ხელშეკრულება   225     13.08.2024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218,864</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158,323</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16,545</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16,545</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5</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ქ. </w:t>
            </w:r>
            <w:proofErr w:type="gramStart"/>
            <w:r w:rsidRPr="00D809B8">
              <w:rPr>
                <w:rFonts w:ascii="Sylfaen" w:eastAsia="Times New Roman" w:hAnsi="Sylfaen" w:cs="Calibri"/>
                <w:color w:val="000000"/>
                <w:sz w:val="16"/>
                <w:szCs w:val="16"/>
                <w:lang w:val="en-US" w:eastAsia="en-US"/>
              </w:rPr>
              <w:t>მარნ</w:t>
            </w:r>
            <w:proofErr w:type="gramEnd"/>
            <w:r w:rsidRPr="00D809B8">
              <w:rPr>
                <w:rFonts w:ascii="Sylfaen" w:eastAsia="Times New Roman" w:hAnsi="Sylfaen" w:cs="Calibri"/>
                <w:color w:val="000000"/>
                <w:sz w:val="16"/>
                <w:szCs w:val="16"/>
                <w:lang w:val="en-US" w:eastAsia="en-US"/>
              </w:rPr>
              <w:t xml:space="preserve">. </w:t>
            </w:r>
            <w:proofErr w:type="gramStart"/>
            <w:r w:rsidRPr="00D809B8">
              <w:rPr>
                <w:rFonts w:ascii="Sylfaen" w:eastAsia="Times New Roman" w:hAnsi="Sylfaen" w:cs="Calibri"/>
                <w:color w:val="000000"/>
                <w:sz w:val="16"/>
                <w:szCs w:val="16"/>
                <w:lang w:val="en-US" w:eastAsia="en-US"/>
              </w:rPr>
              <w:t>იაღლუჯის</w:t>
            </w:r>
            <w:proofErr w:type="gramEnd"/>
            <w:r w:rsidRPr="00D809B8">
              <w:rPr>
                <w:rFonts w:ascii="Sylfaen" w:eastAsia="Times New Roman" w:hAnsi="Sylfaen" w:cs="Calibri"/>
                <w:color w:val="000000"/>
                <w:sz w:val="16"/>
                <w:szCs w:val="16"/>
                <w:lang w:val="en-US" w:eastAsia="en-US"/>
              </w:rPr>
              <w:t xml:space="preserve"> ქუჩაზე ეკო ემიგრანტების დასახ. </w:t>
            </w:r>
            <w:proofErr w:type="gramStart"/>
            <w:r w:rsidRPr="00D809B8">
              <w:rPr>
                <w:rFonts w:ascii="Sylfaen" w:eastAsia="Times New Roman" w:hAnsi="Sylfaen" w:cs="Calibri"/>
                <w:color w:val="000000"/>
                <w:sz w:val="16"/>
                <w:szCs w:val="16"/>
                <w:lang w:val="en-US" w:eastAsia="en-US"/>
              </w:rPr>
              <w:t>სპორტული</w:t>
            </w:r>
            <w:proofErr w:type="gramEnd"/>
            <w:r w:rsidRPr="00D809B8">
              <w:rPr>
                <w:rFonts w:ascii="Sylfaen" w:eastAsia="Times New Roman" w:hAnsi="Sylfaen" w:cs="Calibri"/>
                <w:color w:val="000000"/>
                <w:sz w:val="16"/>
                <w:szCs w:val="16"/>
                <w:lang w:val="en-US" w:eastAsia="en-US"/>
              </w:rPr>
              <w:t xml:space="preserve"> მოედნის და ტრენაჟ. </w:t>
            </w:r>
            <w:proofErr w:type="gramStart"/>
            <w:r w:rsidRPr="00D809B8">
              <w:rPr>
                <w:rFonts w:ascii="Sylfaen" w:eastAsia="Times New Roman" w:hAnsi="Sylfaen" w:cs="Calibri"/>
                <w:color w:val="000000"/>
                <w:sz w:val="16"/>
                <w:szCs w:val="16"/>
                <w:lang w:val="en-US" w:eastAsia="en-US"/>
              </w:rPr>
              <w:t>მშენებ</w:t>
            </w:r>
            <w:proofErr w:type="gramEnd"/>
            <w:r w:rsidRPr="00D809B8">
              <w:rPr>
                <w:rFonts w:ascii="Sylfaen" w:eastAsia="Times New Roman" w:hAnsi="Sylfaen" w:cs="Calibri"/>
                <w:color w:val="000000"/>
                <w:sz w:val="16"/>
                <w:szCs w:val="16"/>
                <w:lang w:val="en-US" w:eastAsia="en-US"/>
              </w:rPr>
              <w:t xml:space="preserve">. </w:t>
            </w:r>
            <w:proofErr w:type="gramStart"/>
            <w:r w:rsidRPr="00D809B8">
              <w:rPr>
                <w:rFonts w:ascii="Sylfaen" w:eastAsia="Times New Roman" w:hAnsi="Sylfaen" w:cs="Calibri"/>
                <w:color w:val="000000"/>
                <w:sz w:val="16"/>
                <w:szCs w:val="16"/>
                <w:lang w:val="en-US" w:eastAsia="en-US"/>
              </w:rPr>
              <w:t>სამუშ</w:t>
            </w:r>
            <w:proofErr w:type="gramEnd"/>
            <w:r w:rsidRPr="00D809B8">
              <w:rPr>
                <w:rFonts w:ascii="Sylfaen" w:eastAsia="Times New Roman" w:hAnsi="Sylfaen" w:cs="Calibri"/>
                <w:color w:val="000000"/>
                <w:sz w:val="16"/>
                <w:szCs w:val="16"/>
                <w:lang w:val="en-US" w:eastAsia="en-US"/>
              </w:rPr>
              <w:t>.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ხელშეკრულება   227     13.08.2024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217,359</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157,339</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16,853</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16,853</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6</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ხელშეკრულება   226     13.08.2024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238,121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125,514</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52,595</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52,595</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7</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წითელსოფელში კომბინირებული სპორტული მოედნის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206 26.07.204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164,000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141,438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141,438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8</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სოფელ</w:t>
            </w:r>
            <w:proofErr w:type="gramEnd"/>
            <w:r w:rsidRPr="00D809B8">
              <w:rPr>
                <w:rFonts w:ascii="Sylfaen" w:eastAsia="Times New Roman" w:hAnsi="Sylfaen" w:cs="Calibri"/>
                <w:color w:val="000000"/>
                <w:sz w:val="16"/>
                <w:szCs w:val="16"/>
                <w:lang w:val="en-US" w:eastAsia="en-US"/>
              </w:rPr>
              <w:t xml:space="preserve"> ყულარში კომბინირებული სპორტული მოედნის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207 26.07.204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176,000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154,442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154,442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9</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სოფელ დაშტაფაში კომბინირებული სპორტული მოედნის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215 02.08.204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165,000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145,113</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145,113</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10</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ს.დამია გეურახში არსებული კომბინირებული სპორტული მოედნის რეაბილიტაციისათვის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224 08.08.204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75,556</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მარნ.მუნ</w:t>
            </w:r>
            <w:proofErr w:type="gramEnd"/>
            <w:r w:rsidRPr="00D809B8">
              <w:rPr>
                <w:rFonts w:ascii="Sylfaen" w:eastAsia="Times New Roman" w:hAnsi="Sylfaen" w:cs="Calibri"/>
                <w:color w:val="000000"/>
                <w:sz w:val="16"/>
                <w:szCs w:val="16"/>
                <w:lang w:val="en-US" w:eastAsia="en-US"/>
              </w:rPr>
              <w:t>. სოფ. დამიაში კომბინირებული სპორტული მოედნის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გშ 1992</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44 20.03.205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154,443</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მარნ.მუნ</w:t>
            </w:r>
            <w:proofErr w:type="gramEnd"/>
            <w:r w:rsidRPr="00D809B8">
              <w:rPr>
                <w:rFonts w:ascii="Sylfaen" w:eastAsia="Times New Roman" w:hAnsi="Sylfaen" w:cs="Calibri"/>
                <w:color w:val="000000"/>
                <w:sz w:val="16"/>
                <w:szCs w:val="16"/>
                <w:lang w:val="en-US" w:eastAsia="en-US"/>
              </w:rPr>
              <w:t>. სოფ. კირიხლოში კომბინირებული სპორტული მოედნის მოწყობის სამუშაოების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თამარაშენი 2008</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43 20.03.205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144,001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2,148,338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1,039,689</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712,616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712,616</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495"/>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საკრებულო  01 01 01</w:t>
            </w:r>
          </w:p>
        </w:tc>
      </w:tr>
      <w:tr w:rsidR="00D809B8" w:rsidRPr="00D809B8" w:rsidTr="00D809B8">
        <w:trPr>
          <w:gridAfter w:val="1"/>
          <w:wAfter w:w="8" w:type="dxa"/>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მარნ.მუნ</w:t>
            </w:r>
            <w:proofErr w:type="gramEnd"/>
            <w:r w:rsidRPr="00D809B8">
              <w:rPr>
                <w:rFonts w:ascii="Sylfaen" w:eastAsia="Times New Roman" w:hAnsi="Sylfaen" w:cs="Calibri"/>
                <w:color w:val="000000"/>
                <w:sz w:val="16"/>
                <w:szCs w:val="16"/>
                <w:lang w:val="en-US" w:eastAsia="en-US"/>
              </w:rPr>
              <w:t xml:space="preserve">. თვითმმართველობის წარმ. </w:t>
            </w:r>
            <w:proofErr w:type="gramStart"/>
            <w:r w:rsidRPr="00D809B8">
              <w:rPr>
                <w:rFonts w:ascii="Sylfaen" w:eastAsia="Times New Roman" w:hAnsi="Sylfaen" w:cs="Calibri"/>
                <w:color w:val="000000"/>
                <w:sz w:val="16"/>
                <w:szCs w:val="16"/>
                <w:lang w:val="en-US" w:eastAsia="en-US"/>
              </w:rPr>
              <w:t>ორგანოს</w:t>
            </w:r>
            <w:proofErr w:type="gramEnd"/>
            <w:r w:rsidRPr="00D809B8">
              <w:rPr>
                <w:rFonts w:ascii="Sylfaen" w:eastAsia="Times New Roman" w:hAnsi="Sylfaen" w:cs="Calibri"/>
                <w:color w:val="000000"/>
                <w:sz w:val="16"/>
                <w:szCs w:val="16"/>
                <w:lang w:val="en-US" w:eastAsia="en-US"/>
              </w:rPr>
              <w:t xml:space="preserve"> - საკრებულოს ადმინისტ. </w:t>
            </w:r>
            <w:proofErr w:type="gramStart"/>
            <w:r w:rsidRPr="00D809B8">
              <w:rPr>
                <w:rFonts w:ascii="Sylfaen" w:eastAsia="Times New Roman" w:hAnsi="Sylfaen" w:cs="Calibri"/>
                <w:color w:val="000000"/>
                <w:sz w:val="16"/>
                <w:szCs w:val="16"/>
                <w:lang w:val="en-US" w:eastAsia="en-US"/>
              </w:rPr>
              <w:t>შენობის</w:t>
            </w:r>
            <w:proofErr w:type="gramEnd"/>
            <w:r w:rsidRPr="00D809B8">
              <w:rPr>
                <w:rFonts w:ascii="Sylfaen" w:eastAsia="Times New Roman" w:hAnsi="Sylfaen" w:cs="Calibri"/>
                <w:color w:val="000000"/>
                <w:sz w:val="16"/>
                <w:szCs w:val="16"/>
                <w:lang w:val="en-US" w:eastAsia="en-US"/>
              </w:rPr>
              <w:t xml:space="preserve"> მშენებლობის სამუშ. </w:t>
            </w:r>
            <w:proofErr w:type="gramStart"/>
            <w:r w:rsidRPr="00D809B8">
              <w:rPr>
                <w:rFonts w:ascii="Sylfaen" w:eastAsia="Times New Roman" w:hAnsi="Sylfaen" w:cs="Calibri"/>
                <w:color w:val="000000"/>
                <w:sz w:val="16"/>
                <w:szCs w:val="16"/>
                <w:lang w:val="en-US" w:eastAsia="en-US"/>
              </w:rPr>
              <w:t>შეყიდვა</w:t>
            </w:r>
            <w:proofErr w:type="gramEnd"/>
            <w:r w:rsidRPr="00D809B8">
              <w:rPr>
                <w:rFonts w:ascii="Sylfaen" w:eastAsia="Times New Roman" w:hAnsi="Sylfaen" w:cs="Calibri"/>
                <w:color w:val="000000"/>
                <w:sz w:val="16"/>
                <w:szCs w:val="16"/>
                <w:lang w:val="en-US" w:eastAsia="en-US"/>
              </w:rPr>
              <w:t>.</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მშენ-სერვისი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98    13.05.2024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2,156,344</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533,188</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144,116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144,116</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მიმდინარე</w:t>
            </w:r>
          </w:p>
        </w:tc>
      </w:tr>
      <w:tr w:rsidR="00D809B8" w:rsidRPr="00D809B8" w:rsidTr="00D809B8">
        <w:trPr>
          <w:trHeight w:val="495"/>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მერია      01 01 02</w:t>
            </w:r>
          </w:p>
        </w:tc>
      </w:tr>
      <w:tr w:rsidR="00D809B8" w:rsidRPr="00D809B8" w:rsidTr="00D809B8">
        <w:trPr>
          <w:gridAfter w:val="1"/>
          <w:wAfter w:w="8" w:type="dxa"/>
          <w:trHeight w:val="10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რკინიგზის გადასასვლელზე მარეგულირებელი პერსონალისთვის მეტალოპლასტმასის ტიპის ჯიხურის შეძენა (ჯიხური დაემატება მარნეულის მერიის ბალანსს)</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ი/მ ელვარ მამედოვი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27    11.02.2025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5,796.00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5,796.00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5,796.00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25 ერთეული მაღალფასიანი მრავალფუნქციური ლაზერული პრინტერის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"იუ-ჯი-თი"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9    23,01,2025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37,890.00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3</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25 ერთეული ძვირადღირებული ლეპტოპის შეძენა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"იუ-ჯი-თი"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11    23,01,2025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45,000.00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6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20 ერთეული ძვირადღირებული  პერსონალური კომპიუტერის შეძენა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"იუ-ჯი-თი"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10    23,01,2025</w:t>
            </w:r>
          </w:p>
        </w:tc>
        <w:tc>
          <w:tcPr>
            <w:tcW w:w="1258"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36,900.00</w:t>
            </w:r>
          </w:p>
        </w:tc>
        <w:tc>
          <w:tcPr>
            <w:tcW w:w="1017"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0.00</w:t>
            </w:r>
          </w:p>
        </w:tc>
        <w:tc>
          <w:tcPr>
            <w:tcW w:w="1309"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125,586.00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5,796.00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5,796.00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0.00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600"/>
        </w:trPr>
        <w:tc>
          <w:tcPr>
            <w:tcW w:w="14989" w:type="dxa"/>
            <w:gridSpan w:val="11"/>
            <w:tcBorders>
              <w:top w:val="single" w:sz="4" w:space="0" w:color="auto"/>
              <w:left w:val="single" w:sz="4" w:space="0" w:color="auto"/>
              <w:bottom w:val="single" w:sz="4" w:space="0" w:color="auto"/>
              <w:right w:val="single" w:sz="4" w:space="0" w:color="auto"/>
            </w:tcBorders>
            <w:shd w:val="clear" w:color="000000" w:fill="92D050"/>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საპროექტო</w:t>
            </w:r>
          </w:p>
        </w:tc>
      </w:tr>
      <w:tr w:rsidR="00D809B8" w:rsidRPr="00D809B8" w:rsidTr="00D809B8">
        <w:trPr>
          <w:gridAfter w:val="1"/>
          <w:wAfter w:w="8" w:type="dxa"/>
          <w:trHeight w:val="10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სოფელ კასუმლოში, ბეითარაბჩში და  ბაითალოში სასმელი წყლის ჭაბურღილის მშენებლობის სამუშაოებისთვის საჭირო საპროექტო-სახარჯთაღრიცხვო დოკუმენტაციის შედგენის მომსახურების  შესყიდვა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წყალმშენი 2013</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46 26.03.2025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13,109.80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მარნეულის მუნიციპალიტეტის ტერიტორიაზე არსებული გზებისა  სარეაბილიტაციო სამუშაოებისთვის საჭირო საპროექტო – სახარჯთაღრიცხვო დოკუმენტაციის შედგენის მომსახურების სახელმწიფო შესყიდვა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თბილგზაპროექტი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38 07.03.2025</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78,800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3</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იაღლუჯის</w:t>
            </w:r>
            <w:proofErr w:type="gramEnd"/>
            <w:r w:rsidRPr="00D809B8">
              <w:rPr>
                <w:rFonts w:ascii="Sylfaen" w:eastAsia="Times New Roman" w:hAnsi="Sylfaen" w:cs="Calibri"/>
                <w:color w:val="000000"/>
                <w:sz w:val="16"/>
                <w:szCs w:val="16"/>
                <w:lang w:val="en-US" w:eastAsia="en-US"/>
              </w:rPr>
              <w:t xml:space="preserve"> დასახ. </w:t>
            </w:r>
            <w:proofErr w:type="gramStart"/>
            <w:r w:rsidRPr="00D809B8">
              <w:rPr>
                <w:rFonts w:ascii="Sylfaen" w:eastAsia="Times New Roman" w:hAnsi="Sylfaen" w:cs="Calibri"/>
                <w:color w:val="000000"/>
                <w:sz w:val="16"/>
                <w:szCs w:val="16"/>
                <w:lang w:val="en-US" w:eastAsia="en-US"/>
              </w:rPr>
              <w:t>არსებული</w:t>
            </w:r>
            <w:proofErr w:type="gramEnd"/>
            <w:r w:rsidRPr="00D809B8">
              <w:rPr>
                <w:rFonts w:ascii="Sylfaen" w:eastAsia="Times New Roman" w:hAnsi="Sylfaen" w:cs="Calibri"/>
                <w:color w:val="000000"/>
                <w:sz w:val="16"/>
                <w:szCs w:val="16"/>
                <w:lang w:val="en-US" w:eastAsia="en-US"/>
              </w:rPr>
              <w:t xml:space="preserve"> საბავშვო ბაღის შენობის სარეაბილიტაციო სამუშაოებისთვის საჭირო საპროექტო-სახარჯთ. დოკუმენტაციის შედგენის მომსახურების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დეველოპერი ჯგუფი</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311 29.11.2024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8,071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roofErr w:type="gramStart"/>
            <w:r w:rsidRPr="00D809B8">
              <w:rPr>
                <w:rFonts w:ascii="Sylfaen" w:eastAsia="Times New Roman" w:hAnsi="Sylfaen" w:cs="Calibri"/>
                <w:color w:val="000000"/>
                <w:sz w:val="16"/>
                <w:szCs w:val="16"/>
                <w:lang w:val="en-US" w:eastAsia="en-US"/>
              </w:rPr>
              <w:t>სოფელ</w:t>
            </w:r>
            <w:proofErr w:type="gramEnd"/>
            <w:r w:rsidRPr="00D809B8">
              <w:rPr>
                <w:rFonts w:ascii="Sylfaen" w:eastAsia="Times New Roman" w:hAnsi="Sylfaen" w:cs="Calibri"/>
                <w:color w:val="000000"/>
                <w:sz w:val="16"/>
                <w:szCs w:val="16"/>
                <w:lang w:val="en-US" w:eastAsia="en-US"/>
              </w:rPr>
              <w:t xml:space="preserve"> საიმერლოში, თამარისში და საბირკენდში  არსებული სარწყავი არხის სარეაბილიტ.  </w:t>
            </w:r>
            <w:proofErr w:type="gramStart"/>
            <w:r w:rsidRPr="00D809B8">
              <w:rPr>
                <w:rFonts w:ascii="Sylfaen" w:eastAsia="Times New Roman" w:hAnsi="Sylfaen" w:cs="Calibri"/>
                <w:color w:val="000000"/>
                <w:sz w:val="16"/>
                <w:szCs w:val="16"/>
                <w:lang w:val="en-US" w:eastAsia="en-US"/>
              </w:rPr>
              <w:t>სამუშაოებისათვის</w:t>
            </w:r>
            <w:proofErr w:type="gramEnd"/>
            <w:r w:rsidRPr="00D809B8">
              <w:rPr>
                <w:rFonts w:ascii="Sylfaen" w:eastAsia="Times New Roman" w:hAnsi="Sylfaen" w:cs="Calibri"/>
                <w:color w:val="000000"/>
                <w:sz w:val="16"/>
                <w:szCs w:val="16"/>
                <w:lang w:val="en-US" w:eastAsia="en-US"/>
              </w:rPr>
              <w:t xml:space="preserve"> საჭირო საპროექტო-სახარჯთაღრიცხვო დოკუმენტ. </w:t>
            </w:r>
            <w:proofErr w:type="gramStart"/>
            <w:r w:rsidRPr="00D809B8">
              <w:rPr>
                <w:rFonts w:ascii="Sylfaen" w:eastAsia="Times New Roman" w:hAnsi="Sylfaen" w:cs="Calibri"/>
                <w:color w:val="000000"/>
                <w:sz w:val="16"/>
                <w:szCs w:val="16"/>
                <w:lang w:val="en-US" w:eastAsia="en-US"/>
              </w:rPr>
              <w:t>შედგენის</w:t>
            </w:r>
            <w:proofErr w:type="gramEnd"/>
            <w:r w:rsidRPr="00D809B8">
              <w:rPr>
                <w:rFonts w:ascii="Sylfaen" w:eastAsia="Times New Roman" w:hAnsi="Sylfaen" w:cs="Calibri"/>
                <w:color w:val="000000"/>
                <w:sz w:val="16"/>
                <w:szCs w:val="16"/>
                <w:lang w:val="en-US" w:eastAsia="en-US"/>
              </w:rPr>
              <w:t xml:space="preserve"> მომს.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ჰიდრა</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310 29.11.2024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13,452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9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5</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ქ. </w:t>
            </w:r>
            <w:proofErr w:type="gramStart"/>
            <w:r w:rsidRPr="00D809B8">
              <w:rPr>
                <w:rFonts w:ascii="Sylfaen" w:eastAsia="Times New Roman" w:hAnsi="Sylfaen" w:cs="Calibri"/>
                <w:color w:val="000000"/>
                <w:sz w:val="16"/>
                <w:szCs w:val="16"/>
                <w:lang w:val="en-US" w:eastAsia="en-US"/>
              </w:rPr>
              <w:t>მარნეულის</w:t>
            </w:r>
            <w:proofErr w:type="gramEnd"/>
            <w:r w:rsidRPr="00D809B8">
              <w:rPr>
                <w:rFonts w:ascii="Sylfaen" w:eastAsia="Times New Roman" w:hAnsi="Sylfaen" w:cs="Calibri"/>
                <w:color w:val="000000"/>
                <w:sz w:val="16"/>
                <w:szCs w:val="16"/>
                <w:lang w:val="en-US" w:eastAsia="en-US"/>
              </w:rPr>
              <w:t xml:space="preserve"> კულტურის სახლის რეკონსტრუქცია/რეაბილიტაციის საპროექტო-სახარჯთაღრიცხვო დოკუმენტ.შედგენის მომს. შესყიდვა</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დ-მ</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252 24.09.2024</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103,828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103,828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103,828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sz w:val="16"/>
                <w:szCs w:val="16"/>
                <w:lang w:val="en-US" w:eastAsia="en-US"/>
              </w:rPr>
            </w:pPr>
            <w:r w:rsidRPr="00D809B8">
              <w:rPr>
                <w:rFonts w:ascii="Arial" w:eastAsia="Times New Roman" w:hAnsi="Arial" w:cs="Arial"/>
                <w:sz w:val="16"/>
                <w:szCs w:val="16"/>
                <w:lang w:val="en-US" w:eastAsia="en-US"/>
              </w:rPr>
              <w:t> </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დასრულდა</w:t>
            </w:r>
          </w:p>
        </w:tc>
      </w:tr>
      <w:tr w:rsidR="00D809B8" w:rsidRPr="00D809B8" w:rsidTr="00D809B8">
        <w:trPr>
          <w:gridAfter w:val="1"/>
          <w:wAfter w:w="8" w:type="dxa"/>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60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204,151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103,828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103,828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trHeight w:val="855"/>
        </w:trPr>
        <w:tc>
          <w:tcPr>
            <w:tcW w:w="560" w:type="dxa"/>
            <w:tcBorders>
              <w:top w:val="nil"/>
              <w:left w:val="nil"/>
              <w:bottom w:val="nil"/>
              <w:right w:val="nil"/>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p>
        </w:tc>
        <w:tc>
          <w:tcPr>
            <w:tcW w:w="14429" w:type="dxa"/>
            <w:gridSpan w:val="10"/>
            <w:tcBorders>
              <w:top w:val="nil"/>
              <w:left w:val="nil"/>
              <w:bottom w:val="nil"/>
              <w:right w:val="nil"/>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b/>
                <w:bCs/>
                <w:color w:val="000000"/>
                <w:sz w:val="20"/>
                <w:szCs w:val="20"/>
                <w:lang w:val="en-US" w:eastAsia="en-US"/>
              </w:rPr>
            </w:pPr>
            <w:r w:rsidRPr="00D809B8">
              <w:rPr>
                <w:rFonts w:ascii="Sylfaen" w:eastAsia="Times New Roman" w:hAnsi="Sylfaen" w:cs="Calibri"/>
                <w:b/>
                <w:bCs/>
                <w:color w:val="000000"/>
                <w:sz w:val="20"/>
                <w:szCs w:val="20"/>
                <w:lang w:val="en-US" w:eastAsia="en-US"/>
              </w:rPr>
              <w:t>საზედამხედველო მომსახურება</w:t>
            </w:r>
          </w:p>
        </w:tc>
      </w:tr>
      <w:tr w:rsidR="00D809B8" w:rsidRPr="00D809B8" w:rsidTr="00D809B8">
        <w:trPr>
          <w:gridAfter w:val="1"/>
          <w:wAfter w:w="8" w:type="dxa"/>
          <w:trHeight w:val="8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w:t>
            </w:r>
          </w:p>
        </w:tc>
        <w:tc>
          <w:tcPr>
            <w:tcW w:w="4480" w:type="dxa"/>
            <w:tcBorders>
              <w:top w:val="single" w:sz="4" w:space="0" w:color="auto"/>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val="restart"/>
            <w:tcBorders>
              <w:top w:val="single" w:sz="4" w:space="0" w:color="auto"/>
              <w:left w:val="single" w:sz="4" w:space="0" w:color="auto"/>
              <w:bottom w:val="nil"/>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 შპს ოპტიმალ გრუპ +</w:t>
            </w:r>
          </w:p>
        </w:tc>
        <w:tc>
          <w:tcPr>
            <w:tcW w:w="1371" w:type="dxa"/>
            <w:vMerge w:val="restart"/>
            <w:tcBorders>
              <w:top w:val="single" w:sz="4" w:space="0" w:color="auto"/>
              <w:left w:val="single" w:sz="4" w:space="0" w:color="auto"/>
              <w:bottom w:val="nil"/>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62  თარიღი: 27.03.2024</w:t>
            </w:r>
          </w:p>
        </w:tc>
        <w:tc>
          <w:tcPr>
            <w:tcW w:w="1258" w:type="dxa"/>
            <w:vMerge w:val="restart"/>
            <w:tcBorders>
              <w:top w:val="single" w:sz="4" w:space="0" w:color="auto"/>
              <w:left w:val="single" w:sz="4" w:space="0" w:color="auto"/>
              <w:bottom w:val="nil"/>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1,777,000</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76,338</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76,338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2</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1,549</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1,549</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3</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2,476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2,476</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4</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25,381</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25,381</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5</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22,598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22,598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7</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5,692</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5,692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8</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5,008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5,008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9</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single" w:sz="4" w:space="0" w:color="auto"/>
              <w:left w:val="single" w:sz="4" w:space="0" w:color="auto"/>
              <w:bottom w:val="nil"/>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3,605</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3,605</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9</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შპს შპს ოპტიმალ გრუპ +</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ხელშეკრულება   196  თარიღი: 12.09.2024</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805,512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486,131</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14</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19,128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19,128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15</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601"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371"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258" w:type="dxa"/>
            <w:vMerge/>
            <w:tcBorders>
              <w:top w:val="nil"/>
              <w:left w:val="single" w:sz="4" w:space="0" w:color="auto"/>
              <w:bottom w:val="single" w:sz="4" w:space="0" w:color="auto"/>
              <w:right w:val="single" w:sz="4" w:space="0" w:color="auto"/>
            </w:tcBorders>
            <w:vAlign w:val="center"/>
            <w:hideMark/>
          </w:tcPr>
          <w:p w:rsidR="00D809B8" w:rsidRPr="00D809B8" w:rsidRDefault="00D809B8" w:rsidP="00D809B8">
            <w:pPr>
              <w:spacing w:after="0" w:line="240" w:lineRule="auto"/>
              <w:rPr>
                <w:rFonts w:ascii="Sylfaen" w:eastAsia="Times New Roman" w:hAnsi="Sylfaen" w:cs="Calibri"/>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2,810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2,810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სულ ზედამხედველობა</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2,582,512</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486,131</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164,585</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164,585</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lastRenderedPageBreak/>
              <w:t> </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სულ ინფრასტრუქტურის პროექტები</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15,200,839</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6,158,301</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5,300,891</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3,786,172</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1,514,719</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საპროექტო დოკუმენტაციის შეძენა</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204,151</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103,828</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103,828</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სპეც ტექნიკა</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88,588</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17,718</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მუნიციპალური ტრანსპორტი</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1,374,000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961,800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412,200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412,200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 xml:space="preserve">ავტომანქანები </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5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ძვირადღირებული ტექნიკა და ინვენტარი</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125,586</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5,796</w:t>
            </w:r>
          </w:p>
        </w:tc>
        <w:tc>
          <w:tcPr>
            <w:tcW w:w="1309"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5,796</w:t>
            </w:r>
          </w:p>
        </w:tc>
        <w:tc>
          <w:tcPr>
            <w:tcW w:w="106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სოფლის ხელშეწყობის პროგრამა</w:t>
            </w:r>
          </w:p>
        </w:tc>
        <w:tc>
          <w:tcPr>
            <w:tcW w:w="160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 </w:t>
            </w:r>
          </w:p>
        </w:tc>
        <w:tc>
          <w:tcPr>
            <w:tcW w:w="1017"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0.00</w:t>
            </w:r>
          </w:p>
        </w:tc>
        <w:tc>
          <w:tcPr>
            <w:tcW w:w="1309"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D809B8" w:rsidRPr="00D809B8" w:rsidRDefault="00D809B8" w:rsidP="00D809B8">
            <w:pPr>
              <w:spacing w:after="0" w:line="240" w:lineRule="auto"/>
              <w:jc w:val="center"/>
              <w:rPr>
                <w:rFonts w:ascii="Arial" w:eastAsia="Times New Roman" w:hAnsi="Arial" w:cs="Arial"/>
                <w:color w:val="000000"/>
                <w:sz w:val="16"/>
                <w:szCs w:val="16"/>
                <w:lang w:val="en-US" w:eastAsia="en-US"/>
              </w:rPr>
            </w:pPr>
            <w:r w:rsidRPr="00D809B8">
              <w:rPr>
                <w:rFonts w:ascii="Arial" w:eastAsia="Times New Roman" w:hAnsi="Arial" w:cs="Arial"/>
                <w:color w:val="000000"/>
                <w:sz w:val="16"/>
                <w:szCs w:val="16"/>
                <w:lang w:val="en-US" w:eastAsia="en-US"/>
              </w:rPr>
              <w:t> </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r w:rsidR="00D809B8" w:rsidRPr="00D809B8" w:rsidTr="00D809B8">
        <w:trPr>
          <w:gridAfter w:val="1"/>
          <w:wAfter w:w="8" w:type="dxa"/>
          <w:trHeight w:val="840"/>
        </w:trPr>
        <w:tc>
          <w:tcPr>
            <w:tcW w:w="560" w:type="dxa"/>
            <w:tcBorders>
              <w:top w:val="nil"/>
              <w:left w:val="single" w:sz="4" w:space="0" w:color="auto"/>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4480"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rPr>
                <w:rFonts w:ascii="Sylfaen" w:eastAsia="Times New Roman" w:hAnsi="Sylfaen" w:cs="Calibri"/>
                <w:b/>
                <w:bCs/>
                <w:color w:val="000000"/>
                <w:sz w:val="16"/>
                <w:szCs w:val="16"/>
                <w:lang w:val="en-US" w:eastAsia="en-US"/>
              </w:rPr>
            </w:pPr>
            <w:r w:rsidRPr="00D809B8">
              <w:rPr>
                <w:rFonts w:ascii="Sylfaen" w:eastAsia="Times New Roman" w:hAnsi="Sylfaen" w:cs="Calibri"/>
                <w:b/>
                <w:bCs/>
                <w:color w:val="000000"/>
                <w:sz w:val="16"/>
                <w:szCs w:val="16"/>
                <w:lang w:val="en-US" w:eastAsia="en-US"/>
              </w:rPr>
              <w:t>ჯამი</w:t>
            </w:r>
          </w:p>
        </w:tc>
        <w:tc>
          <w:tcPr>
            <w:tcW w:w="1601"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c>
          <w:tcPr>
            <w:tcW w:w="1258"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19,575,676</w:t>
            </w:r>
          </w:p>
        </w:tc>
        <w:tc>
          <w:tcPr>
            <w:tcW w:w="1017"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7,623,949</w:t>
            </w:r>
          </w:p>
        </w:tc>
        <w:tc>
          <w:tcPr>
            <w:tcW w:w="1240"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5,987,300</w:t>
            </w:r>
          </w:p>
        </w:tc>
        <w:tc>
          <w:tcPr>
            <w:tcW w:w="1309"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4,472,581</w:t>
            </w:r>
          </w:p>
        </w:tc>
        <w:tc>
          <w:tcPr>
            <w:tcW w:w="1060" w:type="dxa"/>
            <w:tcBorders>
              <w:top w:val="nil"/>
              <w:left w:val="nil"/>
              <w:bottom w:val="single" w:sz="4" w:space="0" w:color="auto"/>
              <w:right w:val="single" w:sz="4" w:space="0" w:color="auto"/>
            </w:tcBorders>
            <w:shd w:val="clear" w:color="000000" w:fill="92D050"/>
            <w:noWrap/>
            <w:vAlign w:val="center"/>
            <w:hideMark/>
          </w:tcPr>
          <w:p w:rsidR="00D809B8" w:rsidRPr="00D809B8" w:rsidRDefault="00D809B8" w:rsidP="00D809B8">
            <w:pPr>
              <w:spacing w:after="0" w:line="240" w:lineRule="auto"/>
              <w:jc w:val="center"/>
              <w:rPr>
                <w:rFonts w:ascii="Arial" w:eastAsia="Times New Roman" w:hAnsi="Arial" w:cs="Arial"/>
                <w:b/>
                <w:bCs/>
                <w:color w:val="000000"/>
                <w:sz w:val="16"/>
                <w:szCs w:val="16"/>
                <w:lang w:val="en-US" w:eastAsia="en-US"/>
              </w:rPr>
            </w:pPr>
            <w:r w:rsidRPr="00D809B8">
              <w:rPr>
                <w:rFonts w:ascii="Arial" w:eastAsia="Times New Roman" w:hAnsi="Arial" w:cs="Arial"/>
                <w:b/>
                <w:bCs/>
                <w:color w:val="000000"/>
                <w:sz w:val="16"/>
                <w:szCs w:val="16"/>
                <w:lang w:val="en-US" w:eastAsia="en-US"/>
              </w:rPr>
              <w:t>1,514,719</w:t>
            </w:r>
          </w:p>
        </w:tc>
        <w:tc>
          <w:tcPr>
            <w:tcW w:w="1085" w:type="dxa"/>
            <w:tcBorders>
              <w:top w:val="nil"/>
              <w:left w:val="nil"/>
              <w:bottom w:val="single" w:sz="4" w:space="0" w:color="auto"/>
              <w:right w:val="single" w:sz="4" w:space="0" w:color="auto"/>
            </w:tcBorders>
            <w:shd w:val="clear" w:color="auto" w:fill="auto"/>
            <w:noWrap/>
            <w:vAlign w:val="center"/>
            <w:hideMark/>
          </w:tcPr>
          <w:p w:rsidR="00D809B8" w:rsidRPr="00D809B8" w:rsidRDefault="00D809B8" w:rsidP="00D809B8">
            <w:pPr>
              <w:spacing w:after="0" w:line="240" w:lineRule="auto"/>
              <w:jc w:val="center"/>
              <w:rPr>
                <w:rFonts w:ascii="Sylfaen" w:eastAsia="Times New Roman" w:hAnsi="Sylfaen" w:cs="Calibri"/>
                <w:color w:val="000000"/>
                <w:sz w:val="16"/>
                <w:szCs w:val="16"/>
                <w:lang w:val="en-US" w:eastAsia="en-US"/>
              </w:rPr>
            </w:pPr>
            <w:r w:rsidRPr="00D809B8">
              <w:rPr>
                <w:rFonts w:ascii="Sylfaen" w:eastAsia="Times New Roman" w:hAnsi="Sylfaen" w:cs="Calibri"/>
                <w:color w:val="000000"/>
                <w:sz w:val="16"/>
                <w:szCs w:val="16"/>
                <w:lang w:val="en-US" w:eastAsia="en-US"/>
              </w:rPr>
              <w:t> </w:t>
            </w:r>
          </w:p>
        </w:tc>
      </w:tr>
    </w:tbl>
    <w:p w:rsidR="004B0E8B" w:rsidRDefault="004B0E8B" w:rsidP="006D4696">
      <w:pPr>
        <w:pStyle w:val="ListParagraph"/>
        <w:tabs>
          <w:tab w:val="left" w:pos="360"/>
        </w:tabs>
        <w:ind w:left="0"/>
        <w:jc w:val="both"/>
        <w:rPr>
          <w:rFonts w:ascii="Sylfaen" w:hAnsi="Sylfaen"/>
          <w:lang w:val="ka-GE"/>
        </w:rPr>
      </w:pPr>
    </w:p>
    <w:p w:rsidR="0034348F" w:rsidRPr="00F8737A" w:rsidRDefault="00192F30" w:rsidP="00192F30">
      <w:pPr>
        <w:pStyle w:val="Heading1"/>
        <w:rPr>
          <w:rFonts w:ascii="Sylfaen" w:hAnsi="Sylfaen"/>
          <w:lang w:val="en-US"/>
        </w:rPr>
      </w:pPr>
      <w:bookmarkStart w:id="31" w:name="_Toc195522514"/>
      <w:r w:rsidRPr="007264B5">
        <w:rPr>
          <w:rFonts w:ascii="Sylfaen" w:hAnsi="Sylfaen"/>
          <w:lang w:val="ka-GE"/>
        </w:rPr>
        <w:t xml:space="preserve">თავი </w:t>
      </w:r>
      <w:r w:rsidR="006B03B4">
        <w:rPr>
          <w:rFonts w:ascii="Sylfaen" w:hAnsi="Sylfaen"/>
          <w:lang w:val="en-US"/>
        </w:rPr>
        <w:t>IX</w:t>
      </w:r>
      <w:r w:rsidRPr="007264B5">
        <w:rPr>
          <w:rFonts w:ascii="Sylfaen" w:hAnsi="Sylfaen"/>
          <w:lang w:val="en-US"/>
        </w:rPr>
        <w:t xml:space="preserve">. </w:t>
      </w:r>
      <w:r w:rsidR="007C30B2" w:rsidRPr="007264B5">
        <w:rPr>
          <w:rFonts w:ascii="Sylfaen" w:hAnsi="Sylfaen"/>
          <w:lang w:val="ka-GE"/>
        </w:rPr>
        <w:t>მუნიციპალიტეტის დაფუძნებული იურიდიული პირების ბიუჯეტის შესრულება</w:t>
      </w:r>
      <w:bookmarkEnd w:id="31"/>
    </w:p>
    <w:p w:rsidR="00C7325B" w:rsidRPr="00C7325B" w:rsidRDefault="00C7325B" w:rsidP="00C7325B">
      <w:pPr>
        <w:rPr>
          <w:lang w:val="ka-GE"/>
        </w:rPr>
      </w:pPr>
    </w:p>
    <w:tbl>
      <w:tblPr>
        <w:tblW w:w="12720" w:type="dxa"/>
        <w:tblInd w:w="540" w:type="dxa"/>
        <w:tblLook w:val="04A0" w:firstRow="1" w:lastRow="0" w:firstColumn="1" w:lastColumn="0" w:noHBand="0" w:noVBand="1"/>
      </w:tblPr>
      <w:tblGrid>
        <w:gridCol w:w="4860"/>
        <w:gridCol w:w="1240"/>
        <w:gridCol w:w="1400"/>
        <w:gridCol w:w="1240"/>
        <w:gridCol w:w="1300"/>
        <w:gridCol w:w="1340"/>
        <w:gridCol w:w="1340"/>
      </w:tblGrid>
      <w:tr w:rsidR="00C76845" w:rsidRPr="00C76845" w:rsidTr="00C76845">
        <w:trPr>
          <w:trHeight w:val="810"/>
        </w:trPr>
        <w:tc>
          <w:tcPr>
            <w:tcW w:w="12720" w:type="dxa"/>
            <w:gridSpan w:val="7"/>
            <w:tcBorders>
              <w:top w:val="nil"/>
              <w:left w:val="nil"/>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მარნეულის მუნიციპალიტეტის ა(ა)იპ და შ.პ.ს 2025 წლის პირველი კვარტლის ბიუჯეტის შესრულება</w:t>
            </w:r>
          </w:p>
        </w:tc>
      </w:tr>
      <w:tr w:rsidR="00C76845" w:rsidRPr="00C76845" w:rsidTr="00C76845">
        <w:trPr>
          <w:trHeight w:val="300"/>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720"/>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1,249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1,185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24,525,536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20,863,000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3,662,536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6,668,885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6,248,333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420,551</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22,392,104</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18,773,000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3,619,104</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6,118,115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5,700,245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417,869</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lastRenderedPageBreak/>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2,133,432</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2,090,000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43,432</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550,770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548,088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2,682</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24,392,775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20,783,262</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3,609,514</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6,357,670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6,148,163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209,507</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15,948,760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13,426,993</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2,521,766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4,377,540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4,274,637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102,903</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7,550,548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6,741,750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808,798</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1,773,583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1,675,761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97,822</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92,792</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92,792</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45,848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45,848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359,202</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339,702</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19,500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61,396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53,976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7,420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349,449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259,449</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7,127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5,765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1,362</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2,725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2,725</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2,877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2,877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7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132,761</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79,738</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53,023</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311,214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100,170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211,044</w:t>
            </w:r>
          </w:p>
        </w:tc>
      </w:tr>
      <w:tr w:rsidR="00C76845" w:rsidRPr="00C76845" w:rsidTr="00C76845">
        <w:trPr>
          <w:trHeight w:val="413"/>
        </w:trPr>
        <w:tc>
          <w:tcPr>
            <w:tcW w:w="12720" w:type="dxa"/>
            <w:gridSpan w:val="7"/>
            <w:tcBorders>
              <w:top w:val="single" w:sz="4" w:space="0" w:color="auto"/>
              <w:left w:val="nil"/>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ა(ა)იპ "მარნეულის მუნიციპალიტეტის სპორტსკოლა"</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555"/>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93</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lastRenderedPageBreak/>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763,800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390,600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390,600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390,600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390,600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242,500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242,500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242,500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242,500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89,300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41,400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41,400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41,400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41,400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6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405"/>
        </w:trPr>
        <w:tc>
          <w:tcPr>
            <w:tcW w:w="12720" w:type="dxa"/>
            <w:gridSpan w:val="7"/>
            <w:tcBorders>
              <w:top w:val="single" w:sz="4" w:space="0" w:color="auto"/>
              <w:left w:val="single" w:sz="4" w:space="0" w:color="auto"/>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ა(ა) იპ "კულტურის ცენტრი"</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492"/>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2,927,849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2,771,300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156,549</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590,513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551,671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38,842</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2,927,849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2,771,300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156,549</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590,513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551,671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38,842</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2,927,849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2,771,300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156,549</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589,717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551,671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38,046</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1,964,500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1,863,000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101,500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464,842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437,035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27,807</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867,300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840,300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27,000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117,326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108,587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8,739</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lastRenderedPageBreak/>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3,064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3,064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4,500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76,549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26,549</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2,985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2,985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796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796</w:t>
            </w:r>
          </w:p>
        </w:tc>
      </w:tr>
      <w:tr w:rsidR="00C76845" w:rsidRPr="00C76845" w:rsidTr="00C76845">
        <w:trPr>
          <w:trHeight w:val="405"/>
        </w:trPr>
        <w:tc>
          <w:tcPr>
            <w:tcW w:w="12720" w:type="dxa"/>
            <w:gridSpan w:val="7"/>
            <w:tcBorders>
              <w:top w:val="single" w:sz="4" w:space="0" w:color="auto"/>
              <w:left w:val="single" w:sz="4" w:space="0" w:color="auto"/>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ა(ა) იპ "სუფთა მარნეული"</w:t>
            </w:r>
          </w:p>
        </w:tc>
      </w:tr>
      <w:tr w:rsidR="00C76845" w:rsidRPr="00C76845" w:rsidTr="00C76845">
        <w:trPr>
          <w:trHeight w:val="323"/>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auto" w:fill="auto"/>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312"/>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auto" w:fill="auto"/>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auto" w:fill="auto"/>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23"/>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4,923,800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4,923,800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1,153,926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1,153,926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4,923,800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4,923,800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1,153,926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1,153,926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4,923,800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4,923,800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1,153,926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1,153,926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3,101,350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3,101,350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792,133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792,133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1,776,850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1,776,850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353,009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353,009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15,600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15,600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8,785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8,785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lastRenderedPageBreak/>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405"/>
        </w:trPr>
        <w:tc>
          <w:tcPr>
            <w:tcW w:w="12720" w:type="dxa"/>
            <w:gridSpan w:val="7"/>
            <w:tcBorders>
              <w:top w:val="single" w:sz="4" w:space="0" w:color="auto"/>
              <w:left w:val="single" w:sz="4" w:space="0" w:color="auto"/>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 xml:space="preserve">ა(ა)იპ ბაგა ბაღების გაერთიანება "სკოლამდელი აღზრდის ცენტრი" </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432"/>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560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511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7,059,136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59,136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1,955,804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1,946,204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9,600</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7,059,136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59,136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1,955,804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1,946,204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9,600</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7,059,136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59,136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1,955,804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1,946,204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9,600</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6,356,268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6,297,132</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59,136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1,591,463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1,581,863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9,600</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627,868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627,868</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329,754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329,754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60,000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31,807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31,807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2,780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2,780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492"/>
        </w:trPr>
        <w:tc>
          <w:tcPr>
            <w:tcW w:w="12720" w:type="dxa"/>
            <w:gridSpan w:val="7"/>
            <w:tcBorders>
              <w:top w:val="single" w:sz="4" w:space="0" w:color="auto"/>
              <w:left w:val="single" w:sz="4" w:space="0" w:color="auto"/>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ა(ა)იპ საზოგადოებრივი ჯანდაცვის ცენტრი</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480"/>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lastRenderedPageBreak/>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129,748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128,600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112,370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111,222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129,748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128,600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112,370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111,222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129,748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128,600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112,370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111,222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117,750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116,602</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105,249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104,101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1,148</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11,998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11,998</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7,121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7,121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3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405"/>
        </w:trPr>
        <w:tc>
          <w:tcPr>
            <w:tcW w:w="12720" w:type="dxa"/>
            <w:gridSpan w:val="7"/>
            <w:tcBorders>
              <w:top w:val="single" w:sz="4" w:space="0" w:color="auto"/>
              <w:left w:val="single" w:sz="4" w:space="0" w:color="auto"/>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შ.პ.ს "მარნეულის სოფწყალი"</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405"/>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27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187</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5,703,345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3,000,000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2,703,345</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1,208,534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987,923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220,611</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5,703,345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3,000,000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2,703,345</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1,208,534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987,923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220,611</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lastRenderedPageBreak/>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5,703,345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3,000,000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2,703,345</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1,082,738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987,923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94,815</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2,323,716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573,429</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1,750,287</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566,174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557,708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8,466</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2,872,719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2,170,561</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702,158</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501,809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422,742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79,067</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274,010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256,010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18,000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13,393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7,473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5,920</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232,900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232,900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1,362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1,362</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25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125,796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125,796</w:t>
            </w:r>
          </w:p>
        </w:tc>
      </w:tr>
      <w:tr w:rsidR="00C76845" w:rsidRPr="00C76845" w:rsidTr="00C76845">
        <w:trPr>
          <w:trHeight w:val="405"/>
        </w:trPr>
        <w:tc>
          <w:tcPr>
            <w:tcW w:w="12720" w:type="dxa"/>
            <w:gridSpan w:val="7"/>
            <w:tcBorders>
              <w:top w:val="single" w:sz="4" w:space="0" w:color="auto"/>
              <w:left w:val="single" w:sz="4" w:space="0" w:color="auto"/>
              <w:bottom w:val="single" w:sz="4" w:space="0" w:color="auto"/>
              <w:right w:val="nil"/>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შ.პ.ს "მარნეულის მუნიციპალიტეტის ავტოპარკი"</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312"/>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68</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2,379,796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679,796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575,192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446,654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128,538</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679,796</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679,796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128,538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128,538</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1,700,000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1,700,000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446,654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446,654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2,281,681</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1,636,151</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645,530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425,866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361,980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63,886</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1,208,041</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621,151</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586,890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267,566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213,691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53,875</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1,048,640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990,000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58,640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158,300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148,289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10,011</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25,000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25,000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lastRenderedPageBreak/>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1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98,115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63,849</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34,266</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149,326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84,674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64,652</w:t>
            </w:r>
          </w:p>
        </w:tc>
      </w:tr>
      <w:tr w:rsidR="00C76845" w:rsidRPr="00C76845" w:rsidTr="00C76845">
        <w:trPr>
          <w:trHeight w:val="405"/>
        </w:trPr>
        <w:tc>
          <w:tcPr>
            <w:tcW w:w="12720" w:type="dxa"/>
            <w:gridSpan w:val="7"/>
            <w:tcBorders>
              <w:top w:val="single" w:sz="4" w:space="0" w:color="auto"/>
              <w:left w:val="nil"/>
              <w:bottom w:val="single" w:sz="4" w:space="0" w:color="auto"/>
              <w:right w:val="nil"/>
            </w:tcBorders>
            <w:shd w:val="clear" w:color="000000" w:fill="FFFFFF"/>
            <w:noWrap/>
            <w:vAlign w:val="bottom"/>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შ.პ.ს "მარნეულის ორგანული ნარჩენების გადამამუშავებელი საწარმო"</w:t>
            </w:r>
          </w:p>
        </w:tc>
      </w:tr>
      <w:tr w:rsidR="00C76845" w:rsidRPr="00C76845" w:rsidTr="00C76845">
        <w:trPr>
          <w:trHeight w:val="405"/>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405"/>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263"/>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433,432</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43,432</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104,116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101,434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2,682</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433,432</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43,432</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104,116</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101,434</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2,682</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433,805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390,000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43,805</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103,839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101,827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2,012</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374,723</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351,918</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22,805</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87,702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85,695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2,007</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47,200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26,200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21,000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8,292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8,287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9,157</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9,157</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4,968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4,968</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2,725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2,725</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2,877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2,877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45"/>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-373</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-373</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277</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-393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670</w:t>
            </w:r>
          </w:p>
        </w:tc>
      </w:tr>
      <w:tr w:rsidR="00C76845" w:rsidRPr="00C76845" w:rsidTr="00C76845">
        <w:trPr>
          <w:trHeight w:val="555"/>
        </w:trPr>
        <w:tc>
          <w:tcPr>
            <w:tcW w:w="12720" w:type="dxa"/>
            <w:gridSpan w:val="7"/>
            <w:tcBorders>
              <w:top w:val="single" w:sz="4" w:space="0" w:color="auto"/>
              <w:left w:val="nil"/>
              <w:bottom w:val="single" w:sz="4" w:space="0" w:color="auto"/>
              <w:right w:val="nil"/>
            </w:tcBorders>
            <w:shd w:val="clear" w:color="000000" w:fill="FFFFFF"/>
            <w:noWrap/>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შ.პ.ს "ალგეთი არენა"</w:t>
            </w:r>
          </w:p>
        </w:tc>
      </w:tr>
      <w:tr w:rsidR="00C76845" w:rsidRPr="00C76845" w:rsidTr="00C76845">
        <w:trPr>
          <w:trHeight w:val="300"/>
        </w:trPr>
        <w:tc>
          <w:tcPr>
            <w:tcW w:w="48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დასახელება</w:t>
            </w:r>
          </w:p>
        </w:tc>
        <w:tc>
          <w:tcPr>
            <w:tcW w:w="38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გეგმა</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 xml:space="preserve"> ფაქტი</w:t>
            </w:r>
          </w:p>
        </w:tc>
      </w:tr>
      <w:tr w:rsidR="00C76845" w:rsidRPr="00C76845" w:rsidTr="00C76845">
        <w:trPr>
          <w:trHeight w:val="300"/>
        </w:trPr>
        <w:tc>
          <w:tcPr>
            <w:tcW w:w="4860" w:type="dxa"/>
            <w:vMerge/>
            <w:tcBorders>
              <w:top w:val="nil"/>
              <w:left w:val="single" w:sz="4" w:space="0" w:color="auto"/>
              <w:bottom w:val="single" w:sz="4" w:space="0" w:color="auto"/>
              <w:right w:val="single" w:sz="4" w:space="0" w:color="auto"/>
            </w:tcBorders>
            <w:vAlign w:val="center"/>
            <w:hideMark/>
          </w:tcPr>
          <w:p w:rsidR="00C76845" w:rsidRPr="00C76845" w:rsidRDefault="00C76845" w:rsidP="00C76845">
            <w:pPr>
              <w:spacing w:after="0" w:line="240" w:lineRule="auto"/>
              <w:rPr>
                <w:rFonts w:ascii="Sylfaen" w:eastAsia="Times New Roman" w:hAnsi="Sylfaen" w:cs="Calibri"/>
                <w:b/>
                <w:bCs/>
                <w:lang w:val="en-US" w:eastAsia="en-US"/>
              </w:rPr>
            </w:pP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c>
          <w:tcPr>
            <w:tcW w:w="130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color w:val="000000"/>
                <w:lang w:val="en-US" w:eastAsia="en-US"/>
              </w:rPr>
            </w:pPr>
            <w:r w:rsidRPr="00C76845">
              <w:rPr>
                <w:rFonts w:ascii="Sylfaen" w:eastAsia="Times New Roman" w:hAnsi="Sylfaen" w:cs="Calibri"/>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color w:val="000000"/>
                <w:sz w:val="16"/>
                <w:szCs w:val="16"/>
                <w:lang w:val="en-US" w:eastAsia="en-US"/>
              </w:rPr>
            </w:pPr>
            <w:r w:rsidRPr="00C76845">
              <w:rPr>
                <w:rFonts w:ascii="Sylfaen" w:eastAsia="Times New Roman" w:hAnsi="Sylfaen" w:cs="Calibri"/>
                <w:color w:val="000000"/>
                <w:sz w:val="16"/>
                <w:szCs w:val="16"/>
                <w:lang w:val="en-US" w:eastAsia="en-US"/>
              </w:rPr>
              <w:t>საკუთარი</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jc w:val="center"/>
              <w:rPr>
                <w:rFonts w:ascii="Sylfaen" w:eastAsia="Times New Roman" w:hAnsi="Sylfaen" w:cs="Calibri"/>
                <w:b/>
                <w:bCs/>
                <w:lang w:val="en-US" w:eastAsia="en-US"/>
              </w:rPr>
            </w:pPr>
            <w:r w:rsidRPr="00C76845">
              <w:rPr>
                <w:rFonts w:ascii="Sylfaen" w:eastAsia="Times New Roman" w:hAnsi="Sylfaen" w:cs="Calibri"/>
                <w:b/>
                <w:bCs/>
                <w:lang w:val="en-US" w:eastAsia="en-US"/>
              </w:rPr>
              <w:t>რიცხოვნობა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33</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შემოსულობები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204,630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185,500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19,130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204,630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185,500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19,130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შემოსავლები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204,630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185,500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19,130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204,630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185,500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19,130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შემოსულობები არაფინანსური აქტივებიდან</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 xml:space="preserve">შემოსულობები ფინანსური აქტივებიდან </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 </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გადასახდელები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169,611</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169,611</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169,611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169,611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შრომის ანაზღაურება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111,811</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111,811</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111,811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111,811</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საქონელი და მომსახურება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55,473</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55,473</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55,473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55,473</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პროცენტი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სუბსიდიები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გრანტები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სოციალური უზრუნველყოფა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2,192</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2,192</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2,192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2,192</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სხვა ხარჯები</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135</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135</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135</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არაფინანსური აქტივების ზრდა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6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ფინანსური აქტივების ზრდა (ნაშთის გარეშე)</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lang w:val="en-US" w:eastAsia="en-US"/>
              </w:rPr>
            </w:pPr>
            <w:r w:rsidRPr="00C76845">
              <w:rPr>
                <w:rFonts w:ascii="Sylfaen" w:eastAsia="Times New Roman" w:hAnsi="Sylfaen" w:cs="Calibri"/>
                <w:lang w:val="en-US" w:eastAsia="en-US"/>
              </w:rPr>
              <w:t>ვალდებულებების კლება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0</w:t>
            </w:r>
          </w:p>
        </w:tc>
      </w:tr>
      <w:tr w:rsidR="00C76845" w:rsidRPr="00C76845" w:rsidTr="00C76845">
        <w:trPr>
          <w:trHeight w:val="300"/>
        </w:trPr>
        <w:tc>
          <w:tcPr>
            <w:tcW w:w="4860" w:type="dxa"/>
            <w:tcBorders>
              <w:top w:val="nil"/>
              <w:left w:val="single" w:sz="4" w:space="0" w:color="auto"/>
              <w:bottom w:val="single" w:sz="4" w:space="0" w:color="auto"/>
              <w:right w:val="single" w:sz="4" w:space="0" w:color="auto"/>
            </w:tcBorders>
            <w:shd w:val="clear" w:color="000000" w:fill="FFFFFF"/>
            <w:vAlign w:val="center"/>
            <w:hideMark/>
          </w:tcPr>
          <w:p w:rsidR="00C76845" w:rsidRPr="00C76845" w:rsidRDefault="00C76845" w:rsidP="00C76845">
            <w:pPr>
              <w:spacing w:after="0" w:line="240" w:lineRule="auto"/>
              <w:rPr>
                <w:rFonts w:ascii="Sylfaen" w:eastAsia="Times New Roman" w:hAnsi="Sylfaen" w:cs="Calibri"/>
                <w:b/>
                <w:bCs/>
                <w:lang w:val="en-US" w:eastAsia="en-US"/>
              </w:rPr>
            </w:pPr>
            <w:r w:rsidRPr="00C76845">
              <w:rPr>
                <w:rFonts w:ascii="Sylfaen" w:eastAsia="Times New Roman" w:hAnsi="Sylfaen" w:cs="Calibri"/>
                <w:b/>
                <w:bCs/>
                <w:lang w:val="en-US" w:eastAsia="en-US"/>
              </w:rPr>
              <w:t>ნაშთის ცვლილება</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35,019</w:t>
            </w:r>
          </w:p>
        </w:tc>
        <w:tc>
          <w:tcPr>
            <w:tcW w:w="14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15,889</w:t>
            </w:r>
          </w:p>
        </w:tc>
        <w:tc>
          <w:tcPr>
            <w:tcW w:w="12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19,130</w:t>
            </w:r>
          </w:p>
        </w:tc>
        <w:tc>
          <w:tcPr>
            <w:tcW w:w="130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35,019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15,889</w:t>
            </w:r>
          </w:p>
        </w:tc>
        <w:tc>
          <w:tcPr>
            <w:tcW w:w="1340" w:type="dxa"/>
            <w:tcBorders>
              <w:top w:val="nil"/>
              <w:left w:val="nil"/>
              <w:bottom w:val="single" w:sz="4" w:space="0" w:color="000000"/>
              <w:right w:val="single" w:sz="4" w:space="0" w:color="000000"/>
            </w:tcBorders>
            <w:shd w:val="clear" w:color="auto" w:fill="auto"/>
            <w:hideMark/>
          </w:tcPr>
          <w:p w:rsidR="00C76845" w:rsidRPr="00C76845" w:rsidRDefault="00C76845" w:rsidP="00C76845">
            <w:pPr>
              <w:spacing w:after="0" w:line="240" w:lineRule="auto"/>
              <w:jc w:val="right"/>
              <w:rPr>
                <w:rFonts w:ascii="Arial" w:eastAsia="Times New Roman" w:hAnsi="Arial" w:cs="Arial"/>
                <w:color w:val="000000"/>
                <w:sz w:val="20"/>
                <w:szCs w:val="20"/>
                <w:lang w:val="en-US" w:eastAsia="en-US"/>
              </w:rPr>
            </w:pPr>
            <w:r w:rsidRPr="00C76845">
              <w:rPr>
                <w:rFonts w:ascii="Arial" w:eastAsia="Times New Roman" w:hAnsi="Arial" w:cs="Arial"/>
                <w:color w:val="000000"/>
                <w:sz w:val="20"/>
                <w:szCs w:val="20"/>
                <w:lang w:val="en-US" w:eastAsia="en-US"/>
              </w:rPr>
              <w:t>19,130</w:t>
            </w:r>
          </w:p>
        </w:tc>
      </w:tr>
    </w:tbl>
    <w:p w:rsidR="00412819" w:rsidRDefault="00412819" w:rsidP="007C30B2">
      <w:pPr>
        <w:jc w:val="both"/>
        <w:outlineLvl w:val="1"/>
        <w:rPr>
          <w:rFonts w:ascii="Sylfaen" w:hAnsi="Sylfaen"/>
          <w:lang w:val="ka-GE"/>
        </w:rPr>
      </w:pPr>
    </w:p>
    <w:p w:rsidR="00412819" w:rsidRPr="007264B5" w:rsidRDefault="00412819" w:rsidP="00412819">
      <w:pPr>
        <w:pStyle w:val="Heading1"/>
        <w:rPr>
          <w:rFonts w:ascii="Sylfaen" w:hAnsi="Sylfaen"/>
          <w:lang w:val="ka-GE"/>
        </w:rPr>
      </w:pPr>
      <w:bookmarkStart w:id="32" w:name="_Toc128656801"/>
      <w:bookmarkStart w:id="33" w:name="_Toc195522515"/>
      <w:r w:rsidRPr="007264B5">
        <w:rPr>
          <w:rFonts w:ascii="Sylfaen" w:hAnsi="Sylfaen"/>
          <w:lang w:val="ka-GE"/>
        </w:rPr>
        <w:t xml:space="preserve">თავი </w:t>
      </w:r>
      <w:r w:rsidRPr="007264B5">
        <w:rPr>
          <w:rFonts w:ascii="Sylfaen" w:hAnsi="Sylfaen"/>
          <w:lang w:val="en-US"/>
        </w:rPr>
        <w:t>X</w:t>
      </w:r>
      <w:r w:rsidRPr="007264B5">
        <w:rPr>
          <w:rFonts w:ascii="Sylfaen" w:hAnsi="Sylfaen"/>
          <w:lang w:val="ka-GE"/>
        </w:rPr>
        <w:t>. 202</w:t>
      </w:r>
      <w:r w:rsidR="00931B28">
        <w:rPr>
          <w:rFonts w:ascii="Sylfaen" w:hAnsi="Sylfaen"/>
          <w:lang w:val="ka-GE"/>
        </w:rPr>
        <w:t>5</w:t>
      </w:r>
      <w:r w:rsidRPr="007264B5">
        <w:rPr>
          <w:rFonts w:ascii="Sylfaen" w:hAnsi="Sylfaen"/>
          <w:lang w:val="ka-GE"/>
        </w:rPr>
        <w:t xml:space="preserve"> წლის ტრანსფერების შესახებ ინფორმაცია</w:t>
      </w:r>
      <w:bookmarkEnd w:id="32"/>
      <w:bookmarkEnd w:id="33"/>
    </w:p>
    <w:p w:rsidR="00412819" w:rsidRPr="00FD7786" w:rsidRDefault="00412819" w:rsidP="00CB35DF">
      <w:pPr>
        <w:pStyle w:val="Heading2"/>
        <w:numPr>
          <w:ilvl w:val="0"/>
          <w:numId w:val="15"/>
        </w:numPr>
        <w:rPr>
          <w:rFonts w:ascii="Sylfaen" w:hAnsi="Sylfaen" w:cs="Sylfaen"/>
          <w:b w:val="0"/>
          <w:sz w:val="24"/>
          <w:szCs w:val="24"/>
          <w:u w:color="FF0000"/>
          <w:lang w:val="ka-GE"/>
        </w:rPr>
      </w:pPr>
      <w:bookmarkStart w:id="34" w:name="_Toc128656802"/>
      <w:bookmarkStart w:id="35" w:name="_Toc195522516"/>
      <w:r w:rsidRPr="00107BE9">
        <w:rPr>
          <w:rFonts w:ascii="Sylfaen" w:hAnsi="Sylfaen" w:cs="Sylfaen"/>
          <w:sz w:val="24"/>
          <w:szCs w:val="24"/>
          <w:u w:color="FF0000"/>
          <w:lang w:val="ka-GE"/>
        </w:rPr>
        <w:t>მარნეულის მუნიციპალიტეტისა</w:t>
      </w:r>
      <w:r w:rsidR="007264B5">
        <w:rPr>
          <w:rFonts w:ascii="Sylfaen" w:hAnsi="Sylfaen" w:cs="Sylfaen"/>
          <w:sz w:val="24"/>
          <w:szCs w:val="24"/>
          <w:u w:color="FF0000"/>
          <w:lang w:val="ka-GE"/>
        </w:rPr>
        <w:t>თ</w:t>
      </w:r>
      <w:r w:rsidRPr="00107BE9">
        <w:rPr>
          <w:rFonts w:ascii="Sylfaen" w:hAnsi="Sylfaen" w:cs="Sylfaen"/>
          <w:sz w:val="24"/>
          <w:szCs w:val="24"/>
          <w:u w:color="FF0000"/>
          <w:lang w:val="ka-GE"/>
        </w:rPr>
        <w:t>ვის 202</w:t>
      </w:r>
      <w:r w:rsidR="00931B28">
        <w:rPr>
          <w:rFonts w:ascii="Sylfaen" w:hAnsi="Sylfaen" w:cs="Sylfaen"/>
          <w:sz w:val="24"/>
          <w:szCs w:val="24"/>
          <w:u w:color="FF0000"/>
          <w:lang w:val="ka-GE"/>
        </w:rPr>
        <w:t>5</w:t>
      </w:r>
      <w:r w:rsidRPr="00107BE9">
        <w:rPr>
          <w:rFonts w:ascii="Sylfaen" w:hAnsi="Sylfaen" w:cs="Sylfaen"/>
          <w:sz w:val="24"/>
          <w:szCs w:val="24"/>
          <w:u w:color="FF0000"/>
          <w:lang w:val="ka-GE"/>
        </w:rPr>
        <w:t xml:space="preserve">წლის დელეგირებული უფლებამოსილების შესასრულებლად გამოყოფილი </w:t>
      </w:r>
      <w:r w:rsidRPr="00FD7786">
        <w:rPr>
          <w:rFonts w:ascii="Sylfaen" w:hAnsi="Sylfaen" w:cs="Sylfaen"/>
          <w:sz w:val="24"/>
          <w:szCs w:val="24"/>
          <w:u w:color="FF0000"/>
          <w:lang w:val="ka-GE"/>
        </w:rPr>
        <w:t xml:space="preserve">მიზნობრივი </w:t>
      </w:r>
      <w:r w:rsidR="001B4F28">
        <w:rPr>
          <w:rFonts w:ascii="Sylfaen" w:hAnsi="Sylfaen" w:cs="Sylfaen"/>
          <w:sz w:val="24"/>
          <w:szCs w:val="24"/>
          <w:u w:color="FF0000"/>
          <w:lang w:val="ka-GE"/>
        </w:rPr>
        <w:t xml:space="preserve">  </w:t>
      </w:r>
      <w:r w:rsidRPr="00FD7786">
        <w:rPr>
          <w:rFonts w:ascii="Sylfaen" w:hAnsi="Sylfaen" w:cs="Sylfaen"/>
          <w:sz w:val="24"/>
          <w:szCs w:val="24"/>
          <w:u w:color="FF0000"/>
          <w:lang w:val="ka-GE"/>
        </w:rPr>
        <w:t>ტრანსფერის ფარგლებში განხორციელებული ღონისძიებების შესახებ</w:t>
      </w:r>
      <w:bookmarkEnd w:id="34"/>
      <w:bookmarkEnd w:id="35"/>
    </w:p>
    <w:p w:rsidR="00412819" w:rsidRPr="00D809B8" w:rsidRDefault="00D87F62" w:rsidP="00CE799F">
      <w:pPr>
        <w:jc w:val="both"/>
        <w:rPr>
          <w:rFonts w:ascii="Sylfaen" w:hAnsi="Sylfaen" w:cs="Sylfaen"/>
          <w:u w:color="FF0000"/>
          <w:lang w:val="ka-GE"/>
        </w:rPr>
      </w:pPr>
      <w:r>
        <w:rPr>
          <w:rFonts w:ascii="Sylfaen" w:hAnsi="Sylfaen" w:cs="Sylfaen"/>
          <w:u w:color="FF0000"/>
          <w:lang w:val="ka-GE"/>
        </w:rPr>
        <w:t xml:space="preserve"> 1.1 </w:t>
      </w:r>
      <w:r w:rsidR="00412819" w:rsidRPr="00FD7786">
        <w:rPr>
          <w:rFonts w:ascii="Sylfaen" w:hAnsi="Sylfaen" w:cs="Sylfaen"/>
          <w:u w:color="FF0000"/>
          <w:lang w:val="ka-GE"/>
        </w:rPr>
        <w:t>მარნეულის მუნიციპალიტეტისათვის 202</w:t>
      </w:r>
      <w:r w:rsidR="006B3BAD">
        <w:rPr>
          <w:rFonts w:ascii="Sylfaen" w:hAnsi="Sylfaen" w:cs="Sylfaen"/>
          <w:u w:color="FF0000"/>
          <w:lang w:val="ka-GE"/>
        </w:rPr>
        <w:t>5</w:t>
      </w:r>
      <w:r w:rsidR="00412819" w:rsidRPr="00FD7786">
        <w:rPr>
          <w:rFonts w:ascii="Sylfaen" w:hAnsi="Sylfaen" w:cs="Sylfaen"/>
          <w:u w:color="FF0000"/>
          <w:lang w:val="ka-GE"/>
        </w:rPr>
        <w:t xml:space="preserve"> წელს სახელმწიფო ბიუჯეტიდან კანონის ფარგლებში დელეგირებული უფლებამოსილების </w:t>
      </w:r>
      <w:r w:rsidR="00412819" w:rsidRPr="00D809B8">
        <w:rPr>
          <w:rFonts w:ascii="Sylfaen" w:hAnsi="Sylfaen" w:cs="Sylfaen"/>
          <w:u w:color="FF0000"/>
          <w:lang w:val="ka-GE"/>
        </w:rPr>
        <w:t xml:space="preserve">განსახორციელებლად გამოყოფილი იქნა </w:t>
      </w:r>
      <w:r w:rsidR="00CE799F" w:rsidRPr="00D809B8">
        <w:rPr>
          <w:rFonts w:ascii="Sylfaen" w:hAnsi="Sylfaen" w:cs="Sylfaen"/>
          <w:u w:color="FF0000"/>
          <w:lang w:val="ka-GE"/>
        </w:rPr>
        <w:t>341,400</w:t>
      </w:r>
      <w:r w:rsidR="00412819" w:rsidRPr="00D809B8">
        <w:rPr>
          <w:rFonts w:ascii="Sylfaen" w:hAnsi="Sylfaen" w:cs="Sylfaen"/>
          <w:u w:color="FF0000"/>
          <w:lang w:val="ka-GE"/>
        </w:rPr>
        <w:t xml:space="preserve">  ლარი, რაც </w:t>
      </w:r>
      <w:r w:rsidR="00CE799F" w:rsidRPr="00D809B8">
        <w:rPr>
          <w:rFonts w:ascii="Sylfaen" w:hAnsi="Sylfaen" w:cs="Sylfaen"/>
          <w:u w:color="FF0000"/>
          <w:lang w:val="ka-GE"/>
        </w:rPr>
        <w:t>მიმართული იქნა</w:t>
      </w:r>
      <w:r w:rsidR="00412819" w:rsidRPr="00D809B8">
        <w:rPr>
          <w:rFonts w:ascii="Sylfaen" w:eastAsia="Sylfaen" w:hAnsi="Sylfaen"/>
          <w:lang w:val="ka-GE"/>
        </w:rPr>
        <w:t xml:space="preserve"> </w:t>
      </w:r>
      <w:r w:rsidR="00412819" w:rsidRPr="00D809B8">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E799F" w:rsidRPr="00D809B8">
        <w:rPr>
          <w:rFonts w:ascii="Sylfaen" w:hAnsi="Sylfaen" w:cs="Sylfaen"/>
          <w:u w:color="FF0000"/>
          <w:lang w:val="ka-GE"/>
        </w:rPr>
        <w:t>,</w:t>
      </w:r>
      <w:r w:rsidR="004F4AD7" w:rsidRPr="00D809B8">
        <w:rPr>
          <w:rFonts w:ascii="Sylfaen" w:hAnsi="Sylfaen" w:cs="Sylfaen"/>
          <w:u w:color="FF0000"/>
          <w:lang w:val="ka-GE"/>
        </w:rPr>
        <w:t xml:space="preserve">სადაც ფაქტიურმა ხარჯმა შეადგინა </w:t>
      </w:r>
      <w:r w:rsidR="00CE799F" w:rsidRPr="00D809B8">
        <w:rPr>
          <w:rFonts w:ascii="Sylfaen" w:hAnsi="Sylfaen" w:cs="Sylfaen"/>
          <w:u w:color="FF0000"/>
          <w:lang w:val="ka-GE"/>
        </w:rPr>
        <w:t xml:space="preserve">67,617.06 </w:t>
      </w:r>
      <w:r w:rsidR="004F4AD7" w:rsidRPr="00D809B8">
        <w:rPr>
          <w:rFonts w:ascii="Sylfaen" w:hAnsi="Sylfaen" w:cs="Sylfaen"/>
          <w:u w:color="FF0000"/>
          <w:lang w:val="ka-GE"/>
        </w:rPr>
        <w:t>ლარი</w:t>
      </w:r>
      <w:r w:rsidR="00412819" w:rsidRPr="00D809B8">
        <w:rPr>
          <w:rFonts w:ascii="Sylfaen" w:hAnsi="Sylfaen" w:cs="Sylfaen"/>
          <w:u w:color="FF0000"/>
          <w:lang w:val="ka-GE"/>
        </w:rPr>
        <w:t xml:space="preserve"> </w:t>
      </w:r>
      <w:r w:rsidR="00412819" w:rsidRPr="00D809B8">
        <w:rPr>
          <w:rFonts w:ascii="Sylfaen" w:eastAsia="Sylfaen" w:hAnsi="Sylfaen"/>
          <w:lang w:val="ka-GE"/>
        </w:rPr>
        <w:t>;</w:t>
      </w:r>
    </w:p>
    <w:p w:rsidR="00FD7786" w:rsidRPr="00D809B8" w:rsidRDefault="00412819" w:rsidP="00081963">
      <w:pPr>
        <w:spacing w:after="0" w:line="240" w:lineRule="auto"/>
        <w:jc w:val="both"/>
        <w:rPr>
          <w:rFonts w:ascii="Sylfaen" w:hAnsi="Sylfaen" w:cs="Sylfaen"/>
          <w:u w:color="FF0000"/>
          <w:lang w:val="ka-GE"/>
        </w:rPr>
      </w:pPr>
      <w:r w:rsidRPr="00D809B8">
        <w:rPr>
          <w:rFonts w:ascii="Sylfaen" w:hAnsi="Sylfaen" w:cs="Sylfaen"/>
          <w:u w:color="FF0000"/>
          <w:lang w:val="ka-GE"/>
        </w:rPr>
        <w:lastRenderedPageBreak/>
        <w:t>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w:t>
      </w:r>
      <w:r w:rsidR="00081963" w:rsidRPr="00D809B8">
        <w:rPr>
          <w:rFonts w:ascii="Sylfaen" w:hAnsi="Sylfaen" w:cs="Sylfaen"/>
          <w:u w:color="FF0000"/>
          <w:lang w:val="ka-GE"/>
        </w:rPr>
        <w:t xml:space="preserve"> 98,970.65 ლარი</w:t>
      </w:r>
      <w:r w:rsidRPr="00D809B8">
        <w:rPr>
          <w:rFonts w:ascii="Sylfaen" w:hAnsi="Sylfaen" w:cs="Sylfaen"/>
          <w:u w:color="FF0000"/>
          <w:lang w:val="ka-GE"/>
        </w:rPr>
        <w:t xml:space="preserve">. </w:t>
      </w:r>
    </w:p>
    <w:p w:rsidR="00412819" w:rsidRPr="00D809B8" w:rsidRDefault="00412819" w:rsidP="00081963">
      <w:pPr>
        <w:pStyle w:val="ListParagraph"/>
        <w:jc w:val="both"/>
        <w:rPr>
          <w:rFonts w:ascii="Sylfaen" w:eastAsia="Times New Roman" w:hAnsi="Sylfaen" w:cs="Calibri"/>
          <w:color w:val="000000"/>
          <w:lang w:val="ka-GE"/>
        </w:rPr>
      </w:pPr>
      <w:r w:rsidRPr="00D809B8">
        <w:rPr>
          <w:rFonts w:ascii="Sylfaen" w:hAnsi="Sylfaen" w:cs="Sylfaen"/>
          <w:u w:color="FF0000"/>
          <w:lang w:val="ka-GE"/>
        </w:rPr>
        <w:t>ასევე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1 იანვრის მდგომარეობით მიზნობრივი ტრანსფერის ნაშთი </w:t>
      </w:r>
      <w:r w:rsidR="006B3BAD" w:rsidRPr="00D809B8">
        <w:rPr>
          <w:rFonts w:ascii="Sylfaen" w:hAnsi="Sylfaen" w:cs="Sylfaen"/>
          <w:u w:color="FF0000"/>
          <w:lang w:val="ka-GE"/>
        </w:rPr>
        <w:t>2900,0</w:t>
      </w:r>
      <w:r w:rsidRPr="00D809B8">
        <w:rPr>
          <w:rFonts w:ascii="Sylfaen" w:hAnsi="Sylfaen" w:cs="Sylfaen"/>
          <w:u w:color="FF0000"/>
          <w:lang w:val="ka-GE"/>
        </w:rPr>
        <w:t xml:space="preserve"> ლარი მიმართული იქნა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ბიუჯეტში და დაემატა</w:t>
      </w:r>
      <w:r w:rsidR="00FD7786" w:rsidRPr="00D809B8">
        <w:rPr>
          <w:rFonts w:ascii="Sylfaen" w:hAnsi="Sylfaen" w:cs="Sylfaen"/>
          <w:u w:color="FF0000"/>
          <w:lang w:val="ka-GE"/>
        </w:rPr>
        <w:t xml:space="preserve"> </w:t>
      </w:r>
      <w:r w:rsidR="00FD09D8" w:rsidRPr="00D809B8">
        <w:rPr>
          <w:rFonts w:ascii="Sylfaen" w:hAnsi="Sylfaen" w:cs="Sylfaen"/>
          <w:u w:color="FF0000"/>
          <w:lang w:val="ka-GE"/>
        </w:rPr>
        <w:t>060304</w:t>
      </w:r>
      <w:r w:rsidR="00FD7786" w:rsidRPr="00D809B8">
        <w:rPr>
          <w:rFonts w:ascii="Sylfaen" w:hAnsi="Sylfaen" w:cs="Sylfaen"/>
          <w:u w:color="FF0000"/>
          <w:lang w:val="ka-GE"/>
        </w:rPr>
        <w:t xml:space="preserve"> კოდს  </w:t>
      </w:r>
      <w:r w:rsidR="00FD7786" w:rsidRPr="00D809B8">
        <w:rPr>
          <w:rFonts w:ascii="Sylfaen" w:hAnsi="Sylfaen"/>
          <w:lang w:val="ka-GE"/>
        </w:rPr>
        <w:t>„</w:t>
      </w:r>
      <w:r w:rsidR="00FD7786" w:rsidRPr="00D809B8">
        <w:rPr>
          <w:rFonts w:ascii="Sylfaen" w:hAnsi="Sylfaen"/>
        </w:rPr>
        <w:t>საქართველოს ოკუპირებული ტერიტორიებიდან იძულებით გადაადგილებულ პირთა − დევნილთა შესახებ</w:t>
      </w:r>
      <w:r w:rsidR="00FD7786" w:rsidRPr="00D809B8">
        <w:rPr>
          <w:rFonts w:ascii="Sylfaen" w:hAnsi="Sylfaen"/>
          <w:lang w:val="ka-GE"/>
        </w:rPr>
        <w:t>“</w:t>
      </w:r>
      <w:r w:rsidR="00FD7786" w:rsidRPr="00D809B8">
        <w:rPr>
          <w:rFonts w:ascii="Sylfaen" w:hAnsi="Sylfaen"/>
        </w:rPr>
        <w:t xml:space="preserve">, </w:t>
      </w:r>
      <w:r w:rsidR="00FD7786" w:rsidRPr="00D809B8">
        <w:rPr>
          <w:rFonts w:ascii="Sylfaen" w:hAnsi="Sylfaen"/>
          <w:lang w:val="ka-GE"/>
        </w:rPr>
        <w:t>„</w:t>
      </w:r>
      <w:r w:rsidR="00FD7786" w:rsidRPr="00D809B8">
        <w:rPr>
          <w:rFonts w:ascii="Sylfaen" w:hAnsi="Sylfaen"/>
        </w:rPr>
        <w:t>სამშობლოს დაცვისას დაღუპულთა და ომის შემდეგ გარდაცვლილ მეომართა ხსოვნის უკვდავყოფის შესახებ</w:t>
      </w:r>
      <w:r w:rsidR="00FD7786" w:rsidRPr="00D809B8">
        <w:rPr>
          <w:rFonts w:ascii="Sylfaen" w:hAnsi="Sylfaen"/>
          <w:lang w:val="ka-GE"/>
        </w:rPr>
        <w:t>“ საქართველოს კანონებით განსაზღვრული უფლებამოსილებით გათვალისწინებულ ღონისძიებათა დაფინანსებისათვის</w:t>
      </w:r>
      <w:r w:rsidR="00081963" w:rsidRPr="00D809B8">
        <w:rPr>
          <w:rFonts w:ascii="Sylfaen" w:hAnsi="Sylfaen"/>
          <w:lang w:val="ka-GE"/>
        </w:rPr>
        <w:t xml:space="preserve">, </w:t>
      </w:r>
      <w:r w:rsidR="00081963" w:rsidRPr="00D809B8">
        <w:rPr>
          <w:rFonts w:ascii="Sylfaen" w:hAnsi="Sylfaen" w:cs="Sylfaen"/>
          <w:u w:color="FF0000"/>
          <w:lang w:val="ka-GE"/>
        </w:rPr>
        <w:t xml:space="preserve">საიდანაც </w:t>
      </w:r>
      <w:r w:rsidR="00081963" w:rsidRPr="00D809B8">
        <w:rPr>
          <w:rFonts w:ascii="Sylfaen" w:eastAsia="Times New Roman" w:hAnsi="Sylfaen" w:cs="Calibri"/>
          <w:color w:val="000000"/>
          <w:lang w:val="ka-GE"/>
        </w:rPr>
        <w:t xml:space="preserve">დამტკიცებული სოციალური პროგრამის ფარგლებში გამოყოფილი იქნა  </w:t>
      </w:r>
      <w:r w:rsidR="00CE799F" w:rsidRPr="00D809B8">
        <w:rPr>
          <w:rFonts w:ascii="Sylfaen" w:eastAsia="Times New Roman" w:hAnsi="Sylfaen" w:cs="Calibri"/>
          <w:color w:val="000000"/>
          <w:lang w:val="ka-GE"/>
        </w:rPr>
        <w:t>1</w:t>
      </w:r>
      <w:r w:rsidR="00081963" w:rsidRPr="00D809B8">
        <w:rPr>
          <w:rFonts w:ascii="Sylfaen" w:eastAsia="Times New Roman" w:hAnsi="Sylfaen" w:cs="Calibri"/>
          <w:color w:val="000000"/>
          <w:lang w:val="ka-GE"/>
        </w:rPr>
        <w:t xml:space="preserve"> მოქალაქის დაკრძალვის ხარჯი.</w:t>
      </w:r>
    </w:p>
    <w:p w:rsidR="00D87F62" w:rsidRPr="00D809B8" w:rsidRDefault="00D87F62" w:rsidP="006B3BAD">
      <w:pPr>
        <w:pStyle w:val="ListParagraph"/>
        <w:numPr>
          <w:ilvl w:val="1"/>
          <w:numId w:val="15"/>
        </w:numPr>
        <w:jc w:val="both"/>
        <w:rPr>
          <w:rFonts w:ascii="Sylfaen" w:hAnsi="Sylfaen" w:cs="Sylfaen"/>
          <w:u w:color="FF0000"/>
          <w:lang w:val="ka-GE"/>
        </w:rPr>
      </w:pPr>
      <w:r w:rsidRPr="00D809B8">
        <w:rPr>
          <w:rFonts w:ascii="Sylfaen" w:hAnsi="Sylfaen" w:cs="Sylfaen"/>
          <w:u w:color="FF0000"/>
          <w:lang w:val="ka-GE"/>
        </w:rPr>
        <w:t>მოსწავლეთა ტრანსპორტირებისათვის ხელშეკრულების ფარგლებში გამოყოფილი მიზნობრივი ტრანსფერიდან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w:t>
      </w:r>
      <w:r w:rsidR="006B3BAD" w:rsidRPr="00D809B8">
        <w:rPr>
          <w:rFonts w:ascii="Sylfaen" w:hAnsi="Sylfaen" w:cs="Sylfaen"/>
          <w:u w:color="FF0000"/>
          <w:lang w:val="ka-GE"/>
        </w:rPr>
        <w:t>3</w:t>
      </w:r>
      <w:r w:rsidRPr="00D809B8">
        <w:rPr>
          <w:rFonts w:ascii="Sylfaen" w:hAnsi="Sylfaen" w:cs="Sylfaen"/>
          <w:u w:color="FF0000"/>
          <w:lang w:val="ka-GE"/>
        </w:rPr>
        <w:t xml:space="preserve"> თვის განმავლობაში გახარჯული იქნა</w:t>
      </w:r>
      <w:r w:rsidR="00C7764C" w:rsidRPr="00D809B8">
        <w:rPr>
          <w:rFonts w:ascii="Sylfaen" w:hAnsi="Sylfaen" w:cs="Sylfaen"/>
          <w:u w:color="FF0000"/>
          <w:lang w:val="ka-GE"/>
        </w:rPr>
        <w:t xml:space="preserve"> </w:t>
      </w:r>
      <w:r w:rsidR="006B3BAD" w:rsidRPr="00D809B8">
        <w:rPr>
          <w:rFonts w:ascii="Sylfaen" w:hAnsi="Sylfaen" w:cs="Sylfaen"/>
          <w:u w:color="FF0000"/>
          <w:lang w:val="ka-GE"/>
        </w:rPr>
        <w:t>513,669.48</w:t>
      </w:r>
      <w:r w:rsidR="00CE799F" w:rsidRPr="00D809B8">
        <w:rPr>
          <w:rFonts w:ascii="Sylfaen" w:hAnsi="Sylfaen" w:cs="Sylfaen"/>
          <w:u w:color="FF0000"/>
          <w:lang w:val="ka-GE"/>
        </w:rPr>
        <w:t xml:space="preserve"> </w:t>
      </w:r>
      <w:r w:rsidRPr="00D809B8">
        <w:rPr>
          <w:rFonts w:ascii="Sylfaen" w:hAnsi="Sylfaen" w:cs="Sylfaen"/>
          <w:u w:color="FF0000"/>
          <w:lang w:val="ka-GE"/>
        </w:rPr>
        <w:t>ლარი.</w:t>
      </w:r>
    </w:p>
    <w:p w:rsidR="00C7764C" w:rsidRPr="00D809B8" w:rsidRDefault="00067540" w:rsidP="00C7764C">
      <w:pPr>
        <w:pStyle w:val="ListParagraph"/>
        <w:numPr>
          <w:ilvl w:val="1"/>
          <w:numId w:val="15"/>
        </w:numPr>
        <w:jc w:val="both"/>
        <w:rPr>
          <w:rFonts w:ascii="Sylfaen" w:hAnsi="Sylfaen" w:cs="Sylfaen"/>
          <w:u w:color="FF0000"/>
          <w:lang w:val="ka-GE"/>
        </w:rPr>
      </w:pPr>
      <w:r w:rsidRPr="00D809B8">
        <w:rPr>
          <w:rFonts w:ascii="Sylfaen" w:hAnsi="Sylfaen" w:cs="Sylfaen"/>
          <w:u w:color="FF0000"/>
          <w:lang w:val="ka-GE"/>
        </w:rPr>
        <w:t xml:space="preserve">მთვარობის მიერ </w:t>
      </w:r>
      <w:r w:rsidR="006B3BAD" w:rsidRPr="00D809B8">
        <w:rPr>
          <w:rFonts w:ascii="Sylfaen" w:hAnsi="Sylfaen" w:cs="Sylfaen"/>
          <w:u w:color="FF0000"/>
          <w:lang w:val="ka-GE"/>
        </w:rPr>
        <w:t>2024</w:t>
      </w:r>
      <w:r w:rsidRPr="00D809B8">
        <w:rPr>
          <w:rFonts w:ascii="Sylfaen" w:hAnsi="Sylfaen" w:cs="Sylfaen"/>
          <w:u w:color="FF0000"/>
          <w:lang w:val="ka-GE"/>
        </w:rPr>
        <w:t xml:space="preserve">წლის მაისის სტიქიის შედეგების სალკვიდაციოდ გამოყოფილი 94 000 ლარიდან </w:t>
      </w:r>
      <w:r w:rsidR="006B3BAD" w:rsidRPr="00D809B8">
        <w:rPr>
          <w:rFonts w:ascii="Sylfaen" w:hAnsi="Sylfaen" w:cs="Sylfaen"/>
          <w:u w:color="FF0000"/>
          <w:lang w:val="ka-GE"/>
        </w:rPr>
        <w:t>დარჩენილი 2000 ლარი გახარჯული იქნა 2025 წელს.</w:t>
      </w:r>
    </w:p>
    <w:p w:rsidR="00D87F62" w:rsidRPr="005E73F2" w:rsidRDefault="00D87F62" w:rsidP="00D87F62">
      <w:pPr>
        <w:ind w:right="1266"/>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w:t>
      </w:r>
      <w:proofErr w:type="gramStart"/>
      <w:r w:rsidRPr="00C576EC">
        <w:rPr>
          <w:rFonts w:ascii="Sylfaen" w:eastAsia="Times New Roman" w:hAnsi="Sylfaen" w:cs="Calibri"/>
          <w:color w:val="000000"/>
          <w:sz w:val="16"/>
          <w:szCs w:val="16"/>
          <w:lang w:val="en-US" w:eastAsia="en-US"/>
        </w:rPr>
        <w:t>თანხა</w:t>
      </w:r>
      <w:proofErr w:type="gramEnd"/>
      <w:r w:rsidRPr="00C576EC">
        <w:rPr>
          <w:rFonts w:ascii="Sylfaen" w:eastAsia="Times New Roman" w:hAnsi="Sylfaen" w:cs="Calibri"/>
          <w:color w:val="000000"/>
          <w:sz w:val="16"/>
          <w:szCs w:val="16"/>
          <w:lang w:val="en-US" w:eastAsia="en-US"/>
        </w:rPr>
        <w:t xml:space="preserve"> ლარებში)</w:t>
      </w:r>
    </w:p>
    <w:p w:rsidR="00412819" w:rsidRDefault="00412819" w:rsidP="00412819">
      <w:pPr>
        <w:jc w:val="both"/>
        <w:rPr>
          <w:lang w:val="ka-GE"/>
        </w:rPr>
      </w:pPr>
    </w:p>
    <w:p w:rsidR="006848E7" w:rsidRPr="006848E7" w:rsidRDefault="006848E7" w:rsidP="006848E7">
      <w:pPr>
        <w:pStyle w:val="ListParagraph"/>
        <w:rPr>
          <w:lang w:val="ka-GE"/>
        </w:rPr>
      </w:pPr>
      <w:bookmarkStart w:id="36" w:name="_Toc128656803"/>
    </w:p>
    <w:p w:rsidR="00412819" w:rsidRPr="00CE799F" w:rsidRDefault="00CE799F" w:rsidP="00CA7511">
      <w:pPr>
        <w:pStyle w:val="ListParagraph"/>
        <w:numPr>
          <w:ilvl w:val="0"/>
          <w:numId w:val="15"/>
        </w:numPr>
        <w:jc w:val="both"/>
        <w:outlineLvl w:val="1"/>
        <w:rPr>
          <w:rFonts w:ascii="Sylfaen" w:eastAsia="Times New Roman" w:hAnsi="Sylfaen" w:cs="Calibri"/>
          <w:b/>
          <w:color w:val="000000"/>
          <w:sz w:val="24"/>
          <w:szCs w:val="24"/>
          <w:lang w:val="ka-GE"/>
        </w:rPr>
      </w:pPr>
      <w:bookmarkStart w:id="37" w:name="_Toc195522517"/>
      <w:bookmarkEnd w:id="36"/>
      <w:r w:rsidRPr="00CE799F">
        <w:rPr>
          <w:rFonts w:ascii="Sylfaen" w:eastAsia="Times New Roman" w:hAnsi="Sylfaen" w:cs="Calibri"/>
          <w:b/>
          <w:color w:val="000000"/>
          <w:sz w:val="24"/>
          <w:szCs w:val="24"/>
          <w:lang w:val="ka-GE"/>
        </w:rPr>
        <w:t>მარნეულის მუნიციპალიტეტისათვის 2025</w:t>
      </w:r>
      <w:r>
        <w:rPr>
          <w:rFonts w:ascii="Sylfaen" w:eastAsia="Times New Roman" w:hAnsi="Sylfaen" w:cs="Calibri"/>
          <w:b/>
          <w:color w:val="000000"/>
          <w:sz w:val="24"/>
          <w:szCs w:val="24"/>
          <w:lang w:val="ka-GE"/>
        </w:rPr>
        <w:t xml:space="preserve"> </w:t>
      </w:r>
      <w:r w:rsidRPr="00CE799F">
        <w:rPr>
          <w:rFonts w:ascii="Sylfaen" w:eastAsia="Times New Roman" w:hAnsi="Sylfaen" w:cs="Calibri"/>
          <w:b/>
          <w:color w:val="000000"/>
          <w:sz w:val="24"/>
          <w:szCs w:val="24"/>
          <w:lang w:val="ka-GE"/>
        </w:rPr>
        <w:t>წ</w:t>
      </w:r>
      <w:r>
        <w:rPr>
          <w:rFonts w:ascii="Sylfaen" w:eastAsia="Times New Roman" w:hAnsi="Sylfaen" w:cs="Calibri"/>
          <w:b/>
          <w:color w:val="000000"/>
          <w:sz w:val="24"/>
          <w:szCs w:val="24"/>
          <w:lang w:val="ka-GE"/>
        </w:rPr>
        <w:t>ელ</w:t>
      </w:r>
      <w:r w:rsidRPr="00CE799F">
        <w:rPr>
          <w:rFonts w:ascii="Sylfaen" w:eastAsia="Times New Roman" w:hAnsi="Sylfaen" w:cs="Calibri"/>
          <w:b/>
          <w:color w:val="000000"/>
          <w:sz w:val="24"/>
          <w:szCs w:val="24"/>
          <w:lang w:val="ka-GE"/>
        </w:rPr>
        <w:t xml:space="preserve">ს გამოყოფილი </w:t>
      </w:r>
      <w:r>
        <w:rPr>
          <w:rFonts w:ascii="Sylfaen" w:eastAsia="Times New Roman" w:hAnsi="Sylfaen" w:cs="Calibri"/>
          <w:b/>
          <w:color w:val="000000"/>
          <w:sz w:val="24"/>
          <w:szCs w:val="24"/>
          <w:lang w:val="ka-GE"/>
        </w:rPr>
        <w:t xml:space="preserve">კაპიტალური </w:t>
      </w:r>
      <w:r w:rsidRPr="00CE799F">
        <w:rPr>
          <w:rFonts w:ascii="Sylfaen" w:eastAsia="Times New Roman" w:hAnsi="Sylfaen" w:cs="Calibri"/>
          <w:b/>
          <w:color w:val="000000"/>
          <w:sz w:val="24"/>
          <w:szCs w:val="24"/>
          <w:lang w:val="ka-GE"/>
        </w:rPr>
        <w:t xml:space="preserve"> ტრანსფერის ფარგლებში განხორციელებული ღონისძიებების შესახებ</w:t>
      </w:r>
      <w:r>
        <w:rPr>
          <w:rFonts w:ascii="Sylfaen" w:eastAsia="Times New Roman" w:hAnsi="Sylfaen" w:cs="Calibri"/>
          <w:b/>
          <w:color w:val="000000"/>
          <w:sz w:val="24"/>
          <w:szCs w:val="24"/>
          <w:lang w:val="ka-GE"/>
        </w:rPr>
        <w:t xml:space="preserve"> </w:t>
      </w:r>
      <w:r w:rsidR="00931B28" w:rsidRPr="00CE799F">
        <w:rPr>
          <w:rFonts w:ascii="Sylfaen" w:eastAsia="Times New Roman" w:hAnsi="Sylfaen" w:cs="Calibri"/>
          <w:b/>
          <w:color w:val="000000"/>
          <w:sz w:val="24"/>
          <w:szCs w:val="24"/>
          <w:lang w:val="ka-GE"/>
        </w:rPr>
        <w:t>3</w:t>
      </w:r>
      <w:r w:rsidR="00D87F62" w:rsidRPr="00CE799F">
        <w:rPr>
          <w:rFonts w:ascii="Sylfaen" w:eastAsia="Times New Roman" w:hAnsi="Sylfaen" w:cs="Calibri"/>
          <w:b/>
          <w:color w:val="000000"/>
          <w:sz w:val="24"/>
          <w:szCs w:val="24"/>
          <w:lang w:val="ka-GE"/>
        </w:rPr>
        <w:t xml:space="preserve"> თვის მონაცემებით</w:t>
      </w:r>
      <w:bookmarkEnd w:id="37"/>
    </w:p>
    <w:p w:rsidR="002B5CC2" w:rsidRDefault="002B5CC2" w:rsidP="002B5CC2">
      <w:pPr>
        <w:pStyle w:val="ListParagraph"/>
        <w:jc w:val="both"/>
        <w:outlineLvl w:val="1"/>
        <w:rPr>
          <w:rFonts w:ascii="Sylfaen" w:eastAsia="Times New Roman" w:hAnsi="Sylfaen" w:cs="Calibri"/>
          <w:b/>
          <w:color w:val="000000"/>
          <w:sz w:val="24"/>
          <w:szCs w:val="24"/>
          <w:lang w:val="ka-GE"/>
        </w:rPr>
      </w:pPr>
    </w:p>
    <w:tbl>
      <w:tblPr>
        <w:tblW w:w="14755" w:type="dxa"/>
        <w:tblLayout w:type="fixed"/>
        <w:tblLook w:val="04A0" w:firstRow="1" w:lastRow="0" w:firstColumn="1" w:lastColumn="0" w:noHBand="0" w:noVBand="1"/>
      </w:tblPr>
      <w:tblGrid>
        <w:gridCol w:w="361"/>
        <w:gridCol w:w="1522"/>
        <w:gridCol w:w="722"/>
        <w:gridCol w:w="2790"/>
        <w:gridCol w:w="1106"/>
        <w:gridCol w:w="1146"/>
        <w:gridCol w:w="1040"/>
        <w:gridCol w:w="1106"/>
        <w:gridCol w:w="1234"/>
        <w:gridCol w:w="1366"/>
        <w:gridCol w:w="1249"/>
        <w:gridCol w:w="1113"/>
      </w:tblGrid>
      <w:tr w:rsidR="005C3861" w:rsidRPr="005C3861" w:rsidTr="000D484D">
        <w:trPr>
          <w:trHeight w:val="709"/>
        </w:trPr>
        <w:tc>
          <w:tcPr>
            <w:tcW w:w="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 </w:t>
            </w:r>
          </w:p>
        </w:tc>
        <w:tc>
          <w:tcPr>
            <w:tcW w:w="2244" w:type="dxa"/>
            <w:gridSpan w:val="2"/>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მთავრობის განკარგულება</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პროექტის დასახელება</w:t>
            </w:r>
          </w:p>
        </w:tc>
        <w:tc>
          <w:tcPr>
            <w:tcW w:w="3292" w:type="dxa"/>
            <w:gridSpan w:val="3"/>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2025 წლის 1 იანვრის მდგომარეობით ნაშთი</w:t>
            </w:r>
          </w:p>
        </w:tc>
        <w:tc>
          <w:tcPr>
            <w:tcW w:w="3706" w:type="dxa"/>
            <w:gridSpan w:val="3"/>
            <w:tcBorders>
              <w:top w:val="single" w:sz="4" w:space="0" w:color="auto"/>
              <w:left w:val="nil"/>
              <w:bottom w:val="single" w:sz="4" w:space="0" w:color="auto"/>
              <w:right w:val="single" w:sz="4" w:space="0" w:color="000000"/>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 xml:space="preserve">1 </w:t>
            </w:r>
            <w:r w:rsidRPr="005C3861">
              <w:rPr>
                <w:rFonts w:ascii="Sylfaen" w:eastAsia="Times New Roman" w:hAnsi="Sylfaen" w:cs="Sylfaen"/>
                <w:color w:val="000000"/>
                <w:sz w:val="20"/>
                <w:szCs w:val="20"/>
                <w:lang w:val="en-US" w:eastAsia="en-US"/>
              </w:rPr>
              <w:t>კვარტლის</w:t>
            </w:r>
            <w:r w:rsidRPr="005C3861">
              <w:rPr>
                <w:rFonts w:ascii="Arial" w:eastAsia="Times New Roman" w:hAnsi="Arial" w:cs="Arial"/>
                <w:color w:val="000000"/>
                <w:sz w:val="20"/>
                <w:szCs w:val="20"/>
                <w:lang w:val="en-US" w:eastAsia="en-US"/>
              </w:rPr>
              <w:t xml:space="preserve"> </w:t>
            </w:r>
            <w:r w:rsidRPr="005C3861">
              <w:rPr>
                <w:rFonts w:ascii="Sylfaen" w:eastAsia="Times New Roman" w:hAnsi="Sylfaen" w:cs="Sylfaen"/>
                <w:color w:val="000000"/>
                <w:sz w:val="20"/>
                <w:szCs w:val="20"/>
                <w:lang w:val="en-US" w:eastAsia="en-US"/>
              </w:rPr>
              <w:t>ფაქტი</w:t>
            </w:r>
          </w:p>
        </w:tc>
        <w:tc>
          <w:tcPr>
            <w:tcW w:w="1249" w:type="dxa"/>
            <w:vMerge w:val="restart"/>
            <w:tcBorders>
              <w:top w:val="single" w:sz="4" w:space="0" w:color="auto"/>
              <w:left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კონტრაქტორის დასახელება</w:t>
            </w:r>
          </w:p>
        </w:tc>
        <w:tc>
          <w:tcPr>
            <w:tcW w:w="1113" w:type="dxa"/>
            <w:vMerge w:val="restart"/>
            <w:tcBorders>
              <w:top w:val="single" w:sz="4" w:space="0" w:color="auto"/>
              <w:left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ხელშეკრულების #</w:t>
            </w:r>
          </w:p>
        </w:tc>
      </w:tr>
      <w:tr w:rsidR="005C3861" w:rsidRPr="005C3861" w:rsidTr="000D484D">
        <w:trPr>
          <w:trHeight w:val="1223"/>
        </w:trPr>
        <w:tc>
          <w:tcPr>
            <w:tcW w:w="361" w:type="dxa"/>
            <w:vMerge/>
            <w:tcBorders>
              <w:top w:val="single" w:sz="4" w:space="0" w:color="auto"/>
              <w:left w:val="single" w:sz="4" w:space="0" w:color="auto"/>
              <w:bottom w:val="single" w:sz="4" w:space="0" w:color="auto"/>
              <w:right w:val="single" w:sz="4" w:space="0" w:color="auto"/>
            </w:tcBorders>
            <w:vAlign w:val="center"/>
            <w:hideMark/>
          </w:tcPr>
          <w:p w:rsidR="005C3861" w:rsidRPr="005C3861" w:rsidRDefault="005C3861" w:rsidP="005C3861">
            <w:pPr>
              <w:spacing w:after="0" w:line="240" w:lineRule="auto"/>
              <w:rPr>
                <w:rFonts w:ascii="Arial" w:eastAsia="Times New Roman" w:hAnsi="Arial" w:cs="Arial"/>
                <w:color w:val="000000"/>
                <w:sz w:val="20"/>
                <w:szCs w:val="20"/>
                <w:lang w:val="en-US" w:eastAsia="en-US"/>
              </w:rPr>
            </w:pPr>
          </w:p>
        </w:tc>
        <w:tc>
          <w:tcPr>
            <w:tcW w:w="15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დანიშნულება</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თანადაფინანსება</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რეგი</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ადგილობრივი(ნაშთ-დან)</w:t>
            </w:r>
          </w:p>
        </w:tc>
        <w:tc>
          <w:tcPr>
            <w:tcW w:w="136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ნაშთი(რეგი)</w:t>
            </w:r>
          </w:p>
        </w:tc>
        <w:tc>
          <w:tcPr>
            <w:tcW w:w="1249" w:type="dxa"/>
            <w:vMerge/>
            <w:tcBorders>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13" w:type="dxa"/>
            <w:vMerge/>
            <w:tcBorders>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r>
      <w:tr w:rsidR="005C3861" w:rsidRPr="005C3861" w:rsidTr="005C3861">
        <w:trPr>
          <w:trHeight w:val="638"/>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w:t>
            </w:r>
          </w:p>
        </w:tc>
        <w:tc>
          <w:tcPr>
            <w:tcW w:w="15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proofErr w:type="gramStart"/>
            <w:r w:rsidRPr="005C3861">
              <w:rPr>
                <w:rFonts w:ascii="Sylfaen" w:eastAsia="Times New Roman" w:hAnsi="Sylfaen" w:cs="Calibri"/>
                <w:color w:val="000000"/>
                <w:sz w:val="20"/>
                <w:szCs w:val="20"/>
                <w:lang w:val="en-US" w:eastAsia="en-US"/>
              </w:rPr>
              <w:t>მარნეულის</w:t>
            </w:r>
            <w:proofErr w:type="gramEnd"/>
            <w:r w:rsidRPr="005C3861">
              <w:rPr>
                <w:rFonts w:ascii="Sylfaen" w:eastAsia="Times New Roman" w:hAnsi="Sylfaen" w:cs="Calibri"/>
                <w:color w:val="000000"/>
                <w:sz w:val="20"/>
                <w:szCs w:val="20"/>
                <w:lang w:val="en-US" w:eastAsia="en-US"/>
              </w:rPr>
              <w:t xml:space="preserve"> მუნიციპალიტეტის სოფ. საბირქენდში წყალმომარაგების სისტემების მოწყობა</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739,785</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700,965</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38,820</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568,080</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529,260</w:t>
            </w:r>
          </w:p>
        </w:tc>
        <w:tc>
          <w:tcPr>
            <w:tcW w:w="136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38,820</w:t>
            </w:r>
          </w:p>
        </w:tc>
        <w:tc>
          <w:tcPr>
            <w:tcW w:w="124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"ელესი"</w:t>
            </w:r>
          </w:p>
        </w:tc>
        <w:tc>
          <w:tcPr>
            <w:tcW w:w="1113"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14.11.2022# 245 </w:t>
            </w:r>
          </w:p>
        </w:tc>
      </w:tr>
      <w:tr w:rsidR="005C3861" w:rsidRPr="005C3861" w:rsidTr="005C3861">
        <w:trPr>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lastRenderedPageBreak/>
              <w:t>2</w:t>
            </w:r>
          </w:p>
        </w:tc>
        <w:tc>
          <w:tcPr>
            <w:tcW w:w="15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საიმერლოს შიდა გზების რეაბილიტაციის სამუშაოები</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646,343</w:t>
            </w:r>
          </w:p>
        </w:tc>
        <w:tc>
          <w:tcPr>
            <w:tcW w:w="114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214,267</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432,076</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639,946</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207,870</w:t>
            </w:r>
          </w:p>
        </w:tc>
        <w:tc>
          <w:tcPr>
            <w:tcW w:w="136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432,076</w:t>
            </w:r>
          </w:p>
        </w:tc>
        <w:tc>
          <w:tcPr>
            <w:tcW w:w="124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,,ქცია’’</w:t>
            </w:r>
          </w:p>
        </w:tc>
        <w:tc>
          <w:tcPr>
            <w:tcW w:w="1113"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23,09,2024#249 </w:t>
            </w:r>
          </w:p>
        </w:tc>
      </w:tr>
      <w:tr w:rsidR="005C3861" w:rsidRPr="005C3861" w:rsidTr="005C3861">
        <w:trPr>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3</w:t>
            </w:r>
          </w:p>
        </w:tc>
        <w:tc>
          <w:tcPr>
            <w:tcW w:w="15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 xml:space="preserve"> </w:t>
            </w:r>
            <w:proofErr w:type="gramStart"/>
            <w:r w:rsidRPr="005C3861">
              <w:rPr>
                <w:rFonts w:ascii="Sylfaen" w:eastAsia="Times New Roman" w:hAnsi="Sylfaen" w:cs="Calibri"/>
                <w:color w:val="000000"/>
                <w:sz w:val="20"/>
                <w:szCs w:val="20"/>
                <w:lang w:val="en-US" w:eastAsia="en-US"/>
              </w:rPr>
              <w:t>ალგეთის</w:t>
            </w:r>
            <w:proofErr w:type="gramEnd"/>
            <w:r w:rsidRPr="005C3861">
              <w:rPr>
                <w:rFonts w:ascii="Sylfaen" w:eastAsia="Times New Roman" w:hAnsi="Sylfaen" w:cs="Calibri"/>
                <w:color w:val="000000"/>
                <w:sz w:val="20"/>
                <w:szCs w:val="20"/>
                <w:lang w:val="en-US" w:eastAsia="en-US"/>
              </w:rPr>
              <w:t xml:space="preserve"> შიდა გზების რეაბილიტაცია (მოლა ბაირამლის ქ.)</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461,484</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150,099</w:t>
            </w:r>
          </w:p>
        </w:tc>
        <w:tc>
          <w:tcPr>
            <w:tcW w:w="104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311,385</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457,271</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145,886</w:t>
            </w:r>
          </w:p>
        </w:tc>
        <w:tc>
          <w:tcPr>
            <w:tcW w:w="136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311,385</w:t>
            </w:r>
          </w:p>
        </w:tc>
        <w:tc>
          <w:tcPr>
            <w:tcW w:w="124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,,ქცია’’</w:t>
            </w:r>
          </w:p>
        </w:tc>
        <w:tc>
          <w:tcPr>
            <w:tcW w:w="1113"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16,10,2024#268 </w:t>
            </w:r>
          </w:p>
        </w:tc>
      </w:tr>
      <w:tr w:rsidR="005C3861" w:rsidRPr="005C3861" w:rsidTr="005C3861">
        <w:trPr>
          <w:trHeight w:val="75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4</w:t>
            </w:r>
          </w:p>
        </w:tc>
        <w:tc>
          <w:tcPr>
            <w:tcW w:w="15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ქვემო სარალში შიდა გზების რეაბილიტაცია</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249,987</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66,241</w:t>
            </w:r>
          </w:p>
        </w:tc>
        <w:tc>
          <w:tcPr>
            <w:tcW w:w="104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183,746</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249,159</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65,413</w:t>
            </w:r>
          </w:p>
        </w:tc>
        <w:tc>
          <w:tcPr>
            <w:tcW w:w="136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183,746</w:t>
            </w:r>
          </w:p>
        </w:tc>
        <w:tc>
          <w:tcPr>
            <w:tcW w:w="124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ნომერი პირველი</w:t>
            </w:r>
          </w:p>
        </w:tc>
        <w:tc>
          <w:tcPr>
            <w:tcW w:w="1113"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16,10,2024#272 </w:t>
            </w:r>
          </w:p>
        </w:tc>
      </w:tr>
      <w:tr w:rsidR="005C3861" w:rsidRPr="005C3861" w:rsidTr="005C3861">
        <w:trPr>
          <w:trHeight w:val="552"/>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522"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722"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279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2,097,599</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1,131,572</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966,027</w:t>
            </w:r>
          </w:p>
        </w:tc>
        <w:tc>
          <w:tcPr>
            <w:tcW w:w="110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1,914,457</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948,430</w:t>
            </w:r>
          </w:p>
        </w:tc>
        <w:tc>
          <w:tcPr>
            <w:tcW w:w="136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966,027</w:t>
            </w:r>
          </w:p>
        </w:tc>
        <w:tc>
          <w:tcPr>
            <w:tcW w:w="124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 xml:space="preserve">                   -   </w:t>
            </w:r>
          </w:p>
        </w:tc>
        <w:tc>
          <w:tcPr>
            <w:tcW w:w="1113"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 xml:space="preserve">                          -   </w:t>
            </w:r>
          </w:p>
        </w:tc>
      </w:tr>
    </w:tbl>
    <w:p w:rsidR="001E0D3A" w:rsidRPr="005C3861" w:rsidRDefault="001E0D3A" w:rsidP="001E0D3A">
      <w:pPr>
        <w:pStyle w:val="ListParagraph"/>
        <w:jc w:val="both"/>
        <w:outlineLvl w:val="1"/>
        <w:rPr>
          <w:rFonts w:ascii="Sylfaen" w:eastAsia="Times New Roman" w:hAnsi="Sylfaen" w:cs="Calibri"/>
          <w:b/>
          <w:color w:val="000000"/>
          <w:sz w:val="24"/>
          <w:szCs w:val="24"/>
          <w:lang w:val="ka-GE"/>
        </w:rPr>
      </w:pPr>
    </w:p>
    <w:p w:rsidR="00412819" w:rsidRDefault="00412819" w:rsidP="007C30B2">
      <w:pPr>
        <w:jc w:val="both"/>
        <w:outlineLvl w:val="1"/>
        <w:rPr>
          <w:rFonts w:ascii="Sylfaen" w:hAnsi="Sylfaen"/>
          <w:lang w:val="ka-GE"/>
        </w:rPr>
      </w:pPr>
    </w:p>
    <w:tbl>
      <w:tblPr>
        <w:tblW w:w="14580" w:type="dxa"/>
        <w:tblInd w:w="-275" w:type="dxa"/>
        <w:tblLayout w:type="fixed"/>
        <w:tblLook w:val="04A0" w:firstRow="1" w:lastRow="0" w:firstColumn="1" w:lastColumn="0" w:noHBand="0" w:noVBand="1"/>
      </w:tblPr>
      <w:tblGrid>
        <w:gridCol w:w="432"/>
        <w:gridCol w:w="1524"/>
        <w:gridCol w:w="744"/>
        <w:gridCol w:w="2610"/>
        <w:gridCol w:w="1080"/>
        <w:gridCol w:w="1529"/>
        <w:gridCol w:w="8"/>
        <w:gridCol w:w="1253"/>
        <w:gridCol w:w="1140"/>
        <w:gridCol w:w="1217"/>
        <w:gridCol w:w="11"/>
        <w:gridCol w:w="928"/>
        <w:gridCol w:w="994"/>
        <w:gridCol w:w="1110"/>
      </w:tblGrid>
      <w:tr w:rsidR="005C3861" w:rsidRPr="005C3861" w:rsidTr="00CA7511">
        <w:trPr>
          <w:trHeight w:val="709"/>
        </w:trPr>
        <w:tc>
          <w:tcPr>
            <w:tcW w:w="4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მთავრობის განკარგულება</w:t>
            </w:r>
          </w:p>
        </w:tc>
        <w:tc>
          <w:tcPr>
            <w:tcW w:w="26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პროექტის დასახელება</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კატეგორია</w:t>
            </w:r>
          </w:p>
        </w:tc>
        <w:tc>
          <w:tcPr>
            <w:tcW w:w="1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პროექტის სრული ღირებულება</w:t>
            </w:r>
          </w:p>
        </w:tc>
        <w:tc>
          <w:tcPr>
            <w:tcW w:w="3629" w:type="dxa"/>
            <w:gridSpan w:val="5"/>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2025 წლის განკარგულებით გამოყოფილი თანხა</w:t>
            </w:r>
          </w:p>
        </w:tc>
        <w:tc>
          <w:tcPr>
            <w:tcW w:w="3032" w:type="dxa"/>
            <w:gridSpan w:val="3"/>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Sylfaen" w:eastAsia="Times New Roman" w:hAnsi="Sylfaen" w:cs="Sylfaen"/>
                <w:color w:val="000000"/>
                <w:sz w:val="20"/>
                <w:szCs w:val="20"/>
                <w:lang w:val="en-US" w:eastAsia="en-US"/>
              </w:rPr>
              <w:t>ფაქტი</w:t>
            </w:r>
            <w:r w:rsidRPr="005C3861">
              <w:rPr>
                <w:rFonts w:ascii="Arial" w:eastAsia="Times New Roman" w:hAnsi="Arial" w:cs="Arial"/>
                <w:color w:val="000000"/>
                <w:sz w:val="20"/>
                <w:szCs w:val="20"/>
                <w:lang w:val="en-US" w:eastAsia="en-US"/>
              </w:rPr>
              <w:t xml:space="preserve"> 2025 </w:t>
            </w:r>
            <w:r w:rsidRPr="005C3861">
              <w:rPr>
                <w:rFonts w:ascii="Sylfaen" w:eastAsia="Times New Roman" w:hAnsi="Sylfaen" w:cs="Sylfaen"/>
                <w:color w:val="000000"/>
                <w:sz w:val="20"/>
                <w:szCs w:val="20"/>
                <w:lang w:val="en-US" w:eastAsia="en-US"/>
              </w:rPr>
              <w:t>წელი</w:t>
            </w:r>
          </w:p>
        </w:tc>
      </w:tr>
      <w:tr w:rsidR="005C3861" w:rsidRPr="005C3861" w:rsidTr="00C76845">
        <w:trPr>
          <w:trHeight w:val="525"/>
        </w:trPr>
        <w:tc>
          <w:tcPr>
            <w:tcW w:w="432"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Arial" w:eastAsia="Times New Roman" w:hAnsi="Arial" w:cs="Arial"/>
                <w:color w:val="000000"/>
                <w:sz w:val="20"/>
                <w:szCs w:val="20"/>
                <w:lang w:val="en-US" w:eastAsia="en-US"/>
              </w:rPr>
            </w:pP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დანიშნულება</w:t>
            </w:r>
          </w:p>
        </w:tc>
        <w:tc>
          <w:tcPr>
            <w:tcW w:w="744"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w:t>
            </w:r>
          </w:p>
        </w:tc>
        <w:tc>
          <w:tcPr>
            <w:tcW w:w="2610"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2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თანადაფინანსება</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რეგი</w:t>
            </w:r>
          </w:p>
        </w:tc>
        <w:tc>
          <w:tcPr>
            <w:tcW w:w="93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ადგილობრივი</w:t>
            </w:r>
          </w:p>
        </w:tc>
        <w:tc>
          <w:tcPr>
            <w:tcW w:w="1110"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რეგი</w:t>
            </w:r>
          </w:p>
        </w:tc>
      </w:tr>
      <w:tr w:rsidR="005C3861" w:rsidRPr="005C3861" w:rsidTr="00C76845">
        <w:trPr>
          <w:trHeight w:val="510"/>
        </w:trPr>
        <w:tc>
          <w:tcPr>
            <w:tcW w:w="432"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Arial" w:eastAsia="Times New Roman" w:hAnsi="Arial" w:cs="Arial"/>
                <w:color w:val="000000"/>
                <w:sz w:val="20"/>
                <w:szCs w:val="20"/>
                <w:lang w:val="en-US" w:eastAsia="en-US"/>
              </w:rPr>
            </w:pPr>
          </w:p>
        </w:tc>
        <w:tc>
          <w:tcPr>
            <w:tcW w:w="1524" w:type="dxa"/>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744" w:type="dxa"/>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2610"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261" w:type="dxa"/>
            <w:gridSpan w:val="2"/>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40" w:type="dxa"/>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217" w:type="dxa"/>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939" w:type="dxa"/>
            <w:gridSpan w:val="2"/>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994" w:type="dxa"/>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10" w:type="dxa"/>
            <w:vMerge/>
            <w:tcBorders>
              <w:top w:val="nil"/>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r>
      <w:tr w:rsidR="005C3861" w:rsidRPr="005C3861" w:rsidTr="00C76845">
        <w:trPr>
          <w:trHeight w:val="73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დაშტაფაში შიდა გზების რეაბილიტაცია</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300,000</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300,000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79,506</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220,494</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293,858</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73,364</w:t>
            </w: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220,494</w:t>
            </w:r>
          </w:p>
        </w:tc>
      </w:tr>
      <w:tr w:rsidR="005C3861" w:rsidRPr="005C3861" w:rsidTr="00C76845">
        <w:trPr>
          <w:trHeight w:val="93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მარნეულის მუნიციპალიტეტის სოფელ მეორე ქესალოს წყალმომარაგების ქსელის რეაბილიტაცია</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წყალი</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2,996,046</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1,260,000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60,000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121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3</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მარნეულის მუნიციპალიტეტის მერიის სოფელ კუშჩუს წყალმომარაგების ჭაბურღილის და წყალმომარაგების ქსელის რეაბილიტაცია</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წყალი</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954,008</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954,008</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47,700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906,308</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lastRenderedPageBreak/>
              <w:t>4</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 წერეთლის შიდა გზების რეაბილიტაცია(II ეტაპი)</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5,159,826</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1,155,000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55,000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1,100,000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709"/>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5</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 საიმერლოს შიდა გზების რეაბილიტაცია(III ეტაპი)</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3,739,543</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1,260,000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60,000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6</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 თამარისის მისასვლელი გზის რეაბილიტაცია(II ეტაპი)</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5,640,394</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1,155,000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55,000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1,100,000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7</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მარნეულის მუნიციოპალიტეტის სოფელ ალგეთში მოლა ბაირამლის ქუჩის სარეაბილიტაციო სამუშაოები (II ეტაპი)</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1,114,592</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675,300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32,157</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643,143</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8</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 იმირის შიდა გზების რეაბილიტაცია(II ეტაპი)</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362,119</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362,120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23,887</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338,233</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9</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 შაუმიანის შიდა გზების რეაბილიტაცია</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1,697,579</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525,000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25,000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10</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სოფელქვემო სარალში შიდა გზების რეაბილიტაცია(II ეტაპი)</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1,165,012</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525,000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25,000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11</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სოფელი ხუტორლეჟბადინის და სოფელი ქუთლიარის დამაკავშირებელი გზა</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1,018,692</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735,000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35,000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700,000</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12</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w:t>
            </w:r>
          </w:p>
        </w:tc>
        <w:tc>
          <w:tcPr>
            <w:tcW w:w="74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1955</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ქ.მარნეულის შემოვლითი გზის მშენებლობა გზა №1</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3,614,625</w:t>
            </w:r>
          </w:p>
        </w:tc>
        <w:tc>
          <w:tcPr>
            <w:tcW w:w="1261"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1,582,000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75,333</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1,506,667</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c>
          <w:tcPr>
            <w:tcW w:w="11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p>
        </w:tc>
      </w:tr>
      <w:tr w:rsidR="005C3861" w:rsidRPr="005C3861" w:rsidTr="00C76845">
        <w:trPr>
          <w:trHeight w:val="84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4878" w:type="dxa"/>
            <w:gridSpan w:val="3"/>
            <w:tcBorders>
              <w:top w:val="single" w:sz="4" w:space="0" w:color="auto"/>
              <w:left w:val="nil"/>
              <w:bottom w:val="single" w:sz="4" w:space="0" w:color="auto"/>
              <w:right w:val="single" w:sz="4" w:space="0" w:color="000000"/>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b/>
                <w:bCs/>
                <w:color w:val="000000"/>
                <w:sz w:val="24"/>
                <w:szCs w:val="24"/>
                <w:lang w:val="en-US" w:eastAsia="en-US"/>
              </w:rPr>
            </w:pPr>
            <w:r w:rsidRPr="005C3861">
              <w:rPr>
                <w:rFonts w:ascii="Sylfaen" w:eastAsia="Times New Roman" w:hAnsi="Sylfaen" w:cs="Calibri"/>
                <w:b/>
                <w:bCs/>
                <w:color w:val="000000"/>
                <w:sz w:val="24"/>
                <w:szCs w:val="24"/>
                <w:lang w:val="en-US" w:eastAsia="en-US"/>
              </w:rPr>
              <w:t>სულ #1955 განკარგულება</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p>
        </w:tc>
        <w:tc>
          <w:tcPr>
            <w:tcW w:w="1537"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27,762,436</w:t>
            </w:r>
          </w:p>
        </w:tc>
        <w:tc>
          <w:tcPr>
            <w:tcW w:w="1253"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10,488,428</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573,583</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9,914,845</w:t>
            </w:r>
          </w:p>
        </w:tc>
        <w:tc>
          <w:tcPr>
            <w:tcW w:w="939"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293,858</w:t>
            </w:r>
          </w:p>
        </w:tc>
        <w:tc>
          <w:tcPr>
            <w:tcW w:w="99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73,364</w:t>
            </w:r>
          </w:p>
        </w:tc>
        <w:tc>
          <w:tcPr>
            <w:tcW w:w="11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220,494</w:t>
            </w:r>
          </w:p>
        </w:tc>
      </w:tr>
      <w:tr w:rsidR="0082662A" w:rsidRPr="005C3861" w:rsidTr="00C76845">
        <w:trPr>
          <w:trHeight w:val="109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lastRenderedPageBreak/>
              <w:t>1</w:t>
            </w:r>
          </w:p>
        </w:tc>
        <w:tc>
          <w:tcPr>
            <w:tcW w:w="152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 (სტიქია)</w:t>
            </w:r>
          </w:p>
        </w:tc>
        <w:tc>
          <w:tcPr>
            <w:tcW w:w="74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239</w:t>
            </w:r>
          </w:p>
        </w:tc>
        <w:tc>
          <w:tcPr>
            <w:tcW w:w="261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მარნეულის მუნიციპალიტეტის 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მშენებლობა</w:t>
            </w:r>
          </w:p>
        </w:tc>
        <w:tc>
          <w:tcPr>
            <w:tcW w:w="108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ხიდი</w:t>
            </w:r>
          </w:p>
        </w:tc>
        <w:tc>
          <w:tcPr>
            <w:tcW w:w="1529"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1,281,841</w:t>
            </w:r>
          </w:p>
        </w:tc>
        <w:tc>
          <w:tcPr>
            <w:tcW w:w="1261" w:type="dxa"/>
            <w:gridSpan w:val="2"/>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1,248,005</w:t>
            </w:r>
          </w:p>
        </w:tc>
        <w:tc>
          <w:tcPr>
            <w:tcW w:w="114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p>
        </w:tc>
        <w:tc>
          <w:tcPr>
            <w:tcW w:w="1217"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1,248,005</w:t>
            </w:r>
          </w:p>
        </w:tc>
        <w:tc>
          <w:tcPr>
            <w:tcW w:w="939" w:type="dxa"/>
            <w:gridSpan w:val="2"/>
            <w:tcBorders>
              <w:top w:val="nil"/>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xml:space="preserve">       78,398 </w:t>
            </w:r>
          </w:p>
        </w:tc>
        <w:tc>
          <w:tcPr>
            <w:tcW w:w="994" w:type="dxa"/>
            <w:tcBorders>
              <w:top w:val="nil"/>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82662A" w:rsidRDefault="0082662A" w:rsidP="0082662A">
            <w:pPr>
              <w:jc w:val="center"/>
              <w:rPr>
                <w:rFonts w:ascii="Arial" w:hAnsi="Arial" w:cs="Arial"/>
                <w:color w:val="000000"/>
                <w:sz w:val="16"/>
                <w:szCs w:val="16"/>
              </w:rPr>
            </w:pPr>
            <w:r>
              <w:rPr>
                <w:rFonts w:ascii="Arial" w:hAnsi="Arial" w:cs="Arial"/>
                <w:color w:val="000000"/>
                <w:sz w:val="16"/>
                <w:szCs w:val="16"/>
              </w:rPr>
              <w:t>78,398</w:t>
            </w:r>
          </w:p>
        </w:tc>
      </w:tr>
      <w:tr w:rsidR="0082662A" w:rsidRPr="005C3861" w:rsidTr="00C76845">
        <w:trPr>
          <w:trHeight w:val="105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w:t>
            </w:r>
          </w:p>
        </w:tc>
        <w:tc>
          <w:tcPr>
            <w:tcW w:w="152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 (სტიქია)</w:t>
            </w:r>
          </w:p>
        </w:tc>
        <w:tc>
          <w:tcPr>
            <w:tcW w:w="74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239</w:t>
            </w:r>
          </w:p>
        </w:tc>
        <w:tc>
          <w:tcPr>
            <w:tcW w:w="261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 xml:space="preserve">ქ. </w:t>
            </w:r>
            <w:proofErr w:type="gramStart"/>
            <w:r w:rsidRPr="005C3861">
              <w:rPr>
                <w:rFonts w:ascii="Sylfaen" w:eastAsia="Times New Roman" w:hAnsi="Sylfaen" w:cs="Calibri"/>
                <w:color w:val="000000"/>
                <w:sz w:val="20"/>
                <w:szCs w:val="20"/>
                <w:lang w:val="en-US" w:eastAsia="en-US"/>
              </w:rPr>
              <w:t>მარნეულში</w:t>
            </w:r>
            <w:proofErr w:type="gramEnd"/>
            <w:r w:rsidRPr="005C3861">
              <w:rPr>
                <w:rFonts w:ascii="Calibri" w:eastAsia="Times New Roman" w:hAnsi="Calibri" w:cs="Calibri"/>
                <w:b/>
                <w:bCs/>
                <w:color w:val="000000"/>
                <w:sz w:val="20"/>
                <w:szCs w:val="20"/>
                <w:lang w:val="en-US" w:eastAsia="en-US"/>
              </w:rPr>
              <w:t xml:space="preserve"> ბორჩალოს ქუჩაზე</w:t>
            </w:r>
            <w:r w:rsidRPr="005C3861">
              <w:rPr>
                <w:rFonts w:ascii="Calibri" w:eastAsia="Times New Roman" w:hAnsi="Calibri" w:cs="Calibri"/>
                <w:color w:val="000000"/>
                <w:sz w:val="20"/>
                <w:szCs w:val="20"/>
                <w:lang w:val="en-US" w:eastAsia="en-US"/>
              </w:rPr>
              <w:t xml:space="preserve"> </w:t>
            </w:r>
            <w:r w:rsidRPr="005C3861">
              <w:rPr>
                <w:rFonts w:ascii="Calibri" w:eastAsia="Times New Roman" w:hAnsi="Calibri" w:cs="Calibri"/>
                <w:b/>
                <w:bCs/>
                <w:color w:val="000000"/>
                <w:sz w:val="20"/>
                <w:szCs w:val="20"/>
                <w:lang w:val="en-US" w:eastAsia="en-US"/>
              </w:rPr>
              <w:t xml:space="preserve">მდ. ალგეთზე </w:t>
            </w:r>
            <w:r w:rsidRPr="005C3861">
              <w:rPr>
                <w:rFonts w:ascii="Calibri" w:eastAsia="Times New Roman" w:hAnsi="Calibri" w:cs="Calibri"/>
                <w:color w:val="000000"/>
                <w:sz w:val="20"/>
                <w:szCs w:val="20"/>
                <w:lang w:val="en-US" w:eastAsia="en-US"/>
              </w:rPr>
              <w:t>გადასასვლელი საავტომობილო</w:t>
            </w:r>
            <w:r w:rsidRPr="005C3861">
              <w:rPr>
                <w:rFonts w:ascii="Calibri" w:eastAsia="Times New Roman" w:hAnsi="Calibri" w:cs="Calibri"/>
                <w:b/>
                <w:bCs/>
                <w:color w:val="000000"/>
                <w:sz w:val="20"/>
                <w:szCs w:val="20"/>
                <w:lang w:val="en-US" w:eastAsia="en-US"/>
              </w:rPr>
              <w:t xml:space="preserve"> ხიდის </w:t>
            </w:r>
            <w:r w:rsidRPr="005C3861">
              <w:rPr>
                <w:rFonts w:ascii="Calibri" w:eastAsia="Times New Roman" w:hAnsi="Calibri" w:cs="Calibri"/>
                <w:color w:val="000000"/>
                <w:sz w:val="20"/>
                <w:szCs w:val="20"/>
                <w:lang w:val="en-US" w:eastAsia="en-US"/>
              </w:rPr>
              <w:t>მშენებლობა</w:t>
            </w:r>
          </w:p>
        </w:tc>
        <w:tc>
          <w:tcPr>
            <w:tcW w:w="108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ხიდი</w:t>
            </w:r>
          </w:p>
        </w:tc>
        <w:tc>
          <w:tcPr>
            <w:tcW w:w="1529"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396,627</w:t>
            </w:r>
          </w:p>
        </w:tc>
        <w:tc>
          <w:tcPr>
            <w:tcW w:w="1261" w:type="dxa"/>
            <w:gridSpan w:val="2"/>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391,995</w:t>
            </w:r>
          </w:p>
        </w:tc>
        <w:tc>
          <w:tcPr>
            <w:tcW w:w="114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p>
        </w:tc>
        <w:tc>
          <w:tcPr>
            <w:tcW w:w="1217"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391,995</w:t>
            </w:r>
          </w:p>
        </w:tc>
        <w:tc>
          <w:tcPr>
            <w:tcW w:w="939" w:type="dxa"/>
            <w:gridSpan w:val="2"/>
            <w:tcBorders>
              <w:top w:val="nil"/>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xml:space="preserve">     249,800 </w:t>
            </w:r>
          </w:p>
        </w:tc>
        <w:tc>
          <w:tcPr>
            <w:tcW w:w="994" w:type="dxa"/>
            <w:tcBorders>
              <w:top w:val="nil"/>
              <w:left w:val="nil"/>
              <w:bottom w:val="single" w:sz="4" w:space="0" w:color="auto"/>
              <w:right w:val="single" w:sz="4" w:space="0" w:color="auto"/>
            </w:tcBorders>
            <w:shd w:val="clear" w:color="auto" w:fill="auto"/>
            <w:noWrap/>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82662A" w:rsidRDefault="0082662A" w:rsidP="0082662A">
            <w:pPr>
              <w:jc w:val="center"/>
              <w:rPr>
                <w:rFonts w:ascii="Arial" w:hAnsi="Arial" w:cs="Arial"/>
                <w:color w:val="000000"/>
                <w:sz w:val="16"/>
                <w:szCs w:val="16"/>
              </w:rPr>
            </w:pPr>
            <w:r>
              <w:rPr>
                <w:rFonts w:ascii="Arial" w:hAnsi="Arial" w:cs="Arial"/>
                <w:color w:val="000000"/>
                <w:sz w:val="16"/>
                <w:szCs w:val="16"/>
              </w:rPr>
              <w:t>249,800</w:t>
            </w:r>
          </w:p>
        </w:tc>
      </w:tr>
      <w:tr w:rsidR="0082662A" w:rsidRPr="005C3861" w:rsidTr="00C76845">
        <w:trPr>
          <w:trHeight w:val="133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3</w:t>
            </w:r>
          </w:p>
        </w:tc>
        <w:tc>
          <w:tcPr>
            <w:tcW w:w="152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Sylfaen" w:eastAsia="Times New Roman" w:hAnsi="Sylfaen" w:cs="Calibri"/>
                <w:color w:val="000000"/>
                <w:sz w:val="16"/>
                <w:szCs w:val="16"/>
                <w:lang w:val="en-US" w:eastAsia="en-US"/>
              </w:rPr>
            </w:pPr>
            <w:proofErr w:type="gramStart"/>
            <w:r w:rsidRPr="005C3861">
              <w:rPr>
                <w:rFonts w:ascii="Sylfaen" w:eastAsia="Times New Roman" w:hAnsi="Sylfaen" w:cs="Calibri"/>
                <w:color w:val="000000"/>
                <w:sz w:val="16"/>
                <w:szCs w:val="16"/>
                <w:lang w:val="en-US" w:eastAsia="en-US"/>
              </w:rPr>
              <w:t>რეგიონებში  განს</w:t>
            </w:r>
            <w:proofErr w:type="gramEnd"/>
            <w:r w:rsidRPr="005C3861">
              <w:rPr>
                <w:rFonts w:ascii="Sylfaen" w:eastAsia="Times New Roman" w:hAnsi="Sylfaen" w:cs="Calibri"/>
                <w:color w:val="000000"/>
                <w:sz w:val="16"/>
                <w:szCs w:val="16"/>
                <w:lang w:val="en-US" w:eastAsia="en-US"/>
              </w:rPr>
              <w:t>. პროექტების ფონდი (სტიქია)</w:t>
            </w:r>
          </w:p>
        </w:tc>
        <w:tc>
          <w:tcPr>
            <w:tcW w:w="74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239</w:t>
            </w:r>
          </w:p>
        </w:tc>
        <w:tc>
          <w:tcPr>
            <w:tcW w:w="261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 xml:space="preserve">ქ. მარნეულში </w:t>
            </w:r>
            <w:r w:rsidRPr="005C3861">
              <w:rPr>
                <w:rFonts w:ascii="Calibri" w:eastAsia="Times New Roman" w:hAnsi="Calibri" w:cs="Calibri"/>
                <w:b/>
                <w:bCs/>
                <w:color w:val="000000"/>
                <w:sz w:val="20"/>
                <w:szCs w:val="20"/>
                <w:lang w:val="en-US" w:eastAsia="en-US"/>
              </w:rPr>
              <w:t>ლაღიძის ქუჩაზე</w:t>
            </w:r>
            <w:r w:rsidRPr="005C3861">
              <w:rPr>
                <w:rFonts w:ascii="Calibri" w:eastAsia="Times New Roman" w:hAnsi="Calibri" w:cs="Calibri"/>
                <w:color w:val="000000"/>
                <w:sz w:val="20"/>
                <w:szCs w:val="20"/>
                <w:lang w:val="en-US" w:eastAsia="en-US"/>
              </w:rPr>
              <w:t xml:space="preserve"> (ბაზრის მიმდებარე ტერიტორიაზე) მდინარე ალგეთზე არსებული საავტომობილო</w:t>
            </w:r>
            <w:r w:rsidRPr="005C3861">
              <w:rPr>
                <w:rFonts w:ascii="Calibri" w:eastAsia="Times New Roman" w:hAnsi="Calibri" w:cs="Calibri"/>
                <w:b/>
                <w:bCs/>
                <w:color w:val="000000"/>
                <w:sz w:val="20"/>
                <w:szCs w:val="20"/>
                <w:lang w:val="en-US" w:eastAsia="en-US"/>
              </w:rPr>
              <w:t xml:space="preserve"> ხიდის მისასვლელების და ნაპირსამაგრის</w:t>
            </w:r>
            <w:r w:rsidRPr="005C3861">
              <w:rPr>
                <w:rFonts w:ascii="Calibri" w:eastAsia="Times New Roman" w:hAnsi="Calibri" w:cs="Calibri"/>
                <w:color w:val="000000"/>
                <w:sz w:val="20"/>
                <w:szCs w:val="20"/>
                <w:lang w:val="en-US" w:eastAsia="en-US"/>
              </w:rPr>
              <w:t xml:space="preserve"> მშენებლობა </w:t>
            </w:r>
          </w:p>
        </w:tc>
        <w:tc>
          <w:tcPr>
            <w:tcW w:w="108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ხიდი</w:t>
            </w:r>
          </w:p>
        </w:tc>
        <w:tc>
          <w:tcPr>
            <w:tcW w:w="1529"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639,790</w:t>
            </w:r>
          </w:p>
        </w:tc>
        <w:tc>
          <w:tcPr>
            <w:tcW w:w="1261" w:type="dxa"/>
            <w:gridSpan w:val="2"/>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114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p>
        </w:tc>
        <w:tc>
          <w:tcPr>
            <w:tcW w:w="1217"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color w:val="000000"/>
                <w:sz w:val="20"/>
                <w:szCs w:val="20"/>
                <w:lang w:val="en-US" w:eastAsia="en-US"/>
              </w:rPr>
            </w:pPr>
          </w:p>
        </w:tc>
        <w:tc>
          <w:tcPr>
            <w:tcW w:w="939" w:type="dxa"/>
            <w:gridSpan w:val="2"/>
            <w:tcBorders>
              <w:top w:val="nil"/>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82662A" w:rsidRDefault="0082662A" w:rsidP="0082662A">
            <w:pPr>
              <w:jc w:val="center"/>
              <w:rPr>
                <w:rFonts w:ascii="Arial" w:hAnsi="Arial" w:cs="Arial"/>
                <w:color w:val="000000"/>
                <w:sz w:val="20"/>
                <w:szCs w:val="20"/>
              </w:rPr>
            </w:pPr>
            <w:r>
              <w:rPr>
                <w:rFonts w:ascii="Arial" w:hAnsi="Arial" w:cs="Arial"/>
                <w:color w:val="000000"/>
                <w:sz w:val="20"/>
                <w:szCs w:val="20"/>
              </w:rPr>
              <w:t> </w:t>
            </w:r>
          </w:p>
        </w:tc>
      </w:tr>
      <w:tr w:rsidR="0082662A" w:rsidRPr="005C3861" w:rsidTr="00C76845">
        <w:trPr>
          <w:trHeight w:val="683"/>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4878" w:type="dxa"/>
            <w:gridSpan w:val="3"/>
            <w:tcBorders>
              <w:top w:val="single" w:sz="4" w:space="0" w:color="auto"/>
              <w:left w:val="nil"/>
              <w:bottom w:val="single" w:sz="4" w:space="0" w:color="auto"/>
              <w:right w:val="single" w:sz="4" w:space="0" w:color="000000"/>
            </w:tcBorders>
            <w:shd w:val="clear" w:color="auto" w:fill="auto"/>
            <w:vAlign w:val="center"/>
            <w:hideMark/>
          </w:tcPr>
          <w:p w:rsidR="0082662A" w:rsidRPr="005C3861" w:rsidRDefault="0082662A" w:rsidP="0082662A">
            <w:pPr>
              <w:spacing w:after="0" w:line="240" w:lineRule="auto"/>
              <w:jc w:val="center"/>
              <w:rPr>
                <w:rFonts w:ascii="Sylfaen" w:eastAsia="Times New Roman" w:hAnsi="Sylfaen" w:cs="Calibri"/>
                <w:b/>
                <w:bCs/>
                <w:color w:val="000000"/>
                <w:sz w:val="24"/>
                <w:szCs w:val="24"/>
                <w:lang w:val="en-US" w:eastAsia="en-US"/>
              </w:rPr>
            </w:pPr>
            <w:r w:rsidRPr="005C3861">
              <w:rPr>
                <w:rFonts w:ascii="Sylfaen" w:eastAsia="Times New Roman" w:hAnsi="Sylfaen" w:cs="Calibri"/>
                <w:b/>
                <w:bCs/>
                <w:color w:val="000000"/>
                <w:sz w:val="24"/>
                <w:szCs w:val="24"/>
                <w:lang w:val="en-US" w:eastAsia="en-US"/>
              </w:rPr>
              <w:t>სულ #239 განკარგულება (სტიქია)</w:t>
            </w:r>
          </w:p>
        </w:tc>
        <w:tc>
          <w:tcPr>
            <w:tcW w:w="108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p>
        </w:tc>
        <w:tc>
          <w:tcPr>
            <w:tcW w:w="1537" w:type="dxa"/>
            <w:gridSpan w:val="2"/>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2,318,258</w:t>
            </w:r>
          </w:p>
        </w:tc>
        <w:tc>
          <w:tcPr>
            <w:tcW w:w="1253"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1,640,000</w:t>
            </w:r>
          </w:p>
        </w:tc>
        <w:tc>
          <w:tcPr>
            <w:tcW w:w="1140"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w:t>
            </w:r>
          </w:p>
        </w:tc>
        <w:tc>
          <w:tcPr>
            <w:tcW w:w="1217"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1,640,000</w:t>
            </w:r>
          </w:p>
        </w:tc>
        <w:tc>
          <w:tcPr>
            <w:tcW w:w="939" w:type="dxa"/>
            <w:gridSpan w:val="2"/>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w:t>
            </w:r>
          </w:p>
        </w:tc>
        <w:tc>
          <w:tcPr>
            <w:tcW w:w="994"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w:t>
            </w:r>
          </w:p>
        </w:tc>
        <w:tc>
          <w:tcPr>
            <w:tcW w:w="1110" w:type="dxa"/>
            <w:tcBorders>
              <w:top w:val="nil"/>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b/>
                <w:bCs/>
                <w:color w:val="000000"/>
                <w:sz w:val="20"/>
                <w:szCs w:val="20"/>
              </w:rPr>
            </w:pPr>
            <w:r>
              <w:rPr>
                <w:rFonts w:ascii="Arial" w:hAnsi="Arial" w:cs="Arial"/>
                <w:b/>
                <w:bCs/>
                <w:color w:val="000000"/>
                <w:sz w:val="20"/>
                <w:szCs w:val="20"/>
              </w:rPr>
              <w:t xml:space="preserve">     328,198 </w:t>
            </w:r>
          </w:p>
        </w:tc>
      </w:tr>
      <w:tr w:rsidR="005C3861" w:rsidRPr="005C3861" w:rsidTr="00C76845">
        <w:trPr>
          <w:trHeight w:val="1080"/>
        </w:trPr>
        <w:tc>
          <w:tcPr>
            <w:tcW w:w="432" w:type="dxa"/>
            <w:tcBorders>
              <w:top w:val="nil"/>
              <w:left w:val="single" w:sz="4" w:space="0" w:color="auto"/>
              <w:bottom w:val="nil"/>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w:t>
            </w:r>
          </w:p>
        </w:tc>
        <w:tc>
          <w:tcPr>
            <w:tcW w:w="152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მარალმთიანი დასახლებების განვითარების ფონდი</w:t>
            </w:r>
          </w:p>
        </w:tc>
        <w:tc>
          <w:tcPr>
            <w:tcW w:w="744" w:type="dxa"/>
            <w:tcBorders>
              <w:top w:val="nil"/>
              <w:left w:val="nil"/>
              <w:bottom w:val="nil"/>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517</w:t>
            </w:r>
          </w:p>
        </w:tc>
        <w:tc>
          <w:tcPr>
            <w:tcW w:w="261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სოფ.ჩანახჩიში სკოლასთან მისასვლელი გზის რეაბილიტაცია(რკ/ბეტონის საფარით)</w:t>
            </w:r>
          </w:p>
        </w:tc>
        <w:tc>
          <w:tcPr>
            <w:tcW w:w="108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გზა</w:t>
            </w:r>
          </w:p>
        </w:tc>
        <w:tc>
          <w:tcPr>
            <w:tcW w:w="152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676,843</w:t>
            </w:r>
          </w:p>
        </w:tc>
        <w:tc>
          <w:tcPr>
            <w:tcW w:w="1261" w:type="dxa"/>
            <w:gridSpan w:val="2"/>
            <w:tcBorders>
              <w:top w:val="nil"/>
              <w:left w:val="nil"/>
              <w:bottom w:val="nil"/>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315,000</w:t>
            </w:r>
          </w:p>
        </w:tc>
        <w:tc>
          <w:tcPr>
            <w:tcW w:w="11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15,000</w:t>
            </w:r>
          </w:p>
        </w:tc>
        <w:tc>
          <w:tcPr>
            <w:tcW w:w="1217"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300,000</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p>
        </w:tc>
      </w:tr>
      <w:tr w:rsidR="0082662A" w:rsidRPr="005C3861" w:rsidTr="00C76845">
        <w:trPr>
          <w:trHeight w:val="552"/>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524" w:type="dxa"/>
            <w:tcBorders>
              <w:top w:val="nil"/>
              <w:left w:val="nil"/>
              <w:bottom w:val="single" w:sz="4" w:space="0" w:color="auto"/>
              <w:right w:val="single" w:sz="4" w:space="0" w:color="auto"/>
            </w:tcBorders>
            <w:shd w:val="clear" w:color="auto" w:fill="auto"/>
            <w:noWrap/>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2610" w:type="dxa"/>
            <w:tcBorders>
              <w:top w:val="nil"/>
              <w:left w:val="nil"/>
              <w:bottom w:val="single" w:sz="4" w:space="0" w:color="auto"/>
              <w:right w:val="single" w:sz="4" w:space="0" w:color="auto"/>
            </w:tcBorders>
            <w:shd w:val="clear" w:color="auto" w:fill="auto"/>
            <w:noWrap/>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82662A" w:rsidRPr="005C3861" w:rsidRDefault="0082662A" w:rsidP="0082662A">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529" w:type="dxa"/>
            <w:tcBorders>
              <w:top w:val="nil"/>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30,757,537</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12,443,428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588,583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2662A" w:rsidRPr="005C3861" w:rsidRDefault="0082662A" w:rsidP="0082662A">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11,854,845</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b/>
                <w:bCs/>
                <w:color w:val="000000"/>
                <w:sz w:val="20"/>
                <w:szCs w:val="20"/>
              </w:rPr>
            </w:pPr>
            <w:r>
              <w:rPr>
                <w:rFonts w:ascii="Arial" w:hAnsi="Arial" w:cs="Arial"/>
                <w:b/>
                <w:bCs/>
                <w:color w:val="000000"/>
                <w:sz w:val="20"/>
                <w:szCs w:val="20"/>
              </w:rPr>
              <w:t xml:space="preserve">     622,056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b/>
                <w:bCs/>
                <w:color w:val="000000"/>
                <w:sz w:val="20"/>
                <w:szCs w:val="20"/>
              </w:rPr>
            </w:pPr>
            <w:r>
              <w:rPr>
                <w:rFonts w:ascii="Arial" w:hAnsi="Arial" w:cs="Arial"/>
                <w:b/>
                <w:bCs/>
                <w:color w:val="000000"/>
                <w:sz w:val="20"/>
                <w:szCs w:val="20"/>
              </w:rPr>
              <w:t xml:space="preserve">       73,364 </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82662A" w:rsidRDefault="0082662A" w:rsidP="0082662A">
            <w:pPr>
              <w:jc w:val="center"/>
              <w:rPr>
                <w:rFonts w:ascii="Arial" w:hAnsi="Arial" w:cs="Arial"/>
                <w:b/>
                <w:bCs/>
                <w:color w:val="000000"/>
                <w:sz w:val="20"/>
                <w:szCs w:val="20"/>
              </w:rPr>
            </w:pPr>
            <w:r>
              <w:rPr>
                <w:rFonts w:ascii="Arial" w:hAnsi="Arial" w:cs="Arial"/>
                <w:b/>
                <w:bCs/>
                <w:color w:val="000000"/>
                <w:sz w:val="20"/>
                <w:szCs w:val="20"/>
              </w:rPr>
              <w:t xml:space="preserve">     548,692 </w:t>
            </w:r>
          </w:p>
        </w:tc>
      </w:tr>
    </w:tbl>
    <w:p w:rsidR="005C3861" w:rsidRPr="007C30B2" w:rsidRDefault="005C3861" w:rsidP="007C30B2">
      <w:pPr>
        <w:jc w:val="both"/>
        <w:outlineLvl w:val="1"/>
        <w:rPr>
          <w:rFonts w:ascii="Sylfaen" w:hAnsi="Sylfaen"/>
          <w:lang w:val="ka-GE"/>
        </w:rPr>
      </w:pPr>
    </w:p>
    <w:sectPr w:rsidR="005C3861" w:rsidRPr="007C30B2" w:rsidSect="002E0DE1">
      <w:footerReference w:type="default" r:id="rId38"/>
      <w:pgSz w:w="15840" w:h="12240" w:orient="landscape" w:code="1"/>
      <w:pgMar w:top="709" w:right="672" w:bottom="0" w:left="681" w:header="720" w:footer="720" w:gutter="1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A7" w:rsidRDefault="00FF41A7" w:rsidP="00743923">
      <w:pPr>
        <w:spacing w:after="0" w:line="240" w:lineRule="auto"/>
      </w:pPr>
      <w:r>
        <w:separator/>
      </w:r>
    </w:p>
  </w:endnote>
  <w:endnote w:type="continuationSeparator" w:id="0">
    <w:p w:rsidR="00FF41A7" w:rsidRDefault="00FF41A7" w:rsidP="0074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03982"/>
      <w:docPartObj>
        <w:docPartGallery w:val="Page Numbers (Bottom of Page)"/>
        <w:docPartUnique/>
      </w:docPartObj>
    </w:sdtPr>
    <w:sdtEndPr/>
    <w:sdtContent>
      <w:p w:rsidR="000D484D" w:rsidRDefault="000D484D">
        <w:pPr>
          <w:pStyle w:val="Footer"/>
          <w:jc w:val="right"/>
          <w:rPr>
            <w:rFonts w:ascii="Sylfaen" w:hAnsi="Sylfaen"/>
            <w:lang w:val="ka-GE"/>
          </w:rPr>
        </w:pPr>
      </w:p>
      <w:p w:rsidR="000D484D" w:rsidRDefault="000D484D">
        <w:pPr>
          <w:pStyle w:val="Footer"/>
          <w:jc w:val="right"/>
        </w:pPr>
        <w:r>
          <w:fldChar w:fldCharType="begin"/>
        </w:r>
        <w:r>
          <w:instrText>PAGE   \* MERGEFORMAT</w:instrText>
        </w:r>
        <w:r>
          <w:fldChar w:fldCharType="separate"/>
        </w:r>
        <w:r w:rsidR="00D70840">
          <w:rPr>
            <w:noProof/>
          </w:rPr>
          <w:t>83</w:t>
        </w:r>
        <w:r>
          <w:rPr>
            <w:noProof/>
          </w:rPr>
          <w:fldChar w:fldCharType="end"/>
        </w:r>
      </w:p>
    </w:sdtContent>
  </w:sdt>
  <w:p w:rsidR="000D484D" w:rsidRDefault="000D4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A7" w:rsidRDefault="00FF41A7" w:rsidP="00743923">
      <w:pPr>
        <w:spacing w:after="0" w:line="240" w:lineRule="auto"/>
      </w:pPr>
      <w:r>
        <w:separator/>
      </w:r>
    </w:p>
  </w:footnote>
  <w:footnote w:type="continuationSeparator" w:id="0">
    <w:p w:rsidR="00FF41A7" w:rsidRDefault="00FF41A7" w:rsidP="0074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64D"/>
    <w:multiLevelType w:val="hybridMultilevel"/>
    <w:tmpl w:val="96D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7247"/>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0B200759"/>
    <w:multiLevelType w:val="hybridMultilevel"/>
    <w:tmpl w:val="2EE0A8E4"/>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 w15:restartNumberingAfterBreak="0">
    <w:nsid w:val="223342A6"/>
    <w:multiLevelType w:val="hybridMultilevel"/>
    <w:tmpl w:val="4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5" w15:restartNumberingAfterBreak="0">
    <w:nsid w:val="28C41F28"/>
    <w:multiLevelType w:val="hybridMultilevel"/>
    <w:tmpl w:val="017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A67430"/>
    <w:multiLevelType w:val="hybridMultilevel"/>
    <w:tmpl w:val="507AA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537C2"/>
    <w:multiLevelType w:val="hybridMultilevel"/>
    <w:tmpl w:val="AAEE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43E72"/>
    <w:multiLevelType w:val="hybridMultilevel"/>
    <w:tmpl w:val="D7A8CB7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F8C7C8B"/>
    <w:multiLevelType w:val="hybridMultilevel"/>
    <w:tmpl w:val="3F5E8790"/>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12"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65D394D"/>
    <w:multiLevelType w:val="hybridMultilevel"/>
    <w:tmpl w:val="17E6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1D2C3B"/>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12"/>
  </w:num>
  <w:num w:numId="2">
    <w:abstractNumId w:val="4"/>
  </w:num>
  <w:num w:numId="3">
    <w:abstractNumId w:val="9"/>
  </w:num>
  <w:num w:numId="4">
    <w:abstractNumId w:val="10"/>
  </w:num>
  <w:num w:numId="5">
    <w:abstractNumId w:val="13"/>
  </w:num>
  <w:num w:numId="6">
    <w:abstractNumId w:val="2"/>
  </w:num>
  <w:num w:numId="7">
    <w:abstractNumId w:val="0"/>
  </w:num>
  <w:num w:numId="8">
    <w:abstractNumId w:val="15"/>
  </w:num>
  <w:num w:numId="9">
    <w:abstractNumId w:val="6"/>
  </w:num>
  <w:num w:numId="10">
    <w:abstractNumId w:val="5"/>
  </w:num>
  <w:num w:numId="11">
    <w:abstractNumId w:val="7"/>
  </w:num>
  <w:num w:numId="12">
    <w:abstractNumId w:val="8"/>
  </w:num>
  <w:num w:numId="13">
    <w:abstractNumId w:val="3"/>
  </w:num>
  <w:num w:numId="14">
    <w:abstractNumId w:val="11"/>
  </w:num>
  <w:num w:numId="15">
    <w:abstractNumId w:val="1"/>
  </w:num>
  <w:num w:numId="16">
    <w:abstractNumId w:val="14"/>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7D"/>
    <w:rsid w:val="00000515"/>
    <w:rsid w:val="00000C81"/>
    <w:rsid w:val="0000181D"/>
    <w:rsid w:val="00001B7B"/>
    <w:rsid w:val="00001EFC"/>
    <w:rsid w:val="00007866"/>
    <w:rsid w:val="00010E2A"/>
    <w:rsid w:val="00011DC1"/>
    <w:rsid w:val="00011E52"/>
    <w:rsid w:val="00012A42"/>
    <w:rsid w:val="00012FF6"/>
    <w:rsid w:val="000132FE"/>
    <w:rsid w:val="00013C69"/>
    <w:rsid w:val="000162F8"/>
    <w:rsid w:val="00016995"/>
    <w:rsid w:val="00023811"/>
    <w:rsid w:val="00023926"/>
    <w:rsid w:val="00026963"/>
    <w:rsid w:val="00026BC5"/>
    <w:rsid w:val="00027981"/>
    <w:rsid w:val="00034045"/>
    <w:rsid w:val="00034E10"/>
    <w:rsid w:val="0003508F"/>
    <w:rsid w:val="00035E08"/>
    <w:rsid w:val="00037A68"/>
    <w:rsid w:val="00040446"/>
    <w:rsid w:val="0004090C"/>
    <w:rsid w:val="000424AC"/>
    <w:rsid w:val="00043938"/>
    <w:rsid w:val="0004426F"/>
    <w:rsid w:val="00044711"/>
    <w:rsid w:val="00044D85"/>
    <w:rsid w:val="00046C5B"/>
    <w:rsid w:val="00047961"/>
    <w:rsid w:val="00050C4D"/>
    <w:rsid w:val="0005164E"/>
    <w:rsid w:val="000527FB"/>
    <w:rsid w:val="00054F61"/>
    <w:rsid w:val="00055F57"/>
    <w:rsid w:val="00061122"/>
    <w:rsid w:val="00062563"/>
    <w:rsid w:val="00063A76"/>
    <w:rsid w:val="00064A85"/>
    <w:rsid w:val="00067540"/>
    <w:rsid w:val="000675DE"/>
    <w:rsid w:val="0007015A"/>
    <w:rsid w:val="00071021"/>
    <w:rsid w:val="00072ACA"/>
    <w:rsid w:val="000730E7"/>
    <w:rsid w:val="00074252"/>
    <w:rsid w:val="000759C0"/>
    <w:rsid w:val="00075BD4"/>
    <w:rsid w:val="00076564"/>
    <w:rsid w:val="000775A8"/>
    <w:rsid w:val="000803EF"/>
    <w:rsid w:val="00081080"/>
    <w:rsid w:val="0008153F"/>
    <w:rsid w:val="00081963"/>
    <w:rsid w:val="00085044"/>
    <w:rsid w:val="0009340E"/>
    <w:rsid w:val="000942AC"/>
    <w:rsid w:val="00094A51"/>
    <w:rsid w:val="00094F2B"/>
    <w:rsid w:val="00096553"/>
    <w:rsid w:val="000971C1"/>
    <w:rsid w:val="000A0C6A"/>
    <w:rsid w:val="000A1777"/>
    <w:rsid w:val="000A33DB"/>
    <w:rsid w:val="000A37B9"/>
    <w:rsid w:val="000A5A7C"/>
    <w:rsid w:val="000A69A4"/>
    <w:rsid w:val="000B00E0"/>
    <w:rsid w:val="000B251C"/>
    <w:rsid w:val="000B2C4A"/>
    <w:rsid w:val="000B49F7"/>
    <w:rsid w:val="000B5FB7"/>
    <w:rsid w:val="000B6382"/>
    <w:rsid w:val="000B6597"/>
    <w:rsid w:val="000B75A3"/>
    <w:rsid w:val="000C16F5"/>
    <w:rsid w:val="000C45C5"/>
    <w:rsid w:val="000C5AFA"/>
    <w:rsid w:val="000C738F"/>
    <w:rsid w:val="000C751F"/>
    <w:rsid w:val="000C7B25"/>
    <w:rsid w:val="000D1814"/>
    <w:rsid w:val="000D4231"/>
    <w:rsid w:val="000D484D"/>
    <w:rsid w:val="000D6B6F"/>
    <w:rsid w:val="000D6DCA"/>
    <w:rsid w:val="000D76AC"/>
    <w:rsid w:val="000D7C55"/>
    <w:rsid w:val="000E0033"/>
    <w:rsid w:val="000E0639"/>
    <w:rsid w:val="000E1026"/>
    <w:rsid w:val="000E2C6A"/>
    <w:rsid w:val="000E486C"/>
    <w:rsid w:val="000E6FCF"/>
    <w:rsid w:val="000E7B60"/>
    <w:rsid w:val="000F0D87"/>
    <w:rsid w:val="000F214B"/>
    <w:rsid w:val="000F22A8"/>
    <w:rsid w:val="000F2C04"/>
    <w:rsid w:val="000F2D69"/>
    <w:rsid w:val="000F2D84"/>
    <w:rsid w:val="000F404F"/>
    <w:rsid w:val="000F5896"/>
    <w:rsid w:val="000F6850"/>
    <w:rsid w:val="000F7401"/>
    <w:rsid w:val="00102177"/>
    <w:rsid w:val="00102B55"/>
    <w:rsid w:val="0010357A"/>
    <w:rsid w:val="001052C7"/>
    <w:rsid w:val="0010565C"/>
    <w:rsid w:val="00106E63"/>
    <w:rsid w:val="00107DFC"/>
    <w:rsid w:val="001135E1"/>
    <w:rsid w:val="001164C5"/>
    <w:rsid w:val="00121888"/>
    <w:rsid w:val="001237F4"/>
    <w:rsid w:val="00127236"/>
    <w:rsid w:val="00127F2B"/>
    <w:rsid w:val="001302BD"/>
    <w:rsid w:val="0013058E"/>
    <w:rsid w:val="00130A2E"/>
    <w:rsid w:val="001339B8"/>
    <w:rsid w:val="00136935"/>
    <w:rsid w:val="00137E08"/>
    <w:rsid w:val="00143562"/>
    <w:rsid w:val="0014397D"/>
    <w:rsid w:val="00144175"/>
    <w:rsid w:val="00144480"/>
    <w:rsid w:val="00145A3F"/>
    <w:rsid w:val="00145CF5"/>
    <w:rsid w:val="0014606C"/>
    <w:rsid w:val="001463CC"/>
    <w:rsid w:val="00147779"/>
    <w:rsid w:val="00147A7B"/>
    <w:rsid w:val="001575CE"/>
    <w:rsid w:val="00157E4E"/>
    <w:rsid w:val="001607F7"/>
    <w:rsid w:val="0016101D"/>
    <w:rsid w:val="001623A7"/>
    <w:rsid w:val="0016253E"/>
    <w:rsid w:val="001650A2"/>
    <w:rsid w:val="001651E8"/>
    <w:rsid w:val="00166048"/>
    <w:rsid w:val="0016679C"/>
    <w:rsid w:val="00166CCD"/>
    <w:rsid w:val="00167DEC"/>
    <w:rsid w:val="001704C8"/>
    <w:rsid w:val="00171031"/>
    <w:rsid w:val="00171971"/>
    <w:rsid w:val="00171F4F"/>
    <w:rsid w:val="001738EB"/>
    <w:rsid w:val="00174C44"/>
    <w:rsid w:val="001752D0"/>
    <w:rsid w:val="00177911"/>
    <w:rsid w:val="00177A13"/>
    <w:rsid w:val="00177CCB"/>
    <w:rsid w:val="0018051E"/>
    <w:rsid w:val="00180795"/>
    <w:rsid w:val="00181DFC"/>
    <w:rsid w:val="00182059"/>
    <w:rsid w:val="00182300"/>
    <w:rsid w:val="00183605"/>
    <w:rsid w:val="00184BBF"/>
    <w:rsid w:val="00184D7D"/>
    <w:rsid w:val="001863D0"/>
    <w:rsid w:val="00187994"/>
    <w:rsid w:val="00190232"/>
    <w:rsid w:val="001918FF"/>
    <w:rsid w:val="00191EE7"/>
    <w:rsid w:val="00192CCB"/>
    <w:rsid w:val="00192F30"/>
    <w:rsid w:val="00193617"/>
    <w:rsid w:val="00193FC3"/>
    <w:rsid w:val="00195B19"/>
    <w:rsid w:val="00197111"/>
    <w:rsid w:val="001A03C0"/>
    <w:rsid w:val="001A0608"/>
    <w:rsid w:val="001A37E7"/>
    <w:rsid w:val="001A583E"/>
    <w:rsid w:val="001A602E"/>
    <w:rsid w:val="001A6BF2"/>
    <w:rsid w:val="001B14E8"/>
    <w:rsid w:val="001B259F"/>
    <w:rsid w:val="001B42E6"/>
    <w:rsid w:val="001B4845"/>
    <w:rsid w:val="001B4F28"/>
    <w:rsid w:val="001B69DF"/>
    <w:rsid w:val="001C11B6"/>
    <w:rsid w:val="001C1AFC"/>
    <w:rsid w:val="001C2C80"/>
    <w:rsid w:val="001C3177"/>
    <w:rsid w:val="001C4A47"/>
    <w:rsid w:val="001C6383"/>
    <w:rsid w:val="001C7C29"/>
    <w:rsid w:val="001D2FBA"/>
    <w:rsid w:val="001D6FF5"/>
    <w:rsid w:val="001E0D3A"/>
    <w:rsid w:val="001E287D"/>
    <w:rsid w:val="001E4692"/>
    <w:rsid w:val="001E5658"/>
    <w:rsid w:val="001E5A62"/>
    <w:rsid w:val="001E7CD7"/>
    <w:rsid w:val="001F08C9"/>
    <w:rsid w:val="001F1D43"/>
    <w:rsid w:val="001F1F7D"/>
    <w:rsid w:val="001F27B8"/>
    <w:rsid w:val="001F2973"/>
    <w:rsid w:val="001F29BA"/>
    <w:rsid w:val="001F29BD"/>
    <w:rsid w:val="001F34EC"/>
    <w:rsid w:val="001F4F67"/>
    <w:rsid w:val="001F5E93"/>
    <w:rsid w:val="001F6A2B"/>
    <w:rsid w:val="001F74BB"/>
    <w:rsid w:val="001F7B1B"/>
    <w:rsid w:val="002013B3"/>
    <w:rsid w:val="00201501"/>
    <w:rsid w:val="00201823"/>
    <w:rsid w:val="00202B98"/>
    <w:rsid w:val="002048DE"/>
    <w:rsid w:val="00207C6C"/>
    <w:rsid w:val="00207D0E"/>
    <w:rsid w:val="00207FB8"/>
    <w:rsid w:val="00210C0C"/>
    <w:rsid w:val="00211469"/>
    <w:rsid w:val="0021215E"/>
    <w:rsid w:val="00212EB3"/>
    <w:rsid w:val="002146E2"/>
    <w:rsid w:val="00214A2C"/>
    <w:rsid w:val="00214CE9"/>
    <w:rsid w:val="00214D20"/>
    <w:rsid w:val="00215A1C"/>
    <w:rsid w:val="00220B61"/>
    <w:rsid w:val="002235FD"/>
    <w:rsid w:val="002245CD"/>
    <w:rsid w:val="00224659"/>
    <w:rsid w:val="00224E41"/>
    <w:rsid w:val="00226DA9"/>
    <w:rsid w:val="002270C8"/>
    <w:rsid w:val="00230335"/>
    <w:rsid w:val="0023046E"/>
    <w:rsid w:val="002312C2"/>
    <w:rsid w:val="00231691"/>
    <w:rsid w:val="00232955"/>
    <w:rsid w:val="00233403"/>
    <w:rsid w:val="0023454F"/>
    <w:rsid w:val="00240151"/>
    <w:rsid w:val="00240516"/>
    <w:rsid w:val="00243730"/>
    <w:rsid w:val="00244C3B"/>
    <w:rsid w:val="00245C83"/>
    <w:rsid w:val="0024647F"/>
    <w:rsid w:val="00246C64"/>
    <w:rsid w:val="00247AE4"/>
    <w:rsid w:val="00250ABC"/>
    <w:rsid w:val="002558F7"/>
    <w:rsid w:val="00261976"/>
    <w:rsid w:val="00261C55"/>
    <w:rsid w:val="00262C31"/>
    <w:rsid w:val="00263C22"/>
    <w:rsid w:val="00264FE6"/>
    <w:rsid w:val="002651D9"/>
    <w:rsid w:val="0026651F"/>
    <w:rsid w:val="00267CE9"/>
    <w:rsid w:val="002709F5"/>
    <w:rsid w:val="00271C8D"/>
    <w:rsid w:val="00271DA4"/>
    <w:rsid w:val="00273047"/>
    <w:rsid w:val="0027427C"/>
    <w:rsid w:val="00274598"/>
    <w:rsid w:val="00274B96"/>
    <w:rsid w:val="0027656F"/>
    <w:rsid w:val="00276666"/>
    <w:rsid w:val="0027742F"/>
    <w:rsid w:val="00277984"/>
    <w:rsid w:val="00277BDC"/>
    <w:rsid w:val="00277E86"/>
    <w:rsid w:val="00280378"/>
    <w:rsid w:val="0028068D"/>
    <w:rsid w:val="00281FDE"/>
    <w:rsid w:val="0028272C"/>
    <w:rsid w:val="00283CCB"/>
    <w:rsid w:val="00285031"/>
    <w:rsid w:val="0028552E"/>
    <w:rsid w:val="00290682"/>
    <w:rsid w:val="00292C00"/>
    <w:rsid w:val="00296C89"/>
    <w:rsid w:val="002A0F0B"/>
    <w:rsid w:val="002A2BF0"/>
    <w:rsid w:val="002A5FE0"/>
    <w:rsid w:val="002A6A96"/>
    <w:rsid w:val="002A7265"/>
    <w:rsid w:val="002A7EF7"/>
    <w:rsid w:val="002B1629"/>
    <w:rsid w:val="002B19F4"/>
    <w:rsid w:val="002B4AA4"/>
    <w:rsid w:val="002B5CC2"/>
    <w:rsid w:val="002B6E91"/>
    <w:rsid w:val="002C5641"/>
    <w:rsid w:val="002C58D4"/>
    <w:rsid w:val="002C699B"/>
    <w:rsid w:val="002C6E77"/>
    <w:rsid w:val="002C7097"/>
    <w:rsid w:val="002C76CE"/>
    <w:rsid w:val="002D0B5D"/>
    <w:rsid w:val="002D36E5"/>
    <w:rsid w:val="002D4C63"/>
    <w:rsid w:val="002D51D6"/>
    <w:rsid w:val="002D70E7"/>
    <w:rsid w:val="002E09BA"/>
    <w:rsid w:val="002E0DE1"/>
    <w:rsid w:val="002E1626"/>
    <w:rsid w:val="002E3369"/>
    <w:rsid w:val="002E49CC"/>
    <w:rsid w:val="002E5010"/>
    <w:rsid w:val="002E56EF"/>
    <w:rsid w:val="002E6E74"/>
    <w:rsid w:val="002E7B0E"/>
    <w:rsid w:val="002F1068"/>
    <w:rsid w:val="002F38C4"/>
    <w:rsid w:val="002F3AC2"/>
    <w:rsid w:val="002F4AD4"/>
    <w:rsid w:val="002F522F"/>
    <w:rsid w:val="002F5E63"/>
    <w:rsid w:val="003028A7"/>
    <w:rsid w:val="00303CE7"/>
    <w:rsid w:val="003063E0"/>
    <w:rsid w:val="00310115"/>
    <w:rsid w:val="003104A9"/>
    <w:rsid w:val="003108EB"/>
    <w:rsid w:val="003121C5"/>
    <w:rsid w:val="00312FC6"/>
    <w:rsid w:val="0031486D"/>
    <w:rsid w:val="00314A3B"/>
    <w:rsid w:val="00314F18"/>
    <w:rsid w:val="00314FB4"/>
    <w:rsid w:val="00315265"/>
    <w:rsid w:val="003153FC"/>
    <w:rsid w:val="0031582B"/>
    <w:rsid w:val="00316EC2"/>
    <w:rsid w:val="00321719"/>
    <w:rsid w:val="00323460"/>
    <w:rsid w:val="003235CC"/>
    <w:rsid w:val="00325417"/>
    <w:rsid w:val="00326322"/>
    <w:rsid w:val="0033013F"/>
    <w:rsid w:val="00330188"/>
    <w:rsid w:val="00332567"/>
    <w:rsid w:val="0033287C"/>
    <w:rsid w:val="00332DAB"/>
    <w:rsid w:val="00333649"/>
    <w:rsid w:val="00333BA7"/>
    <w:rsid w:val="00334BED"/>
    <w:rsid w:val="003350B2"/>
    <w:rsid w:val="003362FD"/>
    <w:rsid w:val="0033696E"/>
    <w:rsid w:val="00341793"/>
    <w:rsid w:val="00342224"/>
    <w:rsid w:val="0034348F"/>
    <w:rsid w:val="00350AAB"/>
    <w:rsid w:val="0035216E"/>
    <w:rsid w:val="003526A9"/>
    <w:rsid w:val="003532BB"/>
    <w:rsid w:val="00353491"/>
    <w:rsid w:val="003611F9"/>
    <w:rsid w:val="00361AC5"/>
    <w:rsid w:val="003623C7"/>
    <w:rsid w:val="00364AF9"/>
    <w:rsid w:val="003668F3"/>
    <w:rsid w:val="003707E0"/>
    <w:rsid w:val="00373DB3"/>
    <w:rsid w:val="0037506E"/>
    <w:rsid w:val="00375FDE"/>
    <w:rsid w:val="00382A8F"/>
    <w:rsid w:val="00383A5D"/>
    <w:rsid w:val="00383D53"/>
    <w:rsid w:val="0038402F"/>
    <w:rsid w:val="00385E63"/>
    <w:rsid w:val="003868CF"/>
    <w:rsid w:val="003870D5"/>
    <w:rsid w:val="00387F9C"/>
    <w:rsid w:val="00390C23"/>
    <w:rsid w:val="00394052"/>
    <w:rsid w:val="003945A9"/>
    <w:rsid w:val="00397778"/>
    <w:rsid w:val="003978AB"/>
    <w:rsid w:val="003A1EB6"/>
    <w:rsid w:val="003A2074"/>
    <w:rsid w:val="003A78AE"/>
    <w:rsid w:val="003A7C9B"/>
    <w:rsid w:val="003A7DFB"/>
    <w:rsid w:val="003B091F"/>
    <w:rsid w:val="003B15D9"/>
    <w:rsid w:val="003C003C"/>
    <w:rsid w:val="003C0FC6"/>
    <w:rsid w:val="003C1467"/>
    <w:rsid w:val="003C5615"/>
    <w:rsid w:val="003C5E9B"/>
    <w:rsid w:val="003C60B7"/>
    <w:rsid w:val="003C7023"/>
    <w:rsid w:val="003C7E70"/>
    <w:rsid w:val="003D0A63"/>
    <w:rsid w:val="003D1545"/>
    <w:rsid w:val="003D4C81"/>
    <w:rsid w:val="003D53CB"/>
    <w:rsid w:val="003D5B49"/>
    <w:rsid w:val="003E1920"/>
    <w:rsid w:val="003E2E70"/>
    <w:rsid w:val="003E370C"/>
    <w:rsid w:val="003E6D88"/>
    <w:rsid w:val="003E7714"/>
    <w:rsid w:val="003F1191"/>
    <w:rsid w:val="003F1BEC"/>
    <w:rsid w:val="003F282E"/>
    <w:rsid w:val="003F3290"/>
    <w:rsid w:val="003F40A4"/>
    <w:rsid w:val="003F5709"/>
    <w:rsid w:val="003F6412"/>
    <w:rsid w:val="003F67E9"/>
    <w:rsid w:val="003F79D3"/>
    <w:rsid w:val="004005C0"/>
    <w:rsid w:val="004014A9"/>
    <w:rsid w:val="00402763"/>
    <w:rsid w:val="004035D8"/>
    <w:rsid w:val="004045BC"/>
    <w:rsid w:val="00407F44"/>
    <w:rsid w:val="00410079"/>
    <w:rsid w:val="0041040F"/>
    <w:rsid w:val="00410F02"/>
    <w:rsid w:val="0041201D"/>
    <w:rsid w:val="00412285"/>
    <w:rsid w:val="00412819"/>
    <w:rsid w:val="00414091"/>
    <w:rsid w:val="004152E7"/>
    <w:rsid w:val="00415E12"/>
    <w:rsid w:val="0041679E"/>
    <w:rsid w:val="00416A66"/>
    <w:rsid w:val="00420662"/>
    <w:rsid w:val="004209F0"/>
    <w:rsid w:val="00422093"/>
    <w:rsid w:val="00422602"/>
    <w:rsid w:val="00422CB8"/>
    <w:rsid w:val="00423C8F"/>
    <w:rsid w:val="00425134"/>
    <w:rsid w:val="004305B7"/>
    <w:rsid w:val="00430B14"/>
    <w:rsid w:val="0043144D"/>
    <w:rsid w:val="00432544"/>
    <w:rsid w:val="004340D6"/>
    <w:rsid w:val="004343E7"/>
    <w:rsid w:val="00434E62"/>
    <w:rsid w:val="00437646"/>
    <w:rsid w:val="00440089"/>
    <w:rsid w:val="00440CFA"/>
    <w:rsid w:val="004414A7"/>
    <w:rsid w:val="00441DB6"/>
    <w:rsid w:val="00442E01"/>
    <w:rsid w:val="0044363D"/>
    <w:rsid w:val="004447F3"/>
    <w:rsid w:val="00444B06"/>
    <w:rsid w:val="00445D6B"/>
    <w:rsid w:val="00450F0C"/>
    <w:rsid w:val="004512EE"/>
    <w:rsid w:val="00452150"/>
    <w:rsid w:val="00453378"/>
    <w:rsid w:val="0045437A"/>
    <w:rsid w:val="004544E4"/>
    <w:rsid w:val="004547E2"/>
    <w:rsid w:val="004609B2"/>
    <w:rsid w:val="00462687"/>
    <w:rsid w:val="00463EBB"/>
    <w:rsid w:val="004647D7"/>
    <w:rsid w:val="00467AF6"/>
    <w:rsid w:val="004716A7"/>
    <w:rsid w:val="0047247A"/>
    <w:rsid w:val="004737EF"/>
    <w:rsid w:val="00474BEA"/>
    <w:rsid w:val="0047576D"/>
    <w:rsid w:val="00476267"/>
    <w:rsid w:val="0047713C"/>
    <w:rsid w:val="0048001C"/>
    <w:rsid w:val="004802A4"/>
    <w:rsid w:val="0048389C"/>
    <w:rsid w:val="004854B5"/>
    <w:rsid w:val="00487E0D"/>
    <w:rsid w:val="0049096B"/>
    <w:rsid w:val="00490BD6"/>
    <w:rsid w:val="00490D8A"/>
    <w:rsid w:val="00490FF4"/>
    <w:rsid w:val="00491FBC"/>
    <w:rsid w:val="00493F16"/>
    <w:rsid w:val="00495691"/>
    <w:rsid w:val="00495D2E"/>
    <w:rsid w:val="00496596"/>
    <w:rsid w:val="0049667A"/>
    <w:rsid w:val="004968AA"/>
    <w:rsid w:val="00497503"/>
    <w:rsid w:val="004A26A7"/>
    <w:rsid w:val="004A293A"/>
    <w:rsid w:val="004A379A"/>
    <w:rsid w:val="004A42E1"/>
    <w:rsid w:val="004B0AB1"/>
    <w:rsid w:val="004B0E8B"/>
    <w:rsid w:val="004B0F8D"/>
    <w:rsid w:val="004B22C7"/>
    <w:rsid w:val="004B2BC1"/>
    <w:rsid w:val="004B30AB"/>
    <w:rsid w:val="004B396F"/>
    <w:rsid w:val="004B4BE0"/>
    <w:rsid w:val="004B52F2"/>
    <w:rsid w:val="004B5B8C"/>
    <w:rsid w:val="004B5E9C"/>
    <w:rsid w:val="004B7F04"/>
    <w:rsid w:val="004C000C"/>
    <w:rsid w:val="004C0D6C"/>
    <w:rsid w:val="004C12F8"/>
    <w:rsid w:val="004C1495"/>
    <w:rsid w:val="004C1EA4"/>
    <w:rsid w:val="004C309C"/>
    <w:rsid w:val="004C399B"/>
    <w:rsid w:val="004C482F"/>
    <w:rsid w:val="004C4ECE"/>
    <w:rsid w:val="004C5B54"/>
    <w:rsid w:val="004C69B1"/>
    <w:rsid w:val="004C78D2"/>
    <w:rsid w:val="004C7CC7"/>
    <w:rsid w:val="004D2FCC"/>
    <w:rsid w:val="004D310B"/>
    <w:rsid w:val="004D4BF7"/>
    <w:rsid w:val="004D4D98"/>
    <w:rsid w:val="004D5867"/>
    <w:rsid w:val="004D6D20"/>
    <w:rsid w:val="004E1268"/>
    <w:rsid w:val="004E1967"/>
    <w:rsid w:val="004E24DD"/>
    <w:rsid w:val="004E3916"/>
    <w:rsid w:val="004E4A11"/>
    <w:rsid w:val="004E6D1E"/>
    <w:rsid w:val="004E7EC6"/>
    <w:rsid w:val="004F19E4"/>
    <w:rsid w:val="004F4AD7"/>
    <w:rsid w:val="004F58E8"/>
    <w:rsid w:val="004F5C05"/>
    <w:rsid w:val="004F76CA"/>
    <w:rsid w:val="004F7AC5"/>
    <w:rsid w:val="005008CC"/>
    <w:rsid w:val="0050314D"/>
    <w:rsid w:val="005039EF"/>
    <w:rsid w:val="00506A72"/>
    <w:rsid w:val="0050787F"/>
    <w:rsid w:val="00507C20"/>
    <w:rsid w:val="00507FDC"/>
    <w:rsid w:val="0051178C"/>
    <w:rsid w:val="005119B0"/>
    <w:rsid w:val="005120B3"/>
    <w:rsid w:val="00513963"/>
    <w:rsid w:val="00516626"/>
    <w:rsid w:val="005208CE"/>
    <w:rsid w:val="005217CB"/>
    <w:rsid w:val="00523F1B"/>
    <w:rsid w:val="0052484F"/>
    <w:rsid w:val="00525D5F"/>
    <w:rsid w:val="00527354"/>
    <w:rsid w:val="005305E0"/>
    <w:rsid w:val="00530D39"/>
    <w:rsid w:val="00530E9A"/>
    <w:rsid w:val="005339EC"/>
    <w:rsid w:val="00533D5A"/>
    <w:rsid w:val="00535626"/>
    <w:rsid w:val="00537A07"/>
    <w:rsid w:val="00537A4A"/>
    <w:rsid w:val="005416AA"/>
    <w:rsid w:val="0054257F"/>
    <w:rsid w:val="00543AF0"/>
    <w:rsid w:val="00544EE6"/>
    <w:rsid w:val="005450EB"/>
    <w:rsid w:val="00547071"/>
    <w:rsid w:val="0055022E"/>
    <w:rsid w:val="00550B86"/>
    <w:rsid w:val="00550C3A"/>
    <w:rsid w:val="00551B60"/>
    <w:rsid w:val="00551C7A"/>
    <w:rsid w:val="00552C64"/>
    <w:rsid w:val="0055354A"/>
    <w:rsid w:val="00555154"/>
    <w:rsid w:val="00555912"/>
    <w:rsid w:val="005560C8"/>
    <w:rsid w:val="00556E63"/>
    <w:rsid w:val="0055753B"/>
    <w:rsid w:val="00560978"/>
    <w:rsid w:val="00560A7F"/>
    <w:rsid w:val="00560A89"/>
    <w:rsid w:val="00562C93"/>
    <w:rsid w:val="0056311A"/>
    <w:rsid w:val="00563E98"/>
    <w:rsid w:val="005645A8"/>
    <w:rsid w:val="00565AA8"/>
    <w:rsid w:val="005666A2"/>
    <w:rsid w:val="005679B5"/>
    <w:rsid w:val="00570396"/>
    <w:rsid w:val="005717AA"/>
    <w:rsid w:val="00571EB2"/>
    <w:rsid w:val="00573F28"/>
    <w:rsid w:val="00574C8A"/>
    <w:rsid w:val="00577225"/>
    <w:rsid w:val="005773CD"/>
    <w:rsid w:val="00577459"/>
    <w:rsid w:val="0057778A"/>
    <w:rsid w:val="005800E4"/>
    <w:rsid w:val="0058011B"/>
    <w:rsid w:val="0058138D"/>
    <w:rsid w:val="00581E39"/>
    <w:rsid w:val="00584A14"/>
    <w:rsid w:val="0058636D"/>
    <w:rsid w:val="00587553"/>
    <w:rsid w:val="005905FE"/>
    <w:rsid w:val="00594C41"/>
    <w:rsid w:val="005958CB"/>
    <w:rsid w:val="00596087"/>
    <w:rsid w:val="0059662E"/>
    <w:rsid w:val="00596C38"/>
    <w:rsid w:val="00597197"/>
    <w:rsid w:val="005A0042"/>
    <w:rsid w:val="005A149E"/>
    <w:rsid w:val="005B2938"/>
    <w:rsid w:val="005B2F73"/>
    <w:rsid w:val="005B37F0"/>
    <w:rsid w:val="005B3882"/>
    <w:rsid w:val="005B41F0"/>
    <w:rsid w:val="005B74CE"/>
    <w:rsid w:val="005C042C"/>
    <w:rsid w:val="005C1637"/>
    <w:rsid w:val="005C2515"/>
    <w:rsid w:val="005C3861"/>
    <w:rsid w:val="005C466E"/>
    <w:rsid w:val="005C50A5"/>
    <w:rsid w:val="005C5214"/>
    <w:rsid w:val="005C545C"/>
    <w:rsid w:val="005C6888"/>
    <w:rsid w:val="005C7552"/>
    <w:rsid w:val="005C7C0F"/>
    <w:rsid w:val="005D3BA6"/>
    <w:rsid w:val="005D452E"/>
    <w:rsid w:val="005D4E49"/>
    <w:rsid w:val="005D5357"/>
    <w:rsid w:val="005D653A"/>
    <w:rsid w:val="005E1021"/>
    <w:rsid w:val="005E1536"/>
    <w:rsid w:val="005E156F"/>
    <w:rsid w:val="005E2567"/>
    <w:rsid w:val="005E2754"/>
    <w:rsid w:val="005E2755"/>
    <w:rsid w:val="005E33C0"/>
    <w:rsid w:val="005E5251"/>
    <w:rsid w:val="005E5777"/>
    <w:rsid w:val="005E73F2"/>
    <w:rsid w:val="005E7BEF"/>
    <w:rsid w:val="005F14D3"/>
    <w:rsid w:val="005F153E"/>
    <w:rsid w:val="005F1AC1"/>
    <w:rsid w:val="005F2780"/>
    <w:rsid w:val="005F30B6"/>
    <w:rsid w:val="005F4C67"/>
    <w:rsid w:val="005F5626"/>
    <w:rsid w:val="005F6929"/>
    <w:rsid w:val="005F70D9"/>
    <w:rsid w:val="00600180"/>
    <w:rsid w:val="00601F8D"/>
    <w:rsid w:val="0060253E"/>
    <w:rsid w:val="00603B53"/>
    <w:rsid w:val="006052C9"/>
    <w:rsid w:val="00607D01"/>
    <w:rsid w:val="00610783"/>
    <w:rsid w:val="006115F5"/>
    <w:rsid w:val="00611EE5"/>
    <w:rsid w:val="00612B6B"/>
    <w:rsid w:val="00613ECE"/>
    <w:rsid w:val="0061665F"/>
    <w:rsid w:val="0062013B"/>
    <w:rsid w:val="006226C6"/>
    <w:rsid w:val="0062349A"/>
    <w:rsid w:val="00624BFC"/>
    <w:rsid w:val="00625BFE"/>
    <w:rsid w:val="00625FAA"/>
    <w:rsid w:val="00626A5E"/>
    <w:rsid w:val="00626F09"/>
    <w:rsid w:val="006276F7"/>
    <w:rsid w:val="00630E80"/>
    <w:rsid w:val="0063243D"/>
    <w:rsid w:val="00632444"/>
    <w:rsid w:val="006337F0"/>
    <w:rsid w:val="006339C0"/>
    <w:rsid w:val="00633FCD"/>
    <w:rsid w:val="00635D5F"/>
    <w:rsid w:val="00636887"/>
    <w:rsid w:val="0063729F"/>
    <w:rsid w:val="00637B4E"/>
    <w:rsid w:val="00640474"/>
    <w:rsid w:val="00640B22"/>
    <w:rsid w:val="00641E42"/>
    <w:rsid w:val="006422D2"/>
    <w:rsid w:val="0064274B"/>
    <w:rsid w:val="006446B0"/>
    <w:rsid w:val="00645678"/>
    <w:rsid w:val="0064774E"/>
    <w:rsid w:val="0065433C"/>
    <w:rsid w:val="006567FF"/>
    <w:rsid w:val="0066003E"/>
    <w:rsid w:val="00664239"/>
    <w:rsid w:val="00664C95"/>
    <w:rsid w:val="00665CAB"/>
    <w:rsid w:val="0066651A"/>
    <w:rsid w:val="00667D4C"/>
    <w:rsid w:val="006719B2"/>
    <w:rsid w:val="00673C4F"/>
    <w:rsid w:val="0067473E"/>
    <w:rsid w:val="006762DD"/>
    <w:rsid w:val="006765BF"/>
    <w:rsid w:val="00677E8F"/>
    <w:rsid w:val="006843F8"/>
    <w:rsid w:val="006848E7"/>
    <w:rsid w:val="00685783"/>
    <w:rsid w:val="00691A44"/>
    <w:rsid w:val="00691AE8"/>
    <w:rsid w:val="00691B62"/>
    <w:rsid w:val="00692A89"/>
    <w:rsid w:val="006934C2"/>
    <w:rsid w:val="00693CF4"/>
    <w:rsid w:val="00694240"/>
    <w:rsid w:val="00695D2F"/>
    <w:rsid w:val="0069718C"/>
    <w:rsid w:val="00697901"/>
    <w:rsid w:val="006A38C4"/>
    <w:rsid w:val="006A3D9D"/>
    <w:rsid w:val="006A410A"/>
    <w:rsid w:val="006A5C13"/>
    <w:rsid w:val="006A62C0"/>
    <w:rsid w:val="006A7087"/>
    <w:rsid w:val="006A7CE7"/>
    <w:rsid w:val="006B03B4"/>
    <w:rsid w:val="006B0771"/>
    <w:rsid w:val="006B1936"/>
    <w:rsid w:val="006B1D12"/>
    <w:rsid w:val="006B1F6B"/>
    <w:rsid w:val="006B329A"/>
    <w:rsid w:val="006B3703"/>
    <w:rsid w:val="006B3BAD"/>
    <w:rsid w:val="006B599D"/>
    <w:rsid w:val="006B5D25"/>
    <w:rsid w:val="006B678F"/>
    <w:rsid w:val="006B7EA3"/>
    <w:rsid w:val="006C0CEA"/>
    <w:rsid w:val="006C1FF4"/>
    <w:rsid w:val="006C2825"/>
    <w:rsid w:val="006C292C"/>
    <w:rsid w:val="006C42D2"/>
    <w:rsid w:val="006C6355"/>
    <w:rsid w:val="006C6786"/>
    <w:rsid w:val="006C7382"/>
    <w:rsid w:val="006C767E"/>
    <w:rsid w:val="006D0434"/>
    <w:rsid w:val="006D0D15"/>
    <w:rsid w:val="006D1C0A"/>
    <w:rsid w:val="006D2708"/>
    <w:rsid w:val="006D4696"/>
    <w:rsid w:val="006D5025"/>
    <w:rsid w:val="006D541A"/>
    <w:rsid w:val="006D5CB3"/>
    <w:rsid w:val="006D69FC"/>
    <w:rsid w:val="006D7BF1"/>
    <w:rsid w:val="006E1A50"/>
    <w:rsid w:val="006E3036"/>
    <w:rsid w:val="006E4979"/>
    <w:rsid w:val="006E5C30"/>
    <w:rsid w:val="006E616A"/>
    <w:rsid w:val="006E74F5"/>
    <w:rsid w:val="006E776D"/>
    <w:rsid w:val="006E7C58"/>
    <w:rsid w:val="006F1E86"/>
    <w:rsid w:val="006F64D4"/>
    <w:rsid w:val="006F7273"/>
    <w:rsid w:val="00700F36"/>
    <w:rsid w:val="0070204F"/>
    <w:rsid w:val="007022BD"/>
    <w:rsid w:val="00703261"/>
    <w:rsid w:val="00703F89"/>
    <w:rsid w:val="00704B6E"/>
    <w:rsid w:val="00705267"/>
    <w:rsid w:val="007054AE"/>
    <w:rsid w:val="0070709B"/>
    <w:rsid w:val="00707366"/>
    <w:rsid w:val="007076F1"/>
    <w:rsid w:val="007110B5"/>
    <w:rsid w:val="007128CD"/>
    <w:rsid w:val="00713682"/>
    <w:rsid w:val="00713A94"/>
    <w:rsid w:val="00713C9C"/>
    <w:rsid w:val="00714720"/>
    <w:rsid w:val="007148BA"/>
    <w:rsid w:val="00715179"/>
    <w:rsid w:val="00717417"/>
    <w:rsid w:val="00725BB2"/>
    <w:rsid w:val="007264B5"/>
    <w:rsid w:val="00727AB2"/>
    <w:rsid w:val="0073138E"/>
    <w:rsid w:val="00731392"/>
    <w:rsid w:val="007318F4"/>
    <w:rsid w:val="007334EC"/>
    <w:rsid w:val="007344B7"/>
    <w:rsid w:val="0073481C"/>
    <w:rsid w:val="00736DEA"/>
    <w:rsid w:val="00740717"/>
    <w:rsid w:val="007411BA"/>
    <w:rsid w:val="0074150B"/>
    <w:rsid w:val="0074212D"/>
    <w:rsid w:val="00742DB2"/>
    <w:rsid w:val="00742FA0"/>
    <w:rsid w:val="0074309D"/>
    <w:rsid w:val="00743923"/>
    <w:rsid w:val="00744247"/>
    <w:rsid w:val="007445F1"/>
    <w:rsid w:val="00747134"/>
    <w:rsid w:val="007477DC"/>
    <w:rsid w:val="00750C10"/>
    <w:rsid w:val="00750EB8"/>
    <w:rsid w:val="0075101C"/>
    <w:rsid w:val="00754E3F"/>
    <w:rsid w:val="00754E4A"/>
    <w:rsid w:val="00755A5D"/>
    <w:rsid w:val="00755FF1"/>
    <w:rsid w:val="00757980"/>
    <w:rsid w:val="007624ED"/>
    <w:rsid w:val="0077182D"/>
    <w:rsid w:val="00771BFC"/>
    <w:rsid w:val="00774453"/>
    <w:rsid w:val="00774A00"/>
    <w:rsid w:val="0077656D"/>
    <w:rsid w:val="00776A64"/>
    <w:rsid w:val="00777CBB"/>
    <w:rsid w:val="007809EC"/>
    <w:rsid w:val="00780BAB"/>
    <w:rsid w:val="00781274"/>
    <w:rsid w:val="00781AF6"/>
    <w:rsid w:val="007826CC"/>
    <w:rsid w:val="00782C4E"/>
    <w:rsid w:val="0078330E"/>
    <w:rsid w:val="0078342D"/>
    <w:rsid w:val="00786BB6"/>
    <w:rsid w:val="007872CE"/>
    <w:rsid w:val="00787542"/>
    <w:rsid w:val="00787FD5"/>
    <w:rsid w:val="0079012E"/>
    <w:rsid w:val="00790323"/>
    <w:rsid w:val="0079038A"/>
    <w:rsid w:val="00790AB9"/>
    <w:rsid w:val="00791C4F"/>
    <w:rsid w:val="007933D0"/>
    <w:rsid w:val="00793B50"/>
    <w:rsid w:val="0079406D"/>
    <w:rsid w:val="0079410F"/>
    <w:rsid w:val="007953E6"/>
    <w:rsid w:val="0079636E"/>
    <w:rsid w:val="00796ADE"/>
    <w:rsid w:val="007A05E7"/>
    <w:rsid w:val="007A1831"/>
    <w:rsid w:val="007A24FD"/>
    <w:rsid w:val="007A5AF5"/>
    <w:rsid w:val="007A5C8C"/>
    <w:rsid w:val="007A70F7"/>
    <w:rsid w:val="007A779F"/>
    <w:rsid w:val="007B0E78"/>
    <w:rsid w:val="007B0E8A"/>
    <w:rsid w:val="007B0E92"/>
    <w:rsid w:val="007B420F"/>
    <w:rsid w:val="007B5165"/>
    <w:rsid w:val="007C017B"/>
    <w:rsid w:val="007C0285"/>
    <w:rsid w:val="007C1F6A"/>
    <w:rsid w:val="007C241A"/>
    <w:rsid w:val="007C2859"/>
    <w:rsid w:val="007C288D"/>
    <w:rsid w:val="007C30B2"/>
    <w:rsid w:val="007C3391"/>
    <w:rsid w:val="007C411E"/>
    <w:rsid w:val="007C4DD9"/>
    <w:rsid w:val="007C4FD5"/>
    <w:rsid w:val="007C7E73"/>
    <w:rsid w:val="007D0F01"/>
    <w:rsid w:val="007D0FF9"/>
    <w:rsid w:val="007D2357"/>
    <w:rsid w:val="007D23F5"/>
    <w:rsid w:val="007D339C"/>
    <w:rsid w:val="007D503B"/>
    <w:rsid w:val="007D6085"/>
    <w:rsid w:val="007D6172"/>
    <w:rsid w:val="007D79F7"/>
    <w:rsid w:val="007E02BC"/>
    <w:rsid w:val="007E32F7"/>
    <w:rsid w:val="007E609A"/>
    <w:rsid w:val="007E60DF"/>
    <w:rsid w:val="007E6615"/>
    <w:rsid w:val="007E6A58"/>
    <w:rsid w:val="007E743C"/>
    <w:rsid w:val="007E75BA"/>
    <w:rsid w:val="007F2621"/>
    <w:rsid w:val="007F2660"/>
    <w:rsid w:val="007F66E0"/>
    <w:rsid w:val="0080092B"/>
    <w:rsid w:val="0080112B"/>
    <w:rsid w:val="008012E9"/>
    <w:rsid w:val="008018B5"/>
    <w:rsid w:val="00801CF3"/>
    <w:rsid w:val="008044E6"/>
    <w:rsid w:val="00805167"/>
    <w:rsid w:val="0080732D"/>
    <w:rsid w:val="008074A7"/>
    <w:rsid w:val="00807995"/>
    <w:rsid w:val="00810211"/>
    <w:rsid w:val="00812DD6"/>
    <w:rsid w:val="00814083"/>
    <w:rsid w:val="00816563"/>
    <w:rsid w:val="00816FE0"/>
    <w:rsid w:val="00817106"/>
    <w:rsid w:val="008201FB"/>
    <w:rsid w:val="00821CFE"/>
    <w:rsid w:val="0082250C"/>
    <w:rsid w:val="008228D4"/>
    <w:rsid w:val="008237C0"/>
    <w:rsid w:val="00823A8A"/>
    <w:rsid w:val="00823BBB"/>
    <w:rsid w:val="00824E83"/>
    <w:rsid w:val="008260CE"/>
    <w:rsid w:val="0082662A"/>
    <w:rsid w:val="008266CE"/>
    <w:rsid w:val="00827BFD"/>
    <w:rsid w:val="0083023F"/>
    <w:rsid w:val="00830798"/>
    <w:rsid w:val="008323AC"/>
    <w:rsid w:val="00832D12"/>
    <w:rsid w:val="00833AD6"/>
    <w:rsid w:val="00833E56"/>
    <w:rsid w:val="00835F22"/>
    <w:rsid w:val="00840FAC"/>
    <w:rsid w:val="0084193D"/>
    <w:rsid w:val="00844483"/>
    <w:rsid w:val="008455A1"/>
    <w:rsid w:val="008473FF"/>
    <w:rsid w:val="00850077"/>
    <w:rsid w:val="008509B0"/>
    <w:rsid w:val="008531E2"/>
    <w:rsid w:val="00853CD7"/>
    <w:rsid w:val="00854394"/>
    <w:rsid w:val="008543C1"/>
    <w:rsid w:val="00854F45"/>
    <w:rsid w:val="008570B1"/>
    <w:rsid w:val="00860A78"/>
    <w:rsid w:val="008611C5"/>
    <w:rsid w:val="008619B9"/>
    <w:rsid w:val="0086324A"/>
    <w:rsid w:val="00866166"/>
    <w:rsid w:val="008662FA"/>
    <w:rsid w:val="00866664"/>
    <w:rsid w:val="00867BA4"/>
    <w:rsid w:val="00867F30"/>
    <w:rsid w:val="00870B72"/>
    <w:rsid w:val="0087237A"/>
    <w:rsid w:val="00874DF5"/>
    <w:rsid w:val="008759E7"/>
    <w:rsid w:val="0088012F"/>
    <w:rsid w:val="00880E5E"/>
    <w:rsid w:val="00881174"/>
    <w:rsid w:val="00882072"/>
    <w:rsid w:val="008828BA"/>
    <w:rsid w:val="00883C5E"/>
    <w:rsid w:val="008844E3"/>
    <w:rsid w:val="00884736"/>
    <w:rsid w:val="0088474E"/>
    <w:rsid w:val="00885082"/>
    <w:rsid w:val="00886E67"/>
    <w:rsid w:val="0088769A"/>
    <w:rsid w:val="00887CBC"/>
    <w:rsid w:val="00890304"/>
    <w:rsid w:val="00890792"/>
    <w:rsid w:val="00890A58"/>
    <w:rsid w:val="00891068"/>
    <w:rsid w:val="00891829"/>
    <w:rsid w:val="0089417E"/>
    <w:rsid w:val="008952BA"/>
    <w:rsid w:val="008A1939"/>
    <w:rsid w:val="008A2A14"/>
    <w:rsid w:val="008A479E"/>
    <w:rsid w:val="008A64B5"/>
    <w:rsid w:val="008B0350"/>
    <w:rsid w:val="008B1048"/>
    <w:rsid w:val="008B37F7"/>
    <w:rsid w:val="008B4E95"/>
    <w:rsid w:val="008B6693"/>
    <w:rsid w:val="008B694A"/>
    <w:rsid w:val="008B70E3"/>
    <w:rsid w:val="008B77CE"/>
    <w:rsid w:val="008C0023"/>
    <w:rsid w:val="008C41B6"/>
    <w:rsid w:val="008C48C8"/>
    <w:rsid w:val="008C4A42"/>
    <w:rsid w:val="008C515D"/>
    <w:rsid w:val="008D1B71"/>
    <w:rsid w:val="008D3519"/>
    <w:rsid w:val="008D42FC"/>
    <w:rsid w:val="008D54AF"/>
    <w:rsid w:val="008D6904"/>
    <w:rsid w:val="008D7390"/>
    <w:rsid w:val="008D73D3"/>
    <w:rsid w:val="008D7FDB"/>
    <w:rsid w:val="008E0274"/>
    <w:rsid w:val="008E094B"/>
    <w:rsid w:val="008E2EFA"/>
    <w:rsid w:val="008E41A5"/>
    <w:rsid w:val="008E4E2C"/>
    <w:rsid w:val="008E4ED8"/>
    <w:rsid w:val="008E4F46"/>
    <w:rsid w:val="008E719B"/>
    <w:rsid w:val="008F206C"/>
    <w:rsid w:val="008F301C"/>
    <w:rsid w:val="008F37D5"/>
    <w:rsid w:val="008F6820"/>
    <w:rsid w:val="008F7341"/>
    <w:rsid w:val="008F7362"/>
    <w:rsid w:val="00903873"/>
    <w:rsid w:val="009046D0"/>
    <w:rsid w:val="00905953"/>
    <w:rsid w:val="0090681C"/>
    <w:rsid w:val="00907035"/>
    <w:rsid w:val="009101FE"/>
    <w:rsid w:val="00910BD4"/>
    <w:rsid w:val="009140CC"/>
    <w:rsid w:val="009163DC"/>
    <w:rsid w:val="0092216A"/>
    <w:rsid w:val="009248AC"/>
    <w:rsid w:val="00925618"/>
    <w:rsid w:val="00927237"/>
    <w:rsid w:val="00927505"/>
    <w:rsid w:val="0093101D"/>
    <w:rsid w:val="00931B28"/>
    <w:rsid w:val="00932A9D"/>
    <w:rsid w:val="009335B2"/>
    <w:rsid w:val="00933C6C"/>
    <w:rsid w:val="00935717"/>
    <w:rsid w:val="009362E4"/>
    <w:rsid w:val="00940971"/>
    <w:rsid w:val="00941BFC"/>
    <w:rsid w:val="00943994"/>
    <w:rsid w:val="00943BBB"/>
    <w:rsid w:val="00945B8F"/>
    <w:rsid w:val="0094704D"/>
    <w:rsid w:val="00947E70"/>
    <w:rsid w:val="00951DA7"/>
    <w:rsid w:val="009528E7"/>
    <w:rsid w:val="00952ECA"/>
    <w:rsid w:val="00953572"/>
    <w:rsid w:val="00953DE4"/>
    <w:rsid w:val="00954233"/>
    <w:rsid w:val="00954FF6"/>
    <w:rsid w:val="00955AE1"/>
    <w:rsid w:val="009563F1"/>
    <w:rsid w:val="00956943"/>
    <w:rsid w:val="009571FE"/>
    <w:rsid w:val="009578A7"/>
    <w:rsid w:val="00957B0B"/>
    <w:rsid w:val="00962E16"/>
    <w:rsid w:val="009643C6"/>
    <w:rsid w:val="00964E92"/>
    <w:rsid w:val="00965C39"/>
    <w:rsid w:val="00966F21"/>
    <w:rsid w:val="0096750D"/>
    <w:rsid w:val="00967CF4"/>
    <w:rsid w:val="009709EC"/>
    <w:rsid w:val="00971684"/>
    <w:rsid w:val="009727CB"/>
    <w:rsid w:val="00972B29"/>
    <w:rsid w:val="00972D0C"/>
    <w:rsid w:val="00972FFD"/>
    <w:rsid w:val="00974E19"/>
    <w:rsid w:val="009759BF"/>
    <w:rsid w:val="0097745F"/>
    <w:rsid w:val="009810C3"/>
    <w:rsid w:val="00984973"/>
    <w:rsid w:val="00986E33"/>
    <w:rsid w:val="009901B6"/>
    <w:rsid w:val="009902D5"/>
    <w:rsid w:val="0099170F"/>
    <w:rsid w:val="00992276"/>
    <w:rsid w:val="00993012"/>
    <w:rsid w:val="0099363A"/>
    <w:rsid w:val="00993BF7"/>
    <w:rsid w:val="009947B3"/>
    <w:rsid w:val="009964B7"/>
    <w:rsid w:val="009976BF"/>
    <w:rsid w:val="009A1486"/>
    <w:rsid w:val="009A2F62"/>
    <w:rsid w:val="009A456E"/>
    <w:rsid w:val="009B08EA"/>
    <w:rsid w:val="009B0D81"/>
    <w:rsid w:val="009B2022"/>
    <w:rsid w:val="009B2469"/>
    <w:rsid w:val="009B4E49"/>
    <w:rsid w:val="009B5CCA"/>
    <w:rsid w:val="009B60B4"/>
    <w:rsid w:val="009B7E1D"/>
    <w:rsid w:val="009C09E7"/>
    <w:rsid w:val="009C2EB2"/>
    <w:rsid w:val="009C5958"/>
    <w:rsid w:val="009C7287"/>
    <w:rsid w:val="009C7F7A"/>
    <w:rsid w:val="009D0A56"/>
    <w:rsid w:val="009D1026"/>
    <w:rsid w:val="009D387D"/>
    <w:rsid w:val="009D3D8D"/>
    <w:rsid w:val="009D5DCB"/>
    <w:rsid w:val="009D6099"/>
    <w:rsid w:val="009D6C68"/>
    <w:rsid w:val="009D723E"/>
    <w:rsid w:val="009E280E"/>
    <w:rsid w:val="009E36D9"/>
    <w:rsid w:val="009E3758"/>
    <w:rsid w:val="009E3F3A"/>
    <w:rsid w:val="009E5160"/>
    <w:rsid w:val="009E6037"/>
    <w:rsid w:val="009F04DC"/>
    <w:rsid w:val="009F07A2"/>
    <w:rsid w:val="009F118D"/>
    <w:rsid w:val="009F119B"/>
    <w:rsid w:val="009F1D16"/>
    <w:rsid w:val="009F28B4"/>
    <w:rsid w:val="009F3A4D"/>
    <w:rsid w:val="009F3D56"/>
    <w:rsid w:val="009F5134"/>
    <w:rsid w:val="009F738E"/>
    <w:rsid w:val="009F77D9"/>
    <w:rsid w:val="009F78AF"/>
    <w:rsid w:val="00A0001E"/>
    <w:rsid w:val="00A000FD"/>
    <w:rsid w:val="00A01154"/>
    <w:rsid w:val="00A02149"/>
    <w:rsid w:val="00A02213"/>
    <w:rsid w:val="00A03468"/>
    <w:rsid w:val="00A0369E"/>
    <w:rsid w:val="00A04B68"/>
    <w:rsid w:val="00A052EC"/>
    <w:rsid w:val="00A108F7"/>
    <w:rsid w:val="00A10E9C"/>
    <w:rsid w:val="00A128E7"/>
    <w:rsid w:val="00A1314C"/>
    <w:rsid w:val="00A1357E"/>
    <w:rsid w:val="00A1381E"/>
    <w:rsid w:val="00A13F5D"/>
    <w:rsid w:val="00A13F8F"/>
    <w:rsid w:val="00A14BF3"/>
    <w:rsid w:val="00A14C13"/>
    <w:rsid w:val="00A151CE"/>
    <w:rsid w:val="00A152AA"/>
    <w:rsid w:val="00A16178"/>
    <w:rsid w:val="00A16E44"/>
    <w:rsid w:val="00A17D43"/>
    <w:rsid w:val="00A20A64"/>
    <w:rsid w:val="00A20BCE"/>
    <w:rsid w:val="00A212ED"/>
    <w:rsid w:val="00A236E9"/>
    <w:rsid w:val="00A239CF"/>
    <w:rsid w:val="00A25A33"/>
    <w:rsid w:val="00A30DC8"/>
    <w:rsid w:val="00A332F9"/>
    <w:rsid w:val="00A34FC4"/>
    <w:rsid w:val="00A36BEF"/>
    <w:rsid w:val="00A37DAC"/>
    <w:rsid w:val="00A417CC"/>
    <w:rsid w:val="00A4279B"/>
    <w:rsid w:val="00A4490C"/>
    <w:rsid w:val="00A44BDF"/>
    <w:rsid w:val="00A47344"/>
    <w:rsid w:val="00A500B4"/>
    <w:rsid w:val="00A50745"/>
    <w:rsid w:val="00A50C22"/>
    <w:rsid w:val="00A51566"/>
    <w:rsid w:val="00A524A5"/>
    <w:rsid w:val="00A537D5"/>
    <w:rsid w:val="00A54A41"/>
    <w:rsid w:val="00A557B5"/>
    <w:rsid w:val="00A56D46"/>
    <w:rsid w:val="00A60462"/>
    <w:rsid w:val="00A61BDA"/>
    <w:rsid w:val="00A652FE"/>
    <w:rsid w:val="00A656D2"/>
    <w:rsid w:val="00A65C79"/>
    <w:rsid w:val="00A660B1"/>
    <w:rsid w:val="00A665B7"/>
    <w:rsid w:val="00A70869"/>
    <w:rsid w:val="00A71BA8"/>
    <w:rsid w:val="00A72678"/>
    <w:rsid w:val="00A76BCD"/>
    <w:rsid w:val="00A81030"/>
    <w:rsid w:val="00A8123C"/>
    <w:rsid w:val="00A833E9"/>
    <w:rsid w:val="00A83D23"/>
    <w:rsid w:val="00A84932"/>
    <w:rsid w:val="00A853A7"/>
    <w:rsid w:val="00A85F09"/>
    <w:rsid w:val="00A86551"/>
    <w:rsid w:val="00A918AA"/>
    <w:rsid w:val="00A92450"/>
    <w:rsid w:val="00A92612"/>
    <w:rsid w:val="00A92872"/>
    <w:rsid w:val="00A932CF"/>
    <w:rsid w:val="00A93492"/>
    <w:rsid w:val="00A94632"/>
    <w:rsid w:val="00A94CB8"/>
    <w:rsid w:val="00A96B24"/>
    <w:rsid w:val="00AA0226"/>
    <w:rsid w:val="00AA0500"/>
    <w:rsid w:val="00AA060A"/>
    <w:rsid w:val="00AA242E"/>
    <w:rsid w:val="00AA2CF7"/>
    <w:rsid w:val="00AA2FFE"/>
    <w:rsid w:val="00AA33B2"/>
    <w:rsid w:val="00AA4390"/>
    <w:rsid w:val="00AA5FC7"/>
    <w:rsid w:val="00AA6D44"/>
    <w:rsid w:val="00AB0566"/>
    <w:rsid w:val="00AB1845"/>
    <w:rsid w:val="00AB6082"/>
    <w:rsid w:val="00AB7419"/>
    <w:rsid w:val="00AC037B"/>
    <w:rsid w:val="00AC1711"/>
    <w:rsid w:val="00AC2B66"/>
    <w:rsid w:val="00AC4516"/>
    <w:rsid w:val="00AC55BF"/>
    <w:rsid w:val="00AC5B44"/>
    <w:rsid w:val="00AC5C9A"/>
    <w:rsid w:val="00AC5E00"/>
    <w:rsid w:val="00AD2E56"/>
    <w:rsid w:val="00AD2EF0"/>
    <w:rsid w:val="00AD4E10"/>
    <w:rsid w:val="00AD59FD"/>
    <w:rsid w:val="00AD65DB"/>
    <w:rsid w:val="00AD7049"/>
    <w:rsid w:val="00AE09A3"/>
    <w:rsid w:val="00AE2951"/>
    <w:rsid w:val="00AE3253"/>
    <w:rsid w:val="00AE4336"/>
    <w:rsid w:val="00AE45A1"/>
    <w:rsid w:val="00AE6C42"/>
    <w:rsid w:val="00AE6CC7"/>
    <w:rsid w:val="00AE70BB"/>
    <w:rsid w:val="00AE71D5"/>
    <w:rsid w:val="00AF031E"/>
    <w:rsid w:val="00AF1EF2"/>
    <w:rsid w:val="00AF5215"/>
    <w:rsid w:val="00AF7D4C"/>
    <w:rsid w:val="00AF7F75"/>
    <w:rsid w:val="00B004F8"/>
    <w:rsid w:val="00B00749"/>
    <w:rsid w:val="00B00945"/>
    <w:rsid w:val="00B02E1A"/>
    <w:rsid w:val="00B044EB"/>
    <w:rsid w:val="00B0499B"/>
    <w:rsid w:val="00B05F4D"/>
    <w:rsid w:val="00B10E43"/>
    <w:rsid w:val="00B1144A"/>
    <w:rsid w:val="00B11712"/>
    <w:rsid w:val="00B11FCC"/>
    <w:rsid w:val="00B13194"/>
    <w:rsid w:val="00B13375"/>
    <w:rsid w:val="00B144AF"/>
    <w:rsid w:val="00B15E08"/>
    <w:rsid w:val="00B203DF"/>
    <w:rsid w:val="00B20A5E"/>
    <w:rsid w:val="00B20D28"/>
    <w:rsid w:val="00B21DB4"/>
    <w:rsid w:val="00B231E6"/>
    <w:rsid w:val="00B24133"/>
    <w:rsid w:val="00B2451D"/>
    <w:rsid w:val="00B24E43"/>
    <w:rsid w:val="00B25727"/>
    <w:rsid w:val="00B267E9"/>
    <w:rsid w:val="00B26E18"/>
    <w:rsid w:val="00B273BC"/>
    <w:rsid w:val="00B3004C"/>
    <w:rsid w:val="00B33A9D"/>
    <w:rsid w:val="00B33E4A"/>
    <w:rsid w:val="00B3609D"/>
    <w:rsid w:val="00B3684B"/>
    <w:rsid w:val="00B3724F"/>
    <w:rsid w:val="00B3774F"/>
    <w:rsid w:val="00B37EDE"/>
    <w:rsid w:val="00B412BE"/>
    <w:rsid w:val="00B41C3A"/>
    <w:rsid w:val="00B43898"/>
    <w:rsid w:val="00B457EE"/>
    <w:rsid w:val="00B46179"/>
    <w:rsid w:val="00B46448"/>
    <w:rsid w:val="00B47538"/>
    <w:rsid w:val="00B47C69"/>
    <w:rsid w:val="00B503FA"/>
    <w:rsid w:val="00B51BE5"/>
    <w:rsid w:val="00B51D51"/>
    <w:rsid w:val="00B55CAE"/>
    <w:rsid w:val="00B57C26"/>
    <w:rsid w:val="00B61394"/>
    <w:rsid w:val="00B61AB7"/>
    <w:rsid w:val="00B62F0A"/>
    <w:rsid w:val="00B650A8"/>
    <w:rsid w:val="00B65F9B"/>
    <w:rsid w:val="00B66885"/>
    <w:rsid w:val="00B6695B"/>
    <w:rsid w:val="00B71760"/>
    <w:rsid w:val="00B72AC7"/>
    <w:rsid w:val="00B734F0"/>
    <w:rsid w:val="00B742E5"/>
    <w:rsid w:val="00B7500E"/>
    <w:rsid w:val="00B75C4E"/>
    <w:rsid w:val="00B76F68"/>
    <w:rsid w:val="00B801AC"/>
    <w:rsid w:val="00B803FD"/>
    <w:rsid w:val="00B81565"/>
    <w:rsid w:val="00B8222D"/>
    <w:rsid w:val="00B83680"/>
    <w:rsid w:val="00B83FDE"/>
    <w:rsid w:val="00B87610"/>
    <w:rsid w:val="00B92255"/>
    <w:rsid w:val="00B93C3C"/>
    <w:rsid w:val="00B9426E"/>
    <w:rsid w:val="00B95FAC"/>
    <w:rsid w:val="00B96C49"/>
    <w:rsid w:val="00B97DBC"/>
    <w:rsid w:val="00BA0371"/>
    <w:rsid w:val="00BA337C"/>
    <w:rsid w:val="00BA35D0"/>
    <w:rsid w:val="00BA4052"/>
    <w:rsid w:val="00BA5A02"/>
    <w:rsid w:val="00BA6D0C"/>
    <w:rsid w:val="00BA7379"/>
    <w:rsid w:val="00BB069E"/>
    <w:rsid w:val="00BB474A"/>
    <w:rsid w:val="00BB534E"/>
    <w:rsid w:val="00BB586B"/>
    <w:rsid w:val="00BB69C7"/>
    <w:rsid w:val="00BB6C63"/>
    <w:rsid w:val="00BB71BD"/>
    <w:rsid w:val="00BB7BA2"/>
    <w:rsid w:val="00BC0CA2"/>
    <w:rsid w:val="00BC1C69"/>
    <w:rsid w:val="00BC26DA"/>
    <w:rsid w:val="00BC3829"/>
    <w:rsid w:val="00BC52E5"/>
    <w:rsid w:val="00BC6CC8"/>
    <w:rsid w:val="00BC6CE6"/>
    <w:rsid w:val="00BD0E06"/>
    <w:rsid w:val="00BD1D83"/>
    <w:rsid w:val="00BD491D"/>
    <w:rsid w:val="00BD60FF"/>
    <w:rsid w:val="00BD6574"/>
    <w:rsid w:val="00BD7F99"/>
    <w:rsid w:val="00BE0D5A"/>
    <w:rsid w:val="00BE1503"/>
    <w:rsid w:val="00BE1A01"/>
    <w:rsid w:val="00BE24E0"/>
    <w:rsid w:val="00BE2C57"/>
    <w:rsid w:val="00BE313D"/>
    <w:rsid w:val="00BE48E0"/>
    <w:rsid w:val="00BE4B13"/>
    <w:rsid w:val="00BE5057"/>
    <w:rsid w:val="00BE7412"/>
    <w:rsid w:val="00BF16C2"/>
    <w:rsid w:val="00BF4869"/>
    <w:rsid w:val="00BF59F6"/>
    <w:rsid w:val="00BF5FC0"/>
    <w:rsid w:val="00BF77BD"/>
    <w:rsid w:val="00C00A11"/>
    <w:rsid w:val="00C01A34"/>
    <w:rsid w:val="00C0280F"/>
    <w:rsid w:val="00C028A2"/>
    <w:rsid w:val="00C02CC5"/>
    <w:rsid w:val="00C02E38"/>
    <w:rsid w:val="00C04B32"/>
    <w:rsid w:val="00C073C0"/>
    <w:rsid w:val="00C10622"/>
    <w:rsid w:val="00C131D1"/>
    <w:rsid w:val="00C16666"/>
    <w:rsid w:val="00C171EA"/>
    <w:rsid w:val="00C174DB"/>
    <w:rsid w:val="00C17B12"/>
    <w:rsid w:val="00C21093"/>
    <w:rsid w:val="00C22028"/>
    <w:rsid w:val="00C23251"/>
    <w:rsid w:val="00C235E5"/>
    <w:rsid w:val="00C2373A"/>
    <w:rsid w:val="00C23E47"/>
    <w:rsid w:val="00C25FF8"/>
    <w:rsid w:val="00C26164"/>
    <w:rsid w:val="00C261CC"/>
    <w:rsid w:val="00C266AD"/>
    <w:rsid w:val="00C26ADB"/>
    <w:rsid w:val="00C26E47"/>
    <w:rsid w:val="00C27D54"/>
    <w:rsid w:val="00C302ED"/>
    <w:rsid w:val="00C330C4"/>
    <w:rsid w:val="00C35A83"/>
    <w:rsid w:val="00C36D3B"/>
    <w:rsid w:val="00C414A6"/>
    <w:rsid w:val="00C41A5F"/>
    <w:rsid w:val="00C41BC0"/>
    <w:rsid w:val="00C44E79"/>
    <w:rsid w:val="00C44EF2"/>
    <w:rsid w:val="00C47254"/>
    <w:rsid w:val="00C50272"/>
    <w:rsid w:val="00C515DE"/>
    <w:rsid w:val="00C5292A"/>
    <w:rsid w:val="00C52B19"/>
    <w:rsid w:val="00C53F95"/>
    <w:rsid w:val="00C54109"/>
    <w:rsid w:val="00C5645E"/>
    <w:rsid w:val="00C565FF"/>
    <w:rsid w:val="00C56731"/>
    <w:rsid w:val="00C56CE3"/>
    <w:rsid w:val="00C576EC"/>
    <w:rsid w:val="00C61C19"/>
    <w:rsid w:val="00C70C55"/>
    <w:rsid w:val="00C7325B"/>
    <w:rsid w:val="00C73698"/>
    <w:rsid w:val="00C73C39"/>
    <w:rsid w:val="00C76845"/>
    <w:rsid w:val="00C7764C"/>
    <w:rsid w:val="00C77A7E"/>
    <w:rsid w:val="00C80351"/>
    <w:rsid w:val="00C80530"/>
    <w:rsid w:val="00C809D8"/>
    <w:rsid w:val="00C80FBA"/>
    <w:rsid w:val="00C83599"/>
    <w:rsid w:val="00C837C5"/>
    <w:rsid w:val="00C8382A"/>
    <w:rsid w:val="00C83991"/>
    <w:rsid w:val="00C863BF"/>
    <w:rsid w:val="00C86809"/>
    <w:rsid w:val="00C875C8"/>
    <w:rsid w:val="00C90839"/>
    <w:rsid w:val="00C91A0D"/>
    <w:rsid w:val="00C91BAE"/>
    <w:rsid w:val="00C93277"/>
    <w:rsid w:val="00C9490F"/>
    <w:rsid w:val="00C94932"/>
    <w:rsid w:val="00C957AD"/>
    <w:rsid w:val="00C95A99"/>
    <w:rsid w:val="00C9625F"/>
    <w:rsid w:val="00C965F6"/>
    <w:rsid w:val="00C96A78"/>
    <w:rsid w:val="00CA0ED9"/>
    <w:rsid w:val="00CA10FF"/>
    <w:rsid w:val="00CA188D"/>
    <w:rsid w:val="00CA2AF8"/>
    <w:rsid w:val="00CA3804"/>
    <w:rsid w:val="00CA49B4"/>
    <w:rsid w:val="00CA53AD"/>
    <w:rsid w:val="00CA7511"/>
    <w:rsid w:val="00CA7CD3"/>
    <w:rsid w:val="00CB031F"/>
    <w:rsid w:val="00CB05DE"/>
    <w:rsid w:val="00CB14A8"/>
    <w:rsid w:val="00CB35DF"/>
    <w:rsid w:val="00CB5011"/>
    <w:rsid w:val="00CB5079"/>
    <w:rsid w:val="00CB5E1C"/>
    <w:rsid w:val="00CB65C6"/>
    <w:rsid w:val="00CB677C"/>
    <w:rsid w:val="00CB68DF"/>
    <w:rsid w:val="00CB6912"/>
    <w:rsid w:val="00CB7823"/>
    <w:rsid w:val="00CB7F54"/>
    <w:rsid w:val="00CC0292"/>
    <w:rsid w:val="00CC0A2E"/>
    <w:rsid w:val="00CC0B39"/>
    <w:rsid w:val="00CC13AD"/>
    <w:rsid w:val="00CC245B"/>
    <w:rsid w:val="00CC2491"/>
    <w:rsid w:val="00CC37DF"/>
    <w:rsid w:val="00CD0C2A"/>
    <w:rsid w:val="00CD15F5"/>
    <w:rsid w:val="00CD17B2"/>
    <w:rsid w:val="00CD18DA"/>
    <w:rsid w:val="00CD24CB"/>
    <w:rsid w:val="00CD31E7"/>
    <w:rsid w:val="00CD538D"/>
    <w:rsid w:val="00CD5B53"/>
    <w:rsid w:val="00CD6551"/>
    <w:rsid w:val="00CD6F63"/>
    <w:rsid w:val="00CD7465"/>
    <w:rsid w:val="00CD7C7F"/>
    <w:rsid w:val="00CE09E8"/>
    <w:rsid w:val="00CE25B0"/>
    <w:rsid w:val="00CE2727"/>
    <w:rsid w:val="00CE3579"/>
    <w:rsid w:val="00CE491C"/>
    <w:rsid w:val="00CE5805"/>
    <w:rsid w:val="00CE7181"/>
    <w:rsid w:val="00CE799F"/>
    <w:rsid w:val="00CF0CBF"/>
    <w:rsid w:val="00CF17B4"/>
    <w:rsid w:val="00CF3EBF"/>
    <w:rsid w:val="00CF517F"/>
    <w:rsid w:val="00D01D95"/>
    <w:rsid w:val="00D0219B"/>
    <w:rsid w:val="00D02B71"/>
    <w:rsid w:val="00D02F12"/>
    <w:rsid w:val="00D031DB"/>
    <w:rsid w:val="00D032A6"/>
    <w:rsid w:val="00D053AC"/>
    <w:rsid w:val="00D06B8D"/>
    <w:rsid w:val="00D07777"/>
    <w:rsid w:val="00D078B5"/>
    <w:rsid w:val="00D1017F"/>
    <w:rsid w:val="00D108D5"/>
    <w:rsid w:val="00D109E1"/>
    <w:rsid w:val="00D10CEF"/>
    <w:rsid w:val="00D11EF6"/>
    <w:rsid w:val="00D136BA"/>
    <w:rsid w:val="00D14157"/>
    <w:rsid w:val="00D144A2"/>
    <w:rsid w:val="00D1495F"/>
    <w:rsid w:val="00D14B50"/>
    <w:rsid w:val="00D1589E"/>
    <w:rsid w:val="00D15946"/>
    <w:rsid w:val="00D16B8E"/>
    <w:rsid w:val="00D20FE5"/>
    <w:rsid w:val="00D21438"/>
    <w:rsid w:val="00D22056"/>
    <w:rsid w:val="00D22A6F"/>
    <w:rsid w:val="00D230B8"/>
    <w:rsid w:val="00D231FF"/>
    <w:rsid w:val="00D23DD8"/>
    <w:rsid w:val="00D24B88"/>
    <w:rsid w:val="00D25E83"/>
    <w:rsid w:val="00D260FB"/>
    <w:rsid w:val="00D265EA"/>
    <w:rsid w:val="00D2720B"/>
    <w:rsid w:val="00D27411"/>
    <w:rsid w:val="00D27A2B"/>
    <w:rsid w:val="00D30571"/>
    <w:rsid w:val="00D31278"/>
    <w:rsid w:val="00D3277E"/>
    <w:rsid w:val="00D3379A"/>
    <w:rsid w:val="00D379EF"/>
    <w:rsid w:val="00D42DC8"/>
    <w:rsid w:val="00D44355"/>
    <w:rsid w:val="00D45016"/>
    <w:rsid w:val="00D454E9"/>
    <w:rsid w:val="00D47A00"/>
    <w:rsid w:val="00D50297"/>
    <w:rsid w:val="00D50322"/>
    <w:rsid w:val="00D54650"/>
    <w:rsid w:val="00D559A5"/>
    <w:rsid w:val="00D61E11"/>
    <w:rsid w:val="00D6219F"/>
    <w:rsid w:val="00D66A00"/>
    <w:rsid w:val="00D67371"/>
    <w:rsid w:val="00D70840"/>
    <w:rsid w:val="00D71042"/>
    <w:rsid w:val="00D74623"/>
    <w:rsid w:val="00D756C3"/>
    <w:rsid w:val="00D7678E"/>
    <w:rsid w:val="00D809B8"/>
    <w:rsid w:val="00D818B1"/>
    <w:rsid w:val="00D81B49"/>
    <w:rsid w:val="00D81E96"/>
    <w:rsid w:val="00D8274D"/>
    <w:rsid w:val="00D83C36"/>
    <w:rsid w:val="00D8532A"/>
    <w:rsid w:val="00D87F62"/>
    <w:rsid w:val="00D901B3"/>
    <w:rsid w:val="00D91B15"/>
    <w:rsid w:val="00D93E7D"/>
    <w:rsid w:val="00D94098"/>
    <w:rsid w:val="00D946E2"/>
    <w:rsid w:val="00D97010"/>
    <w:rsid w:val="00D97C3C"/>
    <w:rsid w:val="00DA3089"/>
    <w:rsid w:val="00DA3221"/>
    <w:rsid w:val="00DA3BC3"/>
    <w:rsid w:val="00DA505A"/>
    <w:rsid w:val="00DA5261"/>
    <w:rsid w:val="00DA561D"/>
    <w:rsid w:val="00DA5E13"/>
    <w:rsid w:val="00DA7298"/>
    <w:rsid w:val="00DB0987"/>
    <w:rsid w:val="00DB223A"/>
    <w:rsid w:val="00DB3491"/>
    <w:rsid w:val="00DB42D7"/>
    <w:rsid w:val="00DB5097"/>
    <w:rsid w:val="00DC06DC"/>
    <w:rsid w:val="00DC0FFB"/>
    <w:rsid w:val="00DC15DF"/>
    <w:rsid w:val="00DC27EA"/>
    <w:rsid w:val="00DC3179"/>
    <w:rsid w:val="00DC4C2A"/>
    <w:rsid w:val="00DC4D91"/>
    <w:rsid w:val="00DC5B46"/>
    <w:rsid w:val="00DC5DEC"/>
    <w:rsid w:val="00DC76AC"/>
    <w:rsid w:val="00DC7AB3"/>
    <w:rsid w:val="00DC7C74"/>
    <w:rsid w:val="00DD1CD0"/>
    <w:rsid w:val="00DD25C9"/>
    <w:rsid w:val="00DD4012"/>
    <w:rsid w:val="00DD4563"/>
    <w:rsid w:val="00DD53A9"/>
    <w:rsid w:val="00DD5665"/>
    <w:rsid w:val="00DD5F57"/>
    <w:rsid w:val="00DD6B9E"/>
    <w:rsid w:val="00DD6E4F"/>
    <w:rsid w:val="00DD75DA"/>
    <w:rsid w:val="00DE2BAA"/>
    <w:rsid w:val="00DE58C6"/>
    <w:rsid w:val="00DF042E"/>
    <w:rsid w:val="00DF0AAE"/>
    <w:rsid w:val="00DF152F"/>
    <w:rsid w:val="00DF211B"/>
    <w:rsid w:val="00DF36E5"/>
    <w:rsid w:val="00DF3EA0"/>
    <w:rsid w:val="00DF56FB"/>
    <w:rsid w:val="00DF64F0"/>
    <w:rsid w:val="00DF684C"/>
    <w:rsid w:val="00DF7D86"/>
    <w:rsid w:val="00E00EFB"/>
    <w:rsid w:val="00E025B3"/>
    <w:rsid w:val="00E03542"/>
    <w:rsid w:val="00E03F89"/>
    <w:rsid w:val="00E05DE0"/>
    <w:rsid w:val="00E065F1"/>
    <w:rsid w:val="00E1057D"/>
    <w:rsid w:val="00E11099"/>
    <w:rsid w:val="00E11294"/>
    <w:rsid w:val="00E121BD"/>
    <w:rsid w:val="00E12903"/>
    <w:rsid w:val="00E13E70"/>
    <w:rsid w:val="00E13E95"/>
    <w:rsid w:val="00E153D0"/>
    <w:rsid w:val="00E157FB"/>
    <w:rsid w:val="00E16A52"/>
    <w:rsid w:val="00E201D7"/>
    <w:rsid w:val="00E213F1"/>
    <w:rsid w:val="00E24D54"/>
    <w:rsid w:val="00E25CB9"/>
    <w:rsid w:val="00E262AF"/>
    <w:rsid w:val="00E26400"/>
    <w:rsid w:val="00E27392"/>
    <w:rsid w:val="00E30C44"/>
    <w:rsid w:val="00E30C61"/>
    <w:rsid w:val="00E33FA7"/>
    <w:rsid w:val="00E3625C"/>
    <w:rsid w:val="00E36E7E"/>
    <w:rsid w:val="00E37798"/>
    <w:rsid w:val="00E37F0B"/>
    <w:rsid w:val="00E40E92"/>
    <w:rsid w:val="00E41622"/>
    <w:rsid w:val="00E42BAB"/>
    <w:rsid w:val="00E42FA9"/>
    <w:rsid w:val="00E4348F"/>
    <w:rsid w:val="00E43F86"/>
    <w:rsid w:val="00E4453E"/>
    <w:rsid w:val="00E45097"/>
    <w:rsid w:val="00E4561C"/>
    <w:rsid w:val="00E46B48"/>
    <w:rsid w:val="00E47E20"/>
    <w:rsid w:val="00E508A4"/>
    <w:rsid w:val="00E51376"/>
    <w:rsid w:val="00E52F8F"/>
    <w:rsid w:val="00E53886"/>
    <w:rsid w:val="00E56144"/>
    <w:rsid w:val="00E5679B"/>
    <w:rsid w:val="00E60D35"/>
    <w:rsid w:val="00E60DEC"/>
    <w:rsid w:val="00E677E9"/>
    <w:rsid w:val="00E678AD"/>
    <w:rsid w:val="00E71E19"/>
    <w:rsid w:val="00E72481"/>
    <w:rsid w:val="00E73A85"/>
    <w:rsid w:val="00E74C90"/>
    <w:rsid w:val="00E76484"/>
    <w:rsid w:val="00E767F3"/>
    <w:rsid w:val="00E76E41"/>
    <w:rsid w:val="00E80071"/>
    <w:rsid w:val="00E82894"/>
    <w:rsid w:val="00E835A4"/>
    <w:rsid w:val="00E83D7F"/>
    <w:rsid w:val="00E83F8C"/>
    <w:rsid w:val="00E8577A"/>
    <w:rsid w:val="00E87CC3"/>
    <w:rsid w:val="00E90EC4"/>
    <w:rsid w:val="00E92D89"/>
    <w:rsid w:val="00E94795"/>
    <w:rsid w:val="00E968C8"/>
    <w:rsid w:val="00E969D8"/>
    <w:rsid w:val="00EA191A"/>
    <w:rsid w:val="00EA3D04"/>
    <w:rsid w:val="00EA40E2"/>
    <w:rsid w:val="00EA4565"/>
    <w:rsid w:val="00EA46C4"/>
    <w:rsid w:val="00EA5A96"/>
    <w:rsid w:val="00EA783E"/>
    <w:rsid w:val="00EB02B4"/>
    <w:rsid w:val="00EB0548"/>
    <w:rsid w:val="00EB0D5A"/>
    <w:rsid w:val="00EB0DE0"/>
    <w:rsid w:val="00EB0E85"/>
    <w:rsid w:val="00EB26A8"/>
    <w:rsid w:val="00EB2C45"/>
    <w:rsid w:val="00EB381C"/>
    <w:rsid w:val="00EB595A"/>
    <w:rsid w:val="00EB6E0E"/>
    <w:rsid w:val="00EC223D"/>
    <w:rsid w:val="00EC2A4B"/>
    <w:rsid w:val="00EC2D96"/>
    <w:rsid w:val="00EC32DA"/>
    <w:rsid w:val="00EC4096"/>
    <w:rsid w:val="00EC47B5"/>
    <w:rsid w:val="00EC4913"/>
    <w:rsid w:val="00EC4A41"/>
    <w:rsid w:val="00EC52D9"/>
    <w:rsid w:val="00EC58B3"/>
    <w:rsid w:val="00ED2234"/>
    <w:rsid w:val="00ED29D2"/>
    <w:rsid w:val="00ED6028"/>
    <w:rsid w:val="00ED6980"/>
    <w:rsid w:val="00EE087B"/>
    <w:rsid w:val="00EE09F7"/>
    <w:rsid w:val="00EE19CF"/>
    <w:rsid w:val="00EE20CF"/>
    <w:rsid w:val="00EE22D9"/>
    <w:rsid w:val="00EE4462"/>
    <w:rsid w:val="00EE48CF"/>
    <w:rsid w:val="00EE5A7D"/>
    <w:rsid w:val="00EE65C2"/>
    <w:rsid w:val="00EE686F"/>
    <w:rsid w:val="00EE7229"/>
    <w:rsid w:val="00EE7F95"/>
    <w:rsid w:val="00EE7FB7"/>
    <w:rsid w:val="00EF0AF8"/>
    <w:rsid w:val="00EF2E66"/>
    <w:rsid w:val="00EF2F87"/>
    <w:rsid w:val="00EF37D0"/>
    <w:rsid w:val="00EF381E"/>
    <w:rsid w:val="00EF7421"/>
    <w:rsid w:val="00EF753E"/>
    <w:rsid w:val="00EF7DB7"/>
    <w:rsid w:val="00F00FD3"/>
    <w:rsid w:val="00F01AEF"/>
    <w:rsid w:val="00F02F25"/>
    <w:rsid w:val="00F07EF0"/>
    <w:rsid w:val="00F10343"/>
    <w:rsid w:val="00F1073F"/>
    <w:rsid w:val="00F10798"/>
    <w:rsid w:val="00F1135F"/>
    <w:rsid w:val="00F115CA"/>
    <w:rsid w:val="00F140EE"/>
    <w:rsid w:val="00F15992"/>
    <w:rsid w:val="00F17516"/>
    <w:rsid w:val="00F201C3"/>
    <w:rsid w:val="00F219B5"/>
    <w:rsid w:val="00F21B39"/>
    <w:rsid w:val="00F223D3"/>
    <w:rsid w:val="00F22738"/>
    <w:rsid w:val="00F27947"/>
    <w:rsid w:val="00F30EC4"/>
    <w:rsid w:val="00F31D25"/>
    <w:rsid w:val="00F32581"/>
    <w:rsid w:val="00F33876"/>
    <w:rsid w:val="00F34FFB"/>
    <w:rsid w:val="00F35206"/>
    <w:rsid w:val="00F354DC"/>
    <w:rsid w:val="00F3736B"/>
    <w:rsid w:val="00F37FB2"/>
    <w:rsid w:val="00F424B2"/>
    <w:rsid w:val="00F43472"/>
    <w:rsid w:val="00F43496"/>
    <w:rsid w:val="00F43F53"/>
    <w:rsid w:val="00F448C7"/>
    <w:rsid w:val="00F46026"/>
    <w:rsid w:val="00F47640"/>
    <w:rsid w:val="00F47FD4"/>
    <w:rsid w:val="00F50551"/>
    <w:rsid w:val="00F50D82"/>
    <w:rsid w:val="00F50F68"/>
    <w:rsid w:val="00F51AD5"/>
    <w:rsid w:val="00F51DED"/>
    <w:rsid w:val="00F52375"/>
    <w:rsid w:val="00F52BF8"/>
    <w:rsid w:val="00F547C7"/>
    <w:rsid w:val="00F615F6"/>
    <w:rsid w:val="00F616D9"/>
    <w:rsid w:val="00F624DC"/>
    <w:rsid w:val="00F62E34"/>
    <w:rsid w:val="00F642EA"/>
    <w:rsid w:val="00F66466"/>
    <w:rsid w:val="00F66A85"/>
    <w:rsid w:val="00F66DC1"/>
    <w:rsid w:val="00F703B9"/>
    <w:rsid w:val="00F72A7C"/>
    <w:rsid w:val="00F80F86"/>
    <w:rsid w:val="00F81FAF"/>
    <w:rsid w:val="00F8274A"/>
    <w:rsid w:val="00F8419D"/>
    <w:rsid w:val="00F86B7F"/>
    <w:rsid w:val="00F8737A"/>
    <w:rsid w:val="00F90AC9"/>
    <w:rsid w:val="00F90C90"/>
    <w:rsid w:val="00F919E8"/>
    <w:rsid w:val="00F97175"/>
    <w:rsid w:val="00FA0015"/>
    <w:rsid w:val="00FA02B5"/>
    <w:rsid w:val="00FA0A29"/>
    <w:rsid w:val="00FA13A1"/>
    <w:rsid w:val="00FA1678"/>
    <w:rsid w:val="00FA362F"/>
    <w:rsid w:val="00FA3809"/>
    <w:rsid w:val="00FA4F8C"/>
    <w:rsid w:val="00FA53C1"/>
    <w:rsid w:val="00FA5D31"/>
    <w:rsid w:val="00FA71AC"/>
    <w:rsid w:val="00FB041F"/>
    <w:rsid w:val="00FB2C57"/>
    <w:rsid w:val="00FB48CD"/>
    <w:rsid w:val="00FB4CA0"/>
    <w:rsid w:val="00FB7079"/>
    <w:rsid w:val="00FB76CA"/>
    <w:rsid w:val="00FC09D7"/>
    <w:rsid w:val="00FC230D"/>
    <w:rsid w:val="00FC2559"/>
    <w:rsid w:val="00FC4634"/>
    <w:rsid w:val="00FC4A16"/>
    <w:rsid w:val="00FC4A7A"/>
    <w:rsid w:val="00FC5610"/>
    <w:rsid w:val="00FC5DBF"/>
    <w:rsid w:val="00FC609C"/>
    <w:rsid w:val="00FC668E"/>
    <w:rsid w:val="00FC6DFC"/>
    <w:rsid w:val="00FC75C8"/>
    <w:rsid w:val="00FD09D8"/>
    <w:rsid w:val="00FD09F2"/>
    <w:rsid w:val="00FD3DB2"/>
    <w:rsid w:val="00FD4122"/>
    <w:rsid w:val="00FD4F57"/>
    <w:rsid w:val="00FD7786"/>
    <w:rsid w:val="00FD78EF"/>
    <w:rsid w:val="00FE02DB"/>
    <w:rsid w:val="00FE1526"/>
    <w:rsid w:val="00FE1F5F"/>
    <w:rsid w:val="00FE2F1A"/>
    <w:rsid w:val="00FE3233"/>
    <w:rsid w:val="00FE3F09"/>
    <w:rsid w:val="00FE42B2"/>
    <w:rsid w:val="00FE457F"/>
    <w:rsid w:val="00FE5FC6"/>
    <w:rsid w:val="00FE73DF"/>
    <w:rsid w:val="00FF0DF6"/>
    <w:rsid w:val="00FF11F2"/>
    <w:rsid w:val="00FF138B"/>
    <w:rsid w:val="00FF162B"/>
    <w:rsid w:val="00FF3BC1"/>
    <w:rsid w:val="00FF41A7"/>
    <w:rsid w:val="00FF4999"/>
    <w:rsid w:val="00FF53DD"/>
    <w:rsid w:val="00FF5776"/>
    <w:rsid w:val="00FF5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8CCF4-DBBA-4BCC-A383-6A33F83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FB"/>
  </w:style>
  <w:style w:type="paragraph" w:styleId="Heading1">
    <w:name w:val="heading 1"/>
    <w:basedOn w:val="Normal"/>
    <w:next w:val="Normal"/>
    <w:link w:val="Heading1Char"/>
    <w:uiPriority w:val="9"/>
    <w:qFormat/>
    <w:rsid w:val="00CD6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74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4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745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7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74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745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74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65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74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7745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7745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745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74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745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7745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D5665"/>
    <w:pPr>
      <w:ind w:left="720"/>
      <w:contextualSpacing/>
    </w:pPr>
  </w:style>
  <w:style w:type="character" w:customStyle="1" w:styleId="ListParagraphChar">
    <w:name w:val="List Paragraph Char"/>
    <w:link w:val="ListParagraph"/>
    <w:uiPriority w:val="34"/>
    <w:rsid w:val="00D67371"/>
  </w:style>
  <w:style w:type="paragraph" w:styleId="BalloonText">
    <w:name w:val="Balloon Text"/>
    <w:basedOn w:val="Normal"/>
    <w:link w:val="BalloonTextChar"/>
    <w:uiPriority w:val="99"/>
    <w:semiHidden/>
    <w:unhideWhenUsed/>
    <w:rsid w:val="0053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4A"/>
    <w:rPr>
      <w:rFonts w:ascii="Tahoma" w:hAnsi="Tahoma" w:cs="Tahoma"/>
      <w:sz w:val="16"/>
      <w:szCs w:val="16"/>
    </w:rPr>
  </w:style>
  <w:style w:type="paragraph" w:styleId="TOCHeading">
    <w:name w:val="TOC Heading"/>
    <w:basedOn w:val="Heading1"/>
    <w:next w:val="Normal"/>
    <w:uiPriority w:val="39"/>
    <w:unhideWhenUsed/>
    <w:qFormat/>
    <w:rsid w:val="00CD6551"/>
    <w:pPr>
      <w:outlineLvl w:val="9"/>
    </w:pPr>
    <w:rPr>
      <w:lang w:val="en-US" w:eastAsia="en-US"/>
    </w:rPr>
  </w:style>
  <w:style w:type="paragraph" w:styleId="TOC1">
    <w:name w:val="toc 1"/>
    <w:basedOn w:val="Normal"/>
    <w:next w:val="Normal"/>
    <w:autoRedefine/>
    <w:uiPriority w:val="39"/>
    <w:unhideWhenUsed/>
    <w:rsid w:val="00CD6551"/>
    <w:pPr>
      <w:spacing w:after="100"/>
    </w:pPr>
  </w:style>
  <w:style w:type="character" w:styleId="Hyperlink">
    <w:name w:val="Hyperlink"/>
    <w:basedOn w:val="DefaultParagraphFont"/>
    <w:uiPriority w:val="99"/>
    <w:unhideWhenUsed/>
    <w:rsid w:val="00CD6551"/>
    <w:rPr>
      <w:color w:val="0000FF" w:themeColor="hyperlink"/>
      <w:u w:val="single"/>
    </w:rPr>
  </w:style>
  <w:style w:type="paragraph" w:styleId="TOC2">
    <w:name w:val="toc 2"/>
    <w:basedOn w:val="Normal"/>
    <w:next w:val="Normal"/>
    <w:autoRedefine/>
    <w:uiPriority w:val="39"/>
    <w:unhideWhenUsed/>
    <w:rsid w:val="00CD6551"/>
    <w:pPr>
      <w:spacing w:after="100"/>
      <w:ind w:left="220"/>
    </w:pPr>
  </w:style>
  <w:style w:type="paragraph" w:styleId="NoSpacing">
    <w:name w:val="No Spacing"/>
    <w:link w:val="NoSpacingChar"/>
    <w:uiPriority w:val="1"/>
    <w:qFormat/>
    <w:rsid w:val="003F6412"/>
    <w:pPr>
      <w:spacing w:after="0" w:line="240" w:lineRule="auto"/>
    </w:pPr>
    <w:rPr>
      <w:lang w:val="en-US" w:eastAsia="en-US"/>
    </w:rPr>
  </w:style>
  <w:style w:type="character" w:customStyle="1" w:styleId="NoSpacingChar">
    <w:name w:val="No Spacing Char"/>
    <w:basedOn w:val="DefaultParagraphFont"/>
    <w:link w:val="NoSpacing"/>
    <w:uiPriority w:val="1"/>
    <w:rsid w:val="003F6412"/>
    <w:rPr>
      <w:lang w:val="en-US" w:eastAsia="en-US"/>
    </w:rPr>
  </w:style>
  <w:style w:type="paragraph" w:styleId="Header">
    <w:name w:val="header"/>
    <w:basedOn w:val="Normal"/>
    <w:link w:val="HeaderChar"/>
    <w:uiPriority w:val="99"/>
    <w:unhideWhenUsed/>
    <w:rsid w:val="00743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923"/>
  </w:style>
  <w:style w:type="paragraph" w:styleId="Footer">
    <w:name w:val="footer"/>
    <w:basedOn w:val="Normal"/>
    <w:link w:val="FooterChar"/>
    <w:uiPriority w:val="99"/>
    <w:unhideWhenUsed/>
    <w:rsid w:val="00743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923"/>
  </w:style>
  <w:style w:type="table" w:styleId="TableGrid">
    <w:name w:val="Table Grid"/>
    <w:basedOn w:val="TableNormal"/>
    <w:uiPriority w:val="59"/>
    <w:rsid w:val="004A293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2-Accent3">
    <w:name w:val="Medium Grid 2 Accent 3"/>
    <w:basedOn w:val="TableNormal"/>
    <w:uiPriority w:val="68"/>
    <w:rsid w:val="004A293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F33876"/>
    <w:pPr>
      <w:spacing w:after="0" w:line="240" w:lineRule="auto"/>
    </w:pPr>
    <w:rPr>
      <w:rFonts w:eastAsiaTheme="minorHAns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List1-Accent11">
    <w:name w:val="Medium List 1 - Accent 11"/>
    <w:basedOn w:val="TableNormal"/>
    <w:uiPriority w:val="65"/>
    <w:rsid w:val="00233403"/>
    <w:pPr>
      <w:spacing w:after="0" w:line="240" w:lineRule="auto"/>
    </w:pPr>
    <w:rPr>
      <w:rFonts w:eastAsiaTheme="minorHAnsi"/>
      <w:color w:val="000000" w:themeColor="text1"/>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rkList-Accent3">
    <w:name w:val="Dark List Accent 3"/>
    <w:basedOn w:val="TableNormal"/>
    <w:uiPriority w:val="70"/>
    <w:rsid w:val="00233403"/>
    <w:pPr>
      <w:spacing w:after="0" w:line="240" w:lineRule="auto"/>
    </w:pPr>
    <w:rPr>
      <w:rFonts w:eastAsiaTheme="minorHAnsi"/>
      <w:color w:val="FFFFFF" w:themeColor="background1"/>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List2-Accent6">
    <w:name w:val="Medium List 2 Accent 6"/>
    <w:basedOn w:val="TableNormal"/>
    <w:uiPriority w:val="66"/>
    <w:rsid w:val="001463CC"/>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42E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F642E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F642EA"/>
    <w:pPr>
      <w:spacing w:after="0" w:line="240" w:lineRule="auto"/>
    </w:pPr>
    <w:rPr>
      <w:rFonts w:eastAsiaTheme="min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4">
    <w:name w:val="Colorful List Accent 4"/>
    <w:basedOn w:val="TableNormal"/>
    <w:uiPriority w:val="72"/>
    <w:rsid w:val="00410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List2-Accent2">
    <w:name w:val="Medium List 2 Accent 2"/>
    <w:basedOn w:val="TableNormal"/>
    <w:uiPriority w:val="66"/>
    <w:rsid w:val="00410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6">
    <w:name w:val="Medium Shading 2 Accent 6"/>
    <w:basedOn w:val="TableNormal"/>
    <w:uiPriority w:val="64"/>
    <w:rsid w:val="00410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410079"/>
    <w:pPr>
      <w:spacing w:line="240" w:lineRule="auto"/>
    </w:pPr>
    <w:rPr>
      <w:b/>
      <w:bCs/>
      <w:color w:val="4F81BD" w:themeColor="accent1"/>
      <w:sz w:val="18"/>
      <w:szCs w:val="18"/>
    </w:rPr>
  </w:style>
  <w:style w:type="table" w:customStyle="1" w:styleId="LightShading-Accent11">
    <w:name w:val="Light Shading - Accent 11"/>
    <w:basedOn w:val="TableNormal"/>
    <w:uiPriority w:val="60"/>
    <w:rsid w:val="00CD17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CD17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CD17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CD17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CD17B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CD17B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List1-Accent12">
    <w:name w:val="Medium List 1 - Accent 12"/>
    <w:basedOn w:val="TableNormal"/>
    <w:uiPriority w:val="65"/>
    <w:rsid w:val="00CD17B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1-Accent5">
    <w:name w:val="Medium Shading 1 Accent 5"/>
    <w:basedOn w:val="TableNormal"/>
    <w:uiPriority w:val="63"/>
    <w:rsid w:val="00CD17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CD17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List11">
    <w:name w:val="Medium List 11"/>
    <w:basedOn w:val="TableNormal"/>
    <w:uiPriority w:val="65"/>
    <w:rsid w:val="00CD17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4">
    <w:name w:val="Medium List 1 Accent 4"/>
    <w:basedOn w:val="TableNormal"/>
    <w:uiPriority w:val="65"/>
    <w:rsid w:val="00CD17B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Shading1-Accent11">
    <w:name w:val="Medium Shading 1 - Accent 11"/>
    <w:basedOn w:val="TableNormal"/>
    <w:uiPriority w:val="63"/>
    <w:rsid w:val="00CD17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7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CD17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8B37F7"/>
    <w:rPr>
      <w:sz w:val="16"/>
      <w:szCs w:val="16"/>
    </w:rPr>
  </w:style>
  <w:style w:type="paragraph" w:styleId="CommentText">
    <w:name w:val="annotation text"/>
    <w:basedOn w:val="Normal"/>
    <w:link w:val="CommentTextChar"/>
    <w:uiPriority w:val="99"/>
    <w:semiHidden/>
    <w:unhideWhenUsed/>
    <w:rsid w:val="008B37F7"/>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8B37F7"/>
    <w:rPr>
      <w:rFonts w:eastAsiaTheme="minorHAnsi"/>
      <w:sz w:val="20"/>
      <w:szCs w:val="20"/>
      <w:lang w:val="en-US" w:eastAsia="en-US"/>
    </w:rPr>
  </w:style>
  <w:style w:type="table" w:customStyle="1" w:styleId="-561">
    <w:name w:val="Таблица-сетка 5 темная — акцент 61"/>
    <w:basedOn w:val="TableNormal"/>
    <w:uiPriority w:val="50"/>
    <w:rsid w:val="008B37F7"/>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751">
    <w:name w:val="Таблица-сетка 7 цветная — акцент 51"/>
    <w:basedOn w:val="TableNormal"/>
    <w:uiPriority w:val="52"/>
    <w:rsid w:val="003153FC"/>
    <w:pPr>
      <w:spacing w:after="0" w:line="240" w:lineRule="auto"/>
    </w:pPr>
    <w:rPr>
      <w:rFonts w:eastAsiaTheme="minorHAnsi"/>
      <w:color w:val="31849B" w:themeColor="accent5" w:themeShade="BF"/>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21">
    <w:name w:val="Список-таблица 7 цветная — акцент 21"/>
    <w:basedOn w:val="TableNormal"/>
    <w:uiPriority w:val="52"/>
    <w:rsid w:val="00972FFD"/>
    <w:pPr>
      <w:spacing w:after="0" w:line="240" w:lineRule="auto"/>
    </w:pPr>
    <w:rPr>
      <w:rFonts w:eastAsiaTheme="minorHAnsi"/>
      <w:color w:val="943634" w:themeColor="accent2"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
    <w:name w:val="Список-таблица 3 — акцент 41"/>
    <w:basedOn w:val="TableNormal"/>
    <w:uiPriority w:val="48"/>
    <w:rsid w:val="00D07777"/>
    <w:pPr>
      <w:spacing w:after="0" w:line="240" w:lineRule="auto"/>
    </w:pPr>
    <w:rPr>
      <w:rFonts w:eastAsiaTheme="minorHAnsi"/>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151">
    <w:name w:val="Таблица-сетка 1 светлая — акцент 51"/>
    <w:basedOn w:val="TableNormal"/>
    <w:uiPriority w:val="46"/>
    <w:rsid w:val="00AC5E0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351">
    <w:name w:val="Таблица-сетка 3 — акцент 51"/>
    <w:basedOn w:val="TableNormal"/>
    <w:uiPriority w:val="48"/>
    <w:rsid w:val="005D452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31">
    <w:name w:val="Таблица-сетка 7 цветная — акцент 31"/>
    <w:basedOn w:val="TableNormal"/>
    <w:uiPriority w:val="52"/>
    <w:rsid w:val="00361AC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31">
    <w:name w:val="Список-таблица 3 — акцент 31"/>
    <w:basedOn w:val="TableNormal"/>
    <w:uiPriority w:val="48"/>
    <w:rsid w:val="00361AC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711">
    <w:name w:val="Список-таблица 7 цветная — акцент 11"/>
    <w:basedOn w:val="TableNormal"/>
    <w:uiPriority w:val="52"/>
    <w:rsid w:val="008E4ED8"/>
    <w:pPr>
      <w:spacing w:after="0" w:line="240" w:lineRule="auto"/>
    </w:pPr>
    <w:rPr>
      <w:rFonts w:eastAsiaTheme="minorHAnsi"/>
      <w:color w:val="365F91" w:themeColor="accent1"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E71E19"/>
    <w:pPr>
      <w:spacing w:after="200"/>
    </w:pPr>
    <w:rPr>
      <w:rFonts w:eastAsiaTheme="minorEastAsia"/>
      <w:b/>
      <w:bCs/>
      <w:lang w:val="ru-RU" w:eastAsia="ru-RU"/>
    </w:rPr>
  </w:style>
  <w:style w:type="character" w:customStyle="1" w:styleId="CommentSubjectChar">
    <w:name w:val="Comment Subject Char"/>
    <w:basedOn w:val="CommentTextChar"/>
    <w:link w:val="CommentSubject"/>
    <w:uiPriority w:val="99"/>
    <w:semiHidden/>
    <w:rsid w:val="00E71E19"/>
    <w:rPr>
      <w:rFonts w:eastAsiaTheme="minorHAnsi"/>
      <w:b/>
      <w:bCs/>
      <w:sz w:val="20"/>
      <w:szCs w:val="20"/>
      <w:lang w:val="en-US" w:eastAsia="en-US"/>
    </w:rPr>
  </w:style>
  <w:style w:type="table" w:styleId="LightGrid-Accent4">
    <w:name w:val="Light Grid Accent 4"/>
    <w:basedOn w:val="TableNormal"/>
    <w:uiPriority w:val="62"/>
    <w:rsid w:val="00000C8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2-Accent5">
    <w:name w:val="Medium Shading 2 Accent 5"/>
    <w:basedOn w:val="TableNormal"/>
    <w:uiPriority w:val="64"/>
    <w:rsid w:val="008C41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2">
    <w:name w:val="Medium Grid 2 Accent 2"/>
    <w:basedOn w:val="TableNormal"/>
    <w:uiPriority w:val="68"/>
    <w:rsid w:val="008C41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Grid-Accent2">
    <w:name w:val="Light Grid Accent 2"/>
    <w:basedOn w:val="TableNormal"/>
    <w:uiPriority w:val="62"/>
    <w:rsid w:val="008C41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4">
    <w:name w:val="Medium Shading 1 Accent 4"/>
    <w:basedOn w:val="TableNormal"/>
    <w:uiPriority w:val="63"/>
    <w:rsid w:val="008C41B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Shading-Accent3">
    <w:name w:val="Colorful Shading Accent 3"/>
    <w:basedOn w:val="TableNormal"/>
    <w:uiPriority w:val="71"/>
    <w:rsid w:val="003A1EB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5">
    <w:name w:val="Colorful List Accent 5"/>
    <w:basedOn w:val="TableNormal"/>
    <w:uiPriority w:val="72"/>
    <w:rsid w:val="003A1EB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3">
    <w:name w:val="Colorful List Accent 3"/>
    <w:basedOn w:val="TableNormal"/>
    <w:uiPriority w:val="72"/>
    <w:rsid w:val="003A1EB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1">
    <w:name w:val="Colorful List Accent 1"/>
    <w:basedOn w:val="TableNormal"/>
    <w:uiPriority w:val="72"/>
    <w:rsid w:val="003A1EB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rsid w:val="003A1EB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4">
    <w:name w:val="Colorful Shading Accent 4"/>
    <w:basedOn w:val="TableNormal"/>
    <w:uiPriority w:val="71"/>
    <w:rsid w:val="003A1EB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A1EB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LightGrid1">
    <w:name w:val="Light Grid1"/>
    <w:basedOn w:val="TableNormal"/>
    <w:uiPriority w:val="62"/>
    <w:rsid w:val="00A54A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54A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A54A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A54A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Accent5">
    <w:name w:val="Light Grid Accent 5"/>
    <w:basedOn w:val="TableNormal"/>
    <w:uiPriority w:val="62"/>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3707E0"/>
    <w:rPr>
      <w:color w:val="954F72"/>
      <w:u w:val="single"/>
    </w:rPr>
  </w:style>
  <w:style w:type="paragraph" w:customStyle="1" w:styleId="font5">
    <w:name w:val="font5"/>
    <w:basedOn w:val="Normal"/>
    <w:rsid w:val="003707E0"/>
    <w:pPr>
      <w:spacing w:before="100" w:beforeAutospacing="1" w:after="100" w:afterAutospacing="1" w:line="240" w:lineRule="auto"/>
    </w:pPr>
    <w:rPr>
      <w:rFonts w:ascii="Sylfaen" w:eastAsia="Times New Roman" w:hAnsi="Sylfaen" w:cs="Times New Roman"/>
      <w:sz w:val="18"/>
      <w:szCs w:val="18"/>
      <w:lang w:val="en-US" w:eastAsia="en-US"/>
    </w:rPr>
  </w:style>
  <w:style w:type="paragraph" w:customStyle="1" w:styleId="xl63">
    <w:name w:val="xl63"/>
    <w:basedOn w:val="Normal"/>
    <w:rsid w:val="003707E0"/>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4">
    <w:name w:val="xl64"/>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5">
    <w:name w:val="xl65"/>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6">
    <w:name w:val="xl6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US" w:eastAsia="en-US"/>
    </w:rPr>
  </w:style>
  <w:style w:type="paragraph" w:customStyle="1" w:styleId="xl67">
    <w:name w:val="xl67"/>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8">
    <w:name w:val="xl6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9">
    <w:name w:val="xl69"/>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0">
    <w:name w:val="xl70"/>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1">
    <w:name w:val="xl71"/>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2">
    <w:name w:val="xl72"/>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3">
    <w:name w:val="xl73"/>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74">
    <w:name w:val="xl7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75">
    <w:name w:val="xl7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6">
    <w:name w:val="xl7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7">
    <w:name w:val="xl77"/>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8">
    <w:name w:val="xl7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9">
    <w:name w:val="xl79"/>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0">
    <w:name w:val="xl80"/>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81">
    <w:name w:val="xl81"/>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2">
    <w:name w:val="xl82"/>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3">
    <w:name w:val="xl83"/>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4">
    <w:name w:val="xl8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5">
    <w:name w:val="xl8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6">
    <w:name w:val="xl86"/>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87">
    <w:name w:val="xl87"/>
    <w:basedOn w:val="Normal"/>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88">
    <w:name w:val="xl8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9">
    <w:name w:val="xl89"/>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90">
    <w:name w:val="xl90"/>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91">
    <w:name w:val="xl91"/>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sz w:val="18"/>
      <w:szCs w:val="18"/>
      <w:lang w:val="en-US" w:eastAsia="en-US"/>
    </w:rPr>
  </w:style>
  <w:style w:type="paragraph" w:customStyle="1" w:styleId="xl92">
    <w:name w:val="xl92"/>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93">
    <w:name w:val="xl93"/>
    <w:basedOn w:val="Normal"/>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94">
    <w:name w:val="xl9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FFFF"/>
      <w:sz w:val="18"/>
      <w:szCs w:val="18"/>
      <w:lang w:val="en-US" w:eastAsia="en-US"/>
    </w:rPr>
  </w:style>
  <w:style w:type="paragraph" w:customStyle="1" w:styleId="xl95">
    <w:name w:val="xl9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6">
    <w:name w:val="xl9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7">
    <w:name w:val="xl97"/>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xl98">
    <w:name w:val="xl98"/>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en-US" w:eastAsia="en-US"/>
    </w:rPr>
  </w:style>
  <w:style w:type="table" w:styleId="MediumShading1-Accent6">
    <w:name w:val="Medium Shading 1 Accent 6"/>
    <w:basedOn w:val="TableNormal"/>
    <w:uiPriority w:val="63"/>
    <w:rsid w:val="003707E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3707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List1-Accent2">
    <w:name w:val="Medium List 1 Accent 2"/>
    <w:basedOn w:val="TableNormal"/>
    <w:uiPriority w:val="65"/>
    <w:rsid w:val="003707E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2-Accent4">
    <w:name w:val="Medium Grid 2 Accent 4"/>
    <w:basedOn w:val="TableNormal"/>
    <w:uiPriority w:val="68"/>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List2-Accent4">
    <w:name w:val="Medium List 2 Accent 4"/>
    <w:basedOn w:val="TableNormal"/>
    <w:uiPriority w:val="66"/>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3707E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5">
    <w:name w:val="Medium List 1 Accent 5"/>
    <w:basedOn w:val="TableNormal"/>
    <w:uiPriority w:val="65"/>
    <w:rsid w:val="003707E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6">
    <w:name w:val="Light Grid Accent 6"/>
    <w:basedOn w:val="TableNormal"/>
    <w:uiPriority w:val="62"/>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rsid w:val="0078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8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78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8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1">
    <w:name w:val="Colorful List1"/>
    <w:basedOn w:val="TableNormal"/>
    <w:uiPriority w:val="72"/>
    <w:rsid w:val="0078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6">
    <w:name w:val="Colorful List Accent 6"/>
    <w:basedOn w:val="TableNormal"/>
    <w:uiPriority w:val="72"/>
    <w:rsid w:val="0078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3-Accent5">
    <w:name w:val="Medium Grid 3 Accent 5"/>
    <w:basedOn w:val="TableNormal"/>
    <w:uiPriority w:val="69"/>
    <w:rsid w:val="004C309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6D2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5Dark-Accent61">
    <w:name w:val="Grid Table 5 Dark - Accent 61"/>
    <w:basedOn w:val="TableNormal"/>
    <w:uiPriority w:val="50"/>
    <w:rsid w:val="00577459"/>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31">
    <w:name w:val="List Table 3 - Accent 31"/>
    <w:basedOn w:val="TableNormal"/>
    <w:uiPriority w:val="48"/>
    <w:rsid w:val="0057745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Title">
    <w:name w:val="Title"/>
    <w:basedOn w:val="Normal"/>
    <w:next w:val="Normal"/>
    <w:link w:val="TitleChar"/>
    <w:uiPriority w:val="10"/>
    <w:qFormat/>
    <w:rsid w:val="00577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577459"/>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5774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745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77459"/>
    <w:rPr>
      <w:b/>
      <w:bCs/>
    </w:rPr>
  </w:style>
  <w:style w:type="character" w:styleId="Emphasis">
    <w:name w:val="Emphasis"/>
    <w:basedOn w:val="DefaultParagraphFont"/>
    <w:uiPriority w:val="20"/>
    <w:qFormat/>
    <w:rsid w:val="00577459"/>
    <w:rPr>
      <w:i/>
      <w:iCs/>
    </w:rPr>
  </w:style>
  <w:style w:type="paragraph" w:styleId="Quote">
    <w:name w:val="Quote"/>
    <w:basedOn w:val="Normal"/>
    <w:next w:val="Normal"/>
    <w:link w:val="QuoteChar"/>
    <w:uiPriority w:val="29"/>
    <w:qFormat/>
    <w:rsid w:val="00577459"/>
    <w:rPr>
      <w:i/>
      <w:iCs/>
      <w:color w:val="000000" w:themeColor="text1"/>
    </w:rPr>
  </w:style>
  <w:style w:type="character" w:customStyle="1" w:styleId="QuoteChar">
    <w:name w:val="Quote Char"/>
    <w:basedOn w:val="DefaultParagraphFont"/>
    <w:link w:val="Quote"/>
    <w:uiPriority w:val="29"/>
    <w:rsid w:val="00577459"/>
    <w:rPr>
      <w:i/>
      <w:iCs/>
      <w:color w:val="000000" w:themeColor="text1"/>
    </w:rPr>
  </w:style>
  <w:style w:type="paragraph" w:styleId="IntenseQuote">
    <w:name w:val="Intense Quote"/>
    <w:basedOn w:val="Normal"/>
    <w:next w:val="Normal"/>
    <w:link w:val="IntenseQuoteChar"/>
    <w:uiPriority w:val="30"/>
    <w:qFormat/>
    <w:rsid w:val="005774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7459"/>
    <w:rPr>
      <w:b/>
      <w:bCs/>
      <w:i/>
      <w:iCs/>
      <w:color w:val="4F81BD" w:themeColor="accent1"/>
    </w:rPr>
  </w:style>
  <w:style w:type="character" w:styleId="SubtleEmphasis">
    <w:name w:val="Subtle Emphasis"/>
    <w:basedOn w:val="DefaultParagraphFont"/>
    <w:uiPriority w:val="19"/>
    <w:qFormat/>
    <w:rsid w:val="00577459"/>
    <w:rPr>
      <w:i/>
      <w:iCs/>
      <w:color w:val="808080" w:themeColor="text1" w:themeTint="7F"/>
    </w:rPr>
  </w:style>
  <w:style w:type="character" w:styleId="IntenseEmphasis">
    <w:name w:val="Intense Emphasis"/>
    <w:basedOn w:val="DefaultParagraphFont"/>
    <w:uiPriority w:val="21"/>
    <w:qFormat/>
    <w:rsid w:val="00577459"/>
    <w:rPr>
      <w:b/>
      <w:bCs/>
      <w:i/>
      <w:iCs/>
      <w:color w:val="4F81BD" w:themeColor="accent1"/>
    </w:rPr>
  </w:style>
  <w:style w:type="character" w:styleId="SubtleReference">
    <w:name w:val="Subtle Reference"/>
    <w:basedOn w:val="DefaultParagraphFont"/>
    <w:uiPriority w:val="31"/>
    <w:qFormat/>
    <w:rsid w:val="00577459"/>
    <w:rPr>
      <w:smallCaps/>
      <w:color w:val="C0504D" w:themeColor="accent2"/>
      <w:u w:val="single"/>
    </w:rPr>
  </w:style>
  <w:style w:type="character" w:styleId="IntenseReference">
    <w:name w:val="Intense Reference"/>
    <w:basedOn w:val="DefaultParagraphFont"/>
    <w:uiPriority w:val="32"/>
    <w:qFormat/>
    <w:rsid w:val="00577459"/>
    <w:rPr>
      <w:b/>
      <w:bCs/>
      <w:smallCaps/>
      <w:color w:val="C0504D" w:themeColor="accent2"/>
      <w:spacing w:val="5"/>
      <w:u w:val="single"/>
    </w:rPr>
  </w:style>
  <w:style w:type="character" w:styleId="BookTitle">
    <w:name w:val="Book Title"/>
    <w:basedOn w:val="DefaultParagraphFont"/>
    <w:uiPriority w:val="33"/>
    <w:qFormat/>
    <w:rsid w:val="00577459"/>
    <w:rPr>
      <w:b/>
      <w:bCs/>
      <w:smallCaps/>
      <w:spacing w:val="5"/>
    </w:rPr>
  </w:style>
  <w:style w:type="table" w:styleId="GridTable1Light-Accent1">
    <w:name w:val="Grid Table 1 Light Accent 1"/>
    <w:basedOn w:val="TableNormal"/>
    <w:uiPriority w:val="46"/>
    <w:rsid w:val="005774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1Light-Accent4">
    <w:name w:val="List Table 1 Light Accent 4"/>
    <w:basedOn w:val="TableNormal"/>
    <w:uiPriority w:val="46"/>
    <w:rsid w:val="0057745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5">
    <w:name w:val="Grid Table 5 Dark Accent 5"/>
    <w:basedOn w:val="TableNormal"/>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TableNormal"/>
    <w:next w:val="GridTable5Dark-Accent3"/>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412819"/>
    <w:pPr>
      <w:autoSpaceDE w:val="0"/>
      <w:autoSpaceDN w:val="0"/>
      <w:adjustRightInd w:val="0"/>
      <w:spacing w:after="0" w:line="240" w:lineRule="auto"/>
    </w:pPr>
    <w:rPr>
      <w:rFonts w:ascii="Sylfaen" w:hAnsi="Sylfaen" w:cs="Sylfaen"/>
      <w:color w:val="000000"/>
      <w:sz w:val="24"/>
      <w:szCs w:val="24"/>
      <w:lang w:val="en-US" w:eastAsia="en-US"/>
    </w:rPr>
  </w:style>
  <w:style w:type="paragraph" w:styleId="TOC3">
    <w:name w:val="toc 3"/>
    <w:basedOn w:val="Normal"/>
    <w:next w:val="Normal"/>
    <w:autoRedefine/>
    <w:uiPriority w:val="39"/>
    <w:unhideWhenUsed/>
    <w:rsid w:val="00412819"/>
    <w:pPr>
      <w:spacing w:after="100"/>
      <w:ind w:left="440"/>
    </w:pPr>
  </w:style>
  <w:style w:type="paragraph" w:customStyle="1" w:styleId="msonormal0">
    <w:name w:val="msonormal"/>
    <w:basedOn w:val="Normal"/>
    <w:rsid w:val="004128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Normal"/>
    <w:rsid w:val="00412819"/>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styleId="FootnoteText">
    <w:name w:val="footnote text"/>
    <w:basedOn w:val="Normal"/>
    <w:link w:val="FootnoteTextChar"/>
    <w:uiPriority w:val="99"/>
    <w:semiHidden/>
    <w:unhideWhenUsed/>
    <w:rsid w:val="00B61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AB7"/>
    <w:rPr>
      <w:sz w:val="20"/>
      <w:szCs w:val="20"/>
    </w:rPr>
  </w:style>
  <w:style w:type="character" w:styleId="FootnoteReference">
    <w:name w:val="footnote reference"/>
    <w:basedOn w:val="DefaultParagraphFont"/>
    <w:uiPriority w:val="99"/>
    <w:semiHidden/>
    <w:unhideWhenUsed/>
    <w:rsid w:val="00B61AB7"/>
    <w:rPr>
      <w:vertAlign w:val="superscript"/>
    </w:rPr>
  </w:style>
  <w:style w:type="table" w:styleId="GridTable4-Accent1">
    <w:name w:val="Grid Table 4 Accent 1"/>
    <w:basedOn w:val="TableNormal"/>
    <w:uiPriority w:val="49"/>
    <w:rsid w:val="00D16B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D16B8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
    <w:name w:val="Grid Table 6 Colorful"/>
    <w:basedOn w:val="TableNormal"/>
    <w:uiPriority w:val="51"/>
    <w:rsid w:val="00D16B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D16B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16B8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1">
    <w:name w:val="Grid Table 6 Colorful Accent 1"/>
    <w:basedOn w:val="TableNormal"/>
    <w:uiPriority w:val="51"/>
    <w:rsid w:val="00D16B8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16B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2">
    <w:name w:val="Grid Table 4 Accent 2"/>
    <w:basedOn w:val="TableNormal"/>
    <w:uiPriority w:val="49"/>
    <w:rsid w:val="00D16B8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l99">
    <w:name w:val="xl99"/>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0">
    <w:name w:val="xl100"/>
    <w:basedOn w:val="Normal"/>
    <w:rsid w:val="00DF211B"/>
    <w:pP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1">
    <w:name w:val="xl101"/>
    <w:basedOn w:val="Normal"/>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2">
    <w:name w:val="xl102"/>
    <w:basedOn w:val="Normal"/>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3">
    <w:name w:val="xl103"/>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4">
    <w:name w:val="xl104"/>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5">
    <w:name w:val="xl105"/>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6">
    <w:name w:val="xl106"/>
    <w:basedOn w:val="Normal"/>
    <w:rsid w:val="00DF211B"/>
    <w:pPr>
      <w:pBdr>
        <w:top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7">
    <w:name w:val="xl107"/>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en-US" w:eastAsia="en-US"/>
    </w:rPr>
  </w:style>
  <w:style w:type="paragraph" w:customStyle="1" w:styleId="xl108">
    <w:name w:val="xl108"/>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lang w:val="en-US" w:eastAsia="en-US"/>
    </w:rPr>
  </w:style>
  <w:style w:type="paragraph" w:customStyle="1" w:styleId="xl109">
    <w:name w:val="xl109"/>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4"/>
      <w:szCs w:val="24"/>
      <w:lang w:val="en-US" w:eastAsia="en-US"/>
    </w:rPr>
  </w:style>
  <w:style w:type="paragraph" w:customStyle="1" w:styleId="xl110">
    <w:name w:val="xl110"/>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val="en-US" w:eastAsia="en-US"/>
    </w:rPr>
  </w:style>
  <w:style w:type="paragraph" w:customStyle="1" w:styleId="xl111">
    <w:name w:val="xl111"/>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12">
    <w:name w:val="xl112"/>
    <w:basedOn w:val="Normal"/>
    <w:rsid w:val="004B0E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13">
    <w:name w:val="xl113"/>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14">
    <w:name w:val="xl114"/>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15">
    <w:name w:val="xl115"/>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6">
    <w:name w:val="xl116"/>
    <w:basedOn w:val="Normal"/>
    <w:rsid w:val="004B0E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7">
    <w:name w:val="xl117"/>
    <w:basedOn w:val="Normal"/>
    <w:rsid w:val="004B0E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8">
    <w:name w:val="xl118"/>
    <w:basedOn w:val="Normal"/>
    <w:rsid w:val="004B0E8B"/>
    <w:pPr>
      <w:pBdr>
        <w:top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9">
    <w:name w:val="xl119"/>
    <w:basedOn w:val="Normal"/>
    <w:rsid w:val="004B0E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20">
    <w:name w:val="xl120"/>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1">
    <w:name w:val="xl121"/>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2">
    <w:name w:val="xl122"/>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3">
    <w:name w:val="xl123"/>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4">
    <w:name w:val="xl124"/>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5">
    <w:name w:val="xl125"/>
    <w:basedOn w:val="Normal"/>
    <w:rsid w:val="004B0E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6">
    <w:name w:val="xl126"/>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7">
    <w:name w:val="xl127"/>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28">
    <w:name w:val="xl128"/>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29">
    <w:name w:val="xl129"/>
    <w:basedOn w:val="Normal"/>
    <w:rsid w:val="004B0E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0">
    <w:name w:val="xl130"/>
    <w:basedOn w:val="Normal"/>
    <w:rsid w:val="004B0E8B"/>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1">
    <w:name w:val="xl131"/>
    <w:basedOn w:val="Normal"/>
    <w:rsid w:val="004B0E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2">
    <w:name w:val="xl132"/>
    <w:basedOn w:val="Normal"/>
    <w:rsid w:val="004B0E8B"/>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3">
    <w:name w:val="xl133"/>
    <w:basedOn w:val="Normal"/>
    <w:rsid w:val="004B0E8B"/>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4">
    <w:name w:val="xl134"/>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5">
    <w:name w:val="xl135"/>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Sylfaen" w:eastAsia="Times New Roman" w:hAnsi="Sylfaen" w:cs="Times New Roman"/>
      <w:sz w:val="20"/>
      <w:szCs w:val="20"/>
      <w:lang w:val="en-US" w:eastAsia="en-US"/>
    </w:rPr>
  </w:style>
  <w:style w:type="paragraph" w:customStyle="1" w:styleId="xl136">
    <w:name w:val="xl136"/>
    <w:basedOn w:val="Normal"/>
    <w:rsid w:val="004B0E8B"/>
    <w:pP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7">
    <w:name w:val="xl137"/>
    <w:basedOn w:val="Normal"/>
    <w:rsid w:val="006B3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00">
      <w:bodyDiv w:val="1"/>
      <w:marLeft w:val="0"/>
      <w:marRight w:val="0"/>
      <w:marTop w:val="0"/>
      <w:marBottom w:val="0"/>
      <w:divBdr>
        <w:top w:val="none" w:sz="0" w:space="0" w:color="auto"/>
        <w:left w:val="none" w:sz="0" w:space="0" w:color="auto"/>
        <w:bottom w:val="none" w:sz="0" w:space="0" w:color="auto"/>
        <w:right w:val="none" w:sz="0" w:space="0" w:color="auto"/>
      </w:divBdr>
    </w:div>
    <w:div w:id="1247172">
      <w:bodyDiv w:val="1"/>
      <w:marLeft w:val="0"/>
      <w:marRight w:val="0"/>
      <w:marTop w:val="0"/>
      <w:marBottom w:val="0"/>
      <w:divBdr>
        <w:top w:val="none" w:sz="0" w:space="0" w:color="auto"/>
        <w:left w:val="none" w:sz="0" w:space="0" w:color="auto"/>
        <w:bottom w:val="none" w:sz="0" w:space="0" w:color="auto"/>
        <w:right w:val="none" w:sz="0" w:space="0" w:color="auto"/>
      </w:divBdr>
    </w:div>
    <w:div w:id="4793830">
      <w:bodyDiv w:val="1"/>
      <w:marLeft w:val="0"/>
      <w:marRight w:val="0"/>
      <w:marTop w:val="0"/>
      <w:marBottom w:val="0"/>
      <w:divBdr>
        <w:top w:val="none" w:sz="0" w:space="0" w:color="auto"/>
        <w:left w:val="none" w:sz="0" w:space="0" w:color="auto"/>
        <w:bottom w:val="none" w:sz="0" w:space="0" w:color="auto"/>
        <w:right w:val="none" w:sz="0" w:space="0" w:color="auto"/>
      </w:divBdr>
    </w:div>
    <w:div w:id="7686540">
      <w:bodyDiv w:val="1"/>
      <w:marLeft w:val="0"/>
      <w:marRight w:val="0"/>
      <w:marTop w:val="0"/>
      <w:marBottom w:val="0"/>
      <w:divBdr>
        <w:top w:val="none" w:sz="0" w:space="0" w:color="auto"/>
        <w:left w:val="none" w:sz="0" w:space="0" w:color="auto"/>
        <w:bottom w:val="none" w:sz="0" w:space="0" w:color="auto"/>
        <w:right w:val="none" w:sz="0" w:space="0" w:color="auto"/>
      </w:divBdr>
    </w:div>
    <w:div w:id="9836412">
      <w:bodyDiv w:val="1"/>
      <w:marLeft w:val="0"/>
      <w:marRight w:val="0"/>
      <w:marTop w:val="0"/>
      <w:marBottom w:val="0"/>
      <w:divBdr>
        <w:top w:val="none" w:sz="0" w:space="0" w:color="auto"/>
        <w:left w:val="none" w:sz="0" w:space="0" w:color="auto"/>
        <w:bottom w:val="none" w:sz="0" w:space="0" w:color="auto"/>
        <w:right w:val="none" w:sz="0" w:space="0" w:color="auto"/>
      </w:divBdr>
    </w:div>
    <w:div w:id="12192409">
      <w:bodyDiv w:val="1"/>
      <w:marLeft w:val="0"/>
      <w:marRight w:val="0"/>
      <w:marTop w:val="0"/>
      <w:marBottom w:val="0"/>
      <w:divBdr>
        <w:top w:val="none" w:sz="0" w:space="0" w:color="auto"/>
        <w:left w:val="none" w:sz="0" w:space="0" w:color="auto"/>
        <w:bottom w:val="none" w:sz="0" w:space="0" w:color="auto"/>
        <w:right w:val="none" w:sz="0" w:space="0" w:color="auto"/>
      </w:divBdr>
    </w:div>
    <w:div w:id="18705720">
      <w:bodyDiv w:val="1"/>
      <w:marLeft w:val="0"/>
      <w:marRight w:val="0"/>
      <w:marTop w:val="0"/>
      <w:marBottom w:val="0"/>
      <w:divBdr>
        <w:top w:val="none" w:sz="0" w:space="0" w:color="auto"/>
        <w:left w:val="none" w:sz="0" w:space="0" w:color="auto"/>
        <w:bottom w:val="none" w:sz="0" w:space="0" w:color="auto"/>
        <w:right w:val="none" w:sz="0" w:space="0" w:color="auto"/>
      </w:divBdr>
    </w:div>
    <w:div w:id="19362478">
      <w:bodyDiv w:val="1"/>
      <w:marLeft w:val="0"/>
      <w:marRight w:val="0"/>
      <w:marTop w:val="0"/>
      <w:marBottom w:val="0"/>
      <w:divBdr>
        <w:top w:val="none" w:sz="0" w:space="0" w:color="auto"/>
        <w:left w:val="none" w:sz="0" w:space="0" w:color="auto"/>
        <w:bottom w:val="none" w:sz="0" w:space="0" w:color="auto"/>
        <w:right w:val="none" w:sz="0" w:space="0" w:color="auto"/>
      </w:divBdr>
    </w:div>
    <w:div w:id="35011472">
      <w:bodyDiv w:val="1"/>
      <w:marLeft w:val="0"/>
      <w:marRight w:val="0"/>
      <w:marTop w:val="0"/>
      <w:marBottom w:val="0"/>
      <w:divBdr>
        <w:top w:val="none" w:sz="0" w:space="0" w:color="auto"/>
        <w:left w:val="none" w:sz="0" w:space="0" w:color="auto"/>
        <w:bottom w:val="none" w:sz="0" w:space="0" w:color="auto"/>
        <w:right w:val="none" w:sz="0" w:space="0" w:color="auto"/>
      </w:divBdr>
    </w:div>
    <w:div w:id="35785222">
      <w:bodyDiv w:val="1"/>
      <w:marLeft w:val="0"/>
      <w:marRight w:val="0"/>
      <w:marTop w:val="0"/>
      <w:marBottom w:val="0"/>
      <w:divBdr>
        <w:top w:val="none" w:sz="0" w:space="0" w:color="auto"/>
        <w:left w:val="none" w:sz="0" w:space="0" w:color="auto"/>
        <w:bottom w:val="none" w:sz="0" w:space="0" w:color="auto"/>
        <w:right w:val="none" w:sz="0" w:space="0" w:color="auto"/>
      </w:divBdr>
    </w:div>
    <w:div w:id="44910560">
      <w:bodyDiv w:val="1"/>
      <w:marLeft w:val="0"/>
      <w:marRight w:val="0"/>
      <w:marTop w:val="0"/>
      <w:marBottom w:val="0"/>
      <w:divBdr>
        <w:top w:val="none" w:sz="0" w:space="0" w:color="auto"/>
        <w:left w:val="none" w:sz="0" w:space="0" w:color="auto"/>
        <w:bottom w:val="none" w:sz="0" w:space="0" w:color="auto"/>
        <w:right w:val="none" w:sz="0" w:space="0" w:color="auto"/>
      </w:divBdr>
    </w:div>
    <w:div w:id="46102326">
      <w:bodyDiv w:val="1"/>
      <w:marLeft w:val="0"/>
      <w:marRight w:val="0"/>
      <w:marTop w:val="0"/>
      <w:marBottom w:val="0"/>
      <w:divBdr>
        <w:top w:val="none" w:sz="0" w:space="0" w:color="auto"/>
        <w:left w:val="none" w:sz="0" w:space="0" w:color="auto"/>
        <w:bottom w:val="none" w:sz="0" w:space="0" w:color="auto"/>
        <w:right w:val="none" w:sz="0" w:space="0" w:color="auto"/>
      </w:divBdr>
    </w:div>
    <w:div w:id="47728679">
      <w:bodyDiv w:val="1"/>
      <w:marLeft w:val="0"/>
      <w:marRight w:val="0"/>
      <w:marTop w:val="0"/>
      <w:marBottom w:val="0"/>
      <w:divBdr>
        <w:top w:val="none" w:sz="0" w:space="0" w:color="auto"/>
        <w:left w:val="none" w:sz="0" w:space="0" w:color="auto"/>
        <w:bottom w:val="none" w:sz="0" w:space="0" w:color="auto"/>
        <w:right w:val="none" w:sz="0" w:space="0" w:color="auto"/>
      </w:divBdr>
    </w:div>
    <w:div w:id="51537746">
      <w:bodyDiv w:val="1"/>
      <w:marLeft w:val="0"/>
      <w:marRight w:val="0"/>
      <w:marTop w:val="0"/>
      <w:marBottom w:val="0"/>
      <w:divBdr>
        <w:top w:val="none" w:sz="0" w:space="0" w:color="auto"/>
        <w:left w:val="none" w:sz="0" w:space="0" w:color="auto"/>
        <w:bottom w:val="none" w:sz="0" w:space="0" w:color="auto"/>
        <w:right w:val="none" w:sz="0" w:space="0" w:color="auto"/>
      </w:divBdr>
    </w:div>
    <w:div w:id="54475839">
      <w:bodyDiv w:val="1"/>
      <w:marLeft w:val="0"/>
      <w:marRight w:val="0"/>
      <w:marTop w:val="0"/>
      <w:marBottom w:val="0"/>
      <w:divBdr>
        <w:top w:val="none" w:sz="0" w:space="0" w:color="auto"/>
        <w:left w:val="none" w:sz="0" w:space="0" w:color="auto"/>
        <w:bottom w:val="none" w:sz="0" w:space="0" w:color="auto"/>
        <w:right w:val="none" w:sz="0" w:space="0" w:color="auto"/>
      </w:divBdr>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66534113">
      <w:bodyDiv w:val="1"/>
      <w:marLeft w:val="0"/>
      <w:marRight w:val="0"/>
      <w:marTop w:val="0"/>
      <w:marBottom w:val="0"/>
      <w:divBdr>
        <w:top w:val="none" w:sz="0" w:space="0" w:color="auto"/>
        <w:left w:val="none" w:sz="0" w:space="0" w:color="auto"/>
        <w:bottom w:val="none" w:sz="0" w:space="0" w:color="auto"/>
        <w:right w:val="none" w:sz="0" w:space="0" w:color="auto"/>
      </w:divBdr>
    </w:div>
    <w:div w:id="80638814">
      <w:bodyDiv w:val="1"/>
      <w:marLeft w:val="0"/>
      <w:marRight w:val="0"/>
      <w:marTop w:val="0"/>
      <w:marBottom w:val="0"/>
      <w:divBdr>
        <w:top w:val="none" w:sz="0" w:space="0" w:color="auto"/>
        <w:left w:val="none" w:sz="0" w:space="0" w:color="auto"/>
        <w:bottom w:val="none" w:sz="0" w:space="0" w:color="auto"/>
        <w:right w:val="none" w:sz="0" w:space="0" w:color="auto"/>
      </w:divBdr>
    </w:div>
    <w:div w:id="81412899">
      <w:bodyDiv w:val="1"/>
      <w:marLeft w:val="0"/>
      <w:marRight w:val="0"/>
      <w:marTop w:val="0"/>
      <w:marBottom w:val="0"/>
      <w:divBdr>
        <w:top w:val="none" w:sz="0" w:space="0" w:color="auto"/>
        <w:left w:val="none" w:sz="0" w:space="0" w:color="auto"/>
        <w:bottom w:val="none" w:sz="0" w:space="0" w:color="auto"/>
        <w:right w:val="none" w:sz="0" w:space="0" w:color="auto"/>
      </w:divBdr>
    </w:div>
    <w:div w:id="88279275">
      <w:bodyDiv w:val="1"/>
      <w:marLeft w:val="0"/>
      <w:marRight w:val="0"/>
      <w:marTop w:val="0"/>
      <w:marBottom w:val="0"/>
      <w:divBdr>
        <w:top w:val="none" w:sz="0" w:space="0" w:color="auto"/>
        <w:left w:val="none" w:sz="0" w:space="0" w:color="auto"/>
        <w:bottom w:val="none" w:sz="0" w:space="0" w:color="auto"/>
        <w:right w:val="none" w:sz="0" w:space="0" w:color="auto"/>
      </w:divBdr>
    </w:div>
    <w:div w:id="109980228">
      <w:bodyDiv w:val="1"/>
      <w:marLeft w:val="0"/>
      <w:marRight w:val="0"/>
      <w:marTop w:val="0"/>
      <w:marBottom w:val="0"/>
      <w:divBdr>
        <w:top w:val="none" w:sz="0" w:space="0" w:color="auto"/>
        <w:left w:val="none" w:sz="0" w:space="0" w:color="auto"/>
        <w:bottom w:val="none" w:sz="0" w:space="0" w:color="auto"/>
        <w:right w:val="none" w:sz="0" w:space="0" w:color="auto"/>
      </w:divBdr>
    </w:div>
    <w:div w:id="111753178">
      <w:bodyDiv w:val="1"/>
      <w:marLeft w:val="0"/>
      <w:marRight w:val="0"/>
      <w:marTop w:val="0"/>
      <w:marBottom w:val="0"/>
      <w:divBdr>
        <w:top w:val="none" w:sz="0" w:space="0" w:color="auto"/>
        <w:left w:val="none" w:sz="0" w:space="0" w:color="auto"/>
        <w:bottom w:val="none" w:sz="0" w:space="0" w:color="auto"/>
        <w:right w:val="none" w:sz="0" w:space="0" w:color="auto"/>
      </w:divBdr>
    </w:div>
    <w:div w:id="112986286">
      <w:bodyDiv w:val="1"/>
      <w:marLeft w:val="0"/>
      <w:marRight w:val="0"/>
      <w:marTop w:val="0"/>
      <w:marBottom w:val="0"/>
      <w:divBdr>
        <w:top w:val="none" w:sz="0" w:space="0" w:color="auto"/>
        <w:left w:val="none" w:sz="0" w:space="0" w:color="auto"/>
        <w:bottom w:val="none" w:sz="0" w:space="0" w:color="auto"/>
        <w:right w:val="none" w:sz="0" w:space="0" w:color="auto"/>
      </w:divBdr>
      <w:divsChild>
        <w:div w:id="1038159731">
          <w:marLeft w:val="547"/>
          <w:marRight w:val="0"/>
          <w:marTop w:val="0"/>
          <w:marBottom w:val="0"/>
          <w:divBdr>
            <w:top w:val="none" w:sz="0" w:space="0" w:color="auto"/>
            <w:left w:val="none" w:sz="0" w:space="0" w:color="auto"/>
            <w:bottom w:val="none" w:sz="0" w:space="0" w:color="auto"/>
            <w:right w:val="none" w:sz="0" w:space="0" w:color="auto"/>
          </w:divBdr>
        </w:div>
        <w:div w:id="2115585976">
          <w:marLeft w:val="1166"/>
          <w:marRight w:val="0"/>
          <w:marTop w:val="0"/>
          <w:marBottom w:val="0"/>
          <w:divBdr>
            <w:top w:val="none" w:sz="0" w:space="0" w:color="auto"/>
            <w:left w:val="none" w:sz="0" w:space="0" w:color="auto"/>
            <w:bottom w:val="none" w:sz="0" w:space="0" w:color="auto"/>
            <w:right w:val="none" w:sz="0" w:space="0" w:color="auto"/>
          </w:divBdr>
        </w:div>
      </w:divsChild>
    </w:div>
    <w:div w:id="116030832">
      <w:bodyDiv w:val="1"/>
      <w:marLeft w:val="0"/>
      <w:marRight w:val="0"/>
      <w:marTop w:val="0"/>
      <w:marBottom w:val="0"/>
      <w:divBdr>
        <w:top w:val="none" w:sz="0" w:space="0" w:color="auto"/>
        <w:left w:val="none" w:sz="0" w:space="0" w:color="auto"/>
        <w:bottom w:val="none" w:sz="0" w:space="0" w:color="auto"/>
        <w:right w:val="none" w:sz="0" w:space="0" w:color="auto"/>
      </w:divBdr>
    </w:div>
    <w:div w:id="121267089">
      <w:bodyDiv w:val="1"/>
      <w:marLeft w:val="0"/>
      <w:marRight w:val="0"/>
      <w:marTop w:val="0"/>
      <w:marBottom w:val="0"/>
      <w:divBdr>
        <w:top w:val="none" w:sz="0" w:space="0" w:color="auto"/>
        <w:left w:val="none" w:sz="0" w:space="0" w:color="auto"/>
        <w:bottom w:val="none" w:sz="0" w:space="0" w:color="auto"/>
        <w:right w:val="none" w:sz="0" w:space="0" w:color="auto"/>
      </w:divBdr>
    </w:div>
    <w:div w:id="121651588">
      <w:bodyDiv w:val="1"/>
      <w:marLeft w:val="0"/>
      <w:marRight w:val="0"/>
      <w:marTop w:val="0"/>
      <w:marBottom w:val="0"/>
      <w:divBdr>
        <w:top w:val="none" w:sz="0" w:space="0" w:color="auto"/>
        <w:left w:val="none" w:sz="0" w:space="0" w:color="auto"/>
        <w:bottom w:val="none" w:sz="0" w:space="0" w:color="auto"/>
        <w:right w:val="none" w:sz="0" w:space="0" w:color="auto"/>
      </w:divBdr>
    </w:div>
    <w:div w:id="133376573">
      <w:bodyDiv w:val="1"/>
      <w:marLeft w:val="0"/>
      <w:marRight w:val="0"/>
      <w:marTop w:val="0"/>
      <w:marBottom w:val="0"/>
      <w:divBdr>
        <w:top w:val="none" w:sz="0" w:space="0" w:color="auto"/>
        <w:left w:val="none" w:sz="0" w:space="0" w:color="auto"/>
        <w:bottom w:val="none" w:sz="0" w:space="0" w:color="auto"/>
        <w:right w:val="none" w:sz="0" w:space="0" w:color="auto"/>
      </w:divBdr>
    </w:div>
    <w:div w:id="135027606">
      <w:bodyDiv w:val="1"/>
      <w:marLeft w:val="0"/>
      <w:marRight w:val="0"/>
      <w:marTop w:val="0"/>
      <w:marBottom w:val="0"/>
      <w:divBdr>
        <w:top w:val="none" w:sz="0" w:space="0" w:color="auto"/>
        <w:left w:val="none" w:sz="0" w:space="0" w:color="auto"/>
        <w:bottom w:val="none" w:sz="0" w:space="0" w:color="auto"/>
        <w:right w:val="none" w:sz="0" w:space="0" w:color="auto"/>
      </w:divBdr>
      <w:divsChild>
        <w:div w:id="1062872106">
          <w:marLeft w:val="547"/>
          <w:marRight w:val="0"/>
          <w:marTop w:val="0"/>
          <w:marBottom w:val="0"/>
          <w:divBdr>
            <w:top w:val="none" w:sz="0" w:space="0" w:color="auto"/>
            <w:left w:val="none" w:sz="0" w:space="0" w:color="auto"/>
            <w:bottom w:val="none" w:sz="0" w:space="0" w:color="auto"/>
            <w:right w:val="none" w:sz="0" w:space="0" w:color="auto"/>
          </w:divBdr>
        </w:div>
        <w:div w:id="1812167462">
          <w:marLeft w:val="547"/>
          <w:marRight w:val="0"/>
          <w:marTop w:val="0"/>
          <w:marBottom w:val="0"/>
          <w:divBdr>
            <w:top w:val="none" w:sz="0" w:space="0" w:color="auto"/>
            <w:left w:val="none" w:sz="0" w:space="0" w:color="auto"/>
            <w:bottom w:val="none" w:sz="0" w:space="0" w:color="auto"/>
            <w:right w:val="none" w:sz="0" w:space="0" w:color="auto"/>
          </w:divBdr>
        </w:div>
        <w:div w:id="526220041">
          <w:marLeft w:val="547"/>
          <w:marRight w:val="0"/>
          <w:marTop w:val="0"/>
          <w:marBottom w:val="0"/>
          <w:divBdr>
            <w:top w:val="none" w:sz="0" w:space="0" w:color="auto"/>
            <w:left w:val="none" w:sz="0" w:space="0" w:color="auto"/>
            <w:bottom w:val="none" w:sz="0" w:space="0" w:color="auto"/>
            <w:right w:val="none" w:sz="0" w:space="0" w:color="auto"/>
          </w:divBdr>
        </w:div>
        <w:div w:id="774136227">
          <w:marLeft w:val="547"/>
          <w:marRight w:val="0"/>
          <w:marTop w:val="0"/>
          <w:marBottom w:val="0"/>
          <w:divBdr>
            <w:top w:val="none" w:sz="0" w:space="0" w:color="auto"/>
            <w:left w:val="none" w:sz="0" w:space="0" w:color="auto"/>
            <w:bottom w:val="none" w:sz="0" w:space="0" w:color="auto"/>
            <w:right w:val="none" w:sz="0" w:space="0" w:color="auto"/>
          </w:divBdr>
        </w:div>
        <w:div w:id="1016614792">
          <w:marLeft w:val="547"/>
          <w:marRight w:val="0"/>
          <w:marTop w:val="0"/>
          <w:marBottom w:val="0"/>
          <w:divBdr>
            <w:top w:val="none" w:sz="0" w:space="0" w:color="auto"/>
            <w:left w:val="none" w:sz="0" w:space="0" w:color="auto"/>
            <w:bottom w:val="none" w:sz="0" w:space="0" w:color="auto"/>
            <w:right w:val="none" w:sz="0" w:space="0" w:color="auto"/>
          </w:divBdr>
        </w:div>
        <w:div w:id="1086415703">
          <w:marLeft w:val="547"/>
          <w:marRight w:val="0"/>
          <w:marTop w:val="0"/>
          <w:marBottom w:val="0"/>
          <w:divBdr>
            <w:top w:val="none" w:sz="0" w:space="0" w:color="auto"/>
            <w:left w:val="none" w:sz="0" w:space="0" w:color="auto"/>
            <w:bottom w:val="none" w:sz="0" w:space="0" w:color="auto"/>
            <w:right w:val="none" w:sz="0" w:space="0" w:color="auto"/>
          </w:divBdr>
        </w:div>
        <w:div w:id="472330720">
          <w:marLeft w:val="547"/>
          <w:marRight w:val="0"/>
          <w:marTop w:val="0"/>
          <w:marBottom w:val="0"/>
          <w:divBdr>
            <w:top w:val="none" w:sz="0" w:space="0" w:color="auto"/>
            <w:left w:val="none" w:sz="0" w:space="0" w:color="auto"/>
            <w:bottom w:val="none" w:sz="0" w:space="0" w:color="auto"/>
            <w:right w:val="none" w:sz="0" w:space="0" w:color="auto"/>
          </w:divBdr>
        </w:div>
        <w:div w:id="1842231930">
          <w:marLeft w:val="547"/>
          <w:marRight w:val="0"/>
          <w:marTop w:val="0"/>
          <w:marBottom w:val="0"/>
          <w:divBdr>
            <w:top w:val="none" w:sz="0" w:space="0" w:color="auto"/>
            <w:left w:val="none" w:sz="0" w:space="0" w:color="auto"/>
            <w:bottom w:val="none" w:sz="0" w:space="0" w:color="auto"/>
            <w:right w:val="none" w:sz="0" w:space="0" w:color="auto"/>
          </w:divBdr>
        </w:div>
        <w:div w:id="1674841676">
          <w:marLeft w:val="547"/>
          <w:marRight w:val="0"/>
          <w:marTop w:val="0"/>
          <w:marBottom w:val="0"/>
          <w:divBdr>
            <w:top w:val="none" w:sz="0" w:space="0" w:color="auto"/>
            <w:left w:val="none" w:sz="0" w:space="0" w:color="auto"/>
            <w:bottom w:val="none" w:sz="0" w:space="0" w:color="auto"/>
            <w:right w:val="none" w:sz="0" w:space="0" w:color="auto"/>
          </w:divBdr>
        </w:div>
        <w:div w:id="393550815">
          <w:marLeft w:val="547"/>
          <w:marRight w:val="0"/>
          <w:marTop w:val="0"/>
          <w:marBottom w:val="0"/>
          <w:divBdr>
            <w:top w:val="none" w:sz="0" w:space="0" w:color="auto"/>
            <w:left w:val="none" w:sz="0" w:space="0" w:color="auto"/>
            <w:bottom w:val="none" w:sz="0" w:space="0" w:color="auto"/>
            <w:right w:val="none" w:sz="0" w:space="0" w:color="auto"/>
          </w:divBdr>
        </w:div>
        <w:div w:id="1254127321">
          <w:marLeft w:val="547"/>
          <w:marRight w:val="0"/>
          <w:marTop w:val="0"/>
          <w:marBottom w:val="0"/>
          <w:divBdr>
            <w:top w:val="none" w:sz="0" w:space="0" w:color="auto"/>
            <w:left w:val="none" w:sz="0" w:space="0" w:color="auto"/>
            <w:bottom w:val="none" w:sz="0" w:space="0" w:color="auto"/>
            <w:right w:val="none" w:sz="0" w:space="0" w:color="auto"/>
          </w:divBdr>
        </w:div>
        <w:div w:id="542906526">
          <w:marLeft w:val="547"/>
          <w:marRight w:val="0"/>
          <w:marTop w:val="0"/>
          <w:marBottom w:val="0"/>
          <w:divBdr>
            <w:top w:val="none" w:sz="0" w:space="0" w:color="auto"/>
            <w:left w:val="none" w:sz="0" w:space="0" w:color="auto"/>
            <w:bottom w:val="none" w:sz="0" w:space="0" w:color="auto"/>
            <w:right w:val="none" w:sz="0" w:space="0" w:color="auto"/>
          </w:divBdr>
        </w:div>
        <w:div w:id="2040543403">
          <w:marLeft w:val="547"/>
          <w:marRight w:val="0"/>
          <w:marTop w:val="0"/>
          <w:marBottom w:val="0"/>
          <w:divBdr>
            <w:top w:val="none" w:sz="0" w:space="0" w:color="auto"/>
            <w:left w:val="none" w:sz="0" w:space="0" w:color="auto"/>
            <w:bottom w:val="none" w:sz="0" w:space="0" w:color="auto"/>
            <w:right w:val="none" w:sz="0" w:space="0" w:color="auto"/>
          </w:divBdr>
        </w:div>
      </w:divsChild>
    </w:div>
    <w:div w:id="145824779">
      <w:bodyDiv w:val="1"/>
      <w:marLeft w:val="0"/>
      <w:marRight w:val="0"/>
      <w:marTop w:val="0"/>
      <w:marBottom w:val="0"/>
      <w:divBdr>
        <w:top w:val="none" w:sz="0" w:space="0" w:color="auto"/>
        <w:left w:val="none" w:sz="0" w:space="0" w:color="auto"/>
        <w:bottom w:val="none" w:sz="0" w:space="0" w:color="auto"/>
        <w:right w:val="none" w:sz="0" w:space="0" w:color="auto"/>
      </w:divBdr>
    </w:div>
    <w:div w:id="150365037">
      <w:bodyDiv w:val="1"/>
      <w:marLeft w:val="0"/>
      <w:marRight w:val="0"/>
      <w:marTop w:val="0"/>
      <w:marBottom w:val="0"/>
      <w:divBdr>
        <w:top w:val="none" w:sz="0" w:space="0" w:color="auto"/>
        <w:left w:val="none" w:sz="0" w:space="0" w:color="auto"/>
        <w:bottom w:val="none" w:sz="0" w:space="0" w:color="auto"/>
        <w:right w:val="none" w:sz="0" w:space="0" w:color="auto"/>
      </w:divBdr>
    </w:div>
    <w:div w:id="151334165">
      <w:bodyDiv w:val="1"/>
      <w:marLeft w:val="0"/>
      <w:marRight w:val="0"/>
      <w:marTop w:val="0"/>
      <w:marBottom w:val="0"/>
      <w:divBdr>
        <w:top w:val="none" w:sz="0" w:space="0" w:color="auto"/>
        <w:left w:val="none" w:sz="0" w:space="0" w:color="auto"/>
        <w:bottom w:val="none" w:sz="0" w:space="0" w:color="auto"/>
        <w:right w:val="none" w:sz="0" w:space="0" w:color="auto"/>
      </w:divBdr>
    </w:div>
    <w:div w:id="175387231">
      <w:bodyDiv w:val="1"/>
      <w:marLeft w:val="0"/>
      <w:marRight w:val="0"/>
      <w:marTop w:val="0"/>
      <w:marBottom w:val="0"/>
      <w:divBdr>
        <w:top w:val="none" w:sz="0" w:space="0" w:color="auto"/>
        <w:left w:val="none" w:sz="0" w:space="0" w:color="auto"/>
        <w:bottom w:val="none" w:sz="0" w:space="0" w:color="auto"/>
        <w:right w:val="none" w:sz="0" w:space="0" w:color="auto"/>
      </w:divBdr>
    </w:div>
    <w:div w:id="175577639">
      <w:bodyDiv w:val="1"/>
      <w:marLeft w:val="0"/>
      <w:marRight w:val="0"/>
      <w:marTop w:val="0"/>
      <w:marBottom w:val="0"/>
      <w:divBdr>
        <w:top w:val="none" w:sz="0" w:space="0" w:color="auto"/>
        <w:left w:val="none" w:sz="0" w:space="0" w:color="auto"/>
        <w:bottom w:val="none" w:sz="0" w:space="0" w:color="auto"/>
        <w:right w:val="none" w:sz="0" w:space="0" w:color="auto"/>
      </w:divBdr>
    </w:div>
    <w:div w:id="179439462">
      <w:bodyDiv w:val="1"/>
      <w:marLeft w:val="0"/>
      <w:marRight w:val="0"/>
      <w:marTop w:val="0"/>
      <w:marBottom w:val="0"/>
      <w:divBdr>
        <w:top w:val="none" w:sz="0" w:space="0" w:color="auto"/>
        <w:left w:val="none" w:sz="0" w:space="0" w:color="auto"/>
        <w:bottom w:val="none" w:sz="0" w:space="0" w:color="auto"/>
        <w:right w:val="none" w:sz="0" w:space="0" w:color="auto"/>
      </w:divBdr>
    </w:div>
    <w:div w:id="179781358">
      <w:bodyDiv w:val="1"/>
      <w:marLeft w:val="0"/>
      <w:marRight w:val="0"/>
      <w:marTop w:val="0"/>
      <w:marBottom w:val="0"/>
      <w:divBdr>
        <w:top w:val="none" w:sz="0" w:space="0" w:color="auto"/>
        <w:left w:val="none" w:sz="0" w:space="0" w:color="auto"/>
        <w:bottom w:val="none" w:sz="0" w:space="0" w:color="auto"/>
        <w:right w:val="none" w:sz="0" w:space="0" w:color="auto"/>
      </w:divBdr>
    </w:div>
    <w:div w:id="192692806">
      <w:bodyDiv w:val="1"/>
      <w:marLeft w:val="0"/>
      <w:marRight w:val="0"/>
      <w:marTop w:val="0"/>
      <w:marBottom w:val="0"/>
      <w:divBdr>
        <w:top w:val="none" w:sz="0" w:space="0" w:color="auto"/>
        <w:left w:val="none" w:sz="0" w:space="0" w:color="auto"/>
        <w:bottom w:val="none" w:sz="0" w:space="0" w:color="auto"/>
        <w:right w:val="none" w:sz="0" w:space="0" w:color="auto"/>
      </w:divBdr>
    </w:div>
    <w:div w:id="197012767">
      <w:bodyDiv w:val="1"/>
      <w:marLeft w:val="0"/>
      <w:marRight w:val="0"/>
      <w:marTop w:val="0"/>
      <w:marBottom w:val="0"/>
      <w:divBdr>
        <w:top w:val="none" w:sz="0" w:space="0" w:color="auto"/>
        <w:left w:val="none" w:sz="0" w:space="0" w:color="auto"/>
        <w:bottom w:val="none" w:sz="0" w:space="0" w:color="auto"/>
        <w:right w:val="none" w:sz="0" w:space="0" w:color="auto"/>
      </w:divBdr>
    </w:div>
    <w:div w:id="199516074">
      <w:bodyDiv w:val="1"/>
      <w:marLeft w:val="0"/>
      <w:marRight w:val="0"/>
      <w:marTop w:val="0"/>
      <w:marBottom w:val="0"/>
      <w:divBdr>
        <w:top w:val="none" w:sz="0" w:space="0" w:color="auto"/>
        <w:left w:val="none" w:sz="0" w:space="0" w:color="auto"/>
        <w:bottom w:val="none" w:sz="0" w:space="0" w:color="auto"/>
        <w:right w:val="none" w:sz="0" w:space="0" w:color="auto"/>
      </w:divBdr>
    </w:div>
    <w:div w:id="202520037">
      <w:bodyDiv w:val="1"/>
      <w:marLeft w:val="0"/>
      <w:marRight w:val="0"/>
      <w:marTop w:val="0"/>
      <w:marBottom w:val="0"/>
      <w:divBdr>
        <w:top w:val="none" w:sz="0" w:space="0" w:color="auto"/>
        <w:left w:val="none" w:sz="0" w:space="0" w:color="auto"/>
        <w:bottom w:val="none" w:sz="0" w:space="0" w:color="auto"/>
        <w:right w:val="none" w:sz="0" w:space="0" w:color="auto"/>
      </w:divBdr>
    </w:div>
    <w:div w:id="206450981">
      <w:bodyDiv w:val="1"/>
      <w:marLeft w:val="0"/>
      <w:marRight w:val="0"/>
      <w:marTop w:val="0"/>
      <w:marBottom w:val="0"/>
      <w:divBdr>
        <w:top w:val="none" w:sz="0" w:space="0" w:color="auto"/>
        <w:left w:val="none" w:sz="0" w:space="0" w:color="auto"/>
        <w:bottom w:val="none" w:sz="0" w:space="0" w:color="auto"/>
        <w:right w:val="none" w:sz="0" w:space="0" w:color="auto"/>
      </w:divBdr>
    </w:div>
    <w:div w:id="218328121">
      <w:bodyDiv w:val="1"/>
      <w:marLeft w:val="0"/>
      <w:marRight w:val="0"/>
      <w:marTop w:val="0"/>
      <w:marBottom w:val="0"/>
      <w:divBdr>
        <w:top w:val="none" w:sz="0" w:space="0" w:color="auto"/>
        <w:left w:val="none" w:sz="0" w:space="0" w:color="auto"/>
        <w:bottom w:val="none" w:sz="0" w:space="0" w:color="auto"/>
        <w:right w:val="none" w:sz="0" w:space="0" w:color="auto"/>
      </w:divBdr>
    </w:div>
    <w:div w:id="219830242">
      <w:bodyDiv w:val="1"/>
      <w:marLeft w:val="0"/>
      <w:marRight w:val="0"/>
      <w:marTop w:val="0"/>
      <w:marBottom w:val="0"/>
      <w:divBdr>
        <w:top w:val="none" w:sz="0" w:space="0" w:color="auto"/>
        <w:left w:val="none" w:sz="0" w:space="0" w:color="auto"/>
        <w:bottom w:val="none" w:sz="0" w:space="0" w:color="auto"/>
        <w:right w:val="none" w:sz="0" w:space="0" w:color="auto"/>
      </w:divBdr>
      <w:divsChild>
        <w:div w:id="1881746882">
          <w:marLeft w:val="547"/>
          <w:marRight w:val="0"/>
          <w:marTop w:val="0"/>
          <w:marBottom w:val="0"/>
          <w:divBdr>
            <w:top w:val="none" w:sz="0" w:space="0" w:color="auto"/>
            <w:left w:val="none" w:sz="0" w:space="0" w:color="auto"/>
            <w:bottom w:val="none" w:sz="0" w:space="0" w:color="auto"/>
            <w:right w:val="none" w:sz="0" w:space="0" w:color="auto"/>
          </w:divBdr>
        </w:div>
      </w:divsChild>
    </w:div>
    <w:div w:id="220295086">
      <w:bodyDiv w:val="1"/>
      <w:marLeft w:val="0"/>
      <w:marRight w:val="0"/>
      <w:marTop w:val="0"/>
      <w:marBottom w:val="0"/>
      <w:divBdr>
        <w:top w:val="none" w:sz="0" w:space="0" w:color="auto"/>
        <w:left w:val="none" w:sz="0" w:space="0" w:color="auto"/>
        <w:bottom w:val="none" w:sz="0" w:space="0" w:color="auto"/>
        <w:right w:val="none" w:sz="0" w:space="0" w:color="auto"/>
      </w:divBdr>
    </w:div>
    <w:div w:id="230777481">
      <w:bodyDiv w:val="1"/>
      <w:marLeft w:val="0"/>
      <w:marRight w:val="0"/>
      <w:marTop w:val="0"/>
      <w:marBottom w:val="0"/>
      <w:divBdr>
        <w:top w:val="none" w:sz="0" w:space="0" w:color="auto"/>
        <w:left w:val="none" w:sz="0" w:space="0" w:color="auto"/>
        <w:bottom w:val="none" w:sz="0" w:space="0" w:color="auto"/>
        <w:right w:val="none" w:sz="0" w:space="0" w:color="auto"/>
      </w:divBdr>
    </w:div>
    <w:div w:id="237521946">
      <w:bodyDiv w:val="1"/>
      <w:marLeft w:val="0"/>
      <w:marRight w:val="0"/>
      <w:marTop w:val="0"/>
      <w:marBottom w:val="0"/>
      <w:divBdr>
        <w:top w:val="none" w:sz="0" w:space="0" w:color="auto"/>
        <w:left w:val="none" w:sz="0" w:space="0" w:color="auto"/>
        <w:bottom w:val="none" w:sz="0" w:space="0" w:color="auto"/>
        <w:right w:val="none" w:sz="0" w:space="0" w:color="auto"/>
      </w:divBdr>
    </w:div>
    <w:div w:id="240338839">
      <w:bodyDiv w:val="1"/>
      <w:marLeft w:val="0"/>
      <w:marRight w:val="0"/>
      <w:marTop w:val="0"/>
      <w:marBottom w:val="0"/>
      <w:divBdr>
        <w:top w:val="none" w:sz="0" w:space="0" w:color="auto"/>
        <w:left w:val="none" w:sz="0" w:space="0" w:color="auto"/>
        <w:bottom w:val="none" w:sz="0" w:space="0" w:color="auto"/>
        <w:right w:val="none" w:sz="0" w:space="0" w:color="auto"/>
      </w:divBdr>
    </w:div>
    <w:div w:id="241447546">
      <w:bodyDiv w:val="1"/>
      <w:marLeft w:val="0"/>
      <w:marRight w:val="0"/>
      <w:marTop w:val="0"/>
      <w:marBottom w:val="0"/>
      <w:divBdr>
        <w:top w:val="none" w:sz="0" w:space="0" w:color="auto"/>
        <w:left w:val="none" w:sz="0" w:space="0" w:color="auto"/>
        <w:bottom w:val="none" w:sz="0" w:space="0" w:color="auto"/>
        <w:right w:val="none" w:sz="0" w:space="0" w:color="auto"/>
      </w:divBdr>
    </w:div>
    <w:div w:id="256862805">
      <w:bodyDiv w:val="1"/>
      <w:marLeft w:val="0"/>
      <w:marRight w:val="0"/>
      <w:marTop w:val="0"/>
      <w:marBottom w:val="0"/>
      <w:divBdr>
        <w:top w:val="none" w:sz="0" w:space="0" w:color="auto"/>
        <w:left w:val="none" w:sz="0" w:space="0" w:color="auto"/>
        <w:bottom w:val="none" w:sz="0" w:space="0" w:color="auto"/>
        <w:right w:val="none" w:sz="0" w:space="0" w:color="auto"/>
      </w:divBdr>
    </w:div>
    <w:div w:id="260648342">
      <w:bodyDiv w:val="1"/>
      <w:marLeft w:val="0"/>
      <w:marRight w:val="0"/>
      <w:marTop w:val="0"/>
      <w:marBottom w:val="0"/>
      <w:divBdr>
        <w:top w:val="none" w:sz="0" w:space="0" w:color="auto"/>
        <w:left w:val="none" w:sz="0" w:space="0" w:color="auto"/>
        <w:bottom w:val="none" w:sz="0" w:space="0" w:color="auto"/>
        <w:right w:val="none" w:sz="0" w:space="0" w:color="auto"/>
      </w:divBdr>
    </w:div>
    <w:div w:id="279410937">
      <w:bodyDiv w:val="1"/>
      <w:marLeft w:val="0"/>
      <w:marRight w:val="0"/>
      <w:marTop w:val="0"/>
      <w:marBottom w:val="0"/>
      <w:divBdr>
        <w:top w:val="none" w:sz="0" w:space="0" w:color="auto"/>
        <w:left w:val="none" w:sz="0" w:space="0" w:color="auto"/>
        <w:bottom w:val="none" w:sz="0" w:space="0" w:color="auto"/>
        <w:right w:val="none" w:sz="0" w:space="0" w:color="auto"/>
      </w:divBdr>
    </w:div>
    <w:div w:id="279800751">
      <w:bodyDiv w:val="1"/>
      <w:marLeft w:val="0"/>
      <w:marRight w:val="0"/>
      <w:marTop w:val="0"/>
      <w:marBottom w:val="0"/>
      <w:divBdr>
        <w:top w:val="none" w:sz="0" w:space="0" w:color="auto"/>
        <w:left w:val="none" w:sz="0" w:space="0" w:color="auto"/>
        <w:bottom w:val="none" w:sz="0" w:space="0" w:color="auto"/>
        <w:right w:val="none" w:sz="0" w:space="0" w:color="auto"/>
      </w:divBdr>
    </w:div>
    <w:div w:id="280650663">
      <w:bodyDiv w:val="1"/>
      <w:marLeft w:val="0"/>
      <w:marRight w:val="0"/>
      <w:marTop w:val="0"/>
      <w:marBottom w:val="0"/>
      <w:divBdr>
        <w:top w:val="none" w:sz="0" w:space="0" w:color="auto"/>
        <w:left w:val="none" w:sz="0" w:space="0" w:color="auto"/>
        <w:bottom w:val="none" w:sz="0" w:space="0" w:color="auto"/>
        <w:right w:val="none" w:sz="0" w:space="0" w:color="auto"/>
      </w:divBdr>
    </w:div>
    <w:div w:id="284771683">
      <w:bodyDiv w:val="1"/>
      <w:marLeft w:val="0"/>
      <w:marRight w:val="0"/>
      <w:marTop w:val="0"/>
      <w:marBottom w:val="0"/>
      <w:divBdr>
        <w:top w:val="none" w:sz="0" w:space="0" w:color="auto"/>
        <w:left w:val="none" w:sz="0" w:space="0" w:color="auto"/>
        <w:bottom w:val="none" w:sz="0" w:space="0" w:color="auto"/>
        <w:right w:val="none" w:sz="0" w:space="0" w:color="auto"/>
      </w:divBdr>
    </w:div>
    <w:div w:id="287008858">
      <w:bodyDiv w:val="1"/>
      <w:marLeft w:val="0"/>
      <w:marRight w:val="0"/>
      <w:marTop w:val="0"/>
      <w:marBottom w:val="0"/>
      <w:divBdr>
        <w:top w:val="none" w:sz="0" w:space="0" w:color="auto"/>
        <w:left w:val="none" w:sz="0" w:space="0" w:color="auto"/>
        <w:bottom w:val="none" w:sz="0" w:space="0" w:color="auto"/>
        <w:right w:val="none" w:sz="0" w:space="0" w:color="auto"/>
      </w:divBdr>
    </w:div>
    <w:div w:id="287710506">
      <w:bodyDiv w:val="1"/>
      <w:marLeft w:val="0"/>
      <w:marRight w:val="0"/>
      <w:marTop w:val="0"/>
      <w:marBottom w:val="0"/>
      <w:divBdr>
        <w:top w:val="none" w:sz="0" w:space="0" w:color="auto"/>
        <w:left w:val="none" w:sz="0" w:space="0" w:color="auto"/>
        <w:bottom w:val="none" w:sz="0" w:space="0" w:color="auto"/>
        <w:right w:val="none" w:sz="0" w:space="0" w:color="auto"/>
      </w:divBdr>
    </w:div>
    <w:div w:id="289557396">
      <w:bodyDiv w:val="1"/>
      <w:marLeft w:val="0"/>
      <w:marRight w:val="0"/>
      <w:marTop w:val="0"/>
      <w:marBottom w:val="0"/>
      <w:divBdr>
        <w:top w:val="none" w:sz="0" w:space="0" w:color="auto"/>
        <w:left w:val="none" w:sz="0" w:space="0" w:color="auto"/>
        <w:bottom w:val="none" w:sz="0" w:space="0" w:color="auto"/>
        <w:right w:val="none" w:sz="0" w:space="0" w:color="auto"/>
      </w:divBdr>
    </w:div>
    <w:div w:id="297420821">
      <w:bodyDiv w:val="1"/>
      <w:marLeft w:val="0"/>
      <w:marRight w:val="0"/>
      <w:marTop w:val="0"/>
      <w:marBottom w:val="0"/>
      <w:divBdr>
        <w:top w:val="none" w:sz="0" w:space="0" w:color="auto"/>
        <w:left w:val="none" w:sz="0" w:space="0" w:color="auto"/>
        <w:bottom w:val="none" w:sz="0" w:space="0" w:color="auto"/>
        <w:right w:val="none" w:sz="0" w:space="0" w:color="auto"/>
      </w:divBdr>
    </w:div>
    <w:div w:id="298346491">
      <w:bodyDiv w:val="1"/>
      <w:marLeft w:val="0"/>
      <w:marRight w:val="0"/>
      <w:marTop w:val="0"/>
      <w:marBottom w:val="0"/>
      <w:divBdr>
        <w:top w:val="none" w:sz="0" w:space="0" w:color="auto"/>
        <w:left w:val="none" w:sz="0" w:space="0" w:color="auto"/>
        <w:bottom w:val="none" w:sz="0" w:space="0" w:color="auto"/>
        <w:right w:val="none" w:sz="0" w:space="0" w:color="auto"/>
      </w:divBdr>
    </w:div>
    <w:div w:id="307826425">
      <w:bodyDiv w:val="1"/>
      <w:marLeft w:val="0"/>
      <w:marRight w:val="0"/>
      <w:marTop w:val="0"/>
      <w:marBottom w:val="0"/>
      <w:divBdr>
        <w:top w:val="none" w:sz="0" w:space="0" w:color="auto"/>
        <w:left w:val="none" w:sz="0" w:space="0" w:color="auto"/>
        <w:bottom w:val="none" w:sz="0" w:space="0" w:color="auto"/>
        <w:right w:val="none" w:sz="0" w:space="0" w:color="auto"/>
      </w:divBdr>
    </w:div>
    <w:div w:id="313685834">
      <w:bodyDiv w:val="1"/>
      <w:marLeft w:val="0"/>
      <w:marRight w:val="0"/>
      <w:marTop w:val="0"/>
      <w:marBottom w:val="0"/>
      <w:divBdr>
        <w:top w:val="none" w:sz="0" w:space="0" w:color="auto"/>
        <w:left w:val="none" w:sz="0" w:space="0" w:color="auto"/>
        <w:bottom w:val="none" w:sz="0" w:space="0" w:color="auto"/>
        <w:right w:val="none" w:sz="0" w:space="0" w:color="auto"/>
      </w:divBdr>
    </w:div>
    <w:div w:id="324360432">
      <w:bodyDiv w:val="1"/>
      <w:marLeft w:val="0"/>
      <w:marRight w:val="0"/>
      <w:marTop w:val="0"/>
      <w:marBottom w:val="0"/>
      <w:divBdr>
        <w:top w:val="none" w:sz="0" w:space="0" w:color="auto"/>
        <w:left w:val="none" w:sz="0" w:space="0" w:color="auto"/>
        <w:bottom w:val="none" w:sz="0" w:space="0" w:color="auto"/>
        <w:right w:val="none" w:sz="0" w:space="0" w:color="auto"/>
      </w:divBdr>
    </w:div>
    <w:div w:id="325208007">
      <w:bodyDiv w:val="1"/>
      <w:marLeft w:val="0"/>
      <w:marRight w:val="0"/>
      <w:marTop w:val="0"/>
      <w:marBottom w:val="0"/>
      <w:divBdr>
        <w:top w:val="none" w:sz="0" w:space="0" w:color="auto"/>
        <w:left w:val="none" w:sz="0" w:space="0" w:color="auto"/>
        <w:bottom w:val="none" w:sz="0" w:space="0" w:color="auto"/>
        <w:right w:val="none" w:sz="0" w:space="0" w:color="auto"/>
      </w:divBdr>
    </w:div>
    <w:div w:id="351417614">
      <w:bodyDiv w:val="1"/>
      <w:marLeft w:val="0"/>
      <w:marRight w:val="0"/>
      <w:marTop w:val="0"/>
      <w:marBottom w:val="0"/>
      <w:divBdr>
        <w:top w:val="none" w:sz="0" w:space="0" w:color="auto"/>
        <w:left w:val="none" w:sz="0" w:space="0" w:color="auto"/>
        <w:bottom w:val="none" w:sz="0" w:space="0" w:color="auto"/>
        <w:right w:val="none" w:sz="0" w:space="0" w:color="auto"/>
      </w:divBdr>
      <w:divsChild>
        <w:div w:id="1616905666">
          <w:marLeft w:val="547"/>
          <w:marRight w:val="0"/>
          <w:marTop w:val="0"/>
          <w:marBottom w:val="0"/>
          <w:divBdr>
            <w:top w:val="none" w:sz="0" w:space="0" w:color="auto"/>
            <w:left w:val="none" w:sz="0" w:space="0" w:color="auto"/>
            <w:bottom w:val="none" w:sz="0" w:space="0" w:color="auto"/>
            <w:right w:val="none" w:sz="0" w:space="0" w:color="auto"/>
          </w:divBdr>
        </w:div>
        <w:div w:id="1778326787">
          <w:marLeft w:val="1166"/>
          <w:marRight w:val="0"/>
          <w:marTop w:val="0"/>
          <w:marBottom w:val="0"/>
          <w:divBdr>
            <w:top w:val="none" w:sz="0" w:space="0" w:color="auto"/>
            <w:left w:val="none" w:sz="0" w:space="0" w:color="auto"/>
            <w:bottom w:val="none" w:sz="0" w:space="0" w:color="auto"/>
            <w:right w:val="none" w:sz="0" w:space="0" w:color="auto"/>
          </w:divBdr>
        </w:div>
      </w:divsChild>
    </w:div>
    <w:div w:id="358354847">
      <w:bodyDiv w:val="1"/>
      <w:marLeft w:val="0"/>
      <w:marRight w:val="0"/>
      <w:marTop w:val="0"/>
      <w:marBottom w:val="0"/>
      <w:divBdr>
        <w:top w:val="none" w:sz="0" w:space="0" w:color="auto"/>
        <w:left w:val="none" w:sz="0" w:space="0" w:color="auto"/>
        <w:bottom w:val="none" w:sz="0" w:space="0" w:color="auto"/>
        <w:right w:val="none" w:sz="0" w:space="0" w:color="auto"/>
      </w:divBdr>
    </w:div>
    <w:div w:id="360515481">
      <w:bodyDiv w:val="1"/>
      <w:marLeft w:val="0"/>
      <w:marRight w:val="0"/>
      <w:marTop w:val="0"/>
      <w:marBottom w:val="0"/>
      <w:divBdr>
        <w:top w:val="none" w:sz="0" w:space="0" w:color="auto"/>
        <w:left w:val="none" w:sz="0" w:space="0" w:color="auto"/>
        <w:bottom w:val="none" w:sz="0" w:space="0" w:color="auto"/>
        <w:right w:val="none" w:sz="0" w:space="0" w:color="auto"/>
      </w:divBdr>
    </w:div>
    <w:div w:id="373042636">
      <w:bodyDiv w:val="1"/>
      <w:marLeft w:val="0"/>
      <w:marRight w:val="0"/>
      <w:marTop w:val="0"/>
      <w:marBottom w:val="0"/>
      <w:divBdr>
        <w:top w:val="none" w:sz="0" w:space="0" w:color="auto"/>
        <w:left w:val="none" w:sz="0" w:space="0" w:color="auto"/>
        <w:bottom w:val="none" w:sz="0" w:space="0" w:color="auto"/>
        <w:right w:val="none" w:sz="0" w:space="0" w:color="auto"/>
      </w:divBdr>
    </w:div>
    <w:div w:id="384646963">
      <w:bodyDiv w:val="1"/>
      <w:marLeft w:val="0"/>
      <w:marRight w:val="0"/>
      <w:marTop w:val="0"/>
      <w:marBottom w:val="0"/>
      <w:divBdr>
        <w:top w:val="none" w:sz="0" w:space="0" w:color="auto"/>
        <w:left w:val="none" w:sz="0" w:space="0" w:color="auto"/>
        <w:bottom w:val="none" w:sz="0" w:space="0" w:color="auto"/>
        <w:right w:val="none" w:sz="0" w:space="0" w:color="auto"/>
      </w:divBdr>
    </w:div>
    <w:div w:id="384911878">
      <w:bodyDiv w:val="1"/>
      <w:marLeft w:val="0"/>
      <w:marRight w:val="0"/>
      <w:marTop w:val="0"/>
      <w:marBottom w:val="0"/>
      <w:divBdr>
        <w:top w:val="none" w:sz="0" w:space="0" w:color="auto"/>
        <w:left w:val="none" w:sz="0" w:space="0" w:color="auto"/>
        <w:bottom w:val="none" w:sz="0" w:space="0" w:color="auto"/>
        <w:right w:val="none" w:sz="0" w:space="0" w:color="auto"/>
      </w:divBdr>
    </w:div>
    <w:div w:id="385565728">
      <w:bodyDiv w:val="1"/>
      <w:marLeft w:val="0"/>
      <w:marRight w:val="0"/>
      <w:marTop w:val="0"/>
      <w:marBottom w:val="0"/>
      <w:divBdr>
        <w:top w:val="none" w:sz="0" w:space="0" w:color="auto"/>
        <w:left w:val="none" w:sz="0" w:space="0" w:color="auto"/>
        <w:bottom w:val="none" w:sz="0" w:space="0" w:color="auto"/>
        <w:right w:val="none" w:sz="0" w:space="0" w:color="auto"/>
      </w:divBdr>
    </w:div>
    <w:div w:id="390886972">
      <w:bodyDiv w:val="1"/>
      <w:marLeft w:val="0"/>
      <w:marRight w:val="0"/>
      <w:marTop w:val="0"/>
      <w:marBottom w:val="0"/>
      <w:divBdr>
        <w:top w:val="none" w:sz="0" w:space="0" w:color="auto"/>
        <w:left w:val="none" w:sz="0" w:space="0" w:color="auto"/>
        <w:bottom w:val="none" w:sz="0" w:space="0" w:color="auto"/>
        <w:right w:val="none" w:sz="0" w:space="0" w:color="auto"/>
      </w:divBdr>
    </w:div>
    <w:div w:id="391192762">
      <w:bodyDiv w:val="1"/>
      <w:marLeft w:val="0"/>
      <w:marRight w:val="0"/>
      <w:marTop w:val="0"/>
      <w:marBottom w:val="0"/>
      <w:divBdr>
        <w:top w:val="none" w:sz="0" w:space="0" w:color="auto"/>
        <w:left w:val="none" w:sz="0" w:space="0" w:color="auto"/>
        <w:bottom w:val="none" w:sz="0" w:space="0" w:color="auto"/>
        <w:right w:val="none" w:sz="0" w:space="0" w:color="auto"/>
      </w:divBdr>
      <w:divsChild>
        <w:div w:id="353654263">
          <w:marLeft w:val="547"/>
          <w:marRight w:val="0"/>
          <w:marTop w:val="0"/>
          <w:marBottom w:val="0"/>
          <w:divBdr>
            <w:top w:val="none" w:sz="0" w:space="0" w:color="auto"/>
            <w:left w:val="none" w:sz="0" w:space="0" w:color="auto"/>
            <w:bottom w:val="none" w:sz="0" w:space="0" w:color="auto"/>
            <w:right w:val="none" w:sz="0" w:space="0" w:color="auto"/>
          </w:divBdr>
        </w:div>
      </w:divsChild>
    </w:div>
    <w:div w:id="391730663">
      <w:bodyDiv w:val="1"/>
      <w:marLeft w:val="0"/>
      <w:marRight w:val="0"/>
      <w:marTop w:val="0"/>
      <w:marBottom w:val="0"/>
      <w:divBdr>
        <w:top w:val="none" w:sz="0" w:space="0" w:color="auto"/>
        <w:left w:val="none" w:sz="0" w:space="0" w:color="auto"/>
        <w:bottom w:val="none" w:sz="0" w:space="0" w:color="auto"/>
        <w:right w:val="none" w:sz="0" w:space="0" w:color="auto"/>
      </w:divBdr>
    </w:div>
    <w:div w:id="397092894">
      <w:bodyDiv w:val="1"/>
      <w:marLeft w:val="0"/>
      <w:marRight w:val="0"/>
      <w:marTop w:val="0"/>
      <w:marBottom w:val="0"/>
      <w:divBdr>
        <w:top w:val="none" w:sz="0" w:space="0" w:color="auto"/>
        <w:left w:val="none" w:sz="0" w:space="0" w:color="auto"/>
        <w:bottom w:val="none" w:sz="0" w:space="0" w:color="auto"/>
        <w:right w:val="none" w:sz="0" w:space="0" w:color="auto"/>
      </w:divBdr>
    </w:div>
    <w:div w:id="398746115">
      <w:bodyDiv w:val="1"/>
      <w:marLeft w:val="0"/>
      <w:marRight w:val="0"/>
      <w:marTop w:val="0"/>
      <w:marBottom w:val="0"/>
      <w:divBdr>
        <w:top w:val="none" w:sz="0" w:space="0" w:color="auto"/>
        <w:left w:val="none" w:sz="0" w:space="0" w:color="auto"/>
        <w:bottom w:val="none" w:sz="0" w:space="0" w:color="auto"/>
        <w:right w:val="none" w:sz="0" w:space="0" w:color="auto"/>
      </w:divBdr>
    </w:div>
    <w:div w:id="398796691">
      <w:bodyDiv w:val="1"/>
      <w:marLeft w:val="0"/>
      <w:marRight w:val="0"/>
      <w:marTop w:val="0"/>
      <w:marBottom w:val="0"/>
      <w:divBdr>
        <w:top w:val="none" w:sz="0" w:space="0" w:color="auto"/>
        <w:left w:val="none" w:sz="0" w:space="0" w:color="auto"/>
        <w:bottom w:val="none" w:sz="0" w:space="0" w:color="auto"/>
        <w:right w:val="none" w:sz="0" w:space="0" w:color="auto"/>
      </w:divBdr>
    </w:div>
    <w:div w:id="401752676">
      <w:bodyDiv w:val="1"/>
      <w:marLeft w:val="0"/>
      <w:marRight w:val="0"/>
      <w:marTop w:val="0"/>
      <w:marBottom w:val="0"/>
      <w:divBdr>
        <w:top w:val="none" w:sz="0" w:space="0" w:color="auto"/>
        <w:left w:val="none" w:sz="0" w:space="0" w:color="auto"/>
        <w:bottom w:val="none" w:sz="0" w:space="0" w:color="auto"/>
        <w:right w:val="none" w:sz="0" w:space="0" w:color="auto"/>
      </w:divBdr>
    </w:div>
    <w:div w:id="403114025">
      <w:bodyDiv w:val="1"/>
      <w:marLeft w:val="0"/>
      <w:marRight w:val="0"/>
      <w:marTop w:val="0"/>
      <w:marBottom w:val="0"/>
      <w:divBdr>
        <w:top w:val="none" w:sz="0" w:space="0" w:color="auto"/>
        <w:left w:val="none" w:sz="0" w:space="0" w:color="auto"/>
        <w:bottom w:val="none" w:sz="0" w:space="0" w:color="auto"/>
        <w:right w:val="none" w:sz="0" w:space="0" w:color="auto"/>
      </w:divBdr>
    </w:div>
    <w:div w:id="407531942">
      <w:bodyDiv w:val="1"/>
      <w:marLeft w:val="0"/>
      <w:marRight w:val="0"/>
      <w:marTop w:val="0"/>
      <w:marBottom w:val="0"/>
      <w:divBdr>
        <w:top w:val="none" w:sz="0" w:space="0" w:color="auto"/>
        <w:left w:val="none" w:sz="0" w:space="0" w:color="auto"/>
        <w:bottom w:val="none" w:sz="0" w:space="0" w:color="auto"/>
        <w:right w:val="none" w:sz="0" w:space="0" w:color="auto"/>
      </w:divBdr>
    </w:div>
    <w:div w:id="408314343">
      <w:bodyDiv w:val="1"/>
      <w:marLeft w:val="0"/>
      <w:marRight w:val="0"/>
      <w:marTop w:val="0"/>
      <w:marBottom w:val="0"/>
      <w:divBdr>
        <w:top w:val="none" w:sz="0" w:space="0" w:color="auto"/>
        <w:left w:val="none" w:sz="0" w:space="0" w:color="auto"/>
        <w:bottom w:val="none" w:sz="0" w:space="0" w:color="auto"/>
        <w:right w:val="none" w:sz="0" w:space="0" w:color="auto"/>
      </w:divBdr>
    </w:div>
    <w:div w:id="408815781">
      <w:bodyDiv w:val="1"/>
      <w:marLeft w:val="0"/>
      <w:marRight w:val="0"/>
      <w:marTop w:val="0"/>
      <w:marBottom w:val="0"/>
      <w:divBdr>
        <w:top w:val="none" w:sz="0" w:space="0" w:color="auto"/>
        <w:left w:val="none" w:sz="0" w:space="0" w:color="auto"/>
        <w:bottom w:val="none" w:sz="0" w:space="0" w:color="auto"/>
        <w:right w:val="none" w:sz="0" w:space="0" w:color="auto"/>
      </w:divBdr>
    </w:div>
    <w:div w:id="421026723">
      <w:bodyDiv w:val="1"/>
      <w:marLeft w:val="0"/>
      <w:marRight w:val="0"/>
      <w:marTop w:val="0"/>
      <w:marBottom w:val="0"/>
      <w:divBdr>
        <w:top w:val="none" w:sz="0" w:space="0" w:color="auto"/>
        <w:left w:val="none" w:sz="0" w:space="0" w:color="auto"/>
        <w:bottom w:val="none" w:sz="0" w:space="0" w:color="auto"/>
        <w:right w:val="none" w:sz="0" w:space="0" w:color="auto"/>
      </w:divBdr>
    </w:div>
    <w:div w:id="425199322">
      <w:bodyDiv w:val="1"/>
      <w:marLeft w:val="0"/>
      <w:marRight w:val="0"/>
      <w:marTop w:val="0"/>
      <w:marBottom w:val="0"/>
      <w:divBdr>
        <w:top w:val="none" w:sz="0" w:space="0" w:color="auto"/>
        <w:left w:val="none" w:sz="0" w:space="0" w:color="auto"/>
        <w:bottom w:val="none" w:sz="0" w:space="0" w:color="auto"/>
        <w:right w:val="none" w:sz="0" w:space="0" w:color="auto"/>
      </w:divBdr>
    </w:div>
    <w:div w:id="432937883">
      <w:bodyDiv w:val="1"/>
      <w:marLeft w:val="0"/>
      <w:marRight w:val="0"/>
      <w:marTop w:val="0"/>
      <w:marBottom w:val="0"/>
      <w:divBdr>
        <w:top w:val="none" w:sz="0" w:space="0" w:color="auto"/>
        <w:left w:val="none" w:sz="0" w:space="0" w:color="auto"/>
        <w:bottom w:val="none" w:sz="0" w:space="0" w:color="auto"/>
        <w:right w:val="none" w:sz="0" w:space="0" w:color="auto"/>
      </w:divBdr>
    </w:div>
    <w:div w:id="441002263">
      <w:bodyDiv w:val="1"/>
      <w:marLeft w:val="0"/>
      <w:marRight w:val="0"/>
      <w:marTop w:val="0"/>
      <w:marBottom w:val="0"/>
      <w:divBdr>
        <w:top w:val="none" w:sz="0" w:space="0" w:color="auto"/>
        <w:left w:val="none" w:sz="0" w:space="0" w:color="auto"/>
        <w:bottom w:val="none" w:sz="0" w:space="0" w:color="auto"/>
        <w:right w:val="none" w:sz="0" w:space="0" w:color="auto"/>
      </w:divBdr>
    </w:div>
    <w:div w:id="445733000">
      <w:bodyDiv w:val="1"/>
      <w:marLeft w:val="0"/>
      <w:marRight w:val="0"/>
      <w:marTop w:val="0"/>
      <w:marBottom w:val="0"/>
      <w:divBdr>
        <w:top w:val="none" w:sz="0" w:space="0" w:color="auto"/>
        <w:left w:val="none" w:sz="0" w:space="0" w:color="auto"/>
        <w:bottom w:val="none" w:sz="0" w:space="0" w:color="auto"/>
        <w:right w:val="none" w:sz="0" w:space="0" w:color="auto"/>
      </w:divBdr>
      <w:divsChild>
        <w:div w:id="67390953">
          <w:marLeft w:val="547"/>
          <w:marRight w:val="0"/>
          <w:marTop w:val="0"/>
          <w:marBottom w:val="0"/>
          <w:divBdr>
            <w:top w:val="none" w:sz="0" w:space="0" w:color="auto"/>
            <w:left w:val="none" w:sz="0" w:space="0" w:color="auto"/>
            <w:bottom w:val="none" w:sz="0" w:space="0" w:color="auto"/>
            <w:right w:val="none" w:sz="0" w:space="0" w:color="auto"/>
          </w:divBdr>
        </w:div>
        <w:div w:id="972324710">
          <w:marLeft w:val="1166"/>
          <w:marRight w:val="0"/>
          <w:marTop w:val="0"/>
          <w:marBottom w:val="0"/>
          <w:divBdr>
            <w:top w:val="none" w:sz="0" w:space="0" w:color="auto"/>
            <w:left w:val="none" w:sz="0" w:space="0" w:color="auto"/>
            <w:bottom w:val="none" w:sz="0" w:space="0" w:color="auto"/>
            <w:right w:val="none" w:sz="0" w:space="0" w:color="auto"/>
          </w:divBdr>
        </w:div>
      </w:divsChild>
    </w:div>
    <w:div w:id="449009240">
      <w:bodyDiv w:val="1"/>
      <w:marLeft w:val="0"/>
      <w:marRight w:val="0"/>
      <w:marTop w:val="0"/>
      <w:marBottom w:val="0"/>
      <w:divBdr>
        <w:top w:val="none" w:sz="0" w:space="0" w:color="auto"/>
        <w:left w:val="none" w:sz="0" w:space="0" w:color="auto"/>
        <w:bottom w:val="none" w:sz="0" w:space="0" w:color="auto"/>
        <w:right w:val="none" w:sz="0" w:space="0" w:color="auto"/>
      </w:divBdr>
    </w:div>
    <w:div w:id="451217811">
      <w:bodyDiv w:val="1"/>
      <w:marLeft w:val="0"/>
      <w:marRight w:val="0"/>
      <w:marTop w:val="0"/>
      <w:marBottom w:val="0"/>
      <w:divBdr>
        <w:top w:val="none" w:sz="0" w:space="0" w:color="auto"/>
        <w:left w:val="none" w:sz="0" w:space="0" w:color="auto"/>
        <w:bottom w:val="none" w:sz="0" w:space="0" w:color="auto"/>
        <w:right w:val="none" w:sz="0" w:space="0" w:color="auto"/>
      </w:divBdr>
    </w:div>
    <w:div w:id="461001297">
      <w:bodyDiv w:val="1"/>
      <w:marLeft w:val="0"/>
      <w:marRight w:val="0"/>
      <w:marTop w:val="0"/>
      <w:marBottom w:val="0"/>
      <w:divBdr>
        <w:top w:val="none" w:sz="0" w:space="0" w:color="auto"/>
        <w:left w:val="none" w:sz="0" w:space="0" w:color="auto"/>
        <w:bottom w:val="none" w:sz="0" w:space="0" w:color="auto"/>
        <w:right w:val="none" w:sz="0" w:space="0" w:color="auto"/>
      </w:divBdr>
    </w:div>
    <w:div w:id="466827002">
      <w:bodyDiv w:val="1"/>
      <w:marLeft w:val="0"/>
      <w:marRight w:val="0"/>
      <w:marTop w:val="0"/>
      <w:marBottom w:val="0"/>
      <w:divBdr>
        <w:top w:val="none" w:sz="0" w:space="0" w:color="auto"/>
        <w:left w:val="none" w:sz="0" w:space="0" w:color="auto"/>
        <w:bottom w:val="none" w:sz="0" w:space="0" w:color="auto"/>
        <w:right w:val="none" w:sz="0" w:space="0" w:color="auto"/>
      </w:divBdr>
    </w:div>
    <w:div w:id="468520883">
      <w:bodyDiv w:val="1"/>
      <w:marLeft w:val="0"/>
      <w:marRight w:val="0"/>
      <w:marTop w:val="0"/>
      <w:marBottom w:val="0"/>
      <w:divBdr>
        <w:top w:val="none" w:sz="0" w:space="0" w:color="auto"/>
        <w:left w:val="none" w:sz="0" w:space="0" w:color="auto"/>
        <w:bottom w:val="none" w:sz="0" w:space="0" w:color="auto"/>
        <w:right w:val="none" w:sz="0" w:space="0" w:color="auto"/>
      </w:divBdr>
    </w:div>
    <w:div w:id="471287648">
      <w:bodyDiv w:val="1"/>
      <w:marLeft w:val="0"/>
      <w:marRight w:val="0"/>
      <w:marTop w:val="0"/>
      <w:marBottom w:val="0"/>
      <w:divBdr>
        <w:top w:val="none" w:sz="0" w:space="0" w:color="auto"/>
        <w:left w:val="none" w:sz="0" w:space="0" w:color="auto"/>
        <w:bottom w:val="none" w:sz="0" w:space="0" w:color="auto"/>
        <w:right w:val="none" w:sz="0" w:space="0" w:color="auto"/>
      </w:divBdr>
    </w:div>
    <w:div w:id="474377036">
      <w:bodyDiv w:val="1"/>
      <w:marLeft w:val="0"/>
      <w:marRight w:val="0"/>
      <w:marTop w:val="0"/>
      <w:marBottom w:val="0"/>
      <w:divBdr>
        <w:top w:val="none" w:sz="0" w:space="0" w:color="auto"/>
        <w:left w:val="none" w:sz="0" w:space="0" w:color="auto"/>
        <w:bottom w:val="none" w:sz="0" w:space="0" w:color="auto"/>
        <w:right w:val="none" w:sz="0" w:space="0" w:color="auto"/>
      </w:divBdr>
    </w:div>
    <w:div w:id="474757555">
      <w:bodyDiv w:val="1"/>
      <w:marLeft w:val="0"/>
      <w:marRight w:val="0"/>
      <w:marTop w:val="0"/>
      <w:marBottom w:val="0"/>
      <w:divBdr>
        <w:top w:val="none" w:sz="0" w:space="0" w:color="auto"/>
        <w:left w:val="none" w:sz="0" w:space="0" w:color="auto"/>
        <w:bottom w:val="none" w:sz="0" w:space="0" w:color="auto"/>
        <w:right w:val="none" w:sz="0" w:space="0" w:color="auto"/>
      </w:divBdr>
    </w:div>
    <w:div w:id="475070808">
      <w:bodyDiv w:val="1"/>
      <w:marLeft w:val="0"/>
      <w:marRight w:val="0"/>
      <w:marTop w:val="0"/>
      <w:marBottom w:val="0"/>
      <w:divBdr>
        <w:top w:val="none" w:sz="0" w:space="0" w:color="auto"/>
        <w:left w:val="none" w:sz="0" w:space="0" w:color="auto"/>
        <w:bottom w:val="none" w:sz="0" w:space="0" w:color="auto"/>
        <w:right w:val="none" w:sz="0" w:space="0" w:color="auto"/>
      </w:divBdr>
    </w:div>
    <w:div w:id="477385457">
      <w:bodyDiv w:val="1"/>
      <w:marLeft w:val="0"/>
      <w:marRight w:val="0"/>
      <w:marTop w:val="0"/>
      <w:marBottom w:val="0"/>
      <w:divBdr>
        <w:top w:val="none" w:sz="0" w:space="0" w:color="auto"/>
        <w:left w:val="none" w:sz="0" w:space="0" w:color="auto"/>
        <w:bottom w:val="none" w:sz="0" w:space="0" w:color="auto"/>
        <w:right w:val="none" w:sz="0" w:space="0" w:color="auto"/>
      </w:divBdr>
      <w:divsChild>
        <w:div w:id="1367296609">
          <w:marLeft w:val="547"/>
          <w:marRight w:val="0"/>
          <w:marTop w:val="0"/>
          <w:marBottom w:val="0"/>
          <w:divBdr>
            <w:top w:val="none" w:sz="0" w:space="0" w:color="auto"/>
            <w:left w:val="none" w:sz="0" w:space="0" w:color="auto"/>
            <w:bottom w:val="none" w:sz="0" w:space="0" w:color="auto"/>
            <w:right w:val="none" w:sz="0" w:space="0" w:color="auto"/>
          </w:divBdr>
        </w:div>
      </w:divsChild>
    </w:div>
    <w:div w:id="478765485">
      <w:bodyDiv w:val="1"/>
      <w:marLeft w:val="0"/>
      <w:marRight w:val="0"/>
      <w:marTop w:val="0"/>
      <w:marBottom w:val="0"/>
      <w:divBdr>
        <w:top w:val="none" w:sz="0" w:space="0" w:color="auto"/>
        <w:left w:val="none" w:sz="0" w:space="0" w:color="auto"/>
        <w:bottom w:val="none" w:sz="0" w:space="0" w:color="auto"/>
        <w:right w:val="none" w:sz="0" w:space="0" w:color="auto"/>
      </w:divBdr>
      <w:divsChild>
        <w:div w:id="751970855">
          <w:marLeft w:val="547"/>
          <w:marRight w:val="0"/>
          <w:marTop w:val="0"/>
          <w:marBottom w:val="0"/>
          <w:divBdr>
            <w:top w:val="none" w:sz="0" w:space="0" w:color="auto"/>
            <w:left w:val="none" w:sz="0" w:space="0" w:color="auto"/>
            <w:bottom w:val="none" w:sz="0" w:space="0" w:color="auto"/>
            <w:right w:val="none" w:sz="0" w:space="0" w:color="auto"/>
          </w:divBdr>
        </w:div>
      </w:divsChild>
    </w:div>
    <w:div w:id="484322042">
      <w:bodyDiv w:val="1"/>
      <w:marLeft w:val="0"/>
      <w:marRight w:val="0"/>
      <w:marTop w:val="0"/>
      <w:marBottom w:val="0"/>
      <w:divBdr>
        <w:top w:val="none" w:sz="0" w:space="0" w:color="auto"/>
        <w:left w:val="none" w:sz="0" w:space="0" w:color="auto"/>
        <w:bottom w:val="none" w:sz="0" w:space="0" w:color="auto"/>
        <w:right w:val="none" w:sz="0" w:space="0" w:color="auto"/>
      </w:divBdr>
    </w:div>
    <w:div w:id="484472743">
      <w:bodyDiv w:val="1"/>
      <w:marLeft w:val="0"/>
      <w:marRight w:val="0"/>
      <w:marTop w:val="0"/>
      <w:marBottom w:val="0"/>
      <w:divBdr>
        <w:top w:val="none" w:sz="0" w:space="0" w:color="auto"/>
        <w:left w:val="none" w:sz="0" w:space="0" w:color="auto"/>
        <w:bottom w:val="none" w:sz="0" w:space="0" w:color="auto"/>
        <w:right w:val="none" w:sz="0" w:space="0" w:color="auto"/>
      </w:divBdr>
    </w:div>
    <w:div w:id="487331615">
      <w:bodyDiv w:val="1"/>
      <w:marLeft w:val="0"/>
      <w:marRight w:val="0"/>
      <w:marTop w:val="0"/>
      <w:marBottom w:val="0"/>
      <w:divBdr>
        <w:top w:val="none" w:sz="0" w:space="0" w:color="auto"/>
        <w:left w:val="none" w:sz="0" w:space="0" w:color="auto"/>
        <w:bottom w:val="none" w:sz="0" w:space="0" w:color="auto"/>
        <w:right w:val="none" w:sz="0" w:space="0" w:color="auto"/>
      </w:divBdr>
    </w:div>
    <w:div w:id="491676435">
      <w:bodyDiv w:val="1"/>
      <w:marLeft w:val="0"/>
      <w:marRight w:val="0"/>
      <w:marTop w:val="0"/>
      <w:marBottom w:val="0"/>
      <w:divBdr>
        <w:top w:val="none" w:sz="0" w:space="0" w:color="auto"/>
        <w:left w:val="none" w:sz="0" w:space="0" w:color="auto"/>
        <w:bottom w:val="none" w:sz="0" w:space="0" w:color="auto"/>
        <w:right w:val="none" w:sz="0" w:space="0" w:color="auto"/>
      </w:divBdr>
    </w:div>
    <w:div w:id="493226654">
      <w:bodyDiv w:val="1"/>
      <w:marLeft w:val="0"/>
      <w:marRight w:val="0"/>
      <w:marTop w:val="0"/>
      <w:marBottom w:val="0"/>
      <w:divBdr>
        <w:top w:val="none" w:sz="0" w:space="0" w:color="auto"/>
        <w:left w:val="none" w:sz="0" w:space="0" w:color="auto"/>
        <w:bottom w:val="none" w:sz="0" w:space="0" w:color="auto"/>
        <w:right w:val="none" w:sz="0" w:space="0" w:color="auto"/>
      </w:divBdr>
    </w:div>
    <w:div w:id="495073168">
      <w:bodyDiv w:val="1"/>
      <w:marLeft w:val="0"/>
      <w:marRight w:val="0"/>
      <w:marTop w:val="0"/>
      <w:marBottom w:val="0"/>
      <w:divBdr>
        <w:top w:val="none" w:sz="0" w:space="0" w:color="auto"/>
        <w:left w:val="none" w:sz="0" w:space="0" w:color="auto"/>
        <w:bottom w:val="none" w:sz="0" w:space="0" w:color="auto"/>
        <w:right w:val="none" w:sz="0" w:space="0" w:color="auto"/>
      </w:divBdr>
    </w:div>
    <w:div w:id="498934219">
      <w:bodyDiv w:val="1"/>
      <w:marLeft w:val="0"/>
      <w:marRight w:val="0"/>
      <w:marTop w:val="0"/>
      <w:marBottom w:val="0"/>
      <w:divBdr>
        <w:top w:val="none" w:sz="0" w:space="0" w:color="auto"/>
        <w:left w:val="none" w:sz="0" w:space="0" w:color="auto"/>
        <w:bottom w:val="none" w:sz="0" w:space="0" w:color="auto"/>
        <w:right w:val="none" w:sz="0" w:space="0" w:color="auto"/>
      </w:divBdr>
    </w:div>
    <w:div w:id="501238041">
      <w:bodyDiv w:val="1"/>
      <w:marLeft w:val="0"/>
      <w:marRight w:val="0"/>
      <w:marTop w:val="0"/>
      <w:marBottom w:val="0"/>
      <w:divBdr>
        <w:top w:val="none" w:sz="0" w:space="0" w:color="auto"/>
        <w:left w:val="none" w:sz="0" w:space="0" w:color="auto"/>
        <w:bottom w:val="none" w:sz="0" w:space="0" w:color="auto"/>
        <w:right w:val="none" w:sz="0" w:space="0" w:color="auto"/>
      </w:divBdr>
    </w:div>
    <w:div w:id="506019906">
      <w:bodyDiv w:val="1"/>
      <w:marLeft w:val="0"/>
      <w:marRight w:val="0"/>
      <w:marTop w:val="0"/>
      <w:marBottom w:val="0"/>
      <w:divBdr>
        <w:top w:val="none" w:sz="0" w:space="0" w:color="auto"/>
        <w:left w:val="none" w:sz="0" w:space="0" w:color="auto"/>
        <w:bottom w:val="none" w:sz="0" w:space="0" w:color="auto"/>
        <w:right w:val="none" w:sz="0" w:space="0" w:color="auto"/>
      </w:divBdr>
    </w:div>
    <w:div w:id="506529780">
      <w:bodyDiv w:val="1"/>
      <w:marLeft w:val="0"/>
      <w:marRight w:val="0"/>
      <w:marTop w:val="0"/>
      <w:marBottom w:val="0"/>
      <w:divBdr>
        <w:top w:val="none" w:sz="0" w:space="0" w:color="auto"/>
        <w:left w:val="none" w:sz="0" w:space="0" w:color="auto"/>
        <w:bottom w:val="none" w:sz="0" w:space="0" w:color="auto"/>
        <w:right w:val="none" w:sz="0" w:space="0" w:color="auto"/>
      </w:divBdr>
    </w:div>
    <w:div w:id="508562553">
      <w:bodyDiv w:val="1"/>
      <w:marLeft w:val="0"/>
      <w:marRight w:val="0"/>
      <w:marTop w:val="0"/>
      <w:marBottom w:val="0"/>
      <w:divBdr>
        <w:top w:val="none" w:sz="0" w:space="0" w:color="auto"/>
        <w:left w:val="none" w:sz="0" w:space="0" w:color="auto"/>
        <w:bottom w:val="none" w:sz="0" w:space="0" w:color="auto"/>
        <w:right w:val="none" w:sz="0" w:space="0" w:color="auto"/>
      </w:divBdr>
    </w:div>
    <w:div w:id="509177829">
      <w:bodyDiv w:val="1"/>
      <w:marLeft w:val="0"/>
      <w:marRight w:val="0"/>
      <w:marTop w:val="0"/>
      <w:marBottom w:val="0"/>
      <w:divBdr>
        <w:top w:val="none" w:sz="0" w:space="0" w:color="auto"/>
        <w:left w:val="none" w:sz="0" w:space="0" w:color="auto"/>
        <w:bottom w:val="none" w:sz="0" w:space="0" w:color="auto"/>
        <w:right w:val="none" w:sz="0" w:space="0" w:color="auto"/>
      </w:divBdr>
    </w:div>
    <w:div w:id="510610754">
      <w:bodyDiv w:val="1"/>
      <w:marLeft w:val="0"/>
      <w:marRight w:val="0"/>
      <w:marTop w:val="0"/>
      <w:marBottom w:val="0"/>
      <w:divBdr>
        <w:top w:val="none" w:sz="0" w:space="0" w:color="auto"/>
        <w:left w:val="none" w:sz="0" w:space="0" w:color="auto"/>
        <w:bottom w:val="none" w:sz="0" w:space="0" w:color="auto"/>
        <w:right w:val="none" w:sz="0" w:space="0" w:color="auto"/>
      </w:divBdr>
    </w:div>
    <w:div w:id="521549911">
      <w:bodyDiv w:val="1"/>
      <w:marLeft w:val="0"/>
      <w:marRight w:val="0"/>
      <w:marTop w:val="0"/>
      <w:marBottom w:val="0"/>
      <w:divBdr>
        <w:top w:val="none" w:sz="0" w:space="0" w:color="auto"/>
        <w:left w:val="none" w:sz="0" w:space="0" w:color="auto"/>
        <w:bottom w:val="none" w:sz="0" w:space="0" w:color="auto"/>
        <w:right w:val="none" w:sz="0" w:space="0" w:color="auto"/>
      </w:divBdr>
    </w:div>
    <w:div w:id="537276087">
      <w:bodyDiv w:val="1"/>
      <w:marLeft w:val="0"/>
      <w:marRight w:val="0"/>
      <w:marTop w:val="0"/>
      <w:marBottom w:val="0"/>
      <w:divBdr>
        <w:top w:val="none" w:sz="0" w:space="0" w:color="auto"/>
        <w:left w:val="none" w:sz="0" w:space="0" w:color="auto"/>
        <w:bottom w:val="none" w:sz="0" w:space="0" w:color="auto"/>
        <w:right w:val="none" w:sz="0" w:space="0" w:color="auto"/>
      </w:divBdr>
    </w:div>
    <w:div w:id="545411370">
      <w:bodyDiv w:val="1"/>
      <w:marLeft w:val="0"/>
      <w:marRight w:val="0"/>
      <w:marTop w:val="0"/>
      <w:marBottom w:val="0"/>
      <w:divBdr>
        <w:top w:val="none" w:sz="0" w:space="0" w:color="auto"/>
        <w:left w:val="none" w:sz="0" w:space="0" w:color="auto"/>
        <w:bottom w:val="none" w:sz="0" w:space="0" w:color="auto"/>
        <w:right w:val="none" w:sz="0" w:space="0" w:color="auto"/>
      </w:divBdr>
    </w:div>
    <w:div w:id="558519034">
      <w:bodyDiv w:val="1"/>
      <w:marLeft w:val="0"/>
      <w:marRight w:val="0"/>
      <w:marTop w:val="0"/>
      <w:marBottom w:val="0"/>
      <w:divBdr>
        <w:top w:val="none" w:sz="0" w:space="0" w:color="auto"/>
        <w:left w:val="none" w:sz="0" w:space="0" w:color="auto"/>
        <w:bottom w:val="none" w:sz="0" w:space="0" w:color="auto"/>
        <w:right w:val="none" w:sz="0" w:space="0" w:color="auto"/>
      </w:divBdr>
    </w:div>
    <w:div w:id="568075148">
      <w:bodyDiv w:val="1"/>
      <w:marLeft w:val="0"/>
      <w:marRight w:val="0"/>
      <w:marTop w:val="0"/>
      <w:marBottom w:val="0"/>
      <w:divBdr>
        <w:top w:val="none" w:sz="0" w:space="0" w:color="auto"/>
        <w:left w:val="none" w:sz="0" w:space="0" w:color="auto"/>
        <w:bottom w:val="none" w:sz="0" w:space="0" w:color="auto"/>
        <w:right w:val="none" w:sz="0" w:space="0" w:color="auto"/>
      </w:divBdr>
    </w:div>
    <w:div w:id="570771340">
      <w:bodyDiv w:val="1"/>
      <w:marLeft w:val="0"/>
      <w:marRight w:val="0"/>
      <w:marTop w:val="0"/>
      <w:marBottom w:val="0"/>
      <w:divBdr>
        <w:top w:val="none" w:sz="0" w:space="0" w:color="auto"/>
        <w:left w:val="none" w:sz="0" w:space="0" w:color="auto"/>
        <w:bottom w:val="none" w:sz="0" w:space="0" w:color="auto"/>
        <w:right w:val="none" w:sz="0" w:space="0" w:color="auto"/>
      </w:divBdr>
    </w:div>
    <w:div w:id="573317501">
      <w:bodyDiv w:val="1"/>
      <w:marLeft w:val="0"/>
      <w:marRight w:val="0"/>
      <w:marTop w:val="0"/>
      <w:marBottom w:val="0"/>
      <w:divBdr>
        <w:top w:val="none" w:sz="0" w:space="0" w:color="auto"/>
        <w:left w:val="none" w:sz="0" w:space="0" w:color="auto"/>
        <w:bottom w:val="none" w:sz="0" w:space="0" w:color="auto"/>
        <w:right w:val="none" w:sz="0" w:space="0" w:color="auto"/>
      </w:divBdr>
      <w:divsChild>
        <w:div w:id="1145515297">
          <w:marLeft w:val="547"/>
          <w:marRight w:val="0"/>
          <w:marTop w:val="0"/>
          <w:marBottom w:val="0"/>
          <w:divBdr>
            <w:top w:val="none" w:sz="0" w:space="0" w:color="auto"/>
            <w:left w:val="none" w:sz="0" w:space="0" w:color="auto"/>
            <w:bottom w:val="none" w:sz="0" w:space="0" w:color="auto"/>
            <w:right w:val="none" w:sz="0" w:space="0" w:color="auto"/>
          </w:divBdr>
        </w:div>
        <w:div w:id="1330450672">
          <w:marLeft w:val="1166"/>
          <w:marRight w:val="0"/>
          <w:marTop w:val="0"/>
          <w:marBottom w:val="0"/>
          <w:divBdr>
            <w:top w:val="none" w:sz="0" w:space="0" w:color="auto"/>
            <w:left w:val="none" w:sz="0" w:space="0" w:color="auto"/>
            <w:bottom w:val="none" w:sz="0" w:space="0" w:color="auto"/>
            <w:right w:val="none" w:sz="0" w:space="0" w:color="auto"/>
          </w:divBdr>
        </w:div>
        <w:div w:id="288777683">
          <w:marLeft w:val="1166"/>
          <w:marRight w:val="0"/>
          <w:marTop w:val="0"/>
          <w:marBottom w:val="0"/>
          <w:divBdr>
            <w:top w:val="none" w:sz="0" w:space="0" w:color="auto"/>
            <w:left w:val="none" w:sz="0" w:space="0" w:color="auto"/>
            <w:bottom w:val="none" w:sz="0" w:space="0" w:color="auto"/>
            <w:right w:val="none" w:sz="0" w:space="0" w:color="auto"/>
          </w:divBdr>
        </w:div>
        <w:div w:id="1162769461">
          <w:marLeft w:val="1166"/>
          <w:marRight w:val="0"/>
          <w:marTop w:val="0"/>
          <w:marBottom w:val="0"/>
          <w:divBdr>
            <w:top w:val="none" w:sz="0" w:space="0" w:color="auto"/>
            <w:left w:val="none" w:sz="0" w:space="0" w:color="auto"/>
            <w:bottom w:val="none" w:sz="0" w:space="0" w:color="auto"/>
            <w:right w:val="none" w:sz="0" w:space="0" w:color="auto"/>
          </w:divBdr>
        </w:div>
        <w:div w:id="977955968">
          <w:marLeft w:val="1166"/>
          <w:marRight w:val="0"/>
          <w:marTop w:val="0"/>
          <w:marBottom w:val="0"/>
          <w:divBdr>
            <w:top w:val="none" w:sz="0" w:space="0" w:color="auto"/>
            <w:left w:val="none" w:sz="0" w:space="0" w:color="auto"/>
            <w:bottom w:val="none" w:sz="0" w:space="0" w:color="auto"/>
            <w:right w:val="none" w:sz="0" w:space="0" w:color="auto"/>
          </w:divBdr>
        </w:div>
        <w:div w:id="907692819">
          <w:marLeft w:val="1166"/>
          <w:marRight w:val="0"/>
          <w:marTop w:val="0"/>
          <w:marBottom w:val="0"/>
          <w:divBdr>
            <w:top w:val="none" w:sz="0" w:space="0" w:color="auto"/>
            <w:left w:val="none" w:sz="0" w:space="0" w:color="auto"/>
            <w:bottom w:val="none" w:sz="0" w:space="0" w:color="auto"/>
            <w:right w:val="none" w:sz="0" w:space="0" w:color="auto"/>
          </w:divBdr>
        </w:div>
        <w:div w:id="1505851472">
          <w:marLeft w:val="1166"/>
          <w:marRight w:val="0"/>
          <w:marTop w:val="0"/>
          <w:marBottom w:val="0"/>
          <w:divBdr>
            <w:top w:val="none" w:sz="0" w:space="0" w:color="auto"/>
            <w:left w:val="none" w:sz="0" w:space="0" w:color="auto"/>
            <w:bottom w:val="none" w:sz="0" w:space="0" w:color="auto"/>
            <w:right w:val="none" w:sz="0" w:space="0" w:color="auto"/>
          </w:divBdr>
        </w:div>
        <w:div w:id="1860045410">
          <w:marLeft w:val="1166"/>
          <w:marRight w:val="0"/>
          <w:marTop w:val="0"/>
          <w:marBottom w:val="0"/>
          <w:divBdr>
            <w:top w:val="none" w:sz="0" w:space="0" w:color="auto"/>
            <w:left w:val="none" w:sz="0" w:space="0" w:color="auto"/>
            <w:bottom w:val="none" w:sz="0" w:space="0" w:color="auto"/>
            <w:right w:val="none" w:sz="0" w:space="0" w:color="auto"/>
          </w:divBdr>
        </w:div>
        <w:div w:id="2108193861">
          <w:marLeft w:val="1166"/>
          <w:marRight w:val="0"/>
          <w:marTop w:val="0"/>
          <w:marBottom w:val="0"/>
          <w:divBdr>
            <w:top w:val="none" w:sz="0" w:space="0" w:color="auto"/>
            <w:left w:val="none" w:sz="0" w:space="0" w:color="auto"/>
            <w:bottom w:val="none" w:sz="0" w:space="0" w:color="auto"/>
            <w:right w:val="none" w:sz="0" w:space="0" w:color="auto"/>
          </w:divBdr>
        </w:div>
      </w:divsChild>
    </w:div>
    <w:div w:id="575553856">
      <w:bodyDiv w:val="1"/>
      <w:marLeft w:val="0"/>
      <w:marRight w:val="0"/>
      <w:marTop w:val="0"/>
      <w:marBottom w:val="0"/>
      <w:divBdr>
        <w:top w:val="none" w:sz="0" w:space="0" w:color="auto"/>
        <w:left w:val="none" w:sz="0" w:space="0" w:color="auto"/>
        <w:bottom w:val="none" w:sz="0" w:space="0" w:color="auto"/>
        <w:right w:val="none" w:sz="0" w:space="0" w:color="auto"/>
      </w:divBdr>
    </w:div>
    <w:div w:id="579100800">
      <w:bodyDiv w:val="1"/>
      <w:marLeft w:val="0"/>
      <w:marRight w:val="0"/>
      <w:marTop w:val="0"/>
      <w:marBottom w:val="0"/>
      <w:divBdr>
        <w:top w:val="none" w:sz="0" w:space="0" w:color="auto"/>
        <w:left w:val="none" w:sz="0" w:space="0" w:color="auto"/>
        <w:bottom w:val="none" w:sz="0" w:space="0" w:color="auto"/>
        <w:right w:val="none" w:sz="0" w:space="0" w:color="auto"/>
      </w:divBdr>
    </w:div>
    <w:div w:id="584800283">
      <w:bodyDiv w:val="1"/>
      <w:marLeft w:val="0"/>
      <w:marRight w:val="0"/>
      <w:marTop w:val="0"/>
      <w:marBottom w:val="0"/>
      <w:divBdr>
        <w:top w:val="none" w:sz="0" w:space="0" w:color="auto"/>
        <w:left w:val="none" w:sz="0" w:space="0" w:color="auto"/>
        <w:bottom w:val="none" w:sz="0" w:space="0" w:color="auto"/>
        <w:right w:val="none" w:sz="0" w:space="0" w:color="auto"/>
      </w:divBdr>
    </w:div>
    <w:div w:id="589849346">
      <w:bodyDiv w:val="1"/>
      <w:marLeft w:val="0"/>
      <w:marRight w:val="0"/>
      <w:marTop w:val="0"/>
      <w:marBottom w:val="0"/>
      <w:divBdr>
        <w:top w:val="none" w:sz="0" w:space="0" w:color="auto"/>
        <w:left w:val="none" w:sz="0" w:space="0" w:color="auto"/>
        <w:bottom w:val="none" w:sz="0" w:space="0" w:color="auto"/>
        <w:right w:val="none" w:sz="0" w:space="0" w:color="auto"/>
      </w:divBdr>
    </w:div>
    <w:div w:id="591936014">
      <w:bodyDiv w:val="1"/>
      <w:marLeft w:val="0"/>
      <w:marRight w:val="0"/>
      <w:marTop w:val="0"/>
      <w:marBottom w:val="0"/>
      <w:divBdr>
        <w:top w:val="none" w:sz="0" w:space="0" w:color="auto"/>
        <w:left w:val="none" w:sz="0" w:space="0" w:color="auto"/>
        <w:bottom w:val="none" w:sz="0" w:space="0" w:color="auto"/>
        <w:right w:val="none" w:sz="0" w:space="0" w:color="auto"/>
      </w:divBdr>
    </w:div>
    <w:div w:id="593048815">
      <w:bodyDiv w:val="1"/>
      <w:marLeft w:val="0"/>
      <w:marRight w:val="0"/>
      <w:marTop w:val="0"/>
      <w:marBottom w:val="0"/>
      <w:divBdr>
        <w:top w:val="none" w:sz="0" w:space="0" w:color="auto"/>
        <w:left w:val="none" w:sz="0" w:space="0" w:color="auto"/>
        <w:bottom w:val="none" w:sz="0" w:space="0" w:color="auto"/>
        <w:right w:val="none" w:sz="0" w:space="0" w:color="auto"/>
      </w:divBdr>
    </w:div>
    <w:div w:id="602496215">
      <w:bodyDiv w:val="1"/>
      <w:marLeft w:val="0"/>
      <w:marRight w:val="0"/>
      <w:marTop w:val="0"/>
      <w:marBottom w:val="0"/>
      <w:divBdr>
        <w:top w:val="none" w:sz="0" w:space="0" w:color="auto"/>
        <w:left w:val="none" w:sz="0" w:space="0" w:color="auto"/>
        <w:bottom w:val="none" w:sz="0" w:space="0" w:color="auto"/>
        <w:right w:val="none" w:sz="0" w:space="0" w:color="auto"/>
      </w:divBdr>
      <w:divsChild>
        <w:div w:id="1411805580">
          <w:marLeft w:val="547"/>
          <w:marRight w:val="0"/>
          <w:marTop w:val="0"/>
          <w:marBottom w:val="0"/>
          <w:divBdr>
            <w:top w:val="none" w:sz="0" w:space="0" w:color="auto"/>
            <w:left w:val="none" w:sz="0" w:space="0" w:color="auto"/>
            <w:bottom w:val="none" w:sz="0" w:space="0" w:color="auto"/>
            <w:right w:val="none" w:sz="0" w:space="0" w:color="auto"/>
          </w:divBdr>
        </w:div>
      </w:divsChild>
    </w:div>
    <w:div w:id="603920267">
      <w:bodyDiv w:val="1"/>
      <w:marLeft w:val="0"/>
      <w:marRight w:val="0"/>
      <w:marTop w:val="0"/>
      <w:marBottom w:val="0"/>
      <w:divBdr>
        <w:top w:val="none" w:sz="0" w:space="0" w:color="auto"/>
        <w:left w:val="none" w:sz="0" w:space="0" w:color="auto"/>
        <w:bottom w:val="none" w:sz="0" w:space="0" w:color="auto"/>
        <w:right w:val="none" w:sz="0" w:space="0" w:color="auto"/>
      </w:divBdr>
    </w:div>
    <w:div w:id="605117596">
      <w:bodyDiv w:val="1"/>
      <w:marLeft w:val="0"/>
      <w:marRight w:val="0"/>
      <w:marTop w:val="0"/>
      <w:marBottom w:val="0"/>
      <w:divBdr>
        <w:top w:val="none" w:sz="0" w:space="0" w:color="auto"/>
        <w:left w:val="none" w:sz="0" w:space="0" w:color="auto"/>
        <w:bottom w:val="none" w:sz="0" w:space="0" w:color="auto"/>
        <w:right w:val="none" w:sz="0" w:space="0" w:color="auto"/>
      </w:divBdr>
    </w:div>
    <w:div w:id="609431968">
      <w:bodyDiv w:val="1"/>
      <w:marLeft w:val="0"/>
      <w:marRight w:val="0"/>
      <w:marTop w:val="0"/>
      <w:marBottom w:val="0"/>
      <w:divBdr>
        <w:top w:val="none" w:sz="0" w:space="0" w:color="auto"/>
        <w:left w:val="none" w:sz="0" w:space="0" w:color="auto"/>
        <w:bottom w:val="none" w:sz="0" w:space="0" w:color="auto"/>
        <w:right w:val="none" w:sz="0" w:space="0" w:color="auto"/>
      </w:divBdr>
    </w:div>
    <w:div w:id="618145522">
      <w:bodyDiv w:val="1"/>
      <w:marLeft w:val="0"/>
      <w:marRight w:val="0"/>
      <w:marTop w:val="0"/>
      <w:marBottom w:val="0"/>
      <w:divBdr>
        <w:top w:val="none" w:sz="0" w:space="0" w:color="auto"/>
        <w:left w:val="none" w:sz="0" w:space="0" w:color="auto"/>
        <w:bottom w:val="none" w:sz="0" w:space="0" w:color="auto"/>
        <w:right w:val="none" w:sz="0" w:space="0" w:color="auto"/>
      </w:divBdr>
    </w:div>
    <w:div w:id="624770125">
      <w:bodyDiv w:val="1"/>
      <w:marLeft w:val="0"/>
      <w:marRight w:val="0"/>
      <w:marTop w:val="0"/>
      <w:marBottom w:val="0"/>
      <w:divBdr>
        <w:top w:val="none" w:sz="0" w:space="0" w:color="auto"/>
        <w:left w:val="none" w:sz="0" w:space="0" w:color="auto"/>
        <w:bottom w:val="none" w:sz="0" w:space="0" w:color="auto"/>
        <w:right w:val="none" w:sz="0" w:space="0" w:color="auto"/>
      </w:divBdr>
    </w:div>
    <w:div w:id="640352779">
      <w:bodyDiv w:val="1"/>
      <w:marLeft w:val="0"/>
      <w:marRight w:val="0"/>
      <w:marTop w:val="0"/>
      <w:marBottom w:val="0"/>
      <w:divBdr>
        <w:top w:val="none" w:sz="0" w:space="0" w:color="auto"/>
        <w:left w:val="none" w:sz="0" w:space="0" w:color="auto"/>
        <w:bottom w:val="none" w:sz="0" w:space="0" w:color="auto"/>
        <w:right w:val="none" w:sz="0" w:space="0" w:color="auto"/>
      </w:divBdr>
    </w:div>
    <w:div w:id="640614695">
      <w:bodyDiv w:val="1"/>
      <w:marLeft w:val="0"/>
      <w:marRight w:val="0"/>
      <w:marTop w:val="0"/>
      <w:marBottom w:val="0"/>
      <w:divBdr>
        <w:top w:val="none" w:sz="0" w:space="0" w:color="auto"/>
        <w:left w:val="none" w:sz="0" w:space="0" w:color="auto"/>
        <w:bottom w:val="none" w:sz="0" w:space="0" w:color="auto"/>
        <w:right w:val="none" w:sz="0" w:space="0" w:color="auto"/>
      </w:divBdr>
    </w:div>
    <w:div w:id="640690767">
      <w:bodyDiv w:val="1"/>
      <w:marLeft w:val="0"/>
      <w:marRight w:val="0"/>
      <w:marTop w:val="0"/>
      <w:marBottom w:val="0"/>
      <w:divBdr>
        <w:top w:val="none" w:sz="0" w:space="0" w:color="auto"/>
        <w:left w:val="none" w:sz="0" w:space="0" w:color="auto"/>
        <w:bottom w:val="none" w:sz="0" w:space="0" w:color="auto"/>
        <w:right w:val="none" w:sz="0" w:space="0" w:color="auto"/>
      </w:divBdr>
    </w:div>
    <w:div w:id="641084418">
      <w:bodyDiv w:val="1"/>
      <w:marLeft w:val="0"/>
      <w:marRight w:val="0"/>
      <w:marTop w:val="0"/>
      <w:marBottom w:val="0"/>
      <w:divBdr>
        <w:top w:val="none" w:sz="0" w:space="0" w:color="auto"/>
        <w:left w:val="none" w:sz="0" w:space="0" w:color="auto"/>
        <w:bottom w:val="none" w:sz="0" w:space="0" w:color="auto"/>
        <w:right w:val="none" w:sz="0" w:space="0" w:color="auto"/>
      </w:divBdr>
    </w:div>
    <w:div w:id="644431900">
      <w:bodyDiv w:val="1"/>
      <w:marLeft w:val="0"/>
      <w:marRight w:val="0"/>
      <w:marTop w:val="0"/>
      <w:marBottom w:val="0"/>
      <w:divBdr>
        <w:top w:val="none" w:sz="0" w:space="0" w:color="auto"/>
        <w:left w:val="none" w:sz="0" w:space="0" w:color="auto"/>
        <w:bottom w:val="none" w:sz="0" w:space="0" w:color="auto"/>
        <w:right w:val="none" w:sz="0" w:space="0" w:color="auto"/>
      </w:divBdr>
    </w:div>
    <w:div w:id="647829023">
      <w:bodyDiv w:val="1"/>
      <w:marLeft w:val="0"/>
      <w:marRight w:val="0"/>
      <w:marTop w:val="0"/>
      <w:marBottom w:val="0"/>
      <w:divBdr>
        <w:top w:val="none" w:sz="0" w:space="0" w:color="auto"/>
        <w:left w:val="none" w:sz="0" w:space="0" w:color="auto"/>
        <w:bottom w:val="none" w:sz="0" w:space="0" w:color="auto"/>
        <w:right w:val="none" w:sz="0" w:space="0" w:color="auto"/>
      </w:divBdr>
    </w:div>
    <w:div w:id="650405573">
      <w:bodyDiv w:val="1"/>
      <w:marLeft w:val="0"/>
      <w:marRight w:val="0"/>
      <w:marTop w:val="0"/>
      <w:marBottom w:val="0"/>
      <w:divBdr>
        <w:top w:val="none" w:sz="0" w:space="0" w:color="auto"/>
        <w:left w:val="none" w:sz="0" w:space="0" w:color="auto"/>
        <w:bottom w:val="none" w:sz="0" w:space="0" w:color="auto"/>
        <w:right w:val="none" w:sz="0" w:space="0" w:color="auto"/>
      </w:divBdr>
    </w:div>
    <w:div w:id="654837652">
      <w:bodyDiv w:val="1"/>
      <w:marLeft w:val="0"/>
      <w:marRight w:val="0"/>
      <w:marTop w:val="0"/>
      <w:marBottom w:val="0"/>
      <w:divBdr>
        <w:top w:val="none" w:sz="0" w:space="0" w:color="auto"/>
        <w:left w:val="none" w:sz="0" w:space="0" w:color="auto"/>
        <w:bottom w:val="none" w:sz="0" w:space="0" w:color="auto"/>
        <w:right w:val="none" w:sz="0" w:space="0" w:color="auto"/>
      </w:divBdr>
    </w:div>
    <w:div w:id="663168660">
      <w:bodyDiv w:val="1"/>
      <w:marLeft w:val="0"/>
      <w:marRight w:val="0"/>
      <w:marTop w:val="0"/>
      <w:marBottom w:val="0"/>
      <w:divBdr>
        <w:top w:val="none" w:sz="0" w:space="0" w:color="auto"/>
        <w:left w:val="none" w:sz="0" w:space="0" w:color="auto"/>
        <w:bottom w:val="none" w:sz="0" w:space="0" w:color="auto"/>
        <w:right w:val="none" w:sz="0" w:space="0" w:color="auto"/>
      </w:divBdr>
    </w:div>
    <w:div w:id="667445684">
      <w:bodyDiv w:val="1"/>
      <w:marLeft w:val="0"/>
      <w:marRight w:val="0"/>
      <w:marTop w:val="0"/>
      <w:marBottom w:val="0"/>
      <w:divBdr>
        <w:top w:val="none" w:sz="0" w:space="0" w:color="auto"/>
        <w:left w:val="none" w:sz="0" w:space="0" w:color="auto"/>
        <w:bottom w:val="none" w:sz="0" w:space="0" w:color="auto"/>
        <w:right w:val="none" w:sz="0" w:space="0" w:color="auto"/>
      </w:divBdr>
    </w:div>
    <w:div w:id="669985731">
      <w:bodyDiv w:val="1"/>
      <w:marLeft w:val="0"/>
      <w:marRight w:val="0"/>
      <w:marTop w:val="0"/>
      <w:marBottom w:val="0"/>
      <w:divBdr>
        <w:top w:val="none" w:sz="0" w:space="0" w:color="auto"/>
        <w:left w:val="none" w:sz="0" w:space="0" w:color="auto"/>
        <w:bottom w:val="none" w:sz="0" w:space="0" w:color="auto"/>
        <w:right w:val="none" w:sz="0" w:space="0" w:color="auto"/>
      </w:divBdr>
    </w:div>
    <w:div w:id="670107991">
      <w:bodyDiv w:val="1"/>
      <w:marLeft w:val="0"/>
      <w:marRight w:val="0"/>
      <w:marTop w:val="0"/>
      <w:marBottom w:val="0"/>
      <w:divBdr>
        <w:top w:val="none" w:sz="0" w:space="0" w:color="auto"/>
        <w:left w:val="none" w:sz="0" w:space="0" w:color="auto"/>
        <w:bottom w:val="none" w:sz="0" w:space="0" w:color="auto"/>
        <w:right w:val="none" w:sz="0" w:space="0" w:color="auto"/>
      </w:divBdr>
    </w:div>
    <w:div w:id="672075199">
      <w:bodyDiv w:val="1"/>
      <w:marLeft w:val="0"/>
      <w:marRight w:val="0"/>
      <w:marTop w:val="0"/>
      <w:marBottom w:val="0"/>
      <w:divBdr>
        <w:top w:val="none" w:sz="0" w:space="0" w:color="auto"/>
        <w:left w:val="none" w:sz="0" w:space="0" w:color="auto"/>
        <w:bottom w:val="none" w:sz="0" w:space="0" w:color="auto"/>
        <w:right w:val="none" w:sz="0" w:space="0" w:color="auto"/>
      </w:divBdr>
    </w:div>
    <w:div w:id="680739644">
      <w:bodyDiv w:val="1"/>
      <w:marLeft w:val="0"/>
      <w:marRight w:val="0"/>
      <w:marTop w:val="0"/>
      <w:marBottom w:val="0"/>
      <w:divBdr>
        <w:top w:val="none" w:sz="0" w:space="0" w:color="auto"/>
        <w:left w:val="none" w:sz="0" w:space="0" w:color="auto"/>
        <w:bottom w:val="none" w:sz="0" w:space="0" w:color="auto"/>
        <w:right w:val="none" w:sz="0" w:space="0" w:color="auto"/>
      </w:divBdr>
    </w:div>
    <w:div w:id="681206717">
      <w:bodyDiv w:val="1"/>
      <w:marLeft w:val="0"/>
      <w:marRight w:val="0"/>
      <w:marTop w:val="0"/>
      <w:marBottom w:val="0"/>
      <w:divBdr>
        <w:top w:val="none" w:sz="0" w:space="0" w:color="auto"/>
        <w:left w:val="none" w:sz="0" w:space="0" w:color="auto"/>
        <w:bottom w:val="none" w:sz="0" w:space="0" w:color="auto"/>
        <w:right w:val="none" w:sz="0" w:space="0" w:color="auto"/>
      </w:divBdr>
    </w:div>
    <w:div w:id="681510692">
      <w:bodyDiv w:val="1"/>
      <w:marLeft w:val="0"/>
      <w:marRight w:val="0"/>
      <w:marTop w:val="0"/>
      <w:marBottom w:val="0"/>
      <w:divBdr>
        <w:top w:val="none" w:sz="0" w:space="0" w:color="auto"/>
        <w:left w:val="none" w:sz="0" w:space="0" w:color="auto"/>
        <w:bottom w:val="none" w:sz="0" w:space="0" w:color="auto"/>
        <w:right w:val="none" w:sz="0" w:space="0" w:color="auto"/>
      </w:divBdr>
    </w:div>
    <w:div w:id="682825919">
      <w:bodyDiv w:val="1"/>
      <w:marLeft w:val="0"/>
      <w:marRight w:val="0"/>
      <w:marTop w:val="0"/>
      <w:marBottom w:val="0"/>
      <w:divBdr>
        <w:top w:val="none" w:sz="0" w:space="0" w:color="auto"/>
        <w:left w:val="none" w:sz="0" w:space="0" w:color="auto"/>
        <w:bottom w:val="none" w:sz="0" w:space="0" w:color="auto"/>
        <w:right w:val="none" w:sz="0" w:space="0" w:color="auto"/>
      </w:divBdr>
    </w:div>
    <w:div w:id="683823662">
      <w:bodyDiv w:val="1"/>
      <w:marLeft w:val="0"/>
      <w:marRight w:val="0"/>
      <w:marTop w:val="0"/>
      <w:marBottom w:val="0"/>
      <w:divBdr>
        <w:top w:val="none" w:sz="0" w:space="0" w:color="auto"/>
        <w:left w:val="none" w:sz="0" w:space="0" w:color="auto"/>
        <w:bottom w:val="none" w:sz="0" w:space="0" w:color="auto"/>
        <w:right w:val="none" w:sz="0" w:space="0" w:color="auto"/>
      </w:divBdr>
    </w:div>
    <w:div w:id="687605198">
      <w:bodyDiv w:val="1"/>
      <w:marLeft w:val="0"/>
      <w:marRight w:val="0"/>
      <w:marTop w:val="0"/>
      <w:marBottom w:val="0"/>
      <w:divBdr>
        <w:top w:val="none" w:sz="0" w:space="0" w:color="auto"/>
        <w:left w:val="none" w:sz="0" w:space="0" w:color="auto"/>
        <w:bottom w:val="none" w:sz="0" w:space="0" w:color="auto"/>
        <w:right w:val="none" w:sz="0" w:space="0" w:color="auto"/>
      </w:divBdr>
    </w:div>
    <w:div w:id="689643160">
      <w:bodyDiv w:val="1"/>
      <w:marLeft w:val="0"/>
      <w:marRight w:val="0"/>
      <w:marTop w:val="0"/>
      <w:marBottom w:val="0"/>
      <w:divBdr>
        <w:top w:val="none" w:sz="0" w:space="0" w:color="auto"/>
        <w:left w:val="none" w:sz="0" w:space="0" w:color="auto"/>
        <w:bottom w:val="none" w:sz="0" w:space="0" w:color="auto"/>
        <w:right w:val="none" w:sz="0" w:space="0" w:color="auto"/>
      </w:divBdr>
    </w:div>
    <w:div w:id="691103755">
      <w:bodyDiv w:val="1"/>
      <w:marLeft w:val="0"/>
      <w:marRight w:val="0"/>
      <w:marTop w:val="0"/>
      <w:marBottom w:val="0"/>
      <w:divBdr>
        <w:top w:val="none" w:sz="0" w:space="0" w:color="auto"/>
        <w:left w:val="none" w:sz="0" w:space="0" w:color="auto"/>
        <w:bottom w:val="none" w:sz="0" w:space="0" w:color="auto"/>
        <w:right w:val="none" w:sz="0" w:space="0" w:color="auto"/>
      </w:divBdr>
    </w:div>
    <w:div w:id="700277756">
      <w:bodyDiv w:val="1"/>
      <w:marLeft w:val="0"/>
      <w:marRight w:val="0"/>
      <w:marTop w:val="0"/>
      <w:marBottom w:val="0"/>
      <w:divBdr>
        <w:top w:val="none" w:sz="0" w:space="0" w:color="auto"/>
        <w:left w:val="none" w:sz="0" w:space="0" w:color="auto"/>
        <w:bottom w:val="none" w:sz="0" w:space="0" w:color="auto"/>
        <w:right w:val="none" w:sz="0" w:space="0" w:color="auto"/>
      </w:divBdr>
    </w:div>
    <w:div w:id="706298699">
      <w:bodyDiv w:val="1"/>
      <w:marLeft w:val="0"/>
      <w:marRight w:val="0"/>
      <w:marTop w:val="0"/>
      <w:marBottom w:val="0"/>
      <w:divBdr>
        <w:top w:val="none" w:sz="0" w:space="0" w:color="auto"/>
        <w:left w:val="none" w:sz="0" w:space="0" w:color="auto"/>
        <w:bottom w:val="none" w:sz="0" w:space="0" w:color="auto"/>
        <w:right w:val="none" w:sz="0" w:space="0" w:color="auto"/>
      </w:divBdr>
    </w:div>
    <w:div w:id="707294234">
      <w:bodyDiv w:val="1"/>
      <w:marLeft w:val="0"/>
      <w:marRight w:val="0"/>
      <w:marTop w:val="0"/>
      <w:marBottom w:val="0"/>
      <w:divBdr>
        <w:top w:val="none" w:sz="0" w:space="0" w:color="auto"/>
        <w:left w:val="none" w:sz="0" w:space="0" w:color="auto"/>
        <w:bottom w:val="none" w:sz="0" w:space="0" w:color="auto"/>
        <w:right w:val="none" w:sz="0" w:space="0" w:color="auto"/>
      </w:divBdr>
    </w:div>
    <w:div w:id="712581642">
      <w:bodyDiv w:val="1"/>
      <w:marLeft w:val="0"/>
      <w:marRight w:val="0"/>
      <w:marTop w:val="0"/>
      <w:marBottom w:val="0"/>
      <w:divBdr>
        <w:top w:val="none" w:sz="0" w:space="0" w:color="auto"/>
        <w:left w:val="none" w:sz="0" w:space="0" w:color="auto"/>
        <w:bottom w:val="none" w:sz="0" w:space="0" w:color="auto"/>
        <w:right w:val="none" w:sz="0" w:space="0" w:color="auto"/>
      </w:divBdr>
    </w:div>
    <w:div w:id="713848436">
      <w:bodyDiv w:val="1"/>
      <w:marLeft w:val="0"/>
      <w:marRight w:val="0"/>
      <w:marTop w:val="0"/>
      <w:marBottom w:val="0"/>
      <w:divBdr>
        <w:top w:val="none" w:sz="0" w:space="0" w:color="auto"/>
        <w:left w:val="none" w:sz="0" w:space="0" w:color="auto"/>
        <w:bottom w:val="none" w:sz="0" w:space="0" w:color="auto"/>
        <w:right w:val="none" w:sz="0" w:space="0" w:color="auto"/>
      </w:divBdr>
    </w:div>
    <w:div w:id="715661661">
      <w:bodyDiv w:val="1"/>
      <w:marLeft w:val="0"/>
      <w:marRight w:val="0"/>
      <w:marTop w:val="0"/>
      <w:marBottom w:val="0"/>
      <w:divBdr>
        <w:top w:val="none" w:sz="0" w:space="0" w:color="auto"/>
        <w:left w:val="none" w:sz="0" w:space="0" w:color="auto"/>
        <w:bottom w:val="none" w:sz="0" w:space="0" w:color="auto"/>
        <w:right w:val="none" w:sz="0" w:space="0" w:color="auto"/>
      </w:divBdr>
      <w:divsChild>
        <w:div w:id="1109394750">
          <w:marLeft w:val="547"/>
          <w:marRight w:val="0"/>
          <w:marTop w:val="0"/>
          <w:marBottom w:val="0"/>
          <w:divBdr>
            <w:top w:val="none" w:sz="0" w:space="0" w:color="auto"/>
            <w:left w:val="none" w:sz="0" w:space="0" w:color="auto"/>
            <w:bottom w:val="none" w:sz="0" w:space="0" w:color="auto"/>
            <w:right w:val="none" w:sz="0" w:space="0" w:color="auto"/>
          </w:divBdr>
        </w:div>
      </w:divsChild>
    </w:div>
    <w:div w:id="719939969">
      <w:bodyDiv w:val="1"/>
      <w:marLeft w:val="0"/>
      <w:marRight w:val="0"/>
      <w:marTop w:val="0"/>
      <w:marBottom w:val="0"/>
      <w:divBdr>
        <w:top w:val="none" w:sz="0" w:space="0" w:color="auto"/>
        <w:left w:val="none" w:sz="0" w:space="0" w:color="auto"/>
        <w:bottom w:val="none" w:sz="0" w:space="0" w:color="auto"/>
        <w:right w:val="none" w:sz="0" w:space="0" w:color="auto"/>
      </w:divBdr>
    </w:div>
    <w:div w:id="721446333">
      <w:bodyDiv w:val="1"/>
      <w:marLeft w:val="0"/>
      <w:marRight w:val="0"/>
      <w:marTop w:val="0"/>
      <w:marBottom w:val="0"/>
      <w:divBdr>
        <w:top w:val="none" w:sz="0" w:space="0" w:color="auto"/>
        <w:left w:val="none" w:sz="0" w:space="0" w:color="auto"/>
        <w:bottom w:val="none" w:sz="0" w:space="0" w:color="auto"/>
        <w:right w:val="none" w:sz="0" w:space="0" w:color="auto"/>
      </w:divBdr>
    </w:div>
    <w:div w:id="731663576">
      <w:bodyDiv w:val="1"/>
      <w:marLeft w:val="0"/>
      <w:marRight w:val="0"/>
      <w:marTop w:val="0"/>
      <w:marBottom w:val="0"/>
      <w:divBdr>
        <w:top w:val="none" w:sz="0" w:space="0" w:color="auto"/>
        <w:left w:val="none" w:sz="0" w:space="0" w:color="auto"/>
        <w:bottom w:val="none" w:sz="0" w:space="0" w:color="auto"/>
        <w:right w:val="none" w:sz="0" w:space="0" w:color="auto"/>
      </w:divBdr>
    </w:div>
    <w:div w:id="736130465">
      <w:bodyDiv w:val="1"/>
      <w:marLeft w:val="0"/>
      <w:marRight w:val="0"/>
      <w:marTop w:val="0"/>
      <w:marBottom w:val="0"/>
      <w:divBdr>
        <w:top w:val="none" w:sz="0" w:space="0" w:color="auto"/>
        <w:left w:val="none" w:sz="0" w:space="0" w:color="auto"/>
        <w:bottom w:val="none" w:sz="0" w:space="0" w:color="auto"/>
        <w:right w:val="none" w:sz="0" w:space="0" w:color="auto"/>
      </w:divBdr>
    </w:div>
    <w:div w:id="738945081">
      <w:bodyDiv w:val="1"/>
      <w:marLeft w:val="0"/>
      <w:marRight w:val="0"/>
      <w:marTop w:val="0"/>
      <w:marBottom w:val="0"/>
      <w:divBdr>
        <w:top w:val="none" w:sz="0" w:space="0" w:color="auto"/>
        <w:left w:val="none" w:sz="0" w:space="0" w:color="auto"/>
        <w:bottom w:val="none" w:sz="0" w:space="0" w:color="auto"/>
        <w:right w:val="none" w:sz="0" w:space="0" w:color="auto"/>
      </w:divBdr>
    </w:div>
    <w:div w:id="748578796">
      <w:bodyDiv w:val="1"/>
      <w:marLeft w:val="0"/>
      <w:marRight w:val="0"/>
      <w:marTop w:val="0"/>
      <w:marBottom w:val="0"/>
      <w:divBdr>
        <w:top w:val="none" w:sz="0" w:space="0" w:color="auto"/>
        <w:left w:val="none" w:sz="0" w:space="0" w:color="auto"/>
        <w:bottom w:val="none" w:sz="0" w:space="0" w:color="auto"/>
        <w:right w:val="none" w:sz="0" w:space="0" w:color="auto"/>
      </w:divBdr>
    </w:div>
    <w:div w:id="748965446">
      <w:bodyDiv w:val="1"/>
      <w:marLeft w:val="0"/>
      <w:marRight w:val="0"/>
      <w:marTop w:val="0"/>
      <w:marBottom w:val="0"/>
      <w:divBdr>
        <w:top w:val="none" w:sz="0" w:space="0" w:color="auto"/>
        <w:left w:val="none" w:sz="0" w:space="0" w:color="auto"/>
        <w:bottom w:val="none" w:sz="0" w:space="0" w:color="auto"/>
        <w:right w:val="none" w:sz="0" w:space="0" w:color="auto"/>
      </w:divBdr>
    </w:div>
    <w:div w:id="751590621">
      <w:bodyDiv w:val="1"/>
      <w:marLeft w:val="0"/>
      <w:marRight w:val="0"/>
      <w:marTop w:val="0"/>
      <w:marBottom w:val="0"/>
      <w:divBdr>
        <w:top w:val="none" w:sz="0" w:space="0" w:color="auto"/>
        <w:left w:val="none" w:sz="0" w:space="0" w:color="auto"/>
        <w:bottom w:val="none" w:sz="0" w:space="0" w:color="auto"/>
        <w:right w:val="none" w:sz="0" w:space="0" w:color="auto"/>
      </w:divBdr>
    </w:div>
    <w:div w:id="752360570">
      <w:bodyDiv w:val="1"/>
      <w:marLeft w:val="0"/>
      <w:marRight w:val="0"/>
      <w:marTop w:val="0"/>
      <w:marBottom w:val="0"/>
      <w:divBdr>
        <w:top w:val="none" w:sz="0" w:space="0" w:color="auto"/>
        <w:left w:val="none" w:sz="0" w:space="0" w:color="auto"/>
        <w:bottom w:val="none" w:sz="0" w:space="0" w:color="auto"/>
        <w:right w:val="none" w:sz="0" w:space="0" w:color="auto"/>
      </w:divBdr>
    </w:div>
    <w:div w:id="752363777">
      <w:bodyDiv w:val="1"/>
      <w:marLeft w:val="0"/>
      <w:marRight w:val="0"/>
      <w:marTop w:val="0"/>
      <w:marBottom w:val="0"/>
      <w:divBdr>
        <w:top w:val="none" w:sz="0" w:space="0" w:color="auto"/>
        <w:left w:val="none" w:sz="0" w:space="0" w:color="auto"/>
        <w:bottom w:val="none" w:sz="0" w:space="0" w:color="auto"/>
        <w:right w:val="none" w:sz="0" w:space="0" w:color="auto"/>
      </w:divBdr>
    </w:div>
    <w:div w:id="755905817">
      <w:bodyDiv w:val="1"/>
      <w:marLeft w:val="0"/>
      <w:marRight w:val="0"/>
      <w:marTop w:val="0"/>
      <w:marBottom w:val="0"/>
      <w:divBdr>
        <w:top w:val="none" w:sz="0" w:space="0" w:color="auto"/>
        <w:left w:val="none" w:sz="0" w:space="0" w:color="auto"/>
        <w:bottom w:val="none" w:sz="0" w:space="0" w:color="auto"/>
        <w:right w:val="none" w:sz="0" w:space="0" w:color="auto"/>
      </w:divBdr>
    </w:div>
    <w:div w:id="761410423">
      <w:bodyDiv w:val="1"/>
      <w:marLeft w:val="0"/>
      <w:marRight w:val="0"/>
      <w:marTop w:val="0"/>
      <w:marBottom w:val="0"/>
      <w:divBdr>
        <w:top w:val="none" w:sz="0" w:space="0" w:color="auto"/>
        <w:left w:val="none" w:sz="0" w:space="0" w:color="auto"/>
        <w:bottom w:val="none" w:sz="0" w:space="0" w:color="auto"/>
        <w:right w:val="none" w:sz="0" w:space="0" w:color="auto"/>
      </w:divBdr>
    </w:div>
    <w:div w:id="774641871">
      <w:bodyDiv w:val="1"/>
      <w:marLeft w:val="0"/>
      <w:marRight w:val="0"/>
      <w:marTop w:val="0"/>
      <w:marBottom w:val="0"/>
      <w:divBdr>
        <w:top w:val="none" w:sz="0" w:space="0" w:color="auto"/>
        <w:left w:val="none" w:sz="0" w:space="0" w:color="auto"/>
        <w:bottom w:val="none" w:sz="0" w:space="0" w:color="auto"/>
        <w:right w:val="none" w:sz="0" w:space="0" w:color="auto"/>
      </w:divBdr>
    </w:div>
    <w:div w:id="774710398">
      <w:bodyDiv w:val="1"/>
      <w:marLeft w:val="0"/>
      <w:marRight w:val="0"/>
      <w:marTop w:val="0"/>
      <w:marBottom w:val="0"/>
      <w:divBdr>
        <w:top w:val="none" w:sz="0" w:space="0" w:color="auto"/>
        <w:left w:val="none" w:sz="0" w:space="0" w:color="auto"/>
        <w:bottom w:val="none" w:sz="0" w:space="0" w:color="auto"/>
        <w:right w:val="none" w:sz="0" w:space="0" w:color="auto"/>
      </w:divBdr>
    </w:div>
    <w:div w:id="785319423">
      <w:bodyDiv w:val="1"/>
      <w:marLeft w:val="0"/>
      <w:marRight w:val="0"/>
      <w:marTop w:val="0"/>
      <w:marBottom w:val="0"/>
      <w:divBdr>
        <w:top w:val="none" w:sz="0" w:space="0" w:color="auto"/>
        <w:left w:val="none" w:sz="0" w:space="0" w:color="auto"/>
        <w:bottom w:val="none" w:sz="0" w:space="0" w:color="auto"/>
        <w:right w:val="none" w:sz="0" w:space="0" w:color="auto"/>
      </w:divBdr>
    </w:div>
    <w:div w:id="792595344">
      <w:bodyDiv w:val="1"/>
      <w:marLeft w:val="0"/>
      <w:marRight w:val="0"/>
      <w:marTop w:val="0"/>
      <w:marBottom w:val="0"/>
      <w:divBdr>
        <w:top w:val="none" w:sz="0" w:space="0" w:color="auto"/>
        <w:left w:val="none" w:sz="0" w:space="0" w:color="auto"/>
        <w:bottom w:val="none" w:sz="0" w:space="0" w:color="auto"/>
        <w:right w:val="none" w:sz="0" w:space="0" w:color="auto"/>
      </w:divBdr>
    </w:div>
    <w:div w:id="795371436">
      <w:bodyDiv w:val="1"/>
      <w:marLeft w:val="0"/>
      <w:marRight w:val="0"/>
      <w:marTop w:val="0"/>
      <w:marBottom w:val="0"/>
      <w:divBdr>
        <w:top w:val="none" w:sz="0" w:space="0" w:color="auto"/>
        <w:left w:val="none" w:sz="0" w:space="0" w:color="auto"/>
        <w:bottom w:val="none" w:sz="0" w:space="0" w:color="auto"/>
        <w:right w:val="none" w:sz="0" w:space="0" w:color="auto"/>
      </w:divBdr>
    </w:div>
    <w:div w:id="796945721">
      <w:bodyDiv w:val="1"/>
      <w:marLeft w:val="0"/>
      <w:marRight w:val="0"/>
      <w:marTop w:val="0"/>
      <w:marBottom w:val="0"/>
      <w:divBdr>
        <w:top w:val="none" w:sz="0" w:space="0" w:color="auto"/>
        <w:left w:val="none" w:sz="0" w:space="0" w:color="auto"/>
        <w:bottom w:val="none" w:sz="0" w:space="0" w:color="auto"/>
        <w:right w:val="none" w:sz="0" w:space="0" w:color="auto"/>
      </w:divBdr>
    </w:div>
    <w:div w:id="797265260">
      <w:bodyDiv w:val="1"/>
      <w:marLeft w:val="0"/>
      <w:marRight w:val="0"/>
      <w:marTop w:val="0"/>
      <w:marBottom w:val="0"/>
      <w:divBdr>
        <w:top w:val="none" w:sz="0" w:space="0" w:color="auto"/>
        <w:left w:val="none" w:sz="0" w:space="0" w:color="auto"/>
        <w:bottom w:val="none" w:sz="0" w:space="0" w:color="auto"/>
        <w:right w:val="none" w:sz="0" w:space="0" w:color="auto"/>
      </w:divBdr>
    </w:div>
    <w:div w:id="802580115">
      <w:bodyDiv w:val="1"/>
      <w:marLeft w:val="0"/>
      <w:marRight w:val="0"/>
      <w:marTop w:val="0"/>
      <w:marBottom w:val="0"/>
      <w:divBdr>
        <w:top w:val="none" w:sz="0" w:space="0" w:color="auto"/>
        <w:left w:val="none" w:sz="0" w:space="0" w:color="auto"/>
        <w:bottom w:val="none" w:sz="0" w:space="0" w:color="auto"/>
        <w:right w:val="none" w:sz="0" w:space="0" w:color="auto"/>
      </w:divBdr>
    </w:div>
    <w:div w:id="804354679">
      <w:bodyDiv w:val="1"/>
      <w:marLeft w:val="0"/>
      <w:marRight w:val="0"/>
      <w:marTop w:val="0"/>
      <w:marBottom w:val="0"/>
      <w:divBdr>
        <w:top w:val="none" w:sz="0" w:space="0" w:color="auto"/>
        <w:left w:val="none" w:sz="0" w:space="0" w:color="auto"/>
        <w:bottom w:val="none" w:sz="0" w:space="0" w:color="auto"/>
        <w:right w:val="none" w:sz="0" w:space="0" w:color="auto"/>
      </w:divBdr>
    </w:div>
    <w:div w:id="807284288">
      <w:bodyDiv w:val="1"/>
      <w:marLeft w:val="0"/>
      <w:marRight w:val="0"/>
      <w:marTop w:val="0"/>
      <w:marBottom w:val="0"/>
      <w:divBdr>
        <w:top w:val="none" w:sz="0" w:space="0" w:color="auto"/>
        <w:left w:val="none" w:sz="0" w:space="0" w:color="auto"/>
        <w:bottom w:val="none" w:sz="0" w:space="0" w:color="auto"/>
        <w:right w:val="none" w:sz="0" w:space="0" w:color="auto"/>
      </w:divBdr>
    </w:div>
    <w:div w:id="807823302">
      <w:bodyDiv w:val="1"/>
      <w:marLeft w:val="0"/>
      <w:marRight w:val="0"/>
      <w:marTop w:val="0"/>
      <w:marBottom w:val="0"/>
      <w:divBdr>
        <w:top w:val="none" w:sz="0" w:space="0" w:color="auto"/>
        <w:left w:val="none" w:sz="0" w:space="0" w:color="auto"/>
        <w:bottom w:val="none" w:sz="0" w:space="0" w:color="auto"/>
        <w:right w:val="none" w:sz="0" w:space="0" w:color="auto"/>
      </w:divBdr>
    </w:div>
    <w:div w:id="808673224">
      <w:bodyDiv w:val="1"/>
      <w:marLeft w:val="0"/>
      <w:marRight w:val="0"/>
      <w:marTop w:val="0"/>
      <w:marBottom w:val="0"/>
      <w:divBdr>
        <w:top w:val="none" w:sz="0" w:space="0" w:color="auto"/>
        <w:left w:val="none" w:sz="0" w:space="0" w:color="auto"/>
        <w:bottom w:val="none" w:sz="0" w:space="0" w:color="auto"/>
        <w:right w:val="none" w:sz="0" w:space="0" w:color="auto"/>
      </w:divBdr>
    </w:div>
    <w:div w:id="809055531">
      <w:bodyDiv w:val="1"/>
      <w:marLeft w:val="0"/>
      <w:marRight w:val="0"/>
      <w:marTop w:val="0"/>
      <w:marBottom w:val="0"/>
      <w:divBdr>
        <w:top w:val="none" w:sz="0" w:space="0" w:color="auto"/>
        <w:left w:val="none" w:sz="0" w:space="0" w:color="auto"/>
        <w:bottom w:val="none" w:sz="0" w:space="0" w:color="auto"/>
        <w:right w:val="none" w:sz="0" w:space="0" w:color="auto"/>
      </w:divBdr>
    </w:div>
    <w:div w:id="810366977">
      <w:bodyDiv w:val="1"/>
      <w:marLeft w:val="0"/>
      <w:marRight w:val="0"/>
      <w:marTop w:val="0"/>
      <w:marBottom w:val="0"/>
      <w:divBdr>
        <w:top w:val="none" w:sz="0" w:space="0" w:color="auto"/>
        <w:left w:val="none" w:sz="0" w:space="0" w:color="auto"/>
        <w:bottom w:val="none" w:sz="0" w:space="0" w:color="auto"/>
        <w:right w:val="none" w:sz="0" w:space="0" w:color="auto"/>
      </w:divBdr>
    </w:div>
    <w:div w:id="811022166">
      <w:bodyDiv w:val="1"/>
      <w:marLeft w:val="0"/>
      <w:marRight w:val="0"/>
      <w:marTop w:val="0"/>
      <w:marBottom w:val="0"/>
      <w:divBdr>
        <w:top w:val="none" w:sz="0" w:space="0" w:color="auto"/>
        <w:left w:val="none" w:sz="0" w:space="0" w:color="auto"/>
        <w:bottom w:val="none" w:sz="0" w:space="0" w:color="auto"/>
        <w:right w:val="none" w:sz="0" w:space="0" w:color="auto"/>
      </w:divBdr>
    </w:div>
    <w:div w:id="812329345">
      <w:bodyDiv w:val="1"/>
      <w:marLeft w:val="0"/>
      <w:marRight w:val="0"/>
      <w:marTop w:val="0"/>
      <w:marBottom w:val="0"/>
      <w:divBdr>
        <w:top w:val="none" w:sz="0" w:space="0" w:color="auto"/>
        <w:left w:val="none" w:sz="0" w:space="0" w:color="auto"/>
        <w:bottom w:val="none" w:sz="0" w:space="0" w:color="auto"/>
        <w:right w:val="none" w:sz="0" w:space="0" w:color="auto"/>
      </w:divBdr>
    </w:div>
    <w:div w:id="812913960">
      <w:bodyDiv w:val="1"/>
      <w:marLeft w:val="0"/>
      <w:marRight w:val="0"/>
      <w:marTop w:val="0"/>
      <w:marBottom w:val="0"/>
      <w:divBdr>
        <w:top w:val="none" w:sz="0" w:space="0" w:color="auto"/>
        <w:left w:val="none" w:sz="0" w:space="0" w:color="auto"/>
        <w:bottom w:val="none" w:sz="0" w:space="0" w:color="auto"/>
        <w:right w:val="none" w:sz="0" w:space="0" w:color="auto"/>
      </w:divBdr>
    </w:div>
    <w:div w:id="815102819">
      <w:bodyDiv w:val="1"/>
      <w:marLeft w:val="0"/>
      <w:marRight w:val="0"/>
      <w:marTop w:val="0"/>
      <w:marBottom w:val="0"/>
      <w:divBdr>
        <w:top w:val="none" w:sz="0" w:space="0" w:color="auto"/>
        <w:left w:val="none" w:sz="0" w:space="0" w:color="auto"/>
        <w:bottom w:val="none" w:sz="0" w:space="0" w:color="auto"/>
        <w:right w:val="none" w:sz="0" w:space="0" w:color="auto"/>
      </w:divBdr>
    </w:div>
    <w:div w:id="827551947">
      <w:bodyDiv w:val="1"/>
      <w:marLeft w:val="0"/>
      <w:marRight w:val="0"/>
      <w:marTop w:val="0"/>
      <w:marBottom w:val="0"/>
      <w:divBdr>
        <w:top w:val="none" w:sz="0" w:space="0" w:color="auto"/>
        <w:left w:val="none" w:sz="0" w:space="0" w:color="auto"/>
        <w:bottom w:val="none" w:sz="0" w:space="0" w:color="auto"/>
        <w:right w:val="none" w:sz="0" w:space="0" w:color="auto"/>
      </w:divBdr>
    </w:div>
    <w:div w:id="832725275">
      <w:bodyDiv w:val="1"/>
      <w:marLeft w:val="0"/>
      <w:marRight w:val="0"/>
      <w:marTop w:val="0"/>
      <w:marBottom w:val="0"/>
      <w:divBdr>
        <w:top w:val="none" w:sz="0" w:space="0" w:color="auto"/>
        <w:left w:val="none" w:sz="0" w:space="0" w:color="auto"/>
        <w:bottom w:val="none" w:sz="0" w:space="0" w:color="auto"/>
        <w:right w:val="none" w:sz="0" w:space="0" w:color="auto"/>
      </w:divBdr>
    </w:div>
    <w:div w:id="841356610">
      <w:bodyDiv w:val="1"/>
      <w:marLeft w:val="0"/>
      <w:marRight w:val="0"/>
      <w:marTop w:val="0"/>
      <w:marBottom w:val="0"/>
      <w:divBdr>
        <w:top w:val="none" w:sz="0" w:space="0" w:color="auto"/>
        <w:left w:val="none" w:sz="0" w:space="0" w:color="auto"/>
        <w:bottom w:val="none" w:sz="0" w:space="0" w:color="auto"/>
        <w:right w:val="none" w:sz="0" w:space="0" w:color="auto"/>
      </w:divBdr>
    </w:div>
    <w:div w:id="855385419">
      <w:bodyDiv w:val="1"/>
      <w:marLeft w:val="0"/>
      <w:marRight w:val="0"/>
      <w:marTop w:val="0"/>
      <w:marBottom w:val="0"/>
      <w:divBdr>
        <w:top w:val="none" w:sz="0" w:space="0" w:color="auto"/>
        <w:left w:val="none" w:sz="0" w:space="0" w:color="auto"/>
        <w:bottom w:val="none" w:sz="0" w:space="0" w:color="auto"/>
        <w:right w:val="none" w:sz="0" w:space="0" w:color="auto"/>
      </w:divBdr>
    </w:div>
    <w:div w:id="857351238">
      <w:bodyDiv w:val="1"/>
      <w:marLeft w:val="0"/>
      <w:marRight w:val="0"/>
      <w:marTop w:val="0"/>
      <w:marBottom w:val="0"/>
      <w:divBdr>
        <w:top w:val="none" w:sz="0" w:space="0" w:color="auto"/>
        <w:left w:val="none" w:sz="0" w:space="0" w:color="auto"/>
        <w:bottom w:val="none" w:sz="0" w:space="0" w:color="auto"/>
        <w:right w:val="none" w:sz="0" w:space="0" w:color="auto"/>
      </w:divBdr>
    </w:div>
    <w:div w:id="866793402">
      <w:bodyDiv w:val="1"/>
      <w:marLeft w:val="0"/>
      <w:marRight w:val="0"/>
      <w:marTop w:val="0"/>
      <w:marBottom w:val="0"/>
      <w:divBdr>
        <w:top w:val="none" w:sz="0" w:space="0" w:color="auto"/>
        <w:left w:val="none" w:sz="0" w:space="0" w:color="auto"/>
        <w:bottom w:val="none" w:sz="0" w:space="0" w:color="auto"/>
        <w:right w:val="none" w:sz="0" w:space="0" w:color="auto"/>
      </w:divBdr>
    </w:div>
    <w:div w:id="870797904">
      <w:bodyDiv w:val="1"/>
      <w:marLeft w:val="0"/>
      <w:marRight w:val="0"/>
      <w:marTop w:val="0"/>
      <w:marBottom w:val="0"/>
      <w:divBdr>
        <w:top w:val="none" w:sz="0" w:space="0" w:color="auto"/>
        <w:left w:val="none" w:sz="0" w:space="0" w:color="auto"/>
        <w:bottom w:val="none" w:sz="0" w:space="0" w:color="auto"/>
        <w:right w:val="none" w:sz="0" w:space="0" w:color="auto"/>
      </w:divBdr>
    </w:div>
    <w:div w:id="872499112">
      <w:bodyDiv w:val="1"/>
      <w:marLeft w:val="0"/>
      <w:marRight w:val="0"/>
      <w:marTop w:val="0"/>
      <w:marBottom w:val="0"/>
      <w:divBdr>
        <w:top w:val="none" w:sz="0" w:space="0" w:color="auto"/>
        <w:left w:val="none" w:sz="0" w:space="0" w:color="auto"/>
        <w:bottom w:val="none" w:sz="0" w:space="0" w:color="auto"/>
        <w:right w:val="none" w:sz="0" w:space="0" w:color="auto"/>
      </w:divBdr>
    </w:div>
    <w:div w:id="873227370">
      <w:bodyDiv w:val="1"/>
      <w:marLeft w:val="0"/>
      <w:marRight w:val="0"/>
      <w:marTop w:val="0"/>
      <w:marBottom w:val="0"/>
      <w:divBdr>
        <w:top w:val="none" w:sz="0" w:space="0" w:color="auto"/>
        <w:left w:val="none" w:sz="0" w:space="0" w:color="auto"/>
        <w:bottom w:val="none" w:sz="0" w:space="0" w:color="auto"/>
        <w:right w:val="none" w:sz="0" w:space="0" w:color="auto"/>
      </w:divBdr>
    </w:div>
    <w:div w:id="874781007">
      <w:bodyDiv w:val="1"/>
      <w:marLeft w:val="0"/>
      <w:marRight w:val="0"/>
      <w:marTop w:val="0"/>
      <w:marBottom w:val="0"/>
      <w:divBdr>
        <w:top w:val="none" w:sz="0" w:space="0" w:color="auto"/>
        <w:left w:val="none" w:sz="0" w:space="0" w:color="auto"/>
        <w:bottom w:val="none" w:sz="0" w:space="0" w:color="auto"/>
        <w:right w:val="none" w:sz="0" w:space="0" w:color="auto"/>
      </w:divBdr>
    </w:div>
    <w:div w:id="879515340">
      <w:bodyDiv w:val="1"/>
      <w:marLeft w:val="0"/>
      <w:marRight w:val="0"/>
      <w:marTop w:val="0"/>
      <w:marBottom w:val="0"/>
      <w:divBdr>
        <w:top w:val="none" w:sz="0" w:space="0" w:color="auto"/>
        <w:left w:val="none" w:sz="0" w:space="0" w:color="auto"/>
        <w:bottom w:val="none" w:sz="0" w:space="0" w:color="auto"/>
        <w:right w:val="none" w:sz="0" w:space="0" w:color="auto"/>
      </w:divBdr>
    </w:div>
    <w:div w:id="893587945">
      <w:bodyDiv w:val="1"/>
      <w:marLeft w:val="0"/>
      <w:marRight w:val="0"/>
      <w:marTop w:val="0"/>
      <w:marBottom w:val="0"/>
      <w:divBdr>
        <w:top w:val="none" w:sz="0" w:space="0" w:color="auto"/>
        <w:left w:val="none" w:sz="0" w:space="0" w:color="auto"/>
        <w:bottom w:val="none" w:sz="0" w:space="0" w:color="auto"/>
        <w:right w:val="none" w:sz="0" w:space="0" w:color="auto"/>
      </w:divBdr>
    </w:div>
    <w:div w:id="902327875">
      <w:bodyDiv w:val="1"/>
      <w:marLeft w:val="0"/>
      <w:marRight w:val="0"/>
      <w:marTop w:val="0"/>
      <w:marBottom w:val="0"/>
      <w:divBdr>
        <w:top w:val="none" w:sz="0" w:space="0" w:color="auto"/>
        <w:left w:val="none" w:sz="0" w:space="0" w:color="auto"/>
        <w:bottom w:val="none" w:sz="0" w:space="0" w:color="auto"/>
        <w:right w:val="none" w:sz="0" w:space="0" w:color="auto"/>
      </w:divBdr>
    </w:div>
    <w:div w:id="911087716">
      <w:bodyDiv w:val="1"/>
      <w:marLeft w:val="0"/>
      <w:marRight w:val="0"/>
      <w:marTop w:val="0"/>
      <w:marBottom w:val="0"/>
      <w:divBdr>
        <w:top w:val="none" w:sz="0" w:space="0" w:color="auto"/>
        <w:left w:val="none" w:sz="0" w:space="0" w:color="auto"/>
        <w:bottom w:val="none" w:sz="0" w:space="0" w:color="auto"/>
        <w:right w:val="none" w:sz="0" w:space="0" w:color="auto"/>
      </w:divBdr>
    </w:div>
    <w:div w:id="929780857">
      <w:bodyDiv w:val="1"/>
      <w:marLeft w:val="0"/>
      <w:marRight w:val="0"/>
      <w:marTop w:val="0"/>
      <w:marBottom w:val="0"/>
      <w:divBdr>
        <w:top w:val="none" w:sz="0" w:space="0" w:color="auto"/>
        <w:left w:val="none" w:sz="0" w:space="0" w:color="auto"/>
        <w:bottom w:val="none" w:sz="0" w:space="0" w:color="auto"/>
        <w:right w:val="none" w:sz="0" w:space="0" w:color="auto"/>
      </w:divBdr>
    </w:div>
    <w:div w:id="932274687">
      <w:bodyDiv w:val="1"/>
      <w:marLeft w:val="0"/>
      <w:marRight w:val="0"/>
      <w:marTop w:val="0"/>
      <w:marBottom w:val="0"/>
      <w:divBdr>
        <w:top w:val="none" w:sz="0" w:space="0" w:color="auto"/>
        <w:left w:val="none" w:sz="0" w:space="0" w:color="auto"/>
        <w:bottom w:val="none" w:sz="0" w:space="0" w:color="auto"/>
        <w:right w:val="none" w:sz="0" w:space="0" w:color="auto"/>
      </w:divBdr>
      <w:divsChild>
        <w:div w:id="666590647">
          <w:marLeft w:val="547"/>
          <w:marRight w:val="0"/>
          <w:marTop w:val="0"/>
          <w:marBottom w:val="0"/>
          <w:divBdr>
            <w:top w:val="none" w:sz="0" w:space="0" w:color="auto"/>
            <w:left w:val="none" w:sz="0" w:space="0" w:color="auto"/>
            <w:bottom w:val="none" w:sz="0" w:space="0" w:color="auto"/>
            <w:right w:val="none" w:sz="0" w:space="0" w:color="auto"/>
          </w:divBdr>
        </w:div>
        <w:div w:id="1352803505">
          <w:marLeft w:val="1166"/>
          <w:marRight w:val="0"/>
          <w:marTop w:val="0"/>
          <w:marBottom w:val="0"/>
          <w:divBdr>
            <w:top w:val="none" w:sz="0" w:space="0" w:color="auto"/>
            <w:left w:val="none" w:sz="0" w:space="0" w:color="auto"/>
            <w:bottom w:val="none" w:sz="0" w:space="0" w:color="auto"/>
            <w:right w:val="none" w:sz="0" w:space="0" w:color="auto"/>
          </w:divBdr>
        </w:div>
        <w:div w:id="151534235">
          <w:marLeft w:val="1166"/>
          <w:marRight w:val="0"/>
          <w:marTop w:val="0"/>
          <w:marBottom w:val="0"/>
          <w:divBdr>
            <w:top w:val="none" w:sz="0" w:space="0" w:color="auto"/>
            <w:left w:val="none" w:sz="0" w:space="0" w:color="auto"/>
            <w:bottom w:val="none" w:sz="0" w:space="0" w:color="auto"/>
            <w:right w:val="none" w:sz="0" w:space="0" w:color="auto"/>
          </w:divBdr>
        </w:div>
        <w:div w:id="1703940838">
          <w:marLeft w:val="1166"/>
          <w:marRight w:val="0"/>
          <w:marTop w:val="0"/>
          <w:marBottom w:val="0"/>
          <w:divBdr>
            <w:top w:val="none" w:sz="0" w:space="0" w:color="auto"/>
            <w:left w:val="none" w:sz="0" w:space="0" w:color="auto"/>
            <w:bottom w:val="none" w:sz="0" w:space="0" w:color="auto"/>
            <w:right w:val="none" w:sz="0" w:space="0" w:color="auto"/>
          </w:divBdr>
        </w:div>
        <w:div w:id="1489244803">
          <w:marLeft w:val="1166"/>
          <w:marRight w:val="0"/>
          <w:marTop w:val="0"/>
          <w:marBottom w:val="0"/>
          <w:divBdr>
            <w:top w:val="none" w:sz="0" w:space="0" w:color="auto"/>
            <w:left w:val="none" w:sz="0" w:space="0" w:color="auto"/>
            <w:bottom w:val="none" w:sz="0" w:space="0" w:color="auto"/>
            <w:right w:val="none" w:sz="0" w:space="0" w:color="auto"/>
          </w:divBdr>
        </w:div>
        <w:div w:id="1605454007">
          <w:marLeft w:val="1166"/>
          <w:marRight w:val="0"/>
          <w:marTop w:val="0"/>
          <w:marBottom w:val="0"/>
          <w:divBdr>
            <w:top w:val="none" w:sz="0" w:space="0" w:color="auto"/>
            <w:left w:val="none" w:sz="0" w:space="0" w:color="auto"/>
            <w:bottom w:val="none" w:sz="0" w:space="0" w:color="auto"/>
            <w:right w:val="none" w:sz="0" w:space="0" w:color="auto"/>
          </w:divBdr>
        </w:div>
        <w:div w:id="1226179256">
          <w:marLeft w:val="1166"/>
          <w:marRight w:val="0"/>
          <w:marTop w:val="0"/>
          <w:marBottom w:val="0"/>
          <w:divBdr>
            <w:top w:val="none" w:sz="0" w:space="0" w:color="auto"/>
            <w:left w:val="none" w:sz="0" w:space="0" w:color="auto"/>
            <w:bottom w:val="none" w:sz="0" w:space="0" w:color="auto"/>
            <w:right w:val="none" w:sz="0" w:space="0" w:color="auto"/>
          </w:divBdr>
        </w:div>
        <w:div w:id="1566986617">
          <w:marLeft w:val="1166"/>
          <w:marRight w:val="0"/>
          <w:marTop w:val="0"/>
          <w:marBottom w:val="0"/>
          <w:divBdr>
            <w:top w:val="none" w:sz="0" w:space="0" w:color="auto"/>
            <w:left w:val="none" w:sz="0" w:space="0" w:color="auto"/>
            <w:bottom w:val="none" w:sz="0" w:space="0" w:color="auto"/>
            <w:right w:val="none" w:sz="0" w:space="0" w:color="auto"/>
          </w:divBdr>
        </w:div>
        <w:div w:id="500050606">
          <w:marLeft w:val="1166"/>
          <w:marRight w:val="0"/>
          <w:marTop w:val="0"/>
          <w:marBottom w:val="0"/>
          <w:divBdr>
            <w:top w:val="none" w:sz="0" w:space="0" w:color="auto"/>
            <w:left w:val="none" w:sz="0" w:space="0" w:color="auto"/>
            <w:bottom w:val="none" w:sz="0" w:space="0" w:color="auto"/>
            <w:right w:val="none" w:sz="0" w:space="0" w:color="auto"/>
          </w:divBdr>
        </w:div>
        <w:div w:id="927467034">
          <w:marLeft w:val="1166"/>
          <w:marRight w:val="0"/>
          <w:marTop w:val="0"/>
          <w:marBottom w:val="0"/>
          <w:divBdr>
            <w:top w:val="none" w:sz="0" w:space="0" w:color="auto"/>
            <w:left w:val="none" w:sz="0" w:space="0" w:color="auto"/>
            <w:bottom w:val="none" w:sz="0" w:space="0" w:color="auto"/>
            <w:right w:val="none" w:sz="0" w:space="0" w:color="auto"/>
          </w:divBdr>
        </w:div>
        <w:div w:id="1919901548">
          <w:marLeft w:val="1166"/>
          <w:marRight w:val="0"/>
          <w:marTop w:val="0"/>
          <w:marBottom w:val="0"/>
          <w:divBdr>
            <w:top w:val="none" w:sz="0" w:space="0" w:color="auto"/>
            <w:left w:val="none" w:sz="0" w:space="0" w:color="auto"/>
            <w:bottom w:val="none" w:sz="0" w:space="0" w:color="auto"/>
            <w:right w:val="none" w:sz="0" w:space="0" w:color="auto"/>
          </w:divBdr>
        </w:div>
        <w:div w:id="1959601473">
          <w:marLeft w:val="1166"/>
          <w:marRight w:val="0"/>
          <w:marTop w:val="0"/>
          <w:marBottom w:val="0"/>
          <w:divBdr>
            <w:top w:val="none" w:sz="0" w:space="0" w:color="auto"/>
            <w:left w:val="none" w:sz="0" w:space="0" w:color="auto"/>
            <w:bottom w:val="none" w:sz="0" w:space="0" w:color="auto"/>
            <w:right w:val="none" w:sz="0" w:space="0" w:color="auto"/>
          </w:divBdr>
        </w:div>
      </w:divsChild>
    </w:div>
    <w:div w:id="936406746">
      <w:bodyDiv w:val="1"/>
      <w:marLeft w:val="0"/>
      <w:marRight w:val="0"/>
      <w:marTop w:val="0"/>
      <w:marBottom w:val="0"/>
      <w:divBdr>
        <w:top w:val="none" w:sz="0" w:space="0" w:color="auto"/>
        <w:left w:val="none" w:sz="0" w:space="0" w:color="auto"/>
        <w:bottom w:val="none" w:sz="0" w:space="0" w:color="auto"/>
        <w:right w:val="none" w:sz="0" w:space="0" w:color="auto"/>
      </w:divBdr>
    </w:div>
    <w:div w:id="940722513">
      <w:bodyDiv w:val="1"/>
      <w:marLeft w:val="0"/>
      <w:marRight w:val="0"/>
      <w:marTop w:val="0"/>
      <w:marBottom w:val="0"/>
      <w:divBdr>
        <w:top w:val="none" w:sz="0" w:space="0" w:color="auto"/>
        <w:left w:val="none" w:sz="0" w:space="0" w:color="auto"/>
        <w:bottom w:val="none" w:sz="0" w:space="0" w:color="auto"/>
        <w:right w:val="none" w:sz="0" w:space="0" w:color="auto"/>
      </w:divBdr>
    </w:div>
    <w:div w:id="946884722">
      <w:bodyDiv w:val="1"/>
      <w:marLeft w:val="0"/>
      <w:marRight w:val="0"/>
      <w:marTop w:val="0"/>
      <w:marBottom w:val="0"/>
      <w:divBdr>
        <w:top w:val="none" w:sz="0" w:space="0" w:color="auto"/>
        <w:left w:val="none" w:sz="0" w:space="0" w:color="auto"/>
        <w:bottom w:val="none" w:sz="0" w:space="0" w:color="auto"/>
        <w:right w:val="none" w:sz="0" w:space="0" w:color="auto"/>
      </w:divBdr>
    </w:div>
    <w:div w:id="963386786">
      <w:bodyDiv w:val="1"/>
      <w:marLeft w:val="0"/>
      <w:marRight w:val="0"/>
      <w:marTop w:val="0"/>
      <w:marBottom w:val="0"/>
      <w:divBdr>
        <w:top w:val="none" w:sz="0" w:space="0" w:color="auto"/>
        <w:left w:val="none" w:sz="0" w:space="0" w:color="auto"/>
        <w:bottom w:val="none" w:sz="0" w:space="0" w:color="auto"/>
        <w:right w:val="none" w:sz="0" w:space="0" w:color="auto"/>
      </w:divBdr>
    </w:div>
    <w:div w:id="969748475">
      <w:bodyDiv w:val="1"/>
      <w:marLeft w:val="0"/>
      <w:marRight w:val="0"/>
      <w:marTop w:val="0"/>
      <w:marBottom w:val="0"/>
      <w:divBdr>
        <w:top w:val="none" w:sz="0" w:space="0" w:color="auto"/>
        <w:left w:val="none" w:sz="0" w:space="0" w:color="auto"/>
        <w:bottom w:val="none" w:sz="0" w:space="0" w:color="auto"/>
        <w:right w:val="none" w:sz="0" w:space="0" w:color="auto"/>
      </w:divBdr>
    </w:div>
    <w:div w:id="970212106">
      <w:bodyDiv w:val="1"/>
      <w:marLeft w:val="0"/>
      <w:marRight w:val="0"/>
      <w:marTop w:val="0"/>
      <w:marBottom w:val="0"/>
      <w:divBdr>
        <w:top w:val="none" w:sz="0" w:space="0" w:color="auto"/>
        <w:left w:val="none" w:sz="0" w:space="0" w:color="auto"/>
        <w:bottom w:val="none" w:sz="0" w:space="0" w:color="auto"/>
        <w:right w:val="none" w:sz="0" w:space="0" w:color="auto"/>
      </w:divBdr>
    </w:div>
    <w:div w:id="972058240">
      <w:bodyDiv w:val="1"/>
      <w:marLeft w:val="0"/>
      <w:marRight w:val="0"/>
      <w:marTop w:val="0"/>
      <w:marBottom w:val="0"/>
      <w:divBdr>
        <w:top w:val="none" w:sz="0" w:space="0" w:color="auto"/>
        <w:left w:val="none" w:sz="0" w:space="0" w:color="auto"/>
        <w:bottom w:val="none" w:sz="0" w:space="0" w:color="auto"/>
        <w:right w:val="none" w:sz="0" w:space="0" w:color="auto"/>
      </w:divBdr>
    </w:div>
    <w:div w:id="979044103">
      <w:bodyDiv w:val="1"/>
      <w:marLeft w:val="0"/>
      <w:marRight w:val="0"/>
      <w:marTop w:val="0"/>
      <w:marBottom w:val="0"/>
      <w:divBdr>
        <w:top w:val="none" w:sz="0" w:space="0" w:color="auto"/>
        <w:left w:val="none" w:sz="0" w:space="0" w:color="auto"/>
        <w:bottom w:val="none" w:sz="0" w:space="0" w:color="auto"/>
        <w:right w:val="none" w:sz="0" w:space="0" w:color="auto"/>
      </w:divBdr>
    </w:div>
    <w:div w:id="986936202">
      <w:bodyDiv w:val="1"/>
      <w:marLeft w:val="0"/>
      <w:marRight w:val="0"/>
      <w:marTop w:val="0"/>
      <w:marBottom w:val="0"/>
      <w:divBdr>
        <w:top w:val="none" w:sz="0" w:space="0" w:color="auto"/>
        <w:left w:val="none" w:sz="0" w:space="0" w:color="auto"/>
        <w:bottom w:val="none" w:sz="0" w:space="0" w:color="auto"/>
        <w:right w:val="none" w:sz="0" w:space="0" w:color="auto"/>
      </w:divBdr>
    </w:div>
    <w:div w:id="988746144">
      <w:bodyDiv w:val="1"/>
      <w:marLeft w:val="0"/>
      <w:marRight w:val="0"/>
      <w:marTop w:val="0"/>
      <w:marBottom w:val="0"/>
      <w:divBdr>
        <w:top w:val="none" w:sz="0" w:space="0" w:color="auto"/>
        <w:left w:val="none" w:sz="0" w:space="0" w:color="auto"/>
        <w:bottom w:val="none" w:sz="0" w:space="0" w:color="auto"/>
        <w:right w:val="none" w:sz="0" w:space="0" w:color="auto"/>
      </w:divBdr>
    </w:div>
    <w:div w:id="989987309">
      <w:bodyDiv w:val="1"/>
      <w:marLeft w:val="0"/>
      <w:marRight w:val="0"/>
      <w:marTop w:val="0"/>
      <w:marBottom w:val="0"/>
      <w:divBdr>
        <w:top w:val="none" w:sz="0" w:space="0" w:color="auto"/>
        <w:left w:val="none" w:sz="0" w:space="0" w:color="auto"/>
        <w:bottom w:val="none" w:sz="0" w:space="0" w:color="auto"/>
        <w:right w:val="none" w:sz="0" w:space="0" w:color="auto"/>
      </w:divBdr>
    </w:div>
    <w:div w:id="998927909">
      <w:bodyDiv w:val="1"/>
      <w:marLeft w:val="0"/>
      <w:marRight w:val="0"/>
      <w:marTop w:val="0"/>
      <w:marBottom w:val="0"/>
      <w:divBdr>
        <w:top w:val="none" w:sz="0" w:space="0" w:color="auto"/>
        <w:left w:val="none" w:sz="0" w:space="0" w:color="auto"/>
        <w:bottom w:val="none" w:sz="0" w:space="0" w:color="auto"/>
        <w:right w:val="none" w:sz="0" w:space="0" w:color="auto"/>
      </w:divBdr>
    </w:div>
    <w:div w:id="1001935923">
      <w:bodyDiv w:val="1"/>
      <w:marLeft w:val="0"/>
      <w:marRight w:val="0"/>
      <w:marTop w:val="0"/>
      <w:marBottom w:val="0"/>
      <w:divBdr>
        <w:top w:val="none" w:sz="0" w:space="0" w:color="auto"/>
        <w:left w:val="none" w:sz="0" w:space="0" w:color="auto"/>
        <w:bottom w:val="none" w:sz="0" w:space="0" w:color="auto"/>
        <w:right w:val="none" w:sz="0" w:space="0" w:color="auto"/>
      </w:divBdr>
    </w:div>
    <w:div w:id="1008601421">
      <w:bodyDiv w:val="1"/>
      <w:marLeft w:val="0"/>
      <w:marRight w:val="0"/>
      <w:marTop w:val="0"/>
      <w:marBottom w:val="0"/>
      <w:divBdr>
        <w:top w:val="none" w:sz="0" w:space="0" w:color="auto"/>
        <w:left w:val="none" w:sz="0" w:space="0" w:color="auto"/>
        <w:bottom w:val="none" w:sz="0" w:space="0" w:color="auto"/>
        <w:right w:val="none" w:sz="0" w:space="0" w:color="auto"/>
      </w:divBdr>
    </w:div>
    <w:div w:id="1009409563">
      <w:bodyDiv w:val="1"/>
      <w:marLeft w:val="0"/>
      <w:marRight w:val="0"/>
      <w:marTop w:val="0"/>
      <w:marBottom w:val="0"/>
      <w:divBdr>
        <w:top w:val="none" w:sz="0" w:space="0" w:color="auto"/>
        <w:left w:val="none" w:sz="0" w:space="0" w:color="auto"/>
        <w:bottom w:val="none" w:sz="0" w:space="0" w:color="auto"/>
        <w:right w:val="none" w:sz="0" w:space="0" w:color="auto"/>
      </w:divBdr>
    </w:div>
    <w:div w:id="1013528354">
      <w:bodyDiv w:val="1"/>
      <w:marLeft w:val="0"/>
      <w:marRight w:val="0"/>
      <w:marTop w:val="0"/>
      <w:marBottom w:val="0"/>
      <w:divBdr>
        <w:top w:val="none" w:sz="0" w:space="0" w:color="auto"/>
        <w:left w:val="none" w:sz="0" w:space="0" w:color="auto"/>
        <w:bottom w:val="none" w:sz="0" w:space="0" w:color="auto"/>
        <w:right w:val="none" w:sz="0" w:space="0" w:color="auto"/>
      </w:divBdr>
    </w:div>
    <w:div w:id="1013806217">
      <w:bodyDiv w:val="1"/>
      <w:marLeft w:val="0"/>
      <w:marRight w:val="0"/>
      <w:marTop w:val="0"/>
      <w:marBottom w:val="0"/>
      <w:divBdr>
        <w:top w:val="none" w:sz="0" w:space="0" w:color="auto"/>
        <w:left w:val="none" w:sz="0" w:space="0" w:color="auto"/>
        <w:bottom w:val="none" w:sz="0" w:space="0" w:color="auto"/>
        <w:right w:val="none" w:sz="0" w:space="0" w:color="auto"/>
      </w:divBdr>
    </w:div>
    <w:div w:id="1015767214">
      <w:bodyDiv w:val="1"/>
      <w:marLeft w:val="0"/>
      <w:marRight w:val="0"/>
      <w:marTop w:val="0"/>
      <w:marBottom w:val="0"/>
      <w:divBdr>
        <w:top w:val="none" w:sz="0" w:space="0" w:color="auto"/>
        <w:left w:val="none" w:sz="0" w:space="0" w:color="auto"/>
        <w:bottom w:val="none" w:sz="0" w:space="0" w:color="auto"/>
        <w:right w:val="none" w:sz="0" w:space="0" w:color="auto"/>
      </w:divBdr>
    </w:div>
    <w:div w:id="1022438975">
      <w:bodyDiv w:val="1"/>
      <w:marLeft w:val="0"/>
      <w:marRight w:val="0"/>
      <w:marTop w:val="0"/>
      <w:marBottom w:val="0"/>
      <w:divBdr>
        <w:top w:val="none" w:sz="0" w:space="0" w:color="auto"/>
        <w:left w:val="none" w:sz="0" w:space="0" w:color="auto"/>
        <w:bottom w:val="none" w:sz="0" w:space="0" w:color="auto"/>
        <w:right w:val="none" w:sz="0" w:space="0" w:color="auto"/>
      </w:divBdr>
    </w:div>
    <w:div w:id="1022822625">
      <w:bodyDiv w:val="1"/>
      <w:marLeft w:val="0"/>
      <w:marRight w:val="0"/>
      <w:marTop w:val="0"/>
      <w:marBottom w:val="0"/>
      <w:divBdr>
        <w:top w:val="none" w:sz="0" w:space="0" w:color="auto"/>
        <w:left w:val="none" w:sz="0" w:space="0" w:color="auto"/>
        <w:bottom w:val="none" w:sz="0" w:space="0" w:color="auto"/>
        <w:right w:val="none" w:sz="0" w:space="0" w:color="auto"/>
      </w:divBdr>
    </w:div>
    <w:div w:id="1031031314">
      <w:bodyDiv w:val="1"/>
      <w:marLeft w:val="0"/>
      <w:marRight w:val="0"/>
      <w:marTop w:val="0"/>
      <w:marBottom w:val="0"/>
      <w:divBdr>
        <w:top w:val="none" w:sz="0" w:space="0" w:color="auto"/>
        <w:left w:val="none" w:sz="0" w:space="0" w:color="auto"/>
        <w:bottom w:val="none" w:sz="0" w:space="0" w:color="auto"/>
        <w:right w:val="none" w:sz="0" w:space="0" w:color="auto"/>
      </w:divBdr>
      <w:divsChild>
        <w:div w:id="310253087">
          <w:marLeft w:val="547"/>
          <w:marRight w:val="0"/>
          <w:marTop w:val="0"/>
          <w:marBottom w:val="0"/>
          <w:divBdr>
            <w:top w:val="none" w:sz="0" w:space="0" w:color="auto"/>
            <w:left w:val="none" w:sz="0" w:space="0" w:color="auto"/>
            <w:bottom w:val="none" w:sz="0" w:space="0" w:color="auto"/>
            <w:right w:val="none" w:sz="0" w:space="0" w:color="auto"/>
          </w:divBdr>
        </w:div>
        <w:div w:id="365984938">
          <w:marLeft w:val="1166"/>
          <w:marRight w:val="0"/>
          <w:marTop w:val="0"/>
          <w:marBottom w:val="0"/>
          <w:divBdr>
            <w:top w:val="none" w:sz="0" w:space="0" w:color="auto"/>
            <w:left w:val="none" w:sz="0" w:space="0" w:color="auto"/>
            <w:bottom w:val="none" w:sz="0" w:space="0" w:color="auto"/>
            <w:right w:val="none" w:sz="0" w:space="0" w:color="auto"/>
          </w:divBdr>
        </w:div>
      </w:divsChild>
    </w:div>
    <w:div w:id="1039011018">
      <w:bodyDiv w:val="1"/>
      <w:marLeft w:val="0"/>
      <w:marRight w:val="0"/>
      <w:marTop w:val="0"/>
      <w:marBottom w:val="0"/>
      <w:divBdr>
        <w:top w:val="none" w:sz="0" w:space="0" w:color="auto"/>
        <w:left w:val="none" w:sz="0" w:space="0" w:color="auto"/>
        <w:bottom w:val="none" w:sz="0" w:space="0" w:color="auto"/>
        <w:right w:val="none" w:sz="0" w:space="0" w:color="auto"/>
      </w:divBdr>
    </w:div>
    <w:div w:id="1039626987">
      <w:bodyDiv w:val="1"/>
      <w:marLeft w:val="0"/>
      <w:marRight w:val="0"/>
      <w:marTop w:val="0"/>
      <w:marBottom w:val="0"/>
      <w:divBdr>
        <w:top w:val="none" w:sz="0" w:space="0" w:color="auto"/>
        <w:left w:val="none" w:sz="0" w:space="0" w:color="auto"/>
        <w:bottom w:val="none" w:sz="0" w:space="0" w:color="auto"/>
        <w:right w:val="none" w:sz="0" w:space="0" w:color="auto"/>
      </w:divBdr>
    </w:div>
    <w:div w:id="1042901532">
      <w:bodyDiv w:val="1"/>
      <w:marLeft w:val="0"/>
      <w:marRight w:val="0"/>
      <w:marTop w:val="0"/>
      <w:marBottom w:val="0"/>
      <w:divBdr>
        <w:top w:val="none" w:sz="0" w:space="0" w:color="auto"/>
        <w:left w:val="none" w:sz="0" w:space="0" w:color="auto"/>
        <w:bottom w:val="none" w:sz="0" w:space="0" w:color="auto"/>
        <w:right w:val="none" w:sz="0" w:space="0" w:color="auto"/>
      </w:divBdr>
    </w:div>
    <w:div w:id="1053118507">
      <w:bodyDiv w:val="1"/>
      <w:marLeft w:val="0"/>
      <w:marRight w:val="0"/>
      <w:marTop w:val="0"/>
      <w:marBottom w:val="0"/>
      <w:divBdr>
        <w:top w:val="none" w:sz="0" w:space="0" w:color="auto"/>
        <w:left w:val="none" w:sz="0" w:space="0" w:color="auto"/>
        <w:bottom w:val="none" w:sz="0" w:space="0" w:color="auto"/>
        <w:right w:val="none" w:sz="0" w:space="0" w:color="auto"/>
      </w:divBdr>
    </w:div>
    <w:div w:id="1080326872">
      <w:bodyDiv w:val="1"/>
      <w:marLeft w:val="0"/>
      <w:marRight w:val="0"/>
      <w:marTop w:val="0"/>
      <w:marBottom w:val="0"/>
      <w:divBdr>
        <w:top w:val="none" w:sz="0" w:space="0" w:color="auto"/>
        <w:left w:val="none" w:sz="0" w:space="0" w:color="auto"/>
        <w:bottom w:val="none" w:sz="0" w:space="0" w:color="auto"/>
        <w:right w:val="none" w:sz="0" w:space="0" w:color="auto"/>
      </w:divBdr>
    </w:div>
    <w:div w:id="1100293726">
      <w:bodyDiv w:val="1"/>
      <w:marLeft w:val="0"/>
      <w:marRight w:val="0"/>
      <w:marTop w:val="0"/>
      <w:marBottom w:val="0"/>
      <w:divBdr>
        <w:top w:val="none" w:sz="0" w:space="0" w:color="auto"/>
        <w:left w:val="none" w:sz="0" w:space="0" w:color="auto"/>
        <w:bottom w:val="none" w:sz="0" w:space="0" w:color="auto"/>
        <w:right w:val="none" w:sz="0" w:space="0" w:color="auto"/>
      </w:divBdr>
    </w:div>
    <w:div w:id="1100640466">
      <w:bodyDiv w:val="1"/>
      <w:marLeft w:val="0"/>
      <w:marRight w:val="0"/>
      <w:marTop w:val="0"/>
      <w:marBottom w:val="0"/>
      <w:divBdr>
        <w:top w:val="none" w:sz="0" w:space="0" w:color="auto"/>
        <w:left w:val="none" w:sz="0" w:space="0" w:color="auto"/>
        <w:bottom w:val="none" w:sz="0" w:space="0" w:color="auto"/>
        <w:right w:val="none" w:sz="0" w:space="0" w:color="auto"/>
      </w:divBdr>
    </w:div>
    <w:div w:id="1114636518">
      <w:bodyDiv w:val="1"/>
      <w:marLeft w:val="0"/>
      <w:marRight w:val="0"/>
      <w:marTop w:val="0"/>
      <w:marBottom w:val="0"/>
      <w:divBdr>
        <w:top w:val="none" w:sz="0" w:space="0" w:color="auto"/>
        <w:left w:val="none" w:sz="0" w:space="0" w:color="auto"/>
        <w:bottom w:val="none" w:sz="0" w:space="0" w:color="auto"/>
        <w:right w:val="none" w:sz="0" w:space="0" w:color="auto"/>
      </w:divBdr>
    </w:div>
    <w:div w:id="1121612527">
      <w:bodyDiv w:val="1"/>
      <w:marLeft w:val="0"/>
      <w:marRight w:val="0"/>
      <w:marTop w:val="0"/>
      <w:marBottom w:val="0"/>
      <w:divBdr>
        <w:top w:val="none" w:sz="0" w:space="0" w:color="auto"/>
        <w:left w:val="none" w:sz="0" w:space="0" w:color="auto"/>
        <w:bottom w:val="none" w:sz="0" w:space="0" w:color="auto"/>
        <w:right w:val="none" w:sz="0" w:space="0" w:color="auto"/>
      </w:divBdr>
    </w:div>
    <w:div w:id="1132791744">
      <w:bodyDiv w:val="1"/>
      <w:marLeft w:val="0"/>
      <w:marRight w:val="0"/>
      <w:marTop w:val="0"/>
      <w:marBottom w:val="0"/>
      <w:divBdr>
        <w:top w:val="none" w:sz="0" w:space="0" w:color="auto"/>
        <w:left w:val="none" w:sz="0" w:space="0" w:color="auto"/>
        <w:bottom w:val="none" w:sz="0" w:space="0" w:color="auto"/>
        <w:right w:val="none" w:sz="0" w:space="0" w:color="auto"/>
      </w:divBdr>
    </w:div>
    <w:div w:id="1134903687">
      <w:bodyDiv w:val="1"/>
      <w:marLeft w:val="0"/>
      <w:marRight w:val="0"/>
      <w:marTop w:val="0"/>
      <w:marBottom w:val="0"/>
      <w:divBdr>
        <w:top w:val="none" w:sz="0" w:space="0" w:color="auto"/>
        <w:left w:val="none" w:sz="0" w:space="0" w:color="auto"/>
        <w:bottom w:val="none" w:sz="0" w:space="0" w:color="auto"/>
        <w:right w:val="none" w:sz="0" w:space="0" w:color="auto"/>
      </w:divBdr>
    </w:div>
    <w:div w:id="1149060069">
      <w:bodyDiv w:val="1"/>
      <w:marLeft w:val="0"/>
      <w:marRight w:val="0"/>
      <w:marTop w:val="0"/>
      <w:marBottom w:val="0"/>
      <w:divBdr>
        <w:top w:val="none" w:sz="0" w:space="0" w:color="auto"/>
        <w:left w:val="none" w:sz="0" w:space="0" w:color="auto"/>
        <w:bottom w:val="none" w:sz="0" w:space="0" w:color="auto"/>
        <w:right w:val="none" w:sz="0" w:space="0" w:color="auto"/>
      </w:divBdr>
    </w:div>
    <w:div w:id="1152411855">
      <w:bodyDiv w:val="1"/>
      <w:marLeft w:val="0"/>
      <w:marRight w:val="0"/>
      <w:marTop w:val="0"/>
      <w:marBottom w:val="0"/>
      <w:divBdr>
        <w:top w:val="none" w:sz="0" w:space="0" w:color="auto"/>
        <w:left w:val="none" w:sz="0" w:space="0" w:color="auto"/>
        <w:bottom w:val="none" w:sz="0" w:space="0" w:color="auto"/>
        <w:right w:val="none" w:sz="0" w:space="0" w:color="auto"/>
      </w:divBdr>
    </w:div>
    <w:div w:id="1154417808">
      <w:bodyDiv w:val="1"/>
      <w:marLeft w:val="0"/>
      <w:marRight w:val="0"/>
      <w:marTop w:val="0"/>
      <w:marBottom w:val="0"/>
      <w:divBdr>
        <w:top w:val="none" w:sz="0" w:space="0" w:color="auto"/>
        <w:left w:val="none" w:sz="0" w:space="0" w:color="auto"/>
        <w:bottom w:val="none" w:sz="0" w:space="0" w:color="auto"/>
        <w:right w:val="none" w:sz="0" w:space="0" w:color="auto"/>
      </w:divBdr>
    </w:div>
    <w:div w:id="1155611483">
      <w:bodyDiv w:val="1"/>
      <w:marLeft w:val="0"/>
      <w:marRight w:val="0"/>
      <w:marTop w:val="0"/>
      <w:marBottom w:val="0"/>
      <w:divBdr>
        <w:top w:val="none" w:sz="0" w:space="0" w:color="auto"/>
        <w:left w:val="none" w:sz="0" w:space="0" w:color="auto"/>
        <w:bottom w:val="none" w:sz="0" w:space="0" w:color="auto"/>
        <w:right w:val="none" w:sz="0" w:space="0" w:color="auto"/>
      </w:divBdr>
    </w:div>
    <w:div w:id="1161653475">
      <w:bodyDiv w:val="1"/>
      <w:marLeft w:val="0"/>
      <w:marRight w:val="0"/>
      <w:marTop w:val="0"/>
      <w:marBottom w:val="0"/>
      <w:divBdr>
        <w:top w:val="none" w:sz="0" w:space="0" w:color="auto"/>
        <w:left w:val="none" w:sz="0" w:space="0" w:color="auto"/>
        <w:bottom w:val="none" w:sz="0" w:space="0" w:color="auto"/>
        <w:right w:val="none" w:sz="0" w:space="0" w:color="auto"/>
      </w:divBdr>
    </w:div>
    <w:div w:id="1179857920">
      <w:bodyDiv w:val="1"/>
      <w:marLeft w:val="0"/>
      <w:marRight w:val="0"/>
      <w:marTop w:val="0"/>
      <w:marBottom w:val="0"/>
      <w:divBdr>
        <w:top w:val="none" w:sz="0" w:space="0" w:color="auto"/>
        <w:left w:val="none" w:sz="0" w:space="0" w:color="auto"/>
        <w:bottom w:val="none" w:sz="0" w:space="0" w:color="auto"/>
        <w:right w:val="none" w:sz="0" w:space="0" w:color="auto"/>
      </w:divBdr>
    </w:div>
    <w:div w:id="1193494892">
      <w:bodyDiv w:val="1"/>
      <w:marLeft w:val="0"/>
      <w:marRight w:val="0"/>
      <w:marTop w:val="0"/>
      <w:marBottom w:val="0"/>
      <w:divBdr>
        <w:top w:val="none" w:sz="0" w:space="0" w:color="auto"/>
        <w:left w:val="none" w:sz="0" w:space="0" w:color="auto"/>
        <w:bottom w:val="none" w:sz="0" w:space="0" w:color="auto"/>
        <w:right w:val="none" w:sz="0" w:space="0" w:color="auto"/>
      </w:divBdr>
    </w:div>
    <w:div w:id="1200389277">
      <w:bodyDiv w:val="1"/>
      <w:marLeft w:val="0"/>
      <w:marRight w:val="0"/>
      <w:marTop w:val="0"/>
      <w:marBottom w:val="0"/>
      <w:divBdr>
        <w:top w:val="none" w:sz="0" w:space="0" w:color="auto"/>
        <w:left w:val="none" w:sz="0" w:space="0" w:color="auto"/>
        <w:bottom w:val="none" w:sz="0" w:space="0" w:color="auto"/>
        <w:right w:val="none" w:sz="0" w:space="0" w:color="auto"/>
      </w:divBdr>
    </w:div>
    <w:div w:id="1204562091">
      <w:bodyDiv w:val="1"/>
      <w:marLeft w:val="0"/>
      <w:marRight w:val="0"/>
      <w:marTop w:val="0"/>
      <w:marBottom w:val="0"/>
      <w:divBdr>
        <w:top w:val="none" w:sz="0" w:space="0" w:color="auto"/>
        <w:left w:val="none" w:sz="0" w:space="0" w:color="auto"/>
        <w:bottom w:val="none" w:sz="0" w:space="0" w:color="auto"/>
        <w:right w:val="none" w:sz="0" w:space="0" w:color="auto"/>
      </w:divBdr>
    </w:div>
    <w:div w:id="1213347136">
      <w:bodyDiv w:val="1"/>
      <w:marLeft w:val="0"/>
      <w:marRight w:val="0"/>
      <w:marTop w:val="0"/>
      <w:marBottom w:val="0"/>
      <w:divBdr>
        <w:top w:val="none" w:sz="0" w:space="0" w:color="auto"/>
        <w:left w:val="none" w:sz="0" w:space="0" w:color="auto"/>
        <w:bottom w:val="none" w:sz="0" w:space="0" w:color="auto"/>
        <w:right w:val="none" w:sz="0" w:space="0" w:color="auto"/>
      </w:divBdr>
    </w:div>
    <w:div w:id="1234271899">
      <w:bodyDiv w:val="1"/>
      <w:marLeft w:val="0"/>
      <w:marRight w:val="0"/>
      <w:marTop w:val="0"/>
      <w:marBottom w:val="0"/>
      <w:divBdr>
        <w:top w:val="none" w:sz="0" w:space="0" w:color="auto"/>
        <w:left w:val="none" w:sz="0" w:space="0" w:color="auto"/>
        <w:bottom w:val="none" w:sz="0" w:space="0" w:color="auto"/>
        <w:right w:val="none" w:sz="0" w:space="0" w:color="auto"/>
      </w:divBdr>
    </w:div>
    <w:div w:id="1246761360">
      <w:bodyDiv w:val="1"/>
      <w:marLeft w:val="0"/>
      <w:marRight w:val="0"/>
      <w:marTop w:val="0"/>
      <w:marBottom w:val="0"/>
      <w:divBdr>
        <w:top w:val="none" w:sz="0" w:space="0" w:color="auto"/>
        <w:left w:val="none" w:sz="0" w:space="0" w:color="auto"/>
        <w:bottom w:val="none" w:sz="0" w:space="0" w:color="auto"/>
        <w:right w:val="none" w:sz="0" w:space="0" w:color="auto"/>
      </w:divBdr>
    </w:div>
    <w:div w:id="1251231374">
      <w:bodyDiv w:val="1"/>
      <w:marLeft w:val="0"/>
      <w:marRight w:val="0"/>
      <w:marTop w:val="0"/>
      <w:marBottom w:val="0"/>
      <w:divBdr>
        <w:top w:val="none" w:sz="0" w:space="0" w:color="auto"/>
        <w:left w:val="none" w:sz="0" w:space="0" w:color="auto"/>
        <w:bottom w:val="none" w:sz="0" w:space="0" w:color="auto"/>
        <w:right w:val="none" w:sz="0" w:space="0" w:color="auto"/>
      </w:divBdr>
    </w:div>
    <w:div w:id="1251819008">
      <w:bodyDiv w:val="1"/>
      <w:marLeft w:val="0"/>
      <w:marRight w:val="0"/>
      <w:marTop w:val="0"/>
      <w:marBottom w:val="0"/>
      <w:divBdr>
        <w:top w:val="none" w:sz="0" w:space="0" w:color="auto"/>
        <w:left w:val="none" w:sz="0" w:space="0" w:color="auto"/>
        <w:bottom w:val="none" w:sz="0" w:space="0" w:color="auto"/>
        <w:right w:val="none" w:sz="0" w:space="0" w:color="auto"/>
      </w:divBdr>
    </w:div>
    <w:div w:id="1253395574">
      <w:bodyDiv w:val="1"/>
      <w:marLeft w:val="0"/>
      <w:marRight w:val="0"/>
      <w:marTop w:val="0"/>
      <w:marBottom w:val="0"/>
      <w:divBdr>
        <w:top w:val="none" w:sz="0" w:space="0" w:color="auto"/>
        <w:left w:val="none" w:sz="0" w:space="0" w:color="auto"/>
        <w:bottom w:val="none" w:sz="0" w:space="0" w:color="auto"/>
        <w:right w:val="none" w:sz="0" w:space="0" w:color="auto"/>
      </w:divBdr>
    </w:div>
    <w:div w:id="1257133042">
      <w:bodyDiv w:val="1"/>
      <w:marLeft w:val="0"/>
      <w:marRight w:val="0"/>
      <w:marTop w:val="0"/>
      <w:marBottom w:val="0"/>
      <w:divBdr>
        <w:top w:val="none" w:sz="0" w:space="0" w:color="auto"/>
        <w:left w:val="none" w:sz="0" w:space="0" w:color="auto"/>
        <w:bottom w:val="none" w:sz="0" w:space="0" w:color="auto"/>
        <w:right w:val="none" w:sz="0" w:space="0" w:color="auto"/>
      </w:divBdr>
    </w:div>
    <w:div w:id="1259483036">
      <w:bodyDiv w:val="1"/>
      <w:marLeft w:val="0"/>
      <w:marRight w:val="0"/>
      <w:marTop w:val="0"/>
      <w:marBottom w:val="0"/>
      <w:divBdr>
        <w:top w:val="none" w:sz="0" w:space="0" w:color="auto"/>
        <w:left w:val="none" w:sz="0" w:space="0" w:color="auto"/>
        <w:bottom w:val="none" w:sz="0" w:space="0" w:color="auto"/>
        <w:right w:val="none" w:sz="0" w:space="0" w:color="auto"/>
      </w:divBdr>
    </w:div>
    <w:div w:id="1262108583">
      <w:bodyDiv w:val="1"/>
      <w:marLeft w:val="0"/>
      <w:marRight w:val="0"/>
      <w:marTop w:val="0"/>
      <w:marBottom w:val="0"/>
      <w:divBdr>
        <w:top w:val="none" w:sz="0" w:space="0" w:color="auto"/>
        <w:left w:val="none" w:sz="0" w:space="0" w:color="auto"/>
        <w:bottom w:val="none" w:sz="0" w:space="0" w:color="auto"/>
        <w:right w:val="none" w:sz="0" w:space="0" w:color="auto"/>
      </w:divBdr>
    </w:div>
    <w:div w:id="1263148868">
      <w:bodyDiv w:val="1"/>
      <w:marLeft w:val="0"/>
      <w:marRight w:val="0"/>
      <w:marTop w:val="0"/>
      <w:marBottom w:val="0"/>
      <w:divBdr>
        <w:top w:val="none" w:sz="0" w:space="0" w:color="auto"/>
        <w:left w:val="none" w:sz="0" w:space="0" w:color="auto"/>
        <w:bottom w:val="none" w:sz="0" w:space="0" w:color="auto"/>
        <w:right w:val="none" w:sz="0" w:space="0" w:color="auto"/>
      </w:divBdr>
    </w:div>
    <w:div w:id="1264656363">
      <w:bodyDiv w:val="1"/>
      <w:marLeft w:val="0"/>
      <w:marRight w:val="0"/>
      <w:marTop w:val="0"/>
      <w:marBottom w:val="0"/>
      <w:divBdr>
        <w:top w:val="none" w:sz="0" w:space="0" w:color="auto"/>
        <w:left w:val="none" w:sz="0" w:space="0" w:color="auto"/>
        <w:bottom w:val="none" w:sz="0" w:space="0" w:color="auto"/>
        <w:right w:val="none" w:sz="0" w:space="0" w:color="auto"/>
      </w:divBdr>
    </w:div>
    <w:div w:id="1270964469">
      <w:bodyDiv w:val="1"/>
      <w:marLeft w:val="0"/>
      <w:marRight w:val="0"/>
      <w:marTop w:val="0"/>
      <w:marBottom w:val="0"/>
      <w:divBdr>
        <w:top w:val="none" w:sz="0" w:space="0" w:color="auto"/>
        <w:left w:val="none" w:sz="0" w:space="0" w:color="auto"/>
        <w:bottom w:val="none" w:sz="0" w:space="0" w:color="auto"/>
        <w:right w:val="none" w:sz="0" w:space="0" w:color="auto"/>
      </w:divBdr>
    </w:div>
    <w:div w:id="1280793582">
      <w:bodyDiv w:val="1"/>
      <w:marLeft w:val="0"/>
      <w:marRight w:val="0"/>
      <w:marTop w:val="0"/>
      <w:marBottom w:val="0"/>
      <w:divBdr>
        <w:top w:val="none" w:sz="0" w:space="0" w:color="auto"/>
        <w:left w:val="none" w:sz="0" w:space="0" w:color="auto"/>
        <w:bottom w:val="none" w:sz="0" w:space="0" w:color="auto"/>
        <w:right w:val="none" w:sz="0" w:space="0" w:color="auto"/>
      </w:divBdr>
    </w:div>
    <w:div w:id="1283345654">
      <w:bodyDiv w:val="1"/>
      <w:marLeft w:val="0"/>
      <w:marRight w:val="0"/>
      <w:marTop w:val="0"/>
      <w:marBottom w:val="0"/>
      <w:divBdr>
        <w:top w:val="none" w:sz="0" w:space="0" w:color="auto"/>
        <w:left w:val="none" w:sz="0" w:space="0" w:color="auto"/>
        <w:bottom w:val="none" w:sz="0" w:space="0" w:color="auto"/>
        <w:right w:val="none" w:sz="0" w:space="0" w:color="auto"/>
      </w:divBdr>
    </w:div>
    <w:div w:id="1291135637">
      <w:bodyDiv w:val="1"/>
      <w:marLeft w:val="0"/>
      <w:marRight w:val="0"/>
      <w:marTop w:val="0"/>
      <w:marBottom w:val="0"/>
      <w:divBdr>
        <w:top w:val="none" w:sz="0" w:space="0" w:color="auto"/>
        <w:left w:val="none" w:sz="0" w:space="0" w:color="auto"/>
        <w:bottom w:val="none" w:sz="0" w:space="0" w:color="auto"/>
        <w:right w:val="none" w:sz="0" w:space="0" w:color="auto"/>
      </w:divBdr>
    </w:div>
    <w:div w:id="1295981602">
      <w:bodyDiv w:val="1"/>
      <w:marLeft w:val="0"/>
      <w:marRight w:val="0"/>
      <w:marTop w:val="0"/>
      <w:marBottom w:val="0"/>
      <w:divBdr>
        <w:top w:val="none" w:sz="0" w:space="0" w:color="auto"/>
        <w:left w:val="none" w:sz="0" w:space="0" w:color="auto"/>
        <w:bottom w:val="none" w:sz="0" w:space="0" w:color="auto"/>
        <w:right w:val="none" w:sz="0" w:space="0" w:color="auto"/>
      </w:divBdr>
    </w:div>
    <w:div w:id="1297834404">
      <w:bodyDiv w:val="1"/>
      <w:marLeft w:val="0"/>
      <w:marRight w:val="0"/>
      <w:marTop w:val="0"/>
      <w:marBottom w:val="0"/>
      <w:divBdr>
        <w:top w:val="none" w:sz="0" w:space="0" w:color="auto"/>
        <w:left w:val="none" w:sz="0" w:space="0" w:color="auto"/>
        <w:bottom w:val="none" w:sz="0" w:space="0" w:color="auto"/>
        <w:right w:val="none" w:sz="0" w:space="0" w:color="auto"/>
      </w:divBdr>
    </w:div>
    <w:div w:id="1299187725">
      <w:bodyDiv w:val="1"/>
      <w:marLeft w:val="0"/>
      <w:marRight w:val="0"/>
      <w:marTop w:val="0"/>
      <w:marBottom w:val="0"/>
      <w:divBdr>
        <w:top w:val="none" w:sz="0" w:space="0" w:color="auto"/>
        <w:left w:val="none" w:sz="0" w:space="0" w:color="auto"/>
        <w:bottom w:val="none" w:sz="0" w:space="0" w:color="auto"/>
        <w:right w:val="none" w:sz="0" w:space="0" w:color="auto"/>
      </w:divBdr>
    </w:div>
    <w:div w:id="1303660167">
      <w:bodyDiv w:val="1"/>
      <w:marLeft w:val="0"/>
      <w:marRight w:val="0"/>
      <w:marTop w:val="0"/>
      <w:marBottom w:val="0"/>
      <w:divBdr>
        <w:top w:val="none" w:sz="0" w:space="0" w:color="auto"/>
        <w:left w:val="none" w:sz="0" w:space="0" w:color="auto"/>
        <w:bottom w:val="none" w:sz="0" w:space="0" w:color="auto"/>
        <w:right w:val="none" w:sz="0" w:space="0" w:color="auto"/>
      </w:divBdr>
    </w:div>
    <w:div w:id="1305549195">
      <w:bodyDiv w:val="1"/>
      <w:marLeft w:val="0"/>
      <w:marRight w:val="0"/>
      <w:marTop w:val="0"/>
      <w:marBottom w:val="0"/>
      <w:divBdr>
        <w:top w:val="none" w:sz="0" w:space="0" w:color="auto"/>
        <w:left w:val="none" w:sz="0" w:space="0" w:color="auto"/>
        <w:bottom w:val="none" w:sz="0" w:space="0" w:color="auto"/>
        <w:right w:val="none" w:sz="0" w:space="0" w:color="auto"/>
      </w:divBdr>
    </w:div>
    <w:div w:id="1309750669">
      <w:bodyDiv w:val="1"/>
      <w:marLeft w:val="0"/>
      <w:marRight w:val="0"/>
      <w:marTop w:val="0"/>
      <w:marBottom w:val="0"/>
      <w:divBdr>
        <w:top w:val="none" w:sz="0" w:space="0" w:color="auto"/>
        <w:left w:val="none" w:sz="0" w:space="0" w:color="auto"/>
        <w:bottom w:val="none" w:sz="0" w:space="0" w:color="auto"/>
        <w:right w:val="none" w:sz="0" w:space="0" w:color="auto"/>
      </w:divBdr>
    </w:div>
    <w:div w:id="1311014681">
      <w:bodyDiv w:val="1"/>
      <w:marLeft w:val="0"/>
      <w:marRight w:val="0"/>
      <w:marTop w:val="0"/>
      <w:marBottom w:val="0"/>
      <w:divBdr>
        <w:top w:val="none" w:sz="0" w:space="0" w:color="auto"/>
        <w:left w:val="none" w:sz="0" w:space="0" w:color="auto"/>
        <w:bottom w:val="none" w:sz="0" w:space="0" w:color="auto"/>
        <w:right w:val="none" w:sz="0" w:space="0" w:color="auto"/>
      </w:divBdr>
    </w:div>
    <w:div w:id="1312128726">
      <w:bodyDiv w:val="1"/>
      <w:marLeft w:val="0"/>
      <w:marRight w:val="0"/>
      <w:marTop w:val="0"/>
      <w:marBottom w:val="0"/>
      <w:divBdr>
        <w:top w:val="none" w:sz="0" w:space="0" w:color="auto"/>
        <w:left w:val="none" w:sz="0" w:space="0" w:color="auto"/>
        <w:bottom w:val="none" w:sz="0" w:space="0" w:color="auto"/>
        <w:right w:val="none" w:sz="0" w:space="0" w:color="auto"/>
      </w:divBdr>
    </w:div>
    <w:div w:id="1316106045">
      <w:bodyDiv w:val="1"/>
      <w:marLeft w:val="0"/>
      <w:marRight w:val="0"/>
      <w:marTop w:val="0"/>
      <w:marBottom w:val="0"/>
      <w:divBdr>
        <w:top w:val="none" w:sz="0" w:space="0" w:color="auto"/>
        <w:left w:val="none" w:sz="0" w:space="0" w:color="auto"/>
        <w:bottom w:val="none" w:sz="0" w:space="0" w:color="auto"/>
        <w:right w:val="none" w:sz="0" w:space="0" w:color="auto"/>
      </w:divBdr>
    </w:div>
    <w:div w:id="1323043925">
      <w:bodyDiv w:val="1"/>
      <w:marLeft w:val="0"/>
      <w:marRight w:val="0"/>
      <w:marTop w:val="0"/>
      <w:marBottom w:val="0"/>
      <w:divBdr>
        <w:top w:val="none" w:sz="0" w:space="0" w:color="auto"/>
        <w:left w:val="none" w:sz="0" w:space="0" w:color="auto"/>
        <w:bottom w:val="none" w:sz="0" w:space="0" w:color="auto"/>
        <w:right w:val="none" w:sz="0" w:space="0" w:color="auto"/>
      </w:divBdr>
    </w:div>
    <w:div w:id="1326978258">
      <w:bodyDiv w:val="1"/>
      <w:marLeft w:val="0"/>
      <w:marRight w:val="0"/>
      <w:marTop w:val="0"/>
      <w:marBottom w:val="0"/>
      <w:divBdr>
        <w:top w:val="none" w:sz="0" w:space="0" w:color="auto"/>
        <w:left w:val="none" w:sz="0" w:space="0" w:color="auto"/>
        <w:bottom w:val="none" w:sz="0" w:space="0" w:color="auto"/>
        <w:right w:val="none" w:sz="0" w:space="0" w:color="auto"/>
      </w:divBdr>
    </w:div>
    <w:div w:id="1328703449">
      <w:bodyDiv w:val="1"/>
      <w:marLeft w:val="0"/>
      <w:marRight w:val="0"/>
      <w:marTop w:val="0"/>
      <w:marBottom w:val="0"/>
      <w:divBdr>
        <w:top w:val="none" w:sz="0" w:space="0" w:color="auto"/>
        <w:left w:val="none" w:sz="0" w:space="0" w:color="auto"/>
        <w:bottom w:val="none" w:sz="0" w:space="0" w:color="auto"/>
        <w:right w:val="none" w:sz="0" w:space="0" w:color="auto"/>
      </w:divBdr>
    </w:div>
    <w:div w:id="1330478219">
      <w:bodyDiv w:val="1"/>
      <w:marLeft w:val="0"/>
      <w:marRight w:val="0"/>
      <w:marTop w:val="0"/>
      <w:marBottom w:val="0"/>
      <w:divBdr>
        <w:top w:val="none" w:sz="0" w:space="0" w:color="auto"/>
        <w:left w:val="none" w:sz="0" w:space="0" w:color="auto"/>
        <w:bottom w:val="none" w:sz="0" w:space="0" w:color="auto"/>
        <w:right w:val="none" w:sz="0" w:space="0" w:color="auto"/>
      </w:divBdr>
    </w:div>
    <w:div w:id="1332367649">
      <w:bodyDiv w:val="1"/>
      <w:marLeft w:val="0"/>
      <w:marRight w:val="0"/>
      <w:marTop w:val="0"/>
      <w:marBottom w:val="0"/>
      <w:divBdr>
        <w:top w:val="none" w:sz="0" w:space="0" w:color="auto"/>
        <w:left w:val="none" w:sz="0" w:space="0" w:color="auto"/>
        <w:bottom w:val="none" w:sz="0" w:space="0" w:color="auto"/>
        <w:right w:val="none" w:sz="0" w:space="0" w:color="auto"/>
      </w:divBdr>
    </w:div>
    <w:div w:id="1337460434">
      <w:bodyDiv w:val="1"/>
      <w:marLeft w:val="0"/>
      <w:marRight w:val="0"/>
      <w:marTop w:val="0"/>
      <w:marBottom w:val="0"/>
      <w:divBdr>
        <w:top w:val="none" w:sz="0" w:space="0" w:color="auto"/>
        <w:left w:val="none" w:sz="0" w:space="0" w:color="auto"/>
        <w:bottom w:val="none" w:sz="0" w:space="0" w:color="auto"/>
        <w:right w:val="none" w:sz="0" w:space="0" w:color="auto"/>
      </w:divBdr>
    </w:div>
    <w:div w:id="1337727794">
      <w:bodyDiv w:val="1"/>
      <w:marLeft w:val="0"/>
      <w:marRight w:val="0"/>
      <w:marTop w:val="0"/>
      <w:marBottom w:val="0"/>
      <w:divBdr>
        <w:top w:val="none" w:sz="0" w:space="0" w:color="auto"/>
        <w:left w:val="none" w:sz="0" w:space="0" w:color="auto"/>
        <w:bottom w:val="none" w:sz="0" w:space="0" w:color="auto"/>
        <w:right w:val="none" w:sz="0" w:space="0" w:color="auto"/>
      </w:divBdr>
    </w:div>
    <w:div w:id="1339962811">
      <w:bodyDiv w:val="1"/>
      <w:marLeft w:val="0"/>
      <w:marRight w:val="0"/>
      <w:marTop w:val="0"/>
      <w:marBottom w:val="0"/>
      <w:divBdr>
        <w:top w:val="none" w:sz="0" w:space="0" w:color="auto"/>
        <w:left w:val="none" w:sz="0" w:space="0" w:color="auto"/>
        <w:bottom w:val="none" w:sz="0" w:space="0" w:color="auto"/>
        <w:right w:val="none" w:sz="0" w:space="0" w:color="auto"/>
      </w:divBdr>
    </w:div>
    <w:div w:id="1341008041">
      <w:bodyDiv w:val="1"/>
      <w:marLeft w:val="0"/>
      <w:marRight w:val="0"/>
      <w:marTop w:val="0"/>
      <w:marBottom w:val="0"/>
      <w:divBdr>
        <w:top w:val="none" w:sz="0" w:space="0" w:color="auto"/>
        <w:left w:val="none" w:sz="0" w:space="0" w:color="auto"/>
        <w:bottom w:val="none" w:sz="0" w:space="0" w:color="auto"/>
        <w:right w:val="none" w:sz="0" w:space="0" w:color="auto"/>
      </w:divBdr>
    </w:div>
    <w:div w:id="1351637716">
      <w:bodyDiv w:val="1"/>
      <w:marLeft w:val="0"/>
      <w:marRight w:val="0"/>
      <w:marTop w:val="0"/>
      <w:marBottom w:val="0"/>
      <w:divBdr>
        <w:top w:val="none" w:sz="0" w:space="0" w:color="auto"/>
        <w:left w:val="none" w:sz="0" w:space="0" w:color="auto"/>
        <w:bottom w:val="none" w:sz="0" w:space="0" w:color="auto"/>
        <w:right w:val="none" w:sz="0" w:space="0" w:color="auto"/>
      </w:divBdr>
    </w:div>
    <w:div w:id="1369648006">
      <w:bodyDiv w:val="1"/>
      <w:marLeft w:val="0"/>
      <w:marRight w:val="0"/>
      <w:marTop w:val="0"/>
      <w:marBottom w:val="0"/>
      <w:divBdr>
        <w:top w:val="none" w:sz="0" w:space="0" w:color="auto"/>
        <w:left w:val="none" w:sz="0" w:space="0" w:color="auto"/>
        <w:bottom w:val="none" w:sz="0" w:space="0" w:color="auto"/>
        <w:right w:val="none" w:sz="0" w:space="0" w:color="auto"/>
      </w:divBdr>
    </w:div>
    <w:div w:id="1376809282">
      <w:bodyDiv w:val="1"/>
      <w:marLeft w:val="0"/>
      <w:marRight w:val="0"/>
      <w:marTop w:val="0"/>
      <w:marBottom w:val="0"/>
      <w:divBdr>
        <w:top w:val="none" w:sz="0" w:space="0" w:color="auto"/>
        <w:left w:val="none" w:sz="0" w:space="0" w:color="auto"/>
        <w:bottom w:val="none" w:sz="0" w:space="0" w:color="auto"/>
        <w:right w:val="none" w:sz="0" w:space="0" w:color="auto"/>
      </w:divBdr>
    </w:div>
    <w:div w:id="1378120295">
      <w:bodyDiv w:val="1"/>
      <w:marLeft w:val="0"/>
      <w:marRight w:val="0"/>
      <w:marTop w:val="0"/>
      <w:marBottom w:val="0"/>
      <w:divBdr>
        <w:top w:val="none" w:sz="0" w:space="0" w:color="auto"/>
        <w:left w:val="none" w:sz="0" w:space="0" w:color="auto"/>
        <w:bottom w:val="none" w:sz="0" w:space="0" w:color="auto"/>
        <w:right w:val="none" w:sz="0" w:space="0" w:color="auto"/>
      </w:divBdr>
    </w:div>
    <w:div w:id="1380088251">
      <w:bodyDiv w:val="1"/>
      <w:marLeft w:val="0"/>
      <w:marRight w:val="0"/>
      <w:marTop w:val="0"/>
      <w:marBottom w:val="0"/>
      <w:divBdr>
        <w:top w:val="none" w:sz="0" w:space="0" w:color="auto"/>
        <w:left w:val="none" w:sz="0" w:space="0" w:color="auto"/>
        <w:bottom w:val="none" w:sz="0" w:space="0" w:color="auto"/>
        <w:right w:val="none" w:sz="0" w:space="0" w:color="auto"/>
      </w:divBdr>
    </w:div>
    <w:div w:id="1382167665">
      <w:bodyDiv w:val="1"/>
      <w:marLeft w:val="0"/>
      <w:marRight w:val="0"/>
      <w:marTop w:val="0"/>
      <w:marBottom w:val="0"/>
      <w:divBdr>
        <w:top w:val="none" w:sz="0" w:space="0" w:color="auto"/>
        <w:left w:val="none" w:sz="0" w:space="0" w:color="auto"/>
        <w:bottom w:val="none" w:sz="0" w:space="0" w:color="auto"/>
        <w:right w:val="none" w:sz="0" w:space="0" w:color="auto"/>
      </w:divBdr>
    </w:div>
    <w:div w:id="1387991781">
      <w:bodyDiv w:val="1"/>
      <w:marLeft w:val="0"/>
      <w:marRight w:val="0"/>
      <w:marTop w:val="0"/>
      <w:marBottom w:val="0"/>
      <w:divBdr>
        <w:top w:val="none" w:sz="0" w:space="0" w:color="auto"/>
        <w:left w:val="none" w:sz="0" w:space="0" w:color="auto"/>
        <w:bottom w:val="none" w:sz="0" w:space="0" w:color="auto"/>
        <w:right w:val="none" w:sz="0" w:space="0" w:color="auto"/>
      </w:divBdr>
    </w:div>
    <w:div w:id="1397975498">
      <w:bodyDiv w:val="1"/>
      <w:marLeft w:val="0"/>
      <w:marRight w:val="0"/>
      <w:marTop w:val="0"/>
      <w:marBottom w:val="0"/>
      <w:divBdr>
        <w:top w:val="none" w:sz="0" w:space="0" w:color="auto"/>
        <w:left w:val="none" w:sz="0" w:space="0" w:color="auto"/>
        <w:bottom w:val="none" w:sz="0" w:space="0" w:color="auto"/>
        <w:right w:val="none" w:sz="0" w:space="0" w:color="auto"/>
      </w:divBdr>
    </w:div>
    <w:div w:id="1401051785">
      <w:bodyDiv w:val="1"/>
      <w:marLeft w:val="0"/>
      <w:marRight w:val="0"/>
      <w:marTop w:val="0"/>
      <w:marBottom w:val="0"/>
      <w:divBdr>
        <w:top w:val="none" w:sz="0" w:space="0" w:color="auto"/>
        <w:left w:val="none" w:sz="0" w:space="0" w:color="auto"/>
        <w:bottom w:val="none" w:sz="0" w:space="0" w:color="auto"/>
        <w:right w:val="none" w:sz="0" w:space="0" w:color="auto"/>
      </w:divBdr>
    </w:div>
    <w:div w:id="1408721457">
      <w:bodyDiv w:val="1"/>
      <w:marLeft w:val="0"/>
      <w:marRight w:val="0"/>
      <w:marTop w:val="0"/>
      <w:marBottom w:val="0"/>
      <w:divBdr>
        <w:top w:val="none" w:sz="0" w:space="0" w:color="auto"/>
        <w:left w:val="none" w:sz="0" w:space="0" w:color="auto"/>
        <w:bottom w:val="none" w:sz="0" w:space="0" w:color="auto"/>
        <w:right w:val="none" w:sz="0" w:space="0" w:color="auto"/>
      </w:divBdr>
    </w:div>
    <w:div w:id="1425607540">
      <w:bodyDiv w:val="1"/>
      <w:marLeft w:val="0"/>
      <w:marRight w:val="0"/>
      <w:marTop w:val="0"/>
      <w:marBottom w:val="0"/>
      <w:divBdr>
        <w:top w:val="none" w:sz="0" w:space="0" w:color="auto"/>
        <w:left w:val="none" w:sz="0" w:space="0" w:color="auto"/>
        <w:bottom w:val="none" w:sz="0" w:space="0" w:color="auto"/>
        <w:right w:val="none" w:sz="0" w:space="0" w:color="auto"/>
      </w:divBdr>
    </w:div>
    <w:div w:id="1429153558">
      <w:bodyDiv w:val="1"/>
      <w:marLeft w:val="0"/>
      <w:marRight w:val="0"/>
      <w:marTop w:val="0"/>
      <w:marBottom w:val="0"/>
      <w:divBdr>
        <w:top w:val="none" w:sz="0" w:space="0" w:color="auto"/>
        <w:left w:val="none" w:sz="0" w:space="0" w:color="auto"/>
        <w:bottom w:val="none" w:sz="0" w:space="0" w:color="auto"/>
        <w:right w:val="none" w:sz="0" w:space="0" w:color="auto"/>
      </w:divBdr>
    </w:div>
    <w:div w:id="1435248795">
      <w:bodyDiv w:val="1"/>
      <w:marLeft w:val="0"/>
      <w:marRight w:val="0"/>
      <w:marTop w:val="0"/>
      <w:marBottom w:val="0"/>
      <w:divBdr>
        <w:top w:val="none" w:sz="0" w:space="0" w:color="auto"/>
        <w:left w:val="none" w:sz="0" w:space="0" w:color="auto"/>
        <w:bottom w:val="none" w:sz="0" w:space="0" w:color="auto"/>
        <w:right w:val="none" w:sz="0" w:space="0" w:color="auto"/>
      </w:divBdr>
    </w:div>
    <w:div w:id="1436629305">
      <w:bodyDiv w:val="1"/>
      <w:marLeft w:val="0"/>
      <w:marRight w:val="0"/>
      <w:marTop w:val="0"/>
      <w:marBottom w:val="0"/>
      <w:divBdr>
        <w:top w:val="none" w:sz="0" w:space="0" w:color="auto"/>
        <w:left w:val="none" w:sz="0" w:space="0" w:color="auto"/>
        <w:bottom w:val="none" w:sz="0" w:space="0" w:color="auto"/>
        <w:right w:val="none" w:sz="0" w:space="0" w:color="auto"/>
      </w:divBdr>
    </w:div>
    <w:div w:id="1446148351">
      <w:bodyDiv w:val="1"/>
      <w:marLeft w:val="0"/>
      <w:marRight w:val="0"/>
      <w:marTop w:val="0"/>
      <w:marBottom w:val="0"/>
      <w:divBdr>
        <w:top w:val="none" w:sz="0" w:space="0" w:color="auto"/>
        <w:left w:val="none" w:sz="0" w:space="0" w:color="auto"/>
        <w:bottom w:val="none" w:sz="0" w:space="0" w:color="auto"/>
        <w:right w:val="none" w:sz="0" w:space="0" w:color="auto"/>
      </w:divBdr>
    </w:div>
    <w:div w:id="1448618138">
      <w:bodyDiv w:val="1"/>
      <w:marLeft w:val="0"/>
      <w:marRight w:val="0"/>
      <w:marTop w:val="0"/>
      <w:marBottom w:val="0"/>
      <w:divBdr>
        <w:top w:val="none" w:sz="0" w:space="0" w:color="auto"/>
        <w:left w:val="none" w:sz="0" w:space="0" w:color="auto"/>
        <w:bottom w:val="none" w:sz="0" w:space="0" w:color="auto"/>
        <w:right w:val="none" w:sz="0" w:space="0" w:color="auto"/>
      </w:divBdr>
    </w:div>
    <w:div w:id="1450390055">
      <w:bodyDiv w:val="1"/>
      <w:marLeft w:val="0"/>
      <w:marRight w:val="0"/>
      <w:marTop w:val="0"/>
      <w:marBottom w:val="0"/>
      <w:divBdr>
        <w:top w:val="none" w:sz="0" w:space="0" w:color="auto"/>
        <w:left w:val="none" w:sz="0" w:space="0" w:color="auto"/>
        <w:bottom w:val="none" w:sz="0" w:space="0" w:color="auto"/>
        <w:right w:val="none" w:sz="0" w:space="0" w:color="auto"/>
      </w:divBdr>
    </w:div>
    <w:div w:id="1450587536">
      <w:bodyDiv w:val="1"/>
      <w:marLeft w:val="0"/>
      <w:marRight w:val="0"/>
      <w:marTop w:val="0"/>
      <w:marBottom w:val="0"/>
      <w:divBdr>
        <w:top w:val="none" w:sz="0" w:space="0" w:color="auto"/>
        <w:left w:val="none" w:sz="0" w:space="0" w:color="auto"/>
        <w:bottom w:val="none" w:sz="0" w:space="0" w:color="auto"/>
        <w:right w:val="none" w:sz="0" w:space="0" w:color="auto"/>
      </w:divBdr>
    </w:div>
    <w:div w:id="1452675109">
      <w:bodyDiv w:val="1"/>
      <w:marLeft w:val="0"/>
      <w:marRight w:val="0"/>
      <w:marTop w:val="0"/>
      <w:marBottom w:val="0"/>
      <w:divBdr>
        <w:top w:val="none" w:sz="0" w:space="0" w:color="auto"/>
        <w:left w:val="none" w:sz="0" w:space="0" w:color="auto"/>
        <w:bottom w:val="none" w:sz="0" w:space="0" w:color="auto"/>
        <w:right w:val="none" w:sz="0" w:space="0" w:color="auto"/>
      </w:divBdr>
    </w:div>
    <w:div w:id="1454785176">
      <w:bodyDiv w:val="1"/>
      <w:marLeft w:val="0"/>
      <w:marRight w:val="0"/>
      <w:marTop w:val="0"/>
      <w:marBottom w:val="0"/>
      <w:divBdr>
        <w:top w:val="none" w:sz="0" w:space="0" w:color="auto"/>
        <w:left w:val="none" w:sz="0" w:space="0" w:color="auto"/>
        <w:bottom w:val="none" w:sz="0" w:space="0" w:color="auto"/>
        <w:right w:val="none" w:sz="0" w:space="0" w:color="auto"/>
      </w:divBdr>
    </w:div>
    <w:div w:id="1455949201">
      <w:bodyDiv w:val="1"/>
      <w:marLeft w:val="0"/>
      <w:marRight w:val="0"/>
      <w:marTop w:val="0"/>
      <w:marBottom w:val="0"/>
      <w:divBdr>
        <w:top w:val="none" w:sz="0" w:space="0" w:color="auto"/>
        <w:left w:val="none" w:sz="0" w:space="0" w:color="auto"/>
        <w:bottom w:val="none" w:sz="0" w:space="0" w:color="auto"/>
        <w:right w:val="none" w:sz="0" w:space="0" w:color="auto"/>
      </w:divBdr>
    </w:div>
    <w:div w:id="1457943277">
      <w:bodyDiv w:val="1"/>
      <w:marLeft w:val="0"/>
      <w:marRight w:val="0"/>
      <w:marTop w:val="0"/>
      <w:marBottom w:val="0"/>
      <w:divBdr>
        <w:top w:val="none" w:sz="0" w:space="0" w:color="auto"/>
        <w:left w:val="none" w:sz="0" w:space="0" w:color="auto"/>
        <w:bottom w:val="none" w:sz="0" w:space="0" w:color="auto"/>
        <w:right w:val="none" w:sz="0" w:space="0" w:color="auto"/>
      </w:divBdr>
    </w:div>
    <w:div w:id="1462530147">
      <w:bodyDiv w:val="1"/>
      <w:marLeft w:val="0"/>
      <w:marRight w:val="0"/>
      <w:marTop w:val="0"/>
      <w:marBottom w:val="0"/>
      <w:divBdr>
        <w:top w:val="none" w:sz="0" w:space="0" w:color="auto"/>
        <w:left w:val="none" w:sz="0" w:space="0" w:color="auto"/>
        <w:bottom w:val="none" w:sz="0" w:space="0" w:color="auto"/>
        <w:right w:val="none" w:sz="0" w:space="0" w:color="auto"/>
      </w:divBdr>
    </w:div>
    <w:div w:id="1469274465">
      <w:bodyDiv w:val="1"/>
      <w:marLeft w:val="0"/>
      <w:marRight w:val="0"/>
      <w:marTop w:val="0"/>
      <w:marBottom w:val="0"/>
      <w:divBdr>
        <w:top w:val="none" w:sz="0" w:space="0" w:color="auto"/>
        <w:left w:val="none" w:sz="0" w:space="0" w:color="auto"/>
        <w:bottom w:val="none" w:sz="0" w:space="0" w:color="auto"/>
        <w:right w:val="none" w:sz="0" w:space="0" w:color="auto"/>
      </w:divBdr>
    </w:div>
    <w:div w:id="1491095638">
      <w:bodyDiv w:val="1"/>
      <w:marLeft w:val="0"/>
      <w:marRight w:val="0"/>
      <w:marTop w:val="0"/>
      <w:marBottom w:val="0"/>
      <w:divBdr>
        <w:top w:val="none" w:sz="0" w:space="0" w:color="auto"/>
        <w:left w:val="none" w:sz="0" w:space="0" w:color="auto"/>
        <w:bottom w:val="none" w:sz="0" w:space="0" w:color="auto"/>
        <w:right w:val="none" w:sz="0" w:space="0" w:color="auto"/>
      </w:divBdr>
    </w:div>
    <w:div w:id="1503818124">
      <w:bodyDiv w:val="1"/>
      <w:marLeft w:val="0"/>
      <w:marRight w:val="0"/>
      <w:marTop w:val="0"/>
      <w:marBottom w:val="0"/>
      <w:divBdr>
        <w:top w:val="none" w:sz="0" w:space="0" w:color="auto"/>
        <w:left w:val="none" w:sz="0" w:space="0" w:color="auto"/>
        <w:bottom w:val="none" w:sz="0" w:space="0" w:color="auto"/>
        <w:right w:val="none" w:sz="0" w:space="0" w:color="auto"/>
      </w:divBdr>
    </w:div>
    <w:div w:id="1512182489">
      <w:bodyDiv w:val="1"/>
      <w:marLeft w:val="0"/>
      <w:marRight w:val="0"/>
      <w:marTop w:val="0"/>
      <w:marBottom w:val="0"/>
      <w:divBdr>
        <w:top w:val="none" w:sz="0" w:space="0" w:color="auto"/>
        <w:left w:val="none" w:sz="0" w:space="0" w:color="auto"/>
        <w:bottom w:val="none" w:sz="0" w:space="0" w:color="auto"/>
        <w:right w:val="none" w:sz="0" w:space="0" w:color="auto"/>
      </w:divBdr>
    </w:div>
    <w:div w:id="1527326980">
      <w:bodyDiv w:val="1"/>
      <w:marLeft w:val="0"/>
      <w:marRight w:val="0"/>
      <w:marTop w:val="0"/>
      <w:marBottom w:val="0"/>
      <w:divBdr>
        <w:top w:val="none" w:sz="0" w:space="0" w:color="auto"/>
        <w:left w:val="none" w:sz="0" w:space="0" w:color="auto"/>
        <w:bottom w:val="none" w:sz="0" w:space="0" w:color="auto"/>
        <w:right w:val="none" w:sz="0" w:space="0" w:color="auto"/>
      </w:divBdr>
    </w:div>
    <w:div w:id="1533609680">
      <w:bodyDiv w:val="1"/>
      <w:marLeft w:val="0"/>
      <w:marRight w:val="0"/>
      <w:marTop w:val="0"/>
      <w:marBottom w:val="0"/>
      <w:divBdr>
        <w:top w:val="none" w:sz="0" w:space="0" w:color="auto"/>
        <w:left w:val="none" w:sz="0" w:space="0" w:color="auto"/>
        <w:bottom w:val="none" w:sz="0" w:space="0" w:color="auto"/>
        <w:right w:val="none" w:sz="0" w:space="0" w:color="auto"/>
      </w:divBdr>
    </w:div>
    <w:div w:id="1537279961">
      <w:bodyDiv w:val="1"/>
      <w:marLeft w:val="0"/>
      <w:marRight w:val="0"/>
      <w:marTop w:val="0"/>
      <w:marBottom w:val="0"/>
      <w:divBdr>
        <w:top w:val="none" w:sz="0" w:space="0" w:color="auto"/>
        <w:left w:val="none" w:sz="0" w:space="0" w:color="auto"/>
        <w:bottom w:val="none" w:sz="0" w:space="0" w:color="auto"/>
        <w:right w:val="none" w:sz="0" w:space="0" w:color="auto"/>
      </w:divBdr>
    </w:div>
    <w:div w:id="1537812642">
      <w:bodyDiv w:val="1"/>
      <w:marLeft w:val="0"/>
      <w:marRight w:val="0"/>
      <w:marTop w:val="0"/>
      <w:marBottom w:val="0"/>
      <w:divBdr>
        <w:top w:val="none" w:sz="0" w:space="0" w:color="auto"/>
        <w:left w:val="none" w:sz="0" w:space="0" w:color="auto"/>
        <w:bottom w:val="none" w:sz="0" w:space="0" w:color="auto"/>
        <w:right w:val="none" w:sz="0" w:space="0" w:color="auto"/>
      </w:divBdr>
      <w:divsChild>
        <w:div w:id="350372811">
          <w:marLeft w:val="547"/>
          <w:marRight w:val="0"/>
          <w:marTop w:val="0"/>
          <w:marBottom w:val="0"/>
          <w:divBdr>
            <w:top w:val="none" w:sz="0" w:space="0" w:color="auto"/>
            <w:left w:val="none" w:sz="0" w:space="0" w:color="auto"/>
            <w:bottom w:val="none" w:sz="0" w:space="0" w:color="auto"/>
            <w:right w:val="none" w:sz="0" w:space="0" w:color="auto"/>
          </w:divBdr>
        </w:div>
        <w:div w:id="1528131671">
          <w:marLeft w:val="547"/>
          <w:marRight w:val="0"/>
          <w:marTop w:val="0"/>
          <w:marBottom w:val="0"/>
          <w:divBdr>
            <w:top w:val="none" w:sz="0" w:space="0" w:color="auto"/>
            <w:left w:val="none" w:sz="0" w:space="0" w:color="auto"/>
            <w:bottom w:val="none" w:sz="0" w:space="0" w:color="auto"/>
            <w:right w:val="none" w:sz="0" w:space="0" w:color="auto"/>
          </w:divBdr>
        </w:div>
      </w:divsChild>
    </w:div>
    <w:div w:id="1537962939">
      <w:bodyDiv w:val="1"/>
      <w:marLeft w:val="0"/>
      <w:marRight w:val="0"/>
      <w:marTop w:val="0"/>
      <w:marBottom w:val="0"/>
      <w:divBdr>
        <w:top w:val="none" w:sz="0" w:space="0" w:color="auto"/>
        <w:left w:val="none" w:sz="0" w:space="0" w:color="auto"/>
        <w:bottom w:val="none" w:sz="0" w:space="0" w:color="auto"/>
        <w:right w:val="none" w:sz="0" w:space="0" w:color="auto"/>
      </w:divBdr>
    </w:div>
    <w:div w:id="1542015305">
      <w:bodyDiv w:val="1"/>
      <w:marLeft w:val="0"/>
      <w:marRight w:val="0"/>
      <w:marTop w:val="0"/>
      <w:marBottom w:val="0"/>
      <w:divBdr>
        <w:top w:val="none" w:sz="0" w:space="0" w:color="auto"/>
        <w:left w:val="none" w:sz="0" w:space="0" w:color="auto"/>
        <w:bottom w:val="none" w:sz="0" w:space="0" w:color="auto"/>
        <w:right w:val="none" w:sz="0" w:space="0" w:color="auto"/>
      </w:divBdr>
    </w:div>
    <w:div w:id="1542789212">
      <w:bodyDiv w:val="1"/>
      <w:marLeft w:val="0"/>
      <w:marRight w:val="0"/>
      <w:marTop w:val="0"/>
      <w:marBottom w:val="0"/>
      <w:divBdr>
        <w:top w:val="none" w:sz="0" w:space="0" w:color="auto"/>
        <w:left w:val="none" w:sz="0" w:space="0" w:color="auto"/>
        <w:bottom w:val="none" w:sz="0" w:space="0" w:color="auto"/>
        <w:right w:val="none" w:sz="0" w:space="0" w:color="auto"/>
      </w:divBdr>
    </w:div>
    <w:div w:id="1546216348">
      <w:bodyDiv w:val="1"/>
      <w:marLeft w:val="0"/>
      <w:marRight w:val="0"/>
      <w:marTop w:val="0"/>
      <w:marBottom w:val="0"/>
      <w:divBdr>
        <w:top w:val="none" w:sz="0" w:space="0" w:color="auto"/>
        <w:left w:val="none" w:sz="0" w:space="0" w:color="auto"/>
        <w:bottom w:val="none" w:sz="0" w:space="0" w:color="auto"/>
        <w:right w:val="none" w:sz="0" w:space="0" w:color="auto"/>
      </w:divBdr>
    </w:div>
    <w:div w:id="1546596272">
      <w:bodyDiv w:val="1"/>
      <w:marLeft w:val="0"/>
      <w:marRight w:val="0"/>
      <w:marTop w:val="0"/>
      <w:marBottom w:val="0"/>
      <w:divBdr>
        <w:top w:val="none" w:sz="0" w:space="0" w:color="auto"/>
        <w:left w:val="none" w:sz="0" w:space="0" w:color="auto"/>
        <w:bottom w:val="none" w:sz="0" w:space="0" w:color="auto"/>
        <w:right w:val="none" w:sz="0" w:space="0" w:color="auto"/>
      </w:divBdr>
      <w:divsChild>
        <w:div w:id="539708797">
          <w:marLeft w:val="547"/>
          <w:marRight w:val="0"/>
          <w:marTop w:val="0"/>
          <w:marBottom w:val="0"/>
          <w:divBdr>
            <w:top w:val="none" w:sz="0" w:space="0" w:color="auto"/>
            <w:left w:val="none" w:sz="0" w:space="0" w:color="auto"/>
            <w:bottom w:val="none" w:sz="0" w:space="0" w:color="auto"/>
            <w:right w:val="none" w:sz="0" w:space="0" w:color="auto"/>
          </w:divBdr>
        </w:div>
        <w:div w:id="1103233787">
          <w:marLeft w:val="1166"/>
          <w:marRight w:val="0"/>
          <w:marTop w:val="0"/>
          <w:marBottom w:val="0"/>
          <w:divBdr>
            <w:top w:val="none" w:sz="0" w:space="0" w:color="auto"/>
            <w:left w:val="none" w:sz="0" w:space="0" w:color="auto"/>
            <w:bottom w:val="none" w:sz="0" w:space="0" w:color="auto"/>
            <w:right w:val="none" w:sz="0" w:space="0" w:color="auto"/>
          </w:divBdr>
        </w:div>
      </w:divsChild>
    </w:div>
    <w:div w:id="1556313239">
      <w:bodyDiv w:val="1"/>
      <w:marLeft w:val="0"/>
      <w:marRight w:val="0"/>
      <w:marTop w:val="0"/>
      <w:marBottom w:val="0"/>
      <w:divBdr>
        <w:top w:val="none" w:sz="0" w:space="0" w:color="auto"/>
        <w:left w:val="none" w:sz="0" w:space="0" w:color="auto"/>
        <w:bottom w:val="none" w:sz="0" w:space="0" w:color="auto"/>
        <w:right w:val="none" w:sz="0" w:space="0" w:color="auto"/>
      </w:divBdr>
    </w:div>
    <w:div w:id="1563638991">
      <w:bodyDiv w:val="1"/>
      <w:marLeft w:val="0"/>
      <w:marRight w:val="0"/>
      <w:marTop w:val="0"/>
      <w:marBottom w:val="0"/>
      <w:divBdr>
        <w:top w:val="none" w:sz="0" w:space="0" w:color="auto"/>
        <w:left w:val="none" w:sz="0" w:space="0" w:color="auto"/>
        <w:bottom w:val="none" w:sz="0" w:space="0" w:color="auto"/>
        <w:right w:val="none" w:sz="0" w:space="0" w:color="auto"/>
      </w:divBdr>
    </w:div>
    <w:div w:id="1578318454">
      <w:bodyDiv w:val="1"/>
      <w:marLeft w:val="0"/>
      <w:marRight w:val="0"/>
      <w:marTop w:val="0"/>
      <w:marBottom w:val="0"/>
      <w:divBdr>
        <w:top w:val="none" w:sz="0" w:space="0" w:color="auto"/>
        <w:left w:val="none" w:sz="0" w:space="0" w:color="auto"/>
        <w:bottom w:val="none" w:sz="0" w:space="0" w:color="auto"/>
        <w:right w:val="none" w:sz="0" w:space="0" w:color="auto"/>
      </w:divBdr>
    </w:div>
    <w:div w:id="1581795372">
      <w:bodyDiv w:val="1"/>
      <w:marLeft w:val="0"/>
      <w:marRight w:val="0"/>
      <w:marTop w:val="0"/>
      <w:marBottom w:val="0"/>
      <w:divBdr>
        <w:top w:val="none" w:sz="0" w:space="0" w:color="auto"/>
        <w:left w:val="none" w:sz="0" w:space="0" w:color="auto"/>
        <w:bottom w:val="none" w:sz="0" w:space="0" w:color="auto"/>
        <w:right w:val="none" w:sz="0" w:space="0" w:color="auto"/>
      </w:divBdr>
    </w:div>
    <w:div w:id="1582368694">
      <w:bodyDiv w:val="1"/>
      <w:marLeft w:val="0"/>
      <w:marRight w:val="0"/>
      <w:marTop w:val="0"/>
      <w:marBottom w:val="0"/>
      <w:divBdr>
        <w:top w:val="none" w:sz="0" w:space="0" w:color="auto"/>
        <w:left w:val="none" w:sz="0" w:space="0" w:color="auto"/>
        <w:bottom w:val="none" w:sz="0" w:space="0" w:color="auto"/>
        <w:right w:val="none" w:sz="0" w:space="0" w:color="auto"/>
      </w:divBdr>
    </w:div>
    <w:div w:id="1583367574">
      <w:bodyDiv w:val="1"/>
      <w:marLeft w:val="0"/>
      <w:marRight w:val="0"/>
      <w:marTop w:val="0"/>
      <w:marBottom w:val="0"/>
      <w:divBdr>
        <w:top w:val="none" w:sz="0" w:space="0" w:color="auto"/>
        <w:left w:val="none" w:sz="0" w:space="0" w:color="auto"/>
        <w:bottom w:val="none" w:sz="0" w:space="0" w:color="auto"/>
        <w:right w:val="none" w:sz="0" w:space="0" w:color="auto"/>
      </w:divBdr>
    </w:div>
    <w:div w:id="1597054971">
      <w:bodyDiv w:val="1"/>
      <w:marLeft w:val="0"/>
      <w:marRight w:val="0"/>
      <w:marTop w:val="0"/>
      <w:marBottom w:val="0"/>
      <w:divBdr>
        <w:top w:val="none" w:sz="0" w:space="0" w:color="auto"/>
        <w:left w:val="none" w:sz="0" w:space="0" w:color="auto"/>
        <w:bottom w:val="none" w:sz="0" w:space="0" w:color="auto"/>
        <w:right w:val="none" w:sz="0" w:space="0" w:color="auto"/>
      </w:divBdr>
    </w:div>
    <w:div w:id="1598293490">
      <w:bodyDiv w:val="1"/>
      <w:marLeft w:val="0"/>
      <w:marRight w:val="0"/>
      <w:marTop w:val="0"/>
      <w:marBottom w:val="0"/>
      <w:divBdr>
        <w:top w:val="none" w:sz="0" w:space="0" w:color="auto"/>
        <w:left w:val="none" w:sz="0" w:space="0" w:color="auto"/>
        <w:bottom w:val="none" w:sz="0" w:space="0" w:color="auto"/>
        <w:right w:val="none" w:sz="0" w:space="0" w:color="auto"/>
      </w:divBdr>
    </w:div>
    <w:div w:id="1600719675">
      <w:bodyDiv w:val="1"/>
      <w:marLeft w:val="0"/>
      <w:marRight w:val="0"/>
      <w:marTop w:val="0"/>
      <w:marBottom w:val="0"/>
      <w:divBdr>
        <w:top w:val="none" w:sz="0" w:space="0" w:color="auto"/>
        <w:left w:val="none" w:sz="0" w:space="0" w:color="auto"/>
        <w:bottom w:val="none" w:sz="0" w:space="0" w:color="auto"/>
        <w:right w:val="none" w:sz="0" w:space="0" w:color="auto"/>
      </w:divBdr>
    </w:div>
    <w:div w:id="1616594251">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2442878">
      <w:bodyDiv w:val="1"/>
      <w:marLeft w:val="0"/>
      <w:marRight w:val="0"/>
      <w:marTop w:val="0"/>
      <w:marBottom w:val="0"/>
      <w:divBdr>
        <w:top w:val="none" w:sz="0" w:space="0" w:color="auto"/>
        <w:left w:val="none" w:sz="0" w:space="0" w:color="auto"/>
        <w:bottom w:val="none" w:sz="0" w:space="0" w:color="auto"/>
        <w:right w:val="none" w:sz="0" w:space="0" w:color="auto"/>
      </w:divBdr>
    </w:div>
    <w:div w:id="1632514188">
      <w:bodyDiv w:val="1"/>
      <w:marLeft w:val="0"/>
      <w:marRight w:val="0"/>
      <w:marTop w:val="0"/>
      <w:marBottom w:val="0"/>
      <w:divBdr>
        <w:top w:val="none" w:sz="0" w:space="0" w:color="auto"/>
        <w:left w:val="none" w:sz="0" w:space="0" w:color="auto"/>
        <w:bottom w:val="none" w:sz="0" w:space="0" w:color="auto"/>
        <w:right w:val="none" w:sz="0" w:space="0" w:color="auto"/>
      </w:divBdr>
    </w:div>
    <w:div w:id="1634016689">
      <w:bodyDiv w:val="1"/>
      <w:marLeft w:val="0"/>
      <w:marRight w:val="0"/>
      <w:marTop w:val="0"/>
      <w:marBottom w:val="0"/>
      <w:divBdr>
        <w:top w:val="none" w:sz="0" w:space="0" w:color="auto"/>
        <w:left w:val="none" w:sz="0" w:space="0" w:color="auto"/>
        <w:bottom w:val="none" w:sz="0" w:space="0" w:color="auto"/>
        <w:right w:val="none" w:sz="0" w:space="0" w:color="auto"/>
      </w:divBdr>
    </w:div>
    <w:div w:id="1647931929">
      <w:bodyDiv w:val="1"/>
      <w:marLeft w:val="0"/>
      <w:marRight w:val="0"/>
      <w:marTop w:val="0"/>
      <w:marBottom w:val="0"/>
      <w:divBdr>
        <w:top w:val="none" w:sz="0" w:space="0" w:color="auto"/>
        <w:left w:val="none" w:sz="0" w:space="0" w:color="auto"/>
        <w:bottom w:val="none" w:sz="0" w:space="0" w:color="auto"/>
        <w:right w:val="none" w:sz="0" w:space="0" w:color="auto"/>
      </w:divBdr>
    </w:div>
    <w:div w:id="1649361135">
      <w:bodyDiv w:val="1"/>
      <w:marLeft w:val="0"/>
      <w:marRight w:val="0"/>
      <w:marTop w:val="0"/>
      <w:marBottom w:val="0"/>
      <w:divBdr>
        <w:top w:val="none" w:sz="0" w:space="0" w:color="auto"/>
        <w:left w:val="none" w:sz="0" w:space="0" w:color="auto"/>
        <w:bottom w:val="none" w:sz="0" w:space="0" w:color="auto"/>
        <w:right w:val="none" w:sz="0" w:space="0" w:color="auto"/>
      </w:divBdr>
    </w:div>
    <w:div w:id="1649944061">
      <w:bodyDiv w:val="1"/>
      <w:marLeft w:val="0"/>
      <w:marRight w:val="0"/>
      <w:marTop w:val="0"/>
      <w:marBottom w:val="0"/>
      <w:divBdr>
        <w:top w:val="none" w:sz="0" w:space="0" w:color="auto"/>
        <w:left w:val="none" w:sz="0" w:space="0" w:color="auto"/>
        <w:bottom w:val="none" w:sz="0" w:space="0" w:color="auto"/>
        <w:right w:val="none" w:sz="0" w:space="0" w:color="auto"/>
      </w:divBdr>
    </w:div>
    <w:div w:id="1650399278">
      <w:bodyDiv w:val="1"/>
      <w:marLeft w:val="0"/>
      <w:marRight w:val="0"/>
      <w:marTop w:val="0"/>
      <w:marBottom w:val="0"/>
      <w:divBdr>
        <w:top w:val="none" w:sz="0" w:space="0" w:color="auto"/>
        <w:left w:val="none" w:sz="0" w:space="0" w:color="auto"/>
        <w:bottom w:val="none" w:sz="0" w:space="0" w:color="auto"/>
        <w:right w:val="none" w:sz="0" w:space="0" w:color="auto"/>
      </w:divBdr>
    </w:div>
    <w:div w:id="1655835441">
      <w:bodyDiv w:val="1"/>
      <w:marLeft w:val="0"/>
      <w:marRight w:val="0"/>
      <w:marTop w:val="0"/>
      <w:marBottom w:val="0"/>
      <w:divBdr>
        <w:top w:val="none" w:sz="0" w:space="0" w:color="auto"/>
        <w:left w:val="none" w:sz="0" w:space="0" w:color="auto"/>
        <w:bottom w:val="none" w:sz="0" w:space="0" w:color="auto"/>
        <w:right w:val="none" w:sz="0" w:space="0" w:color="auto"/>
      </w:divBdr>
    </w:div>
    <w:div w:id="1658804928">
      <w:bodyDiv w:val="1"/>
      <w:marLeft w:val="0"/>
      <w:marRight w:val="0"/>
      <w:marTop w:val="0"/>
      <w:marBottom w:val="0"/>
      <w:divBdr>
        <w:top w:val="none" w:sz="0" w:space="0" w:color="auto"/>
        <w:left w:val="none" w:sz="0" w:space="0" w:color="auto"/>
        <w:bottom w:val="none" w:sz="0" w:space="0" w:color="auto"/>
        <w:right w:val="none" w:sz="0" w:space="0" w:color="auto"/>
      </w:divBdr>
    </w:div>
    <w:div w:id="1660574932">
      <w:bodyDiv w:val="1"/>
      <w:marLeft w:val="0"/>
      <w:marRight w:val="0"/>
      <w:marTop w:val="0"/>
      <w:marBottom w:val="0"/>
      <w:divBdr>
        <w:top w:val="none" w:sz="0" w:space="0" w:color="auto"/>
        <w:left w:val="none" w:sz="0" w:space="0" w:color="auto"/>
        <w:bottom w:val="none" w:sz="0" w:space="0" w:color="auto"/>
        <w:right w:val="none" w:sz="0" w:space="0" w:color="auto"/>
      </w:divBdr>
      <w:divsChild>
        <w:div w:id="1134638637">
          <w:marLeft w:val="547"/>
          <w:marRight w:val="0"/>
          <w:marTop w:val="0"/>
          <w:marBottom w:val="0"/>
          <w:divBdr>
            <w:top w:val="none" w:sz="0" w:space="0" w:color="auto"/>
            <w:left w:val="none" w:sz="0" w:space="0" w:color="auto"/>
            <w:bottom w:val="none" w:sz="0" w:space="0" w:color="auto"/>
            <w:right w:val="none" w:sz="0" w:space="0" w:color="auto"/>
          </w:divBdr>
        </w:div>
      </w:divsChild>
    </w:div>
    <w:div w:id="1665668531">
      <w:bodyDiv w:val="1"/>
      <w:marLeft w:val="0"/>
      <w:marRight w:val="0"/>
      <w:marTop w:val="0"/>
      <w:marBottom w:val="0"/>
      <w:divBdr>
        <w:top w:val="none" w:sz="0" w:space="0" w:color="auto"/>
        <w:left w:val="none" w:sz="0" w:space="0" w:color="auto"/>
        <w:bottom w:val="none" w:sz="0" w:space="0" w:color="auto"/>
        <w:right w:val="none" w:sz="0" w:space="0" w:color="auto"/>
      </w:divBdr>
    </w:div>
    <w:div w:id="1668483462">
      <w:bodyDiv w:val="1"/>
      <w:marLeft w:val="0"/>
      <w:marRight w:val="0"/>
      <w:marTop w:val="0"/>
      <w:marBottom w:val="0"/>
      <w:divBdr>
        <w:top w:val="none" w:sz="0" w:space="0" w:color="auto"/>
        <w:left w:val="none" w:sz="0" w:space="0" w:color="auto"/>
        <w:bottom w:val="none" w:sz="0" w:space="0" w:color="auto"/>
        <w:right w:val="none" w:sz="0" w:space="0" w:color="auto"/>
      </w:divBdr>
    </w:div>
    <w:div w:id="1669862372">
      <w:bodyDiv w:val="1"/>
      <w:marLeft w:val="0"/>
      <w:marRight w:val="0"/>
      <w:marTop w:val="0"/>
      <w:marBottom w:val="0"/>
      <w:divBdr>
        <w:top w:val="none" w:sz="0" w:space="0" w:color="auto"/>
        <w:left w:val="none" w:sz="0" w:space="0" w:color="auto"/>
        <w:bottom w:val="none" w:sz="0" w:space="0" w:color="auto"/>
        <w:right w:val="none" w:sz="0" w:space="0" w:color="auto"/>
      </w:divBdr>
      <w:divsChild>
        <w:div w:id="384109131">
          <w:marLeft w:val="547"/>
          <w:marRight w:val="0"/>
          <w:marTop w:val="0"/>
          <w:marBottom w:val="0"/>
          <w:divBdr>
            <w:top w:val="none" w:sz="0" w:space="0" w:color="auto"/>
            <w:left w:val="none" w:sz="0" w:space="0" w:color="auto"/>
            <w:bottom w:val="none" w:sz="0" w:space="0" w:color="auto"/>
            <w:right w:val="none" w:sz="0" w:space="0" w:color="auto"/>
          </w:divBdr>
        </w:div>
      </w:divsChild>
    </w:div>
    <w:div w:id="1671986187">
      <w:bodyDiv w:val="1"/>
      <w:marLeft w:val="0"/>
      <w:marRight w:val="0"/>
      <w:marTop w:val="0"/>
      <w:marBottom w:val="0"/>
      <w:divBdr>
        <w:top w:val="none" w:sz="0" w:space="0" w:color="auto"/>
        <w:left w:val="none" w:sz="0" w:space="0" w:color="auto"/>
        <w:bottom w:val="none" w:sz="0" w:space="0" w:color="auto"/>
        <w:right w:val="none" w:sz="0" w:space="0" w:color="auto"/>
      </w:divBdr>
    </w:div>
    <w:div w:id="1678457954">
      <w:bodyDiv w:val="1"/>
      <w:marLeft w:val="0"/>
      <w:marRight w:val="0"/>
      <w:marTop w:val="0"/>
      <w:marBottom w:val="0"/>
      <w:divBdr>
        <w:top w:val="none" w:sz="0" w:space="0" w:color="auto"/>
        <w:left w:val="none" w:sz="0" w:space="0" w:color="auto"/>
        <w:bottom w:val="none" w:sz="0" w:space="0" w:color="auto"/>
        <w:right w:val="none" w:sz="0" w:space="0" w:color="auto"/>
      </w:divBdr>
    </w:div>
    <w:div w:id="1680814849">
      <w:bodyDiv w:val="1"/>
      <w:marLeft w:val="0"/>
      <w:marRight w:val="0"/>
      <w:marTop w:val="0"/>
      <w:marBottom w:val="0"/>
      <w:divBdr>
        <w:top w:val="none" w:sz="0" w:space="0" w:color="auto"/>
        <w:left w:val="none" w:sz="0" w:space="0" w:color="auto"/>
        <w:bottom w:val="none" w:sz="0" w:space="0" w:color="auto"/>
        <w:right w:val="none" w:sz="0" w:space="0" w:color="auto"/>
      </w:divBdr>
    </w:div>
    <w:div w:id="1681472529">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86901114">
      <w:bodyDiv w:val="1"/>
      <w:marLeft w:val="0"/>
      <w:marRight w:val="0"/>
      <w:marTop w:val="0"/>
      <w:marBottom w:val="0"/>
      <w:divBdr>
        <w:top w:val="none" w:sz="0" w:space="0" w:color="auto"/>
        <w:left w:val="none" w:sz="0" w:space="0" w:color="auto"/>
        <w:bottom w:val="none" w:sz="0" w:space="0" w:color="auto"/>
        <w:right w:val="none" w:sz="0" w:space="0" w:color="auto"/>
      </w:divBdr>
    </w:div>
    <w:div w:id="1687946497">
      <w:bodyDiv w:val="1"/>
      <w:marLeft w:val="0"/>
      <w:marRight w:val="0"/>
      <w:marTop w:val="0"/>
      <w:marBottom w:val="0"/>
      <w:divBdr>
        <w:top w:val="none" w:sz="0" w:space="0" w:color="auto"/>
        <w:left w:val="none" w:sz="0" w:space="0" w:color="auto"/>
        <w:bottom w:val="none" w:sz="0" w:space="0" w:color="auto"/>
        <w:right w:val="none" w:sz="0" w:space="0" w:color="auto"/>
      </w:divBdr>
    </w:div>
    <w:div w:id="1690646822">
      <w:bodyDiv w:val="1"/>
      <w:marLeft w:val="0"/>
      <w:marRight w:val="0"/>
      <w:marTop w:val="0"/>
      <w:marBottom w:val="0"/>
      <w:divBdr>
        <w:top w:val="none" w:sz="0" w:space="0" w:color="auto"/>
        <w:left w:val="none" w:sz="0" w:space="0" w:color="auto"/>
        <w:bottom w:val="none" w:sz="0" w:space="0" w:color="auto"/>
        <w:right w:val="none" w:sz="0" w:space="0" w:color="auto"/>
      </w:divBdr>
    </w:div>
    <w:div w:id="1707951168">
      <w:bodyDiv w:val="1"/>
      <w:marLeft w:val="0"/>
      <w:marRight w:val="0"/>
      <w:marTop w:val="0"/>
      <w:marBottom w:val="0"/>
      <w:divBdr>
        <w:top w:val="none" w:sz="0" w:space="0" w:color="auto"/>
        <w:left w:val="none" w:sz="0" w:space="0" w:color="auto"/>
        <w:bottom w:val="none" w:sz="0" w:space="0" w:color="auto"/>
        <w:right w:val="none" w:sz="0" w:space="0" w:color="auto"/>
      </w:divBdr>
    </w:div>
    <w:div w:id="1708136210">
      <w:bodyDiv w:val="1"/>
      <w:marLeft w:val="0"/>
      <w:marRight w:val="0"/>
      <w:marTop w:val="0"/>
      <w:marBottom w:val="0"/>
      <w:divBdr>
        <w:top w:val="none" w:sz="0" w:space="0" w:color="auto"/>
        <w:left w:val="none" w:sz="0" w:space="0" w:color="auto"/>
        <w:bottom w:val="none" w:sz="0" w:space="0" w:color="auto"/>
        <w:right w:val="none" w:sz="0" w:space="0" w:color="auto"/>
      </w:divBdr>
    </w:div>
    <w:div w:id="1713529054">
      <w:bodyDiv w:val="1"/>
      <w:marLeft w:val="0"/>
      <w:marRight w:val="0"/>
      <w:marTop w:val="0"/>
      <w:marBottom w:val="0"/>
      <w:divBdr>
        <w:top w:val="none" w:sz="0" w:space="0" w:color="auto"/>
        <w:left w:val="none" w:sz="0" w:space="0" w:color="auto"/>
        <w:bottom w:val="none" w:sz="0" w:space="0" w:color="auto"/>
        <w:right w:val="none" w:sz="0" w:space="0" w:color="auto"/>
      </w:divBdr>
    </w:div>
    <w:div w:id="1717701292">
      <w:bodyDiv w:val="1"/>
      <w:marLeft w:val="0"/>
      <w:marRight w:val="0"/>
      <w:marTop w:val="0"/>
      <w:marBottom w:val="0"/>
      <w:divBdr>
        <w:top w:val="none" w:sz="0" w:space="0" w:color="auto"/>
        <w:left w:val="none" w:sz="0" w:space="0" w:color="auto"/>
        <w:bottom w:val="none" w:sz="0" w:space="0" w:color="auto"/>
        <w:right w:val="none" w:sz="0" w:space="0" w:color="auto"/>
      </w:divBdr>
    </w:div>
    <w:div w:id="1737973311">
      <w:bodyDiv w:val="1"/>
      <w:marLeft w:val="0"/>
      <w:marRight w:val="0"/>
      <w:marTop w:val="0"/>
      <w:marBottom w:val="0"/>
      <w:divBdr>
        <w:top w:val="none" w:sz="0" w:space="0" w:color="auto"/>
        <w:left w:val="none" w:sz="0" w:space="0" w:color="auto"/>
        <w:bottom w:val="none" w:sz="0" w:space="0" w:color="auto"/>
        <w:right w:val="none" w:sz="0" w:space="0" w:color="auto"/>
      </w:divBdr>
    </w:div>
    <w:div w:id="1737975303">
      <w:bodyDiv w:val="1"/>
      <w:marLeft w:val="0"/>
      <w:marRight w:val="0"/>
      <w:marTop w:val="0"/>
      <w:marBottom w:val="0"/>
      <w:divBdr>
        <w:top w:val="none" w:sz="0" w:space="0" w:color="auto"/>
        <w:left w:val="none" w:sz="0" w:space="0" w:color="auto"/>
        <w:bottom w:val="none" w:sz="0" w:space="0" w:color="auto"/>
        <w:right w:val="none" w:sz="0" w:space="0" w:color="auto"/>
      </w:divBdr>
    </w:div>
    <w:div w:id="1742945722">
      <w:bodyDiv w:val="1"/>
      <w:marLeft w:val="0"/>
      <w:marRight w:val="0"/>
      <w:marTop w:val="0"/>
      <w:marBottom w:val="0"/>
      <w:divBdr>
        <w:top w:val="none" w:sz="0" w:space="0" w:color="auto"/>
        <w:left w:val="none" w:sz="0" w:space="0" w:color="auto"/>
        <w:bottom w:val="none" w:sz="0" w:space="0" w:color="auto"/>
        <w:right w:val="none" w:sz="0" w:space="0" w:color="auto"/>
      </w:divBdr>
    </w:div>
    <w:div w:id="1752652663">
      <w:bodyDiv w:val="1"/>
      <w:marLeft w:val="0"/>
      <w:marRight w:val="0"/>
      <w:marTop w:val="0"/>
      <w:marBottom w:val="0"/>
      <w:divBdr>
        <w:top w:val="none" w:sz="0" w:space="0" w:color="auto"/>
        <w:left w:val="none" w:sz="0" w:space="0" w:color="auto"/>
        <w:bottom w:val="none" w:sz="0" w:space="0" w:color="auto"/>
        <w:right w:val="none" w:sz="0" w:space="0" w:color="auto"/>
      </w:divBdr>
    </w:div>
    <w:div w:id="1753040753">
      <w:bodyDiv w:val="1"/>
      <w:marLeft w:val="0"/>
      <w:marRight w:val="0"/>
      <w:marTop w:val="0"/>
      <w:marBottom w:val="0"/>
      <w:divBdr>
        <w:top w:val="none" w:sz="0" w:space="0" w:color="auto"/>
        <w:left w:val="none" w:sz="0" w:space="0" w:color="auto"/>
        <w:bottom w:val="none" w:sz="0" w:space="0" w:color="auto"/>
        <w:right w:val="none" w:sz="0" w:space="0" w:color="auto"/>
      </w:divBdr>
    </w:div>
    <w:div w:id="1764913373">
      <w:bodyDiv w:val="1"/>
      <w:marLeft w:val="0"/>
      <w:marRight w:val="0"/>
      <w:marTop w:val="0"/>
      <w:marBottom w:val="0"/>
      <w:divBdr>
        <w:top w:val="none" w:sz="0" w:space="0" w:color="auto"/>
        <w:left w:val="none" w:sz="0" w:space="0" w:color="auto"/>
        <w:bottom w:val="none" w:sz="0" w:space="0" w:color="auto"/>
        <w:right w:val="none" w:sz="0" w:space="0" w:color="auto"/>
      </w:divBdr>
    </w:div>
    <w:div w:id="1773546785">
      <w:bodyDiv w:val="1"/>
      <w:marLeft w:val="0"/>
      <w:marRight w:val="0"/>
      <w:marTop w:val="0"/>
      <w:marBottom w:val="0"/>
      <w:divBdr>
        <w:top w:val="none" w:sz="0" w:space="0" w:color="auto"/>
        <w:left w:val="none" w:sz="0" w:space="0" w:color="auto"/>
        <w:bottom w:val="none" w:sz="0" w:space="0" w:color="auto"/>
        <w:right w:val="none" w:sz="0" w:space="0" w:color="auto"/>
      </w:divBdr>
      <w:divsChild>
        <w:div w:id="820777972">
          <w:marLeft w:val="547"/>
          <w:marRight w:val="0"/>
          <w:marTop w:val="0"/>
          <w:marBottom w:val="0"/>
          <w:divBdr>
            <w:top w:val="none" w:sz="0" w:space="0" w:color="auto"/>
            <w:left w:val="none" w:sz="0" w:space="0" w:color="auto"/>
            <w:bottom w:val="none" w:sz="0" w:space="0" w:color="auto"/>
            <w:right w:val="none" w:sz="0" w:space="0" w:color="auto"/>
          </w:divBdr>
        </w:div>
        <w:div w:id="1954480861">
          <w:marLeft w:val="1166"/>
          <w:marRight w:val="0"/>
          <w:marTop w:val="0"/>
          <w:marBottom w:val="0"/>
          <w:divBdr>
            <w:top w:val="none" w:sz="0" w:space="0" w:color="auto"/>
            <w:left w:val="none" w:sz="0" w:space="0" w:color="auto"/>
            <w:bottom w:val="none" w:sz="0" w:space="0" w:color="auto"/>
            <w:right w:val="none" w:sz="0" w:space="0" w:color="auto"/>
          </w:divBdr>
        </w:div>
      </w:divsChild>
    </w:div>
    <w:div w:id="1774324395">
      <w:bodyDiv w:val="1"/>
      <w:marLeft w:val="0"/>
      <w:marRight w:val="0"/>
      <w:marTop w:val="0"/>
      <w:marBottom w:val="0"/>
      <w:divBdr>
        <w:top w:val="none" w:sz="0" w:space="0" w:color="auto"/>
        <w:left w:val="none" w:sz="0" w:space="0" w:color="auto"/>
        <w:bottom w:val="none" w:sz="0" w:space="0" w:color="auto"/>
        <w:right w:val="none" w:sz="0" w:space="0" w:color="auto"/>
      </w:divBdr>
    </w:div>
    <w:div w:id="1780417518">
      <w:bodyDiv w:val="1"/>
      <w:marLeft w:val="0"/>
      <w:marRight w:val="0"/>
      <w:marTop w:val="0"/>
      <w:marBottom w:val="0"/>
      <w:divBdr>
        <w:top w:val="none" w:sz="0" w:space="0" w:color="auto"/>
        <w:left w:val="none" w:sz="0" w:space="0" w:color="auto"/>
        <w:bottom w:val="none" w:sz="0" w:space="0" w:color="auto"/>
        <w:right w:val="none" w:sz="0" w:space="0" w:color="auto"/>
      </w:divBdr>
    </w:div>
    <w:div w:id="1796680242">
      <w:bodyDiv w:val="1"/>
      <w:marLeft w:val="0"/>
      <w:marRight w:val="0"/>
      <w:marTop w:val="0"/>
      <w:marBottom w:val="0"/>
      <w:divBdr>
        <w:top w:val="none" w:sz="0" w:space="0" w:color="auto"/>
        <w:left w:val="none" w:sz="0" w:space="0" w:color="auto"/>
        <w:bottom w:val="none" w:sz="0" w:space="0" w:color="auto"/>
        <w:right w:val="none" w:sz="0" w:space="0" w:color="auto"/>
      </w:divBdr>
    </w:div>
    <w:div w:id="1800610145">
      <w:bodyDiv w:val="1"/>
      <w:marLeft w:val="0"/>
      <w:marRight w:val="0"/>
      <w:marTop w:val="0"/>
      <w:marBottom w:val="0"/>
      <w:divBdr>
        <w:top w:val="none" w:sz="0" w:space="0" w:color="auto"/>
        <w:left w:val="none" w:sz="0" w:space="0" w:color="auto"/>
        <w:bottom w:val="none" w:sz="0" w:space="0" w:color="auto"/>
        <w:right w:val="none" w:sz="0" w:space="0" w:color="auto"/>
      </w:divBdr>
    </w:div>
    <w:div w:id="1802112095">
      <w:bodyDiv w:val="1"/>
      <w:marLeft w:val="0"/>
      <w:marRight w:val="0"/>
      <w:marTop w:val="0"/>
      <w:marBottom w:val="0"/>
      <w:divBdr>
        <w:top w:val="none" w:sz="0" w:space="0" w:color="auto"/>
        <w:left w:val="none" w:sz="0" w:space="0" w:color="auto"/>
        <w:bottom w:val="none" w:sz="0" w:space="0" w:color="auto"/>
        <w:right w:val="none" w:sz="0" w:space="0" w:color="auto"/>
      </w:divBdr>
    </w:div>
    <w:div w:id="1809056794">
      <w:bodyDiv w:val="1"/>
      <w:marLeft w:val="0"/>
      <w:marRight w:val="0"/>
      <w:marTop w:val="0"/>
      <w:marBottom w:val="0"/>
      <w:divBdr>
        <w:top w:val="none" w:sz="0" w:space="0" w:color="auto"/>
        <w:left w:val="none" w:sz="0" w:space="0" w:color="auto"/>
        <w:bottom w:val="none" w:sz="0" w:space="0" w:color="auto"/>
        <w:right w:val="none" w:sz="0" w:space="0" w:color="auto"/>
      </w:divBdr>
    </w:div>
    <w:div w:id="1809277006">
      <w:bodyDiv w:val="1"/>
      <w:marLeft w:val="0"/>
      <w:marRight w:val="0"/>
      <w:marTop w:val="0"/>
      <w:marBottom w:val="0"/>
      <w:divBdr>
        <w:top w:val="none" w:sz="0" w:space="0" w:color="auto"/>
        <w:left w:val="none" w:sz="0" w:space="0" w:color="auto"/>
        <w:bottom w:val="none" w:sz="0" w:space="0" w:color="auto"/>
        <w:right w:val="none" w:sz="0" w:space="0" w:color="auto"/>
      </w:divBdr>
    </w:div>
    <w:div w:id="1816487674">
      <w:bodyDiv w:val="1"/>
      <w:marLeft w:val="0"/>
      <w:marRight w:val="0"/>
      <w:marTop w:val="0"/>
      <w:marBottom w:val="0"/>
      <w:divBdr>
        <w:top w:val="none" w:sz="0" w:space="0" w:color="auto"/>
        <w:left w:val="none" w:sz="0" w:space="0" w:color="auto"/>
        <w:bottom w:val="none" w:sz="0" w:space="0" w:color="auto"/>
        <w:right w:val="none" w:sz="0" w:space="0" w:color="auto"/>
      </w:divBdr>
    </w:div>
    <w:div w:id="1817527082">
      <w:bodyDiv w:val="1"/>
      <w:marLeft w:val="0"/>
      <w:marRight w:val="0"/>
      <w:marTop w:val="0"/>
      <w:marBottom w:val="0"/>
      <w:divBdr>
        <w:top w:val="none" w:sz="0" w:space="0" w:color="auto"/>
        <w:left w:val="none" w:sz="0" w:space="0" w:color="auto"/>
        <w:bottom w:val="none" w:sz="0" w:space="0" w:color="auto"/>
        <w:right w:val="none" w:sz="0" w:space="0" w:color="auto"/>
      </w:divBdr>
    </w:div>
    <w:div w:id="1827085621">
      <w:bodyDiv w:val="1"/>
      <w:marLeft w:val="0"/>
      <w:marRight w:val="0"/>
      <w:marTop w:val="0"/>
      <w:marBottom w:val="0"/>
      <w:divBdr>
        <w:top w:val="none" w:sz="0" w:space="0" w:color="auto"/>
        <w:left w:val="none" w:sz="0" w:space="0" w:color="auto"/>
        <w:bottom w:val="none" w:sz="0" w:space="0" w:color="auto"/>
        <w:right w:val="none" w:sz="0" w:space="0" w:color="auto"/>
      </w:divBdr>
      <w:divsChild>
        <w:div w:id="9184985">
          <w:marLeft w:val="547"/>
          <w:marRight w:val="0"/>
          <w:marTop w:val="0"/>
          <w:marBottom w:val="0"/>
          <w:divBdr>
            <w:top w:val="none" w:sz="0" w:space="0" w:color="auto"/>
            <w:left w:val="none" w:sz="0" w:space="0" w:color="auto"/>
            <w:bottom w:val="none" w:sz="0" w:space="0" w:color="auto"/>
            <w:right w:val="none" w:sz="0" w:space="0" w:color="auto"/>
          </w:divBdr>
        </w:div>
        <w:div w:id="1084958285">
          <w:marLeft w:val="1166"/>
          <w:marRight w:val="0"/>
          <w:marTop w:val="0"/>
          <w:marBottom w:val="0"/>
          <w:divBdr>
            <w:top w:val="none" w:sz="0" w:space="0" w:color="auto"/>
            <w:left w:val="none" w:sz="0" w:space="0" w:color="auto"/>
            <w:bottom w:val="none" w:sz="0" w:space="0" w:color="auto"/>
            <w:right w:val="none" w:sz="0" w:space="0" w:color="auto"/>
          </w:divBdr>
        </w:div>
      </w:divsChild>
    </w:div>
    <w:div w:id="1830244329">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4371118">
      <w:bodyDiv w:val="1"/>
      <w:marLeft w:val="0"/>
      <w:marRight w:val="0"/>
      <w:marTop w:val="0"/>
      <w:marBottom w:val="0"/>
      <w:divBdr>
        <w:top w:val="none" w:sz="0" w:space="0" w:color="auto"/>
        <w:left w:val="none" w:sz="0" w:space="0" w:color="auto"/>
        <w:bottom w:val="none" w:sz="0" w:space="0" w:color="auto"/>
        <w:right w:val="none" w:sz="0" w:space="0" w:color="auto"/>
      </w:divBdr>
    </w:div>
    <w:div w:id="1836795285">
      <w:bodyDiv w:val="1"/>
      <w:marLeft w:val="0"/>
      <w:marRight w:val="0"/>
      <w:marTop w:val="0"/>
      <w:marBottom w:val="0"/>
      <w:divBdr>
        <w:top w:val="none" w:sz="0" w:space="0" w:color="auto"/>
        <w:left w:val="none" w:sz="0" w:space="0" w:color="auto"/>
        <w:bottom w:val="none" w:sz="0" w:space="0" w:color="auto"/>
        <w:right w:val="none" w:sz="0" w:space="0" w:color="auto"/>
      </w:divBdr>
    </w:div>
    <w:div w:id="1839808237">
      <w:bodyDiv w:val="1"/>
      <w:marLeft w:val="0"/>
      <w:marRight w:val="0"/>
      <w:marTop w:val="0"/>
      <w:marBottom w:val="0"/>
      <w:divBdr>
        <w:top w:val="none" w:sz="0" w:space="0" w:color="auto"/>
        <w:left w:val="none" w:sz="0" w:space="0" w:color="auto"/>
        <w:bottom w:val="none" w:sz="0" w:space="0" w:color="auto"/>
        <w:right w:val="none" w:sz="0" w:space="0" w:color="auto"/>
      </w:divBdr>
    </w:div>
    <w:div w:id="1840651716">
      <w:bodyDiv w:val="1"/>
      <w:marLeft w:val="0"/>
      <w:marRight w:val="0"/>
      <w:marTop w:val="0"/>
      <w:marBottom w:val="0"/>
      <w:divBdr>
        <w:top w:val="none" w:sz="0" w:space="0" w:color="auto"/>
        <w:left w:val="none" w:sz="0" w:space="0" w:color="auto"/>
        <w:bottom w:val="none" w:sz="0" w:space="0" w:color="auto"/>
        <w:right w:val="none" w:sz="0" w:space="0" w:color="auto"/>
      </w:divBdr>
    </w:div>
    <w:div w:id="1848597635">
      <w:bodyDiv w:val="1"/>
      <w:marLeft w:val="0"/>
      <w:marRight w:val="0"/>
      <w:marTop w:val="0"/>
      <w:marBottom w:val="0"/>
      <w:divBdr>
        <w:top w:val="none" w:sz="0" w:space="0" w:color="auto"/>
        <w:left w:val="none" w:sz="0" w:space="0" w:color="auto"/>
        <w:bottom w:val="none" w:sz="0" w:space="0" w:color="auto"/>
        <w:right w:val="none" w:sz="0" w:space="0" w:color="auto"/>
      </w:divBdr>
      <w:divsChild>
        <w:div w:id="1372651712">
          <w:marLeft w:val="547"/>
          <w:marRight w:val="0"/>
          <w:marTop w:val="0"/>
          <w:marBottom w:val="0"/>
          <w:divBdr>
            <w:top w:val="none" w:sz="0" w:space="0" w:color="auto"/>
            <w:left w:val="none" w:sz="0" w:space="0" w:color="auto"/>
            <w:bottom w:val="none" w:sz="0" w:space="0" w:color="auto"/>
            <w:right w:val="none" w:sz="0" w:space="0" w:color="auto"/>
          </w:divBdr>
        </w:div>
        <w:div w:id="932124056">
          <w:marLeft w:val="1166"/>
          <w:marRight w:val="0"/>
          <w:marTop w:val="0"/>
          <w:marBottom w:val="0"/>
          <w:divBdr>
            <w:top w:val="none" w:sz="0" w:space="0" w:color="auto"/>
            <w:left w:val="none" w:sz="0" w:space="0" w:color="auto"/>
            <w:bottom w:val="none" w:sz="0" w:space="0" w:color="auto"/>
            <w:right w:val="none" w:sz="0" w:space="0" w:color="auto"/>
          </w:divBdr>
        </w:div>
      </w:divsChild>
    </w:div>
    <w:div w:id="1850679281">
      <w:bodyDiv w:val="1"/>
      <w:marLeft w:val="0"/>
      <w:marRight w:val="0"/>
      <w:marTop w:val="0"/>
      <w:marBottom w:val="0"/>
      <w:divBdr>
        <w:top w:val="none" w:sz="0" w:space="0" w:color="auto"/>
        <w:left w:val="none" w:sz="0" w:space="0" w:color="auto"/>
        <w:bottom w:val="none" w:sz="0" w:space="0" w:color="auto"/>
        <w:right w:val="none" w:sz="0" w:space="0" w:color="auto"/>
      </w:divBdr>
    </w:div>
    <w:div w:id="1852572341">
      <w:bodyDiv w:val="1"/>
      <w:marLeft w:val="0"/>
      <w:marRight w:val="0"/>
      <w:marTop w:val="0"/>
      <w:marBottom w:val="0"/>
      <w:divBdr>
        <w:top w:val="none" w:sz="0" w:space="0" w:color="auto"/>
        <w:left w:val="none" w:sz="0" w:space="0" w:color="auto"/>
        <w:bottom w:val="none" w:sz="0" w:space="0" w:color="auto"/>
        <w:right w:val="none" w:sz="0" w:space="0" w:color="auto"/>
      </w:divBdr>
    </w:div>
    <w:div w:id="1855875959">
      <w:bodyDiv w:val="1"/>
      <w:marLeft w:val="0"/>
      <w:marRight w:val="0"/>
      <w:marTop w:val="0"/>
      <w:marBottom w:val="0"/>
      <w:divBdr>
        <w:top w:val="none" w:sz="0" w:space="0" w:color="auto"/>
        <w:left w:val="none" w:sz="0" w:space="0" w:color="auto"/>
        <w:bottom w:val="none" w:sz="0" w:space="0" w:color="auto"/>
        <w:right w:val="none" w:sz="0" w:space="0" w:color="auto"/>
      </w:divBdr>
    </w:div>
    <w:div w:id="1864434835">
      <w:bodyDiv w:val="1"/>
      <w:marLeft w:val="0"/>
      <w:marRight w:val="0"/>
      <w:marTop w:val="0"/>
      <w:marBottom w:val="0"/>
      <w:divBdr>
        <w:top w:val="none" w:sz="0" w:space="0" w:color="auto"/>
        <w:left w:val="none" w:sz="0" w:space="0" w:color="auto"/>
        <w:bottom w:val="none" w:sz="0" w:space="0" w:color="auto"/>
        <w:right w:val="none" w:sz="0" w:space="0" w:color="auto"/>
      </w:divBdr>
    </w:div>
    <w:div w:id="1867450194">
      <w:bodyDiv w:val="1"/>
      <w:marLeft w:val="0"/>
      <w:marRight w:val="0"/>
      <w:marTop w:val="0"/>
      <w:marBottom w:val="0"/>
      <w:divBdr>
        <w:top w:val="none" w:sz="0" w:space="0" w:color="auto"/>
        <w:left w:val="none" w:sz="0" w:space="0" w:color="auto"/>
        <w:bottom w:val="none" w:sz="0" w:space="0" w:color="auto"/>
        <w:right w:val="none" w:sz="0" w:space="0" w:color="auto"/>
      </w:divBdr>
    </w:div>
    <w:div w:id="1883979109">
      <w:bodyDiv w:val="1"/>
      <w:marLeft w:val="0"/>
      <w:marRight w:val="0"/>
      <w:marTop w:val="0"/>
      <w:marBottom w:val="0"/>
      <w:divBdr>
        <w:top w:val="none" w:sz="0" w:space="0" w:color="auto"/>
        <w:left w:val="none" w:sz="0" w:space="0" w:color="auto"/>
        <w:bottom w:val="none" w:sz="0" w:space="0" w:color="auto"/>
        <w:right w:val="none" w:sz="0" w:space="0" w:color="auto"/>
      </w:divBdr>
    </w:div>
    <w:div w:id="1890995930">
      <w:bodyDiv w:val="1"/>
      <w:marLeft w:val="0"/>
      <w:marRight w:val="0"/>
      <w:marTop w:val="0"/>
      <w:marBottom w:val="0"/>
      <w:divBdr>
        <w:top w:val="none" w:sz="0" w:space="0" w:color="auto"/>
        <w:left w:val="none" w:sz="0" w:space="0" w:color="auto"/>
        <w:bottom w:val="none" w:sz="0" w:space="0" w:color="auto"/>
        <w:right w:val="none" w:sz="0" w:space="0" w:color="auto"/>
      </w:divBdr>
    </w:div>
    <w:div w:id="1895004935">
      <w:bodyDiv w:val="1"/>
      <w:marLeft w:val="0"/>
      <w:marRight w:val="0"/>
      <w:marTop w:val="0"/>
      <w:marBottom w:val="0"/>
      <w:divBdr>
        <w:top w:val="none" w:sz="0" w:space="0" w:color="auto"/>
        <w:left w:val="none" w:sz="0" w:space="0" w:color="auto"/>
        <w:bottom w:val="none" w:sz="0" w:space="0" w:color="auto"/>
        <w:right w:val="none" w:sz="0" w:space="0" w:color="auto"/>
      </w:divBdr>
    </w:div>
    <w:div w:id="1901288749">
      <w:bodyDiv w:val="1"/>
      <w:marLeft w:val="0"/>
      <w:marRight w:val="0"/>
      <w:marTop w:val="0"/>
      <w:marBottom w:val="0"/>
      <w:divBdr>
        <w:top w:val="none" w:sz="0" w:space="0" w:color="auto"/>
        <w:left w:val="none" w:sz="0" w:space="0" w:color="auto"/>
        <w:bottom w:val="none" w:sz="0" w:space="0" w:color="auto"/>
        <w:right w:val="none" w:sz="0" w:space="0" w:color="auto"/>
      </w:divBdr>
    </w:div>
    <w:div w:id="1903132381">
      <w:bodyDiv w:val="1"/>
      <w:marLeft w:val="0"/>
      <w:marRight w:val="0"/>
      <w:marTop w:val="0"/>
      <w:marBottom w:val="0"/>
      <w:divBdr>
        <w:top w:val="none" w:sz="0" w:space="0" w:color="auto"/>
        <w:left w:val="none" w:sz="0" w:space="0" w:color="auto"/>
        <w:bottom w:val="none" w:sz="0" w:space="0" w:color="auto"/>
        <w:right w:val="none" w:sz="0" w:space="0" w:color="auto"/>
      </w:divBdr>
    </w:div>
    <w:div w:id="1907109860">
      <w:bodyDiv w:val="1"/>
      <w:marLeft w:val="0"/>
      <w:marRight w:val="0"/>
      <w:marTop w:val="0"/>
      <w:marBottom w:val="0"/>
      <w:divBdr>
        <w:top w:val="none" w:sz="0" w:space="0" w:color="auto"/>
        <w:left w:val="none" w:sz="0" w:space="0" w:color="auto"/>
        <w:bottom w:val="none" w:sz="0" w:space="0" w:color="auto"/>
        <w:right w:val="none" w:sz="0" w:space="0" w:color="auto"/>
      </w:divBdr>
    </w:div>
    <w:div w:id="1914662805">
      <w:bodyDiv w:val="1"/>
      <w:marLeft w:val="0"/>
      <w:marRight w:val="0"/>
      <w:marTop w:val="0"/>
      <w:marBottom w:val="0"/>
      <w:divBdr>
        <w:top w:val="none" w:sz="0" w:space="0" w:color="auto"/>
        <w:left w:val="none" w:sz="0" w:space="0" w:color="auto"/>
        <w:bottom w:val="none" w:sz="0" w:space="0" w:color="auto"/>
        <w:right w:val="none" w:sz="0" w:space="0" w:color="auto"/>
      </w:divBdr>
    </w:div>
    <w:div w:id="1920098110">
      <w:bodyDiv w:val="1"/>
      <w:marLeft w:val="0"/>
      <w:marRight w:val="0"/>
      <w:marTop w:val="0"/>
      <w:marBottom w:val="0"/>
      <w:divBdr>
        <w:top w:val="none" w:sz="0" w:space="0" w:color="auto"/>
        <w:left w:val="none" w:sz="0" w:space="0" w:color="auto"/>
        <w:bottom w:val="none" w:sz="0" w:space="0" w:color="auto"/>
        <w:right w:val="none" w:sz="0" w:space="0" w:color="auto"/>
      </w:divBdr>
    </w:div>
    <w:div w:id="1925261248">
      <w:bodyDiv w:val="1"/>
      <w:marLeft w:val="0"/>
      <w:marRight w:val="0"/>
      <w:marTop w:val="0"/>
      <w:marBottom w:val="0"/>
      <w:divBdr>
        <w:top w:val="none" w:sz="0" w:space="0" w:color="auto"/>
        <w:left w:val="none" w:sz="0" w:space="0" w:color="auto"/>
        <w:bottom w:val="none" w:sz="0" w:space="0" w:color="auto"/>
        <w:right w:val="none" w:sz="0" w:space="0" w:color="auto"/>
      </w:divBdr>
    </w:div>
    <w:div w:id="1926569002">
      <w:bodyDiv w:val="1"/>
      <w:marLeft w:val="0"/>
      <w:marRight w:val="0"/>
      <w:marTop w:val="0"/>
      <w:marBottom w:val="0"/>
      <w:divBdr>
        <w:top w:val="none" w:sz="0" w:space="0" w:color="auto"/>
        <w:left w:val="none" w:sz="0" w:space="0" w:color="auto"/>
        <w:bottom w:val="none" w:sz="0" w:space="0" w:color="auto"/>
        <w:right w:val="none" w:sz="0" w:space="0" w:color="auto"/>
      </w:divBdr>
    </w:div>
    <w:div w:id="1927691918">
      <w:bodyDiv w:val="1"/>
      <w:marLeft w:val="0"/>
      <w:marRight w:val="0"/>
      <w:marTop w:val="0"/>
      <w:marBottom w:val="0"/>
      <w:divBdr>
        <w:top w:val="none" w:sz="0" w:space="0" w:color="auto"/>
        <w:left w:val="none" w:sz="0" w:space="0" w:color="auto"/>
        <w:bottom w:val="none" w:sz="0" w:space="0" w:color="auto"/>
        <w:right w:val="none" w:sz="0" w:space="0" w:color="auto"/>
      </w:divBdr>
    </w:div>
    <w:div w:id="1938320776">
      <w:bodyDiv w:val="1"/>
      <w:marLeft w:val="0"/>
      <w:marRight w:val="0"/>
      <w:marTop w:val="0"/>
      <w:marBottom w:val="0"/>
      <w:divBdr>
        <w:top w:val="none" w:sz="0" w:space="0" w:color="auto"/>
        <w:left w:val="none" w:sz="0" w:space="0" w:color="auto"/>
        <w:bottom w:val="none" w:sz="0" w:space="0" w:color="auto"/>
        <w:right w:val="none" w:sz="0" w:space="0" w:color="auto"/>
      </w:divBdr>
    </w:div>
    <w:div w:id="1939293953">
      <w:bodyDiv w:val="1"/>
      <w:marLeft w:val="0"/>
      <w:marRight w:val="0"/>
      <w:marTop w:val="0"/>
      <w:marBottom w:val="0"/>
      <w:divBdr>
        <w:top w:val="none" w:sz="0" w:space="0" w:color="auto"/>
        <w:left w:val="none" w:sz="0" w:space="0" w:color="auto"/>
        <w:bottom w:val="none" w:sz="0" w:space="0" w:color="auto"/>
        <w:right w:val="none" w:sz="0" w:space="0" w:color="auto"/>
      </w:divBdr>
      <w:divsChild>
        <w:div w:id="269355679">
          <w:marLeft w:val="547"/>
          <w:marRight w:val="0"/>
          <w:marTop w:val="0"/>
          <w:marBottom w:val="0"/>
          <w:divBdr>
            <w:top w:val="none" w:sz="0" w:space="0" w:color="auto"/>
            <w:left w:val="none" w:sz="0" w:space="0" w:color="auto"/>
            <w:bottom w:val="none" w:sz="0" w:space="0" w:color="auto"/>
            <w:right w:val="none" w:sz="0" w:space="0" w:color="auto"/>
          </w:divBdr>
        </w:div>
      </w:divsChild>
    </w:div>
    <w:div w:id="1954707944">
      <w:bodyDiv w:val="1"/>
      <w:marLeft w:val="0"/>
      <w:marRight w:val="0"/>
      <w:marTop w:val="0"/>
      <w:marBottom w:val="0"/>
      <w:divBdr>
        <w:top w:val="none" w:sz="0" w:space="0" w:color="auto"/>
        <w:left w:val="none" w:sz="0" w:space="0" w:color="auto"/>
        <w:bottom w:val="none" w:sz="0" w:space="0" w:color="auto"/>
        <w:right w:val="none" w:sz="0" w:space="0" w:color="auto"/>
      </w:divBdr>
    </w:div>
    <w:div w:id="1956863966">
      <w:bodyDiv w:val="1"/>
      <w:marLeft w:val="0"/>
      <w:marRight w:val="0"/>
      <w:marTop w:val="0"/>
      <w:marBottom w:val="0"/>
      <w:divBdr>
        <w:top w:val="none" w:sz="0" w:space="0" w:color="auto"/>
        <w:left w:val="none" w:sz="0" w:space="0" w:color="auto"/>
        <w:bottom w:val="none" w:sz="0" w:space="0" w:color="auto"/>
        <w:right w:val="none" w:sz="0" w:space="0" w:color="auto"/>
      </w:divBdr>
    </w:div>
    <w:div w:id="1960256731">
      <w:bodyDiv w:val="1"/>
      <w:marLeft w:val="0"/>
      <w:marRight w:val="0"/>
      <w:marTop w:val="0"/>
      <w:marBottom w:val="0"/>
      <w:divBdr>
        <w:top w:val="none" w:sz="0" w:space="0" w:color="auto"/>
        <w:left w:val="none" w:sz="0" w:space="0" w:color="auto"/>
        <w:bottom w:val="none" w:sz="0" w:space="0" w:color="auto"/>
        <w:right w:val="none" w:sz="0" w:space="0" w:color="auto"/>
      </w:divBdr>
    </w:div>
    <w:div w:id="1967346657">
      <w:bodyDiv w:val="1"/>
      <w:marLeft w:val="0"/>
      <w:marRight w:val="0"/>
      <w:marTop w:val="0"/>
      <w:marBottom w:val="0"/>
      <w:divBdr>
        <w:top w:val="none" w:sz="0" w:space="0" w:color="auto"/>
        <w:left w:val="none" w:sz="0" w:space="0" w:color="auto"/>
        <w:bottom w:val="none" w:sz="0" w:space="0" w:color="auto"/>
        <w:right w:val="none" w:sz="0" w:space="0" w:color="auto"/>
      </w:divBdr>
    </w:div>
    <w:div w:id="1969702867">
      <w:bodyDiv w:val="1"/>
      <w:marLeft w:val="0"/>
      <w:marRight w:val="0"/>
      <w:marTop w:val="0"/>
      <w:marBottom w:val="0"/>
      <w:divBdr>
        <w:top w:val="none" w:sz="0" w:space="0" w:color="auto"/>
        <w:left w:val="none" w:sz="0" w:space="0" w:color="auto"/>
        <w:bottom w:val="none" w:sz="0" w:space="0" w:color="auto"/>
        <w:right w:val="none" w:sz="0" w:space="0" w:color="auto"/>
      </w:divBdr>
    </w:div>
    <w:div w:id="1973362495">
      <w:bodyDiv w:val="1"/>
      <w:marLeft w:val="0"/>
      <w:marRight w:val="0"/>
      <w:marTop w:val="0"/>
      <w:marBottom w:val="0"/>
      <w:divBdr>
        <w:top w:val="none" w:sz="0" w:space="0" w:color="auto"/>
        <w:left w:val="none" w:sz="0" w:space="0" w:color="auto"/>
        <w:bottom w:val="none" w:sz="0" w:space="0" w:color="auto"/>
        <w:right w:val="none" w:sz="0" w:space="0" w:color="auto"/>
      </w:divBdr>
    </w:div>
    <w:div w:id="1981886342">
      <w:bodyDiv w:val="1"/>
      <w:marLeft w:val="0"/>
      <w:marRight w:val="0"/>
      <w:marTop w:val="0"/>
      <w:marBottom w:val="0"/>
      <w:divBdr>
        <w:top w:val="none" w:sz="0" w:space="0" w:color="auto"/>
        <w:left w:val="none" w:sz="0" w:space="0" w:color="auto"/>
        <w:bottom w:val="none" w:sz="0" w:space="0" w:color="auto"/>
        <w:right w:val="none" w:sz="0" w:space="0" w:color="auto"/>
      </w:divBdr>
    </w:div>
    <w:div w:id="1987197026">
      <w:bodyDiv w:val="1"/>
      <w:marLeft w:val="0"/>
      <w:marRight w:val="0"/>
      <w:marTop w:val="0"/>
      <w:marBottom w:val="0"/>
      <w:divBdr>
        <w:top w:val="none" w:sz="0" w:space="0" w:color="auto"/>
        <w:left w:val="none" w:sz="0" w:space="0" w:color="auto"/>
        <w:bottom w:val="none" w:sz="0" w:space="0" w:color="auto"/>
        <w:right w:val="none" w:sz="0" w:space="0" w:color="auto"/>
      </w:divBdr>
      <w:divsChild>
        <w:div w:id="125245523">
          <w:marLeft w:val="547"/>
          <w:marRight w:val="0"/>
          <w:marTop w:val="0"/>
          <w:marBottom w:val="0"/>
          <w:divBdr>
            <w:top w:val="none" w:sz="0" w:space="0" w:color="auto"/>
            <w:left w:val="none" w:sz="0" w:space="0" w:color="auto"/>
            <w:bottom w:val="none" w:sz="0" w:space="0" w:color="auto"/>
            <w:right w:val="none" w:sz="0" w:space="0" w:color="auto"/>
          </w:divBdr>
        </w:div>
        <w:div w:id="1937588263">
          <w:marLeft w:val="1166"/>
          <w:marRight w:val="0"/>
          <w:marTop w:val="0"/>
          <w:marBottom w:val="0"/>
          <w:divBdr>
            <w:top w:val="none" w:sz="0" w:space="0" w:color="auto"/>
            <w:left w:val="none" w:sz="0" w:space="0" w:color="auto"/>
            <w:bottom w:val="none" w:sz="0" w:space="0" w:color="auto"/>
            <w:right w:val="none" w:sz="0" w:space="0" w:color="auto"/>
          </w:divBdr>
        </w:div>
        <w:div w:id="1735159748">
          <w:marLeft w:val="1166"/>
          <w:marRight w:val="0"/>
          <w:marTop w:val="0"/>
          <w:marBottom w:val="0"/>
          <w:divBdr>
            <w:top w:val="none" w:sz="0" w:space="0" w:color="auto"/>
            <w:left w:val="none" w:sz="0" w:space="0" w:color="auto"/>
            <w:bottom w:val="none" w:sz="0" w:space="0" w:color="auto"/>
            <w:right w:val="none" w:sz="0" w:space="0" w:color="auto"/>
          </w:divBdr>
        </w:div>
        <w:div w:id="1384913511">
          <w:marLeft w:val="1166"/>
          <w:marRight w:val="0"/>
          <w:marTop w:val="0"/>
          <w:marBottom w:val="0"/>
          <w:divBdr>
            <w:top w:val="none" w:sz="0" w:space="0" w:color="auto"/>
            <w:left w:val="none" w:sz="0" w:space="0" w:color="auto"/>
            <w:bottom w:val="none" w:sz="0" w:space="0" w:color="auto"/>
            <w:right w:val="none" w:sz="0" w:space="0" w:color="auto"/>
          </w:divBdr>
        </w:div>
        <w:div w:id="655499986">
          <w:marLeft w:val="1166"/>
          <w:marRight w:val="0"/>
          <w:marTop w:val="0"/>
          <w:marBottom w:val="0"/>
          <w:divBdr>
            <w:top w:val="none" w:sz="0" w:space="0" w:color="auto"/>
            <w:left w:val="none" w:sz="0" w:space="0" w:color="auto"/>
            <w:bottom w:val="none" w:sz="0" w:space="0" w:color="auto"/>
            <w:right w:val="none" w:sz="0" w:space="0" w:color="auto"/>
          </w:divBdr>
        </w:div>
      </w:divsChild>
    </w:div>
    <w:div w:id="1992322961">
      <w:bodyDiv w:val="1"/>
      <w:marLeft w:val="0"/>
      <w:marRight w:val="0"/>
      <w:marTop w:val="0"/>
      <w:marBottom w:val="0"/>
      <w:divBdr>
        <w:top w:val="none" w:sz="0" w:space="0" w:color="auto"/>
        <w:left w:val="none" w:sz="0" w:space="0" w:color="auto"/>
        <w:bottom w:val="none" w:sz="0" w:space="0" w:color="auto"/>
        <w:right w:val="none" w:sz="0" w:space="0" w:color="auto"/>
      </w:divBdr>
    </w:div>
    <w:div w:id="1996176584">
      <w:bodyDiv w:val="1"/>
      <w:marLeft w:val="0"/>
      <w:marRight w:val="0"/>
      <w:marTop w:val="0"/>
      <w:marBottom w:val="0"/>
      <w:divBdr>
        <w:top w:val="none" w:sz="0" w:space="0" w:color="auto"/>
        <w:left w:val="none" w:sz="0" w:space="0" w:color="auto"/>
        <w:bottom w:val="none" w:sz="0" w:space="0" w:color="auto"/>
        <w:right w:val="none" w:sz="0" w:space="0" w:color="auto"/>
      </w:divBdr>
    </w:div>
    <w:div w:id="1999650942">
      <w:bodyDiv w:val="1"/>
      <w:marLeft w:val="0"/>
      <w:marRight w:val="0"/>
      <w:marTop w:val="0"/>
      <w:marBottom w:val="0"/>
      <w:divBdr>
        <w:top w:val="none" w:sz="0" w:space="0" w:color="auto"/>
        <w:left w:val="none" w:sz="0" w:space="0" w:color="auto"/>
        <w:bottom w:val="none" w:sz="0" w:space="0" w:color="auto"/>
        <w:right w:val="none" w:sz="0" w:space="0" w:color="auto"/>
      </w:divBdr>
    </w:div>
    <w:div w:id="2000503681">
      <w:bodyDiv w:val="1"/>
      <w:marLeft w:val="0"/>
      <w:marRight w:val="0"/>
      <w:marTop w:val="0"/>
      <w:marBottom w:val="0"/>
      <w:divBdr>
        <w:top w:val="none" w:sz="0" w:space="0" w:color="auto"/>
        <w:left w:val="none" w:sz="0" w:space="0" w:color="auto"/>
        <w:bottom w:val="none" w:sz="0" w:space="0" w:color="auto"/>
        <w:right w:val="none" w:sz="0" w:space="0" w:color="auto"/>
      </w:divBdr>
    </w:div>
    <w:div w:id="2003194851">
      <w:bodyDiv w:val="1"/>
      <w:marLeft w:val="0"/>
      <w:marRight w:val="0"/>
      <w:marTop w:val="0"/>
      <w:marBottom w:val="0"/>
      <w:divBdr>
        <w:top w:val="none" w:sz="0" w:space="0" w:color="auto"/>
        <w:left w:val="none" w:sz="0" w:space="0" w:color="auto"/>
        <w:bottom w:val="none" w:sz="0" w:space="0" w:color="auto"/>
        <w:right w:val="none" w:sz="0" w:space="0" w:color="auto"/>
      </w:divBdr>
    </w:div>
    <w:div w:id="2011180251">
      <w:bodyDiv w:val="1"/>
      <w:marLeft w:val="0"/>
      <w:marRight w:val="0"/>
      <w:marTop w:val="0"/>
      <w:marBottom w:val="0"/>
      <w:divBdr>
        <w:top w:val="none" w:sz="0" w:space="0" w:color="auto"/>
        <w:left w:val="none" w:sz="0" w:space="0" w:color="auto"/>
        <w:bottom w:val="none" w:sz="0" w:space="0" w:color="auto"/>
        <w:right w:val="none" w:sz="0" w:space="0" w:color="auto"/>
      </w:divBdr>
    </w:div>
    <w:div w:id="2011985527">
      <w:bodyDiv w:val="1"/>
      <w:marLeft w:val="0"/>
      <w:marRight w:val="0"/>
      <w:marTop w:val="0"/>
      <w:marBottom w:val="0"/>
      <w:divBdr>
        <w:top w:val="none" w:sz="0" w:space="0" w:color="auto"/>
        <w:left w:val="none" w:sz="0" w:space="0" w:color="auto"/>
        <w:bottom w:val="none" w:sz="0" w:space="0" w:color="auto"/>
        <w:right w:val="none" w:sz="0" w:space="0" w:color="auto"/>
      </w:divBdr>
    </w:div>
    <w:div w:id="2021081747">
      <w:bodyDiv w:val="1"/>
      <w:marLeft w:val="0"/>
      <w:marRight w:val="0"/>
      <w:marTop w:val="0"/>
      <w:marBottom w:val="0"/>
      <w:divBdr>
        <w:top w:val="none" w:sz="0" w:space="0" w:color="auto"/>
        <w:left w:val="none" w:sz="0" w:space="0" w:color="auto"/>
        <w:bottom w:val="none" w:sz="0" w:space="0" w:color="auto"/>
        <w:right w:val="none" w:sz="0" w:space="0" w:color="auto"/>
      </w:divBdr>
    </w:div>
    <w:div w:id="2023433569">
      <w:bodyDiv w:val="1"/>
      <w:marLeft w:val="0"/>
      <w:marRight w:val="0"/>
      <w:marTop w:val="0"/>
      <w:marBottom w:val="0"/>
      <w:divBdr>
        <w:top w:val="none" w:sz="0" w:space="0" w:color="auto"/>
        <w:left w:val="none" w:sz="0" w:space="0" w:color="auto"/>
        <w:bottom w:val="none" w:sz="0" w:space="0" w:color="auto"/>
        <w:right w:val="none" w:sz="0" w:space="0" w:color="auto"/>
      </w:divBdr>
    </w:div>
    <w:div w:id="2030643394">
      <w:bodyDiv w:val="1"/>
      <w:marLeft w:val="0"/>
      <w:marRight w:val="0"/>
      <w:marTop w:val="0"/>
      <w:marBottom w:val="0"/>
      <w:divBdr>
        <w:top w:val="none" w:sz="0" w:space="0" w:color="auto"/>
        <w:left w:val="none" w:sz="0" w:space="0" w:color="auto"/>
        <w:bottom w:val="none" w:sz="0" w:space="0" w:color="auto"/>
        <w:right w:val="none" w:sz="0" w:space="0" w:color="auto"/>
      </w:divBdr>
    </w:div>
    <w:div w:id="2035108123">
      <w:bodyDiv w:val="1"/>
      <w:marLeft w:val="0"/>
      <w:marRight w:val="0"/>
      <w:marTop w:val="0"/>
      <w:marBottom w:val="0"/>
      <w:divBdr>
        <w:top w:val="none" w:sz="0" w:space="0" w:color="auto"/>
        <w:left w:val="none" w:sz="0" w:space="0" w:color="auto"/>
        <w:bottom w:val="none" w:sz="0" w:space="0" w:color="auto"/>
        <w:right w:val="none" w:sz="0" w:space="0" w:color="auto"/>
      </w:divBdr>
    </w:div>
    <w:div w:id="2037077234">
      <w:bodyDiv w:val="1"/>
      <w:marLeft w:val="0"/>
      <w:marRight w:val="0"/>
      <w:marTop w:val="0"/>
      <w:marBottom w:val="0"/>
      <w:divBdr>
        <w:top w:val="none" w:sz="0" w:space="0" w:color="auto"/>
        <w:left w:val="none" w:sz="0" w:space="0" w:color="auto"/>
        <w:bottom w:val="none" w:sz="0" w:space="0" w:color="auto"/>
        <w:right w:val="none" w:sz="0" w:space="0" w:color="auto"/>
      </w:divBdr>
    </w:div>
    <w:div w:id="2045864489">
      <w:bodyDiv w:val="1"/>
      <w:marLeft w:val="0"/>
      <w:marRight w:val="0"/>
      <w:marTop w:val="0"/>
      <w:marBottom w:val="0"/>
      <w:divBdr>
        <w:top w:val="none" w:sz="0" w:space="0" w:color="auto"/>
        <w:left w:val="none" w:sz="0" w:space="0" w:color="auto"/>
        <w:bottom w:val="none" w:sz="0" w:space="0" w:color="auto"/>
        <w:right w:val="none" w:sz="0" w:space="0" w:color="auto"/>
      </w:divBdr>
    </w:div>
    <w:div w:id="2049983277">
      <w:bodyDiv w:val="1"/>
      <w:marLeft w:val="0"/>
      <w:marRight w:val="0"/>
      <w:marTop w:val="0"/>
      <w:marBottom w:val="0"/>
      <w:divBdr>
        <w:top w:val="none" w:sz="0" w:space="0" w:color="auto"/>
        <w:left w:val="none" w:sz="0" w:space="0" w:color="auto"/>
        <w:bottom w:val="none" w:sz="0" w:space="0" w:color="auto"/>
        <w:right w:val="none" w:sz="0" w:space="0" w:color="auto"/>
      </w:divBdr>
    </w:div>
    <w:div w:id="2051687729">
      <w:bodyDiv w:val="1"/>
      <w:marLeft w:val="0"/>
      <w:marRight w:val="0"/>
      <w:marTop w:val="0"/>
      <w:marBottom w:val="0"/>
      <w:divBdr>
        <w:top w:val="none" w:sz="0" w:space="0" w:color="auto"/>
        <w:left w:val="none" w:sz="0" w:space="0" w:color="auto"/>
        <w:bottom w:val="none" w:sz="0" w:space="0" w:color="auto"/>
        <w:right w:val="none" w:sz="0" w:space="0" w:color="auto"/>
      </w:divBdr>
    </w:div>
    <w:div w:id="2062629065">
      <w:bodyDiv w:val="1"/>
      <w:marLeft w:val="0"/>
      <w:marRight w:val="0"/>
      <w:marTop w:val="0"/>
      <w:marBottom w:val="0"/>
      <w:divBdr>
        <w:top w:val="none" w:sz="0" w:space="0" w:color="auto"/>
        <w:left w:val="none" w:sz="0" w:space="0" w:color="auto"/>
        <w:bottom w:val="none" w:sz="0" w:space="0" w:color="auto"/>
        <w:right w:val="none" w:sz="0" w:space="0" w:color="auto"/>
      </w:divBdr>
    </w:div>
    <w:div w:id="2070153900">
      <w:bodyDiv w:val="1"/>
      <w:marLeft w:val="0"/>
      <w:marRight w:val="0"/>
      <w:marTop w:val="0"/>
      <w:marBottom w:val="0"/>
      <w:divBdr>
        <w:top w:val="none" w:sz="0" w:space="0" w:color="auto"/>
        <w:left w:val="none" w:sz="0" w:space="0" w:color="auto"/>
        <w:bottom w:val="none" w:sz="0" w:space="0" w:color="auto"/>
        <w:right w:val="none" w:sz="0" w:space="0" w:color="auto"/>
      </w:divBdr>
    </w:div>
    <w:div w:id="2074888343">
      <w:bodyDiv w:val="1"/>
      <w:marLeft w:val="0"/>
      <w:marRight w:val="0"/>
      <w:marTop w:val="0"/>
      <w:marBottom w:val="0"/>
      <w:divBdr>
        <w:top w:val="none" w:sz="0" w:space="0" w:color="auto"/>
        <w:left w:val="none" w:sz="0" w:space="0" w:color="auto"/>
        <w:bottom w:val="none" w:sz="0" w:space="0" w:color="auto"/>
        <w:right w:val="none" w:sz="0" w:space="0" w:color="auto"/>
      </w:divBdr>
    </w:div>
    <w:div w:id="2081174020">
      <w:bodyDiv w:val="1"/>
      <w:marLeft w:val="0"/>
      <w:marRight w:val="0"/>
      <w:marTop w:val="0"/>
      <w:marBottom w:val="0"/>
      <w:divBdr>
        <w:top w:val="none" w:sz="0" w:space="0" w:color="auto"/>
        <w:left w:val="none" w:sz="0" w:space="0" w:color="auto"/>
        <w:bottom w:val="none" w:sz="0" w:space="0" w:color="auto"/>
        <w:right w:val="none" w:sz="0" w:space="0" w:color="auto"/>
      </w:divBdr>
    </w:div>
    <w:div w:id="2082097696">
      <w:bodyDiv w:val="1"/>
      <w:marLeft w:val="0"/>
      <w:marRight w:val="0"/>
      <w:marTop w:val="0"/>
      <w:marBottom w:val="0"/>
      <w:divBdr>
        <w:top w:val="none" w:sz="0" w:space="0" w:color="auto"/>
        <w:left w:val="none" w:sz="0" w:space="0" w:color="auto"/>
        <w:bottom w:val="none" w:sz="0" w:space="0" w:color="auto"/>
        <w:right w:val="none" w:sz="0" w:space="0" w:color="auto"/>
      </w:divBdr>
    </w:div>
    <w:div w:id="2084715173">
      <w:bodyDiv w:val="1"/>
      <w:marLeft w:val="0"/>
      <w:marRight w:val="0"/>
      <w:marTop w:val="0"/>
      <w:marBottom w:val="0"/>
      <w:divBdr>
        <w:top w:val="none" w:sz="0" w:space="0" w:color="auto"/>
        <w:left w:val="none" w:sz="0" w:space="0" w:color="auto"/>
        <w:bottom w:val="none" w:sz="0" w:space="0" w:color="auto"/>
        <w:right w:val="none" w:sz="0" w:space="0" w:color="auto"/>
      </w:divBdr>
    </w:div>
    <w:div w:id="2088989108">
      <w:bodyDiv w:val="1"/>
      <w:marLeft w:val="0"/>
      <w:marRight w:val="0"/>
      <w:marTop w:val="0"/>
      <w:marBottom w:val="0"/>
      <w:divBdr>
        <w:top w:val="none" w:sz="0" w:space="0" w:color="auto"/>
        <w:left w:val="none" w:sz="0" w:space="0" w:color="auto"/>
        <w:bottom w:val="none" w:sz="0" w:space="0" w:color="auto"/>
        <w:right w:val="none" w:sz="0" w:space="0" w:color="auto"/>
      </w:divBdr>
    </w:div>
    <w:div w:id="2096200544">
      <w:bodyDiv w:val="1"/>
      <w:marLeft w:val="0"/>
      <w:marRight w:val="0"/>
      <w:marTop w:val="0"/>
      <w:marBottom w:val="0"/>
      <w:divBdr>
        <w:top w:val="none" w:sz="0" w:space="0" w:color="auto"/>
        <w:left w:val="none" w:sz="0" w:space="0" w:color="auto"/>
        <w:bottom w:val="none" w:sz="0" w:space="0" w:color="auto"/>
        <w:right w:val="none" w:sz="0" w:space="0" w:color="auto"/>
      </w:divBdr>
    </w:div>
    <w:div w:id="2098204820">
      <w:bodyDiv w:val="1"/>
      <w:marLeft w:val="0"/>
      <w:marRight w:val="0"/>
      <w:marTop w:val="0"/>
      <w:marBottom w:val="0"/>
      <w:divBdr>
        <w:top w:val="none" w:sz="0" w:space="0" w:color="auto"/>
        <w:left w:val="none" w:sz="0" w:space="0" w:color="auto"/>
        <w:bottom w:val="none" w:sz="0" w:space="0" w:color="auto"/>
        <w:right w:val="none" w:sz="0" w:space="0" w:color="auto"/>
      </w:divBdr>
    </w:div>
    <w:div w:id="2098942848">
      <w:bodyDiv w:val="1"/>
      <w:marLeft w:val="0"/>
      <w:marRight w:val="0"/>
      <w:marTop w:val="0"/>
      <w:marBottom w:val="0"/>
      <w:divBdr>
        <w:top w:val="none" w:sz="0" w:space="0" w:color="auto"/>
        <w:left w:val="none" w:sz="0" w:space="0" w:color="auto"/>
        <w:bottom w:val="none" w:sz="0" w:space="0" w:color="auto"/>
        <w:right w:val="none" w:sz="0" w:space="0" w:color="auto"/>
      </w:divBdr>
    </w:div>
    <w:div w:id="2103717137">
      <w:bodyDiv w:val="1"/>
      <w:marLeft w:val="0"/>
      <w:marRight w:val="0"/>
      <w:marTop w:val="0"/>
      <w:marBottom w:val="0"/>
      <w:divBdr>
        <w:top w:val="none" w:sz="0" w:space="0" w:color="auto"/>
        <w:left w:val="none" w:sz="0" w:space="0" w:color="auto"/>
        <w:bottom w:val="none" w:sz="0" w:space="0" w:color="auto"/>
        <w:right w:val="none" w:sz="0" w:space="0" w:color="auto"/>
      </w:divBdr>
    </w:div>
    <w:div w:id="2103990172">
      <w:bodyDiv w:val="1"/>
      <w:marLeft w:val="0"/>
      <w:marRight w:val="0"/>
      <w:marTop w:val="0"/>
      <w:marBottom w:val="0"/>
      <w:divBdr>
        <w:top w:val="none" w:sz="0" w:space="0" w:color="auto"/>
        <w:left w:val="none" w:sz="0" w:space="0" w:color="auto"/>
        <w:bottom w:val="none" w:sz="0" w:space="0" w:color="auto"/>
        <w:right w:val="none" w:sz="0" w:space="0" w:color="auto"/>
      </w:divBdr>
    </w:div>
    <w:div w:id="2111466157">
      <w:bodyDiv w:val="1"/>
      <w:marLeft w:val="0"/>
      <w:marRight w:val="0"/>
      <w:marTop w:val="0"/>
      <w:marBottom w:val="0"/>
      <w:divBdr>
        <w:top w:val="none" w:sz="0" w:space="0" w:color="auto"/>
        <w:left w:val="none" w:sz="0" w:space="0" w:color="auto"/>
        <w:bottom w:val="none" w:sz="0" w:space="0" w:color="auto"/>
        <w:right w:val="none" w:sz="0" w:space="0" w:color="auto"/>
      </w:divBdr>
    </w:div>
    <w:div w:id="2113550810">
      <w:bodyDiv w:val="1"/>
      <w:marLeft w:val="0"/>
      <w:marRight w:val="0"/>
      <w:marTop w:val="0"/>
      <w:marBottom w:val="0"/>
      <w:divBdr>
        <w:top w:val="none" w:sz="0" w:space="0" w:color="auto"/>
        <w:left w:val="none" w:sz="0" w:space="0" w:color="auto"/>
        <w:bottom w:val="none" w:sz="0" w:space="0" w:color="auto"/>
        <w:right w:val="none" w:sz="0" w:space="0" w:color="auto"/>
      </w:divBdr>
    </w:div>
    <w:div w:id="2113892113">
      <w:bodyDiv w:val="1"/>
      <w:marLeft w:val="0"/>
      <w:marRight w:val="0"/>
      <w:marTop w:val="0"/>
      <w:marBottom w:val="0"/>
      <w:divBdr>
        <w:top w:val="none" w:sz="0" w:space="0" w:color="auto"/>
        <w:left w:val="none" w:sz="0" w:space="0" w:color="auto"/>
        <w:bottom w:val="none" w:sz="0" w:space="0" w:color="auto"/>
        <w:right w:val="none" w:sz="0" w:space="0" w:color="auto"/>
      </w:divBdr>
    </w:div>
    <w:div w:id="2121024905">
      <w:bodyDiv w:val="1"/>
      <w:marLeft w:val="0"/>
      <w:marRight w:val="0"/>
      <w:marTop w:val="0"/>
      <w:marBottom w:val="0"/>
      <w:divBdr>
        <w:top w:val="none" w:sz="0" w:space="0" w:color="auto"/>
        <w:left w:val="none" w:sz="0" w:space="0" w:color="auto"/>
        <w:bottom w:val="none" w:sz="0" w:space="0" w:color="auto"/>
        <w:right w:val="none" w:sz="0" w:space="0" w:color="auto"/>
      </w:divBdr>
    </w:div>
    <w:div w:id="2121952464">
      <w:bodyDiv w:val="1"/>
      <w:marLeft w:val="0"/>
      <w:marRight w:val="0"/>
      <w:marTop w:val="0"/>
      <w:marBottom w:val="0"/>
      <w:divBdr>
        <w:top w:val="none" w:sz="0" w:space="0" w:color="auto"/>
        <w:left w:val="none" w:sz="0" w:space="0" w:color="auto"/>
        <w:bottom w:val="none" w:sz="0" w:space="0" w:color="auto"/>
        <w:right w:val="none" w:sz="0" w:space="0" w:color="auto"/>
      </w:divBdr>
    </w:div>
    <w:div w:id="2129472452">
      <w:bodyDiv w:val="1"/>
      <w:marLeft w:val="0"/>
      <w:marRight w:val="0"/>
      <w:marTop w:val="0"/>
      <w:marBottom w:val="0"/>
      <w:divBdr>
        <w:top w:val="none" w:sz="0" w:space="0" w:color="auto"/>
        <w:left w:val="none" w:sz="0" w:space="0" w:color="auto"/>
        <w:bottom w:val="none" w:sz="0" w:space="0" w:color="auto"/>
        <w:right w:val="none" w:sz="0" w:space="0" w:color="auto"/>
      </w:divBdr>
    </w:div>
    <w:div w:id="2136747913">
      <w:bodyDiv w:val="1"/>
      <w:marLeft w:val="0"/>
      <w:marRight w:val="0"/>
      <w:marTop w:val="0"/>
      <w:marBottom w:val="0"/>
      <w:divBdr>
        <w:top w:val="none" w:sz="0" w:space="0" w:color="auto"/>
        <w:left w:val="none" w:sz="0" w:space="0" w:color="auto"/>
        <w:bottom w:val="none" w:sz="0" w:space="0" w:color="auto"/>
        <w:right w:val="none" w:sz="0" w:space="0" w:color="auto"/>
      </w:divBdr>
    </w:div>
    <w:div w:id="2139519650">
      <w:bodyDiv w:val="1"/>
      <w:marLeft w:val="0"/>
      <w:marRight w:val="0"/>
      <w:marTop w:val="0"/>
      <w:marBottom w:val="0"/>
      <w:divBdr>
        <w:top w:val="none" w:sz="0" w:space="0" w:color="auto"/>
        <w:left w:val="none" w:sz="0" w:space="0" w:color="auto"/>
        <w:bottom w:val="none" w:sz="0" w:space="0" w:color="auto"/>
        <w:right w:val="none" w:sz="0" w:space="0" w:color="auto"/>
      </w:divBdr>
    </w:div>
    <w:div w:id="2141652128">
      <w:bodyDiv w:val="1"/>
      <w:marLeft w:val="0"/>
      <w:marRight w:val="0"/>
      <w:marTop w:val="0"/>
      <w:marBottom w:val="0"/>
      <w:divBdr>
        <w:top w:val="none" w:sz="0" w:space="0" w:color="auto"/>
        <w:left w:val="none" w:sz="0" w:space="0" w:color="auto"/>
        <w:bottom w:val="none" w:sz="0" w:space="0" w:color="auto"/>
        <w:right w:val="none" w:sz="0" w:space="0" w:color="auto"/>
      </w:divBdr>
    </w:div>
    <w:div w:id="21466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fontTable" Target="fontTable.xml"/><Relationship Id="rId21" Type="http://schemas.openxmlformats.org/officeDocument/2006/relationships/diagramColors" Target="diagrams/colors2.xml"/><Relationship Id="rId34" Type="http://schemas.openxmlformats.org/officeDocument/2006/relationships/diagramLayout" Target="diagrams/layout5.xml"/><Relationship Id="rId7" Type="http://schemas.openxmlformats.org/officeDocument/2006/relationships/footnotes" Target="footnotes.xml"/><Relationship Id="rId12" Type="http://schemas.openxmlformats.org/officeDocument/2006/relationships/chart" Target="charts/chart3.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chart" Target="charts/chart1.xml"/><Relationship Id="rId19" Type="http://schemas.openxmlformats.org/officeDocument/2006/relationships/diagramLayout" Target="diagrams/layout2.xml"/><Relationship Id="rId31" Type="http://schemas.openxmlformats.org/officeDocument/2006/relationships/diagramColors" Target="diagrams/colors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2"/>
                </a:solidFill>
                <a:latin typeface="+mn-lt"/>
                <a:ea typeface="+mn-ea"/>
                <a:cs typeface="+mn-cs"/>
              </a:defRPr>
            </a:pPr>
            <a:r>
              <a:rPr lang="ka-GE"/>
              <a:t>სათამაშო ბიზნესის მოსაკრებელი </a:t>
            </a:r>
          </a:p>
          <a:p>
            <a:pPr>
              <a:defRPr lang="ru-RU" sz="1600" b="1" i="0" u="none" strike="noStrike" kern="1200" baseline="0">
                <a:solidFill>
                  <a:schemeClr val="tx2"/>
                </a:solidFill>
                <a:latin typeface="+mn-lt"/>
                <a:ea typeface="+mn-ea"/>
                <a:cs typeface="+mn-cs"/>
              </a:defRPr>
            </a:pPr>
            <a:r>
              <a:rPr lang="ka-GE"/>
              <a:t>2017-2021</a:t>
            </a:r>
            <a:r>
              <a:rPr lang="ka-GE" baseline="0"/>
              <a:t> წლები</a:t>
            </a:r>
            <a:endParaRPr lang="en-US"/>
          </a:p>
        </c:rich>
      </c:tx>
      <c:layout>
        <c:manualLayout>
          <c:xMode val="edge"/>
          <c:yMode val="edge"/>
          <c:x val="0.10184018664333618"/>
          <c:y val="0"/>
        </c:manualLayout>
      </c:layout>
      <c:overlay val="0"/>
      <c:spPr>
        <a:noFill/>
        <a:ln>
          <a:noFill/>
        </a:ln>
        <a:effectLst/>
      </c:spPr>
    </c:title>
    <c:autoTitleDeleted val="0"/>
    <c:plotArea>
      <c:layout>
        <c:manualLayout>
          <c:layoutTarget val="inner"/>
          <c:xMode val="edge"/>
          <c:yMode val="edge"/>
          <c:x val="0"/>
          <c:y val="2.3809523809524249E-4"/>
          <c:w val="0.94907407407408051"/>
          <c:h val="0.63675946756656265"/>
        </c:manualLayout>
      </c:layout>
      <c:lineChart>
        <c:grouping val="stacked"/>
        <c:varyColors val="0"/>
        <c:ser>
          <c:idx val="0"/>
          <c:order val="0"/>
          <c:tx>
            <c:strRef>
              <c:f>Sheet1!$B$1</c:f>
              <c:strCache>
                <c:ptCount val="1"/>
                <c:pt idx="0">
                  <c:v>Series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5.0925925925925923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F9-4D07-A63D-FED9DD2767F3}"/>
                </c:ext>
              </c:extLst>
            </c:dLbl>
            <c:dLbl>
              <c:idx val="1"/>
              <c:layout>
                <c:manualLayout>
                  <c:x val="-4.6296296296296523E-2"/>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F9-4D07-A63D-FED9DD2767F3}"/>
                </c:ext>
              </c:extLst>
            </c:dLbl>
            <c:dLbl>
              <c:idx val="2"/>
              <c:layout>
                <c:manualLayout>
                  <c:x val="-4.1666666666666664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F9-4D07-A63D-FED9DD2767F3}"/>
                </c:ext>
              </c:extLst>
            </c:dLbl>
            <c:dLbl>
              <c:idx val="3"/>
              <c:layout>
                <c:manualLayout>
                  <c:x val="-5.5555555555555455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F9-4D07-A63D-FED9DD2767F3}"/>
                </c:ext>
              </c:extLst>
            </c:dLbl>
            <c:dLbl>
              <c:idx val="4"/>
              <c:layout>
                <c:manualLayout>
                  <c:x val="-3.9351851851851853E-2"/>
                  <c:y val="-2.7777777777778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F9-4D07-A63D-FED9DD2767F3}"/>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1756.6</c:v>
                </c:pt>
                <c:pt idx="1">
                  <c:v>2224.5</c:v>
                </c:pt>
                <c:pt idx="2">
                  <c:v>2374.6999999999998</c:v>
                </c:pt>
                <c:pt idx="3">
                  <c:v>1775.1</c:v>
                </c:pt>
                <c:pt idx="4">
                  <c:v>3930.1</c:v>
                </c:pt>
              </c:numCache>
            </c:numRef>
          </c:val>
          <c:smooth val="0"/>
          <c:extLst>
            <c:ext xmlns:c16="http://schemas.microsoft.com/office/drawing/2014/chart" uri="{C3380CC4-5D6E-409C-BE32-E72D297353CC}">
              <c16:uniqueId val="{00000000-31F9-4D07-A63D-FED9DD2767F3}"/>
            </c:ext>
          </c:extLst>
        </c:ser>
        <c:dLbls>
          <c:showLegendKey val="0"/>
          <c:showVal val="1"/>
          <c:showCatName val="0"/>
          <c:showSerName val="0"/>
          <c:showPercent val="0"/>
          <c:showBubbleSize val="0"/>
        </c:dLbls>
        <c:smooth val="0"/>
        <c:axId val="202146944"/>
        <c:axId val="202266496"/>
      </c:lineChart>
      <c:catAx>
        <c:axId val="2021469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ru-RU" sz="1400" b="1" i="0" u="none" strike="noStrike" kern="1200" baseline="0">
                <a:solidFill>
                  <a:schemeClr val="tx2"/>
                </a:solidFill>
                <a:latin typeface="+mn-lt"/>
                <a:ea typeface="+mn-ea"/>
                <a:cs typeface="+mn-cs"/>
              </a:defRPr>
            </a:pPr>
            <a:endParaRPr lang="en-US"/>
          </a:p>
        </c:txPr>
        <c:crossAx val="202266496"/>
        <c:crosses val="autoZero"/>
        <c:auto val="1"/>
        <c:lblAlgn val="ctr"/>
        <c:lblOffset val="100"/>
        <c:noMultiLvlLbl val="0"/>
      </c:catAx>
      <c:valAx>
        <c:axId val="202266496"/>
        <c:scaling>
          <c:orientation val="minMax"/>
        </c:scaling>
        <c:delete val="1"/>
        <c:axPos val="l"/>
        <c:numFmt formatCode="General" sourceLinked="1"/>
        <c:majorTickMark val="none"/>
        <c:minorTickMark val="none"/>
        <c:tickLblPos val="nextTo"/>
        <c:crossAx val="20214694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solidFill>
                  <a:schemeClr val="dk1"/>
                </a:solidFill>
                <a:latin typeface="+mn-lt"/>
                <a:ea typeface="+mn-ea"/>
                <a:cs typeface="+mn-cs"/>
              </a:defRPr>
            </a:pPr>
            <a:r>
              <a:rPr lang="ka-GE">
                <a:solidFill>
                  <a:schemeClr val="dk1"/>
                </a:solidFill>
                <a:latin typeface="+mn-lt"/>
                <a:ea typeface="+mn-ea"/>
                <a:cs typeface="+mn-cs"/>
              </a:rPr>
              <a:t>შემოსულობები</a:t>
            </a:r>
          </a:p>
        </c:rich>
      </c:tx>
      <c:layout>
        <c:manualLayout>
          <c:xMode val="edge"/>
          <c:yMode val="edge"/>
          <c:x val="0.13649338187565596"/>
          <c:y val="1.7662313168938144E-3"/>
        </c:manualLayout>
      </c:layout>
      <c:overlay val="0"/>
      <c:spPr>
        <a:solidFill>
          <a:schemeClr val="lt1"/>
        </a:solidFill>
        <a:ln w="25400" cap="flat" cmpd="sng" algn="ctr">
          <a:solidFill>
            <a:schemeClr val="accent5"/>
          </a:solidFill>
          <a:prstDash val="solid"/>
        </a:ln>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შემოსავლები</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0-F71E-49BA-AD2E-448463174FF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F71E-49BA-AD2E-448463174FF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F71E-49BA-AD2E-448463174FF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F71E-49BA-AD2E-448463174FF0}"/>
              </c:ext>
            </c:extLst>
          </c:dPt>
          <c:dLbls>
            <c:dLbl>
              <c:idx val="2"/>
              <c:layout>
                <c:manualLayout>
                  <c:x val="-0.10752095504191231"/>
                  <c:y val="3.5067188457730242E-2"/>
                </c:manualLayout>
              </c:layout>
              <c:spPr>
                <a:solidFill>
                  <a:schemeClr val="lt1"/>
                </a:solidFill>
                <a:ln w="25400" cap="flat" cmpd="sng" algn="ctr">
                  <a:solidFill>
                    <a:schemeClr val="accent6"/>
                  </a:solidFill>
                  <a:prstDash val="solid"/>
                </a:ln>
                <a:effectLst/>
              </c:spPr>
              <c:txPr>
                <a:bodyPr/>
                <a:lstStyle/>
                <a:p>
                  <a:pPr>
                    <a:defRPr lang="ru-RU" sz="800">
                      <a:solidFill>
                        <a:schemeClr val="dk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71E-49BA-AD2E-448463174FF0}"/>
                </c:ext>
              </c:extLst>
            </c:dLbl>
            <c:dLbl>
              <c:idx val="3"/>
              <c:layout>
                <c:manualLayout>
                  <c:x val="0.31351256036601605"/>
                  <c:y val="6.900523392701803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1E-49BA-AD2E-448463174FF0}"/>
                </c:ext>
              </c:extLst>
            </c:dLbl>
            <c:spPr>
              <a:solidFill>
                <a:schemeClr val="lt1"/>
              </a:solidFill>
              <a:ln w="25400" cap="flat" cmpd="sng" algn="ctr">
                <a:solidFill>
                  <a:schemeClr val="accent6"/>
                </a:solidFill>
                <a:prstDash val="solid"/>
              </a:ln>
              <a:effectLst/>
            </c:spPr>
            <c:txPr>
              <a:bodyPr/>
              <a:lstStyle/>
              <a:p>
                <a:pPr>
                  <a:defRPr lang="ru-RU">
                    <a:solidFill>
                      <a:schemeClr val="dk1"/>
                    </a:solidFill>
                    <a:latin typeface="+mn-lt"/>
                    <a:ea typeface="+mn-ea"/>
                    <a:cs typeface="+mn-cs"/>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გადასახადები</c:v>
                </c:pt>
                <c:pt idx="1">
                  <c:v>გრანტები</c:v>
                </c:pt>
                <c:pt idx="2">
                  <c:v>სხვა შემოსავლები</c:v>
                </c:pt>
                <c:pt idx="3">
                  <c:v>არაფ. აქტივ კლება</c:v>
                </c:pt>
              </c:strCache>
            </c:strRef>
          </c:cat>
          <c:val>
            <c:numRef>
              <c:f>Sheet1!$B$2:$B$5</c:f>
              <c:numCache>
                <c:formatCode>General</c:formatCode>
                <c:ptCount val="4"/>
                <c:pt idx="0">
                  <c:v>18914375.579999998</c:v>
                </c:pt>
                <c:pt idx="1">
                  <c:v>9340425.5</c:v>
                </c:pt>
                <c:pt idx="2">
                  <c:v>5020144.8900000006</c:v>
                </c:pt>
                <c:pt idx="3">
                  <c:v>807140.97</c:v>
                </c:pt>
              </c:numCache>
            </c:numRef>
          </c:val>
          <c:extLst>
            <c:ext xmlns:c16="http://schemas.microsoft.com/office/drawing/2014/chart" uri="{C3380CC4-5D6E-409C-BE32-E72D297353CC}">
              <c16:uniqueId val="{00000004-F71E-49BA-AD2E-448463174FF0}"/>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პრიორიტეტები</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34-429D-91B2-4F8D2FD3DF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34-429D-91B2-4F8D2FD3DF1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34-429D-91B2-4F8D2FD3DF1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34-429D-91B2-4F8D2FD3DF1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934-429D-91B2-4F8D2FD3DF1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934-429D-91B2-4F8D2FD3DF1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მმართველობა და  საერთო დანიშნულების ხარჯები</c:v>
                </c:pt>
                <c:pt idx="1">
                  <c:v>ინფრასტრუქტურის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მოსახლეობის ჯანმრთელობის დაცვა და სოციალური უზრუნველყოფა</c:v>
                </c:pt>
              </c:strCache>
            </c:strRef>
          </c:cat>
          <c:val>
            <c:numRef>
              <c:f>Sheet1!$B$2:$B$7</c:f>
              <c:numCache>
                <c:formatCode>[$-10409]#,##0</c:formatCode>
                <c:ptCount val="6"/>
                <c:pt idx="0">
                  <c:v>3654435.48</c:v>
                </c:pt>
                <c:pt idx="1">
                  <c:v>8079862.8099999996</c:v>
                </c:pt>
                <c:pt idx="2">
                  <c:v>1182644.6499999999</c:v>
                </c:pt>
                <c:pt idx="3">
                  <c:v>2570080.36</c:v>
                </c:pt>
                <c:pt idx="4">
                  <c:v>2386917.7200000002</c:v>
                </c:pt>
                <c:pt idx="5">
                  <c:v>1322016.77</c:v>
                </c:pt>
              </c:numCache>
            </c:numRef>
          </c:val>
          <c:extLst>
            <c:ext xmlns:c16="http://schemas.microsoft.com/office/drawing/2014/chart" uri="{C3380CC4-5D6E-409C-BE32-E72D297353CC}">
              <c16:uniqueId val="{00000000-2B54-4F81-B329-67BBC2E642E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_rels/data5.xml.rels><?xml version="1.0" encoding="UTF-8" standalone="yes"?>
<Relationships xmlns="http://schemas.openxmlformats.org/package/2006/relationships"><Relationship Id="rId1" Type="http://schemas.openxmlformats.org/officeDocument/2006/relationships/image" Target="../media/image2.jpg"/></Relationships>
</file>

<file path=word/diagrams/_rels/drawing5.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A9D5B7-469A-4C14-9760-E6ABD27D9F7B}" type="doc">
      <dgm:prSet loTypeId="urn:microsoft.com/office/officeart/2005/8/layout/StepDownProcess" loCatId="process" qsTypeId="urn:microsoft.com/office/officeart/2005/8/quickstyle/simple1" qsCatId="simple" csTypeId="urn:microsoft.com/office/officeart/2005/8/colors/colorful5" csCatId="colorful" phldr="1"/>
      <dgm:spPr/>
      <dgm:t>
        <a:bodyPr/>
        <a:lstStyle/>
        <a:p>
          <a:endParaRPr lang="en-US"/>
        </a:p>
      </dgm:t>
    </dgm:pt>
    <dgm:pt modelId="{8D09D561-33B4-496A-BFBC-925F8E3DE2B8}">
      <dgm:prSet phldrT="[Text]" custT="1"/>
      <dgm:spPr/>
      <dgm:t>
        <a:bodyPr/>
        <a:lstStyle/>
        <a:p>
          <a:r>
            <a:rPr lang="ka-GE" sz="1400"/>
            <a:t>ინფრასტრუქტურის განვითარება  </a:t>
          </a:r>
          <a:endParaRPr lang="en-US" sz="1400"/>
        </a:p>
      </dgm:t>
    </dgm:pt>
    <dgm:pt modelId="{02E6E2B1-3800-4B75-8FCF-AFDCFA8FFB61}" type="parTrans" cxnId="{204B42D5-3BCE-4B09-9087-8EDADB378198}">
      <dgm:prSet/>
      <dgm:spPr/>
      <dgm:t>
        <a:bodyPr/>
        <a:lstStyle/>
        <a:p>
          <a:endParaRPr lang="en-US"/>
        </a:p>
      </dgm:t>
    </dgm:pt>
    <dgm:pt modelId="{4DAC9656-1514-4955-BC28-2DC087AECB8A}" type="sibTrans" cxnId="{204B42D5-3BCE-4B09-9087-8EDADB378198}">
      <dgm:prSet/>
      <dgm:spPr/>
      <dgm:t>
        <a:bodyPr/>
        <a:lstStyle/>
        <a:p>
          <a:endParaRPr lang="en-US"/>
        </a:p>
      </dgm:t>
    </dgm:pt>
    <dgm:pt modelId="{2F709310-59DD-412C-ABC4-D94DC3AAE9DE}">
      <dgm:prSet phldrT="[Text]" custT="1"/>
      <dgm:spPr/>
      <dgm:t>
        <a:bodyPr/>
        <a:lstStyle/>
        <a:p>
          <a:r>
            <a:rPr lang="en-US" sz="1400" b="1"/>
            <a:t>8,079,863 </a:t>
          </a:r>
          <a:r>
            <a:rPr lang="ka-GE" sz="1400"/>
            <a:t>ლარი</a:t>
          </a:r>
          <a:endParaRPr lang="en-US" sz="1400"/>
        </a:p>
      </dgm:t>
    </dgm:pt>
    <dgm:pt modelId="{F0BD2D2E-3852-482B-AB85-9D325FA56889}" type="sibTrans" cxnId="{6B74C76F-9482-451F-B037-457BF031EFBB}">
      <dgm:prSet/>
      <dgm:spPr/>
      <dgm:t>
        <a:bodyPr/>
        <a:lstStyle/>
        <a:p>
          <a:endParaRPr lang="en-US"/>
        </a:p>
      </dgm:t>
    </dgm:pt>
    <dgm:pt modelId="{4571AA88-B76B-4C83-882F-7A9346533EF7}" type="parTrans" cxnId="{6B74C76F-9482-451F-B037-457BF031EFBB}">
      <dgm:prSet/>
      <dgm:spPr/>
      <dgm:t>
        <a:bodyPr/>
        <a:lstStyle/>
        <a:p>
          <a:endParaRPr lang="en-US"/>
        </a:p>
      </dgm:t>
    </dgm:pt>
    <dgm:pt modelId="{DA626800-05C1-4EF8-BD11-1B7D9C156962}" type="pres">
      <dgm:prSet presAssocID="{BDA9D5B7-469A-4C14-9760-E6ABD27D9F7B}" presName="rootnode" presStyleCnt="0">
        <dgm:presLayoutVars>
          <dgm:chMax/>
          <dgm:chPref/>
          <dgm:dir/>
          <dgm:animLvl val="lvl"/>
        </dgm:presLayoutVars>
      </dgm:prSet>
      <dgm:spPr/>
      <dgm:t>
        <a:bodyPr/>
        <a:lstStyle/>
        <a:p>
          <a:endParaRPr lang="en-US"/>
        </a:p>
      </dgm:t>
    </dgm:pt>
    <dgm:pt modelId="{733CA786-EE76-4A5C-A778-5F0FCA20C8F5}" type="pres">
      <dgm:prSet presAssocID="{8D09D561-33B4-496A-BFBC-925F8E3DE2B8}" presName="composite" presStyleCnt="0"/>
      <dgm:spPr/>
    </dgm:pt>
    <dgm:pt modelId="{44C15D77-E237-4DFF-8F6D-A59B40B6A019}" type="pres">
      <dgm:prSet presAssocID="{8D09D561-33B4-496A-BFBC-925F8E3DE2B8}" presName="bentUpArrow1" presStyleLbl="alignImgPlace1" presStyleIdx="0" presStyleCnt="1" custScaleX="178779" custLinFactNeighborX="-90074" custLinFactNeighborY="-3390"/>
      <dgm:spPr/>
    </dgm:pt>
    <dgm:pt modelId="{7DD1C160-9AFC-48E2-BCD8-49EC3571B362}" type="pres">
      <dgm:prSet presAssocID="{8D09D561-33B4-496A-BFBC-925F8E3DE2B8}" presName="ParentText" presStyleLbl="node1" presStyleIdx="0" presStyleCnt="2" custScaleX="306134" custScaleY="44657" custLinFactNeighborX="372" custLinFactNeighborY="-2947">
        <dgm:presLayoutVars>
          <dgm:chMax val="1"/>
          <dgm:chPref val="1"/>
          <dgm:bulletEnabled val="1"/>
        </dgm:presLayoutVars>
      </dgm:prSet>
      <dgm:spPr/>
      <dgm:t>
        <a:bodyPr/>
        <a:lstStyle/>
        <a:p>
          <a:endParaRPr lang="en-US"/>
        </a:p>
      </dgm:t>
    </dgm:pt>
    <dgm:pt modelId="{6FF37647-2F0F-48C7-A473-7F721B758C61}" type="pres">
      <dgm:prSet presAssocID="{8D09D561-33B4-496A-BFBC-925F8E3DE2B8}" presName="ChildText" presStyleLbl="revTx" presStyleIdx="0" presStyleCnt="1">
        <dgm:presLayoutVars>
          <dgm:chMax val="0"/>
          <dgm:chPref val="0"/>
          <dgm:bulletEnabled val="1"/>
        </dgm:presLayoutVars>
      </dgm:prSet>
      <dgm:spPr/>
      <dgm:t>
        <a:bodyPr/>
        <a:lstStyle/>
        <a:p>
          <a:endParaRPr lang="en-US"/>
        </a:p>
      </dgm:t>
    </dgm:pt>
    <dgm:pt modelId="{35C55CB6-0B7D-432F-91EB-2EB35DD68E52}" type="pres">
      <dgm:prSet presAssocID="{4DAC9656-1514-4955-BC28-2DC087AECB8A}" presName="sibTrans" presStyleCnt="0"/>
      <dgm:spPr/>
    </dgm:pt>
    <dgm:pt modelId="{AE5616E6-0E50-48CC-ACDF-094748A413F8}" type="pres">
      <dgm:prSet presAssocID="{2F709310-59DD-412C-ABC4-D94DC3AAE9DE}" presName="composite" presStyleCnt="0"/>
      <dgm:spPr/>
    </dgm:pt>
    <dgm:pt modelId="{2AC77E4C-F173-4CFF-B855-58A9168632E4}" type="pres">
      <dgm:prSet presAssocID="{2F709310-59DD-412C-ABC4-D94DC3AAE9DE}" presName="ParentText" presStyleLbl="node1" presStyleIdx="1" presStyleCnt="2" custScaleX="156956">
        <dgm:presLayoutVars>
          <dgm:chMax val="1"/>
          <dgm:chPref val="1"/>
          <dgm:bulletEnabled val="1"/>
        </dgm:presLayoutVars>
      </dgm:prSet>
      <dgm:spPr/>
      <dgm:t>
        <a:bodyPr/>
        <a:lstStyle/>
        <a:p>
          <a:endParaRPr lang="en-US"/>
        </a:p>
      </dgm:t>
    </dgm:pt>
  </dgm:ptLst>
  <dgm:cxnLst>
    <dgm:cxn modelId="{6B74C76F-9482-451F-B037-457BF031EFBB}" srcId="{BDA9D5B7-469A-4C14-9760-E6ABD27D9F7B}" destId="{2F709310-59DD-412C-ABC4-D94DC3AAE9DE}" srcOrd="1" destOrd="0" parTransId="{4571AA88-B76B-4C83-882F-7A9346533EF7}" sibTransId="{F0BD2D2E-3852-482B-AB85-9D325FA56889}"/>
    <dgm:cxn modelId="{42DFBCCB-3165-4762-BF54-B3961985C270}" type="presOf" srcId="{2F709310-59DD-412C-ABC4-D94DC3AAE9DE}" destId="{2AC77E4C-F173-4CFF-B855-58A9168632E4}" srcOrd="0" destOrd="0" presId="urn:microsoft.com/office/officeart/2005/8/layout/StepDownProcess"/>
    <dgm:cxn modelId="{4261D8D9-FFE4-4AB3-8CDE-47620DE6E43A}" type="presOf" srcId="{8D09D561-33B4-496A-BFBC-925F8E3DE2B8}" destId="{7DD1C160-9AFC-48E2-BCD8-49EC3571B362}" srcOrd="0" destOrd="0" presId="urn:microsoft.com/office/officeart/2005/8/layout/StepDownProcess"/>
    <dgm:cxn modelId="{0181E2F6-53A7-40E8-A6D9-C42E3F2ED10E}" type="presOf" srcId="{BDA9D5B7-469A-4C14-9760-E6ABD27D9F7B}" destId="{DA626800-05C1-4EF8-BD11-1B7D9C156962}" srcOrd="0" destOrd="0" presId="urn:microsoft.com/office/officeart/2005/8/layout/StepDownProcess"/>
    <dgm:cxn modelId="{204B42D5-3BCE-4B09-9087-8EDADB378198}" srcId="{BDA9D5B7-469A-4C14-9760-E6ABD27D9F7B}" destId="{8D09D561-33B4-496A-BFBC-925F8E3DE2B8}" srcOrd="0" destOrd="0" parTransId="{02E6E2B1-3800-4B75-8FCF-AFDCFA8FFB61}" sibTransId="{4DAC9656-1514-4955-BC28-2DC087AECB8A}"/>
    <dgm:cxn modelId="{F7E2CD58-DF6A-4A96-B337-634FB21FB057}" type="presParOf" srcId="{DA626800-05C1-4EF8-BD11-1B7D9C156962}" destId="{733CA786-EE76-4A5C-A778-5F0FCA20C8F5}" srcOrd="0" destOrd="0" presId="urn:microsoft.com/office/officeart/2005/8/layout/StepDownProcess"/>
    <dgm:cxn modelId="{5A349805-2C12-4131-8C2C-2E5B1C5FE59A}" type="presParOf" srcId="{733CA786-EE76-4A5C-A778-5F0FCA20C8F5}" destId="{44C15D77-E237-4DFF-8F6D-A59B40B6A019}" srcOrd="0" destOrd="0" presId="urn:microsoft.com/office/officeart/2005/8/layout/StepDownProcess"/>
    <dgm:cxn modelId="{BEB064C4-E668-413D-8366-3674A51A8D19}" type="presParOf" srcId="{733CA786-EE76-4A5C-A778-5F0FCA20C8F5}" destId="{7DD1C160-9AFC-48E2-BCD8-49EC3571B362}" srcOrd="1" destOrd="0" presId="urn:microsoft.com/office/officeart/2005/8/layout/StepDownProcess"/>
    <dgm:cxn modelId="{BC0441A0-4046-426A-B438-A3638A2E380A}" type="presParOf" srcId="{733CA786-EE76-4A5C-A778-5F0FCA20C8F5}" destId="{6FF37647-2F0F-48C7-A473-7F721B758C61}" srcOrd="2" destOrd="0" presId="urn:microsoft.com/office/officeart/2005/8/layout/StepDownProcess"/>
    <dgm:cxn modelId="{469C3DF4-2895-40A8-9724-D182809A65C1}" type="presParOf" srcId="{DA626800-05C1-4EF8-BD11-1B7D9C156962}" destId="{35C55CB6-0B7D-432F-91EB-2EB35DD68E52}" srcOrd="1" destOrd="0" presId="urn:microsoft.com/office/officeart/2005/8/layout/StepDownProcess"/>
    <dgm:cxn modelId="{C2E602AF-8AC8-4E04-848D-DA71026C1F6C}" type="presParOf" srcId="{DA626800-05C1-4EF8-BD11-1B7D9C156962}" destId="{AE5616E6-0E50-48CC-ACDF-094748A413F8}" srcOrd="2" destOrd="0" presId="urn:microsoft.com/office/officeart/2005/8/layout/StepDownProcess"/>
    <dgm:cxn modelId="{C4BB6A05-6896-4FBF-9884-F0F6027E0DA7}" type="presParOf" srcId="{AE5616E6-0E50-48CC-ACDF-094748A413F8}" destId="{2AC77E4C-F173-4CFF-B855-58A9168632E4}" srcOrd="0" destOrd="0" presId="urn:microsoft.com/office/officeart/2005/8/layout/StepDown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A0C810-1645-4025-A299-E1277CC7F8FB}" type="doc">
      <dgm:prSet loTypeId="urn:microsoft.com/office/officeart/2005/8/layout/StepDownProcess" loCatId="process" qsTypeId="urn:microsoft.com/office/officeart/2009/2/quickstyle/3d8" qsCatId="3D" csTypeId="urn:microsoft.com/office/officeart/2005/8/colors/colorful4" csCatId="colorful" phldr="1"/>
      <dgm:spPr/>
      <dgm:t>
        <a:bodyPr/>
        <a:lstStyle/>
        <a:p>
          <a:endParaRPr lang="en-US"/>
        </a:p>
      </dgm:t>
    </dgm:pt>
    <dgm:pt modelId="{0A28BD4E-CC93-438A-89FF-2EEC08327B61}">
      <dgm:prSet phldrT="[Text]" custT="1"/>
      <dgm:spPr/>
      <dgm:t>
        <a:bodyPr/>
        <a:lstStyle/>
        <a:p>
          <a:r>
            <a:rPr lang="ka-GE" sz="1400" b="1"/>
            <a:t>კეთილმოწყობა</a:t>
          </a:r>
          <a:endParaRPr lang="en-US" sz="1400" b="1"/>
        </a:p>
      </dgm:t>
    </dgm:pt>
    <dgm:pt modelId="{8A98DC54-1D27-4343-BD4A-80F1218EA52E}" type="parTrans" cxnId="{4F515264-1818-4EC1-A27C-3340A37F41F7}">
      <dgm:prSet/>
      <dgm:spPr/>
      <dgm:t>
        <a:bodyPr/>
        <a:lstStyle/>
        <a:p>
          <a:endParaRPr lang="en-US"/>
        </a:p>
      </dgm:t>
    </dgm:pt>
    <dgm:pt modelId="{AEFA1BAD-8C94-4746-AD86-8FF09BEC7CCF}" type="sibTrans" cxnId="{4F515264-1818-4EC1-A27C-3340A37F41F7}">
      <dgm:prSet/>
      <dgm:spPr/>
      <dgm:t>
        <a:bodyPr/>
        <a:lstStyle/>
        <a:p>
          <a:endParaRPr lang="en-US"/>
        </a:p>
      </dgm:t>
    </dgm:pt>
    <dgm:pt modelId="{3B80F082-A3D0-4543-98C5-C981A54F873D}">
      <dgm:prSet phldrT="[Text]" custT="1"/>
      <dgm:spPr/>
      <dgm:t>
        <a:bodyPr/>
        <a:lstStyle/>
        <a:p>
          <a:r>
            <a:rPr lang="en-US" sz="1400" b="1"/>
            <a:t>769,423</a:t>
          </a:r>
        </a:p>
        <a:p>
          <a:r>
            <a:rPr lang="ka-GE" sz="1400" b="1"/>
            <a:t>ლარი</a:t>
          </a:r>
          <a:endParaRPr lang="en-US" sz="1400" b="1"/>
        </a:p>
      </dgm:t>
    </dgm:pt>
    <dgm:pt modelId="{59BB0A3C-6D87-4915-A34F-17C0FA649290}" type="parTrans" cxnId="{9A2A749C-7ABB-4995-A5CF-D91DAC08AAA2}">
      <dgm:prSet/>
      <dgm:spPr/>
      <dgm:t>
        <a:bodyPr/>
        <a:lstStyle/>
        <a:p>
          <a:endParaRPr lang="en-US"/>
        </a:p>
      </dgm:t>
    </dgm:pt>
    <dgm:pt modelId="{E283CDB7-DDDC-4D39-942A-B4267307F6B2}" type="sibTrans" cxnId="{9A2A749C-7ABB-4995-A5CF-D91DAC08AAA2}">
      <dgm:prSet/>
      <dgm:spPr/>
      <dgm:t>
        <a:bodyPr/>
        <a:lstStyle/>
        <a:p>
          <a:endParaRPr lang="en-US"/>
        </a:p>
      </dgm:t>
    </dgm:pt>
    <dgm:pt modelId="{2585557F-29A3-4030-B941-46D674AF5965}" type="pres">
      <dgm:prSet presAssocID="{3FA0C810-1645-4025-A299-E1277CC7F8FB}" presName="rootnode" presStyleCnt="0">
        <dgm:presLayoutVars>
          <dgm:chMax/>
          <dgm:chPref/>
          <dgm:dir/>
          <dgm:animLvl val="lvl"/>
        </dgm:presLayoutVars>
      </dgm:prSet>
      <dgm:spPr/>
      <dgm:t>
        <a:bodyPr/>
        <a:lstStyle/>
        <a:p>
          <a:endParaRPr lang="en-US"/>
        </a:p>
      </dgm:t>
    </dgm:pt>
    <dgm:pt modelId="{419F3C80-A795-4827-B752-8F37D67FE55A}" type="pres">
      <dgm:prSet presAssocID="{0A28BD4E-CC93-438A-89FF-2EEC08327B61}" presName="composite" presStyleCnt="0"/>
      <dgm:spPr/>
      <dgm:t>
        <a:bodyPr/>
        <a:lstStyle/>
        <a:p>
          <a:endParaRPr lang="en-US"/>
        </a:p>
      </dgm:t>
    </dgm:pt>
    <dgm:pt modelId="{7CDD3D1C-FA56-44B3-A775-8A3912F4E1AC}" type="pres">
      <dgm:prSet presAssocID="{0A28BD4E-CC93-438A-89FF-2EEC08327B61}" presName="bentUpArrow1" presStyleLbl="alignImgPlace1" presStyleIdx="0" presStyleCnt="1" custLinFactNeighborX="-95691" custLinFactNeighborY="1328"/>
      <dgm:spPr/>
      <dgm:t>
        <a:bodyPr/>
        <a:lstStyle/>
        <a:p>
          <a:endParaRPr lang="en-US"/>
        </a:p>
      </dgm:t>
    </dgm:pt>
    <dgm:pt modelId="{79253251-E3E8-437F-B0BF-2735B462AE1E}" type="pres">
      <dgm:prSet presAssocID="{0A28BD4E-CC93-438A-89FF-2EEC08327B61}" presName="ParentText" presStyleLbl="node1" presStyleIdx="0" presStyleCnt="2" custScaleX="342055" custScaleY="77092" custLinFactNeighborX="-29611" custLinFactNeighborY="-4977">
        <dgm:presLayoutVars>
          <dgm:chMax val="1"/>
          <dgm:chPref val="1"/>
          <dgm:bulletEnabled val="1"/>
        </dgm:presLayoutVars>
      </dgm:prSet>
      <dgm:spPr/>
      <dgm:t>
        <a:bodyPr/>
        <a:lstStyle/>
        <a:p>
          <a:endParaRPr lang="en-US"/>
        </a:p>
      </dgm:t>
    </dgm:pt>
    <dgm:pt modelId="{11C2822F-A7CD-4F65-AB22-F787174C5C71}" type="pres">
      <dgm:prSet presAssocID="{0A28BD4E-CC93-438A-89FF-2EEC08327B61}" presName="ChildText" presStyleLbl="revTx" presStyleIdx="0" presStyleCnt="1">
        <dgm:presLayoutVars>
          <dgm:chMax val="0"/>
          <dgm:chPref val="0"/>
          <dgm:bulletEnabled val="1"/>
        </dgm:presLayoutVars>
      </dgm:prSet>
      <dgm:spPr/>
      <dgm:t>
        <a:bodyPr/>
        <a:lstStyle/>
        <a:p>
          <a:endParaRPr lang="en-US"/>
        </a:p>
      </dgm:t>
    </dgm:pt>
    <dgm:pt modelId="{1AE3FCB0-37F6-4B26-A64F-9FF47CE377C8}" type="pres">
      <dgm:prSet presAssocID="{AEFA1BAD-8C94-4746-AD86-8FF09BEC7CCF}" presName="sibTrans" presStyleCnt="0"/>
      <dgm:spPr/>
      <dgm:t>
        <a:bodyPr/>
        <a:lstStyle/>
        <a:p>
          <a:endParaRPr lang="en-US"/>
        </a:p>
      </dgm:t>
    </dgm:pt>
    <dgm:pt modelId="{E119DC4F-1EE0-4B10-AA17-2D2AC32D1B3B}" type="pres">
      <dgm:prSet presAssocID="{3B80F082-A3D0-4543-98C5-C981A54F873D}" presName="composite" presStyleCnt="0"/>
      <dgm:spPr/>
      <dgm:t>
        <a:bodyPr/>
        <a:lstStyle/>
        <a:p>
          <a:endParaRPr lang="en-US"/>
        </a:p>
      </dgm:t>
    </dgm:pt>
    <dgm:pt modelId="{0DC8DF9C-C8EF-49C0-9E83-33AB2FB3E01F}" type="pres">
      <dgm:prSet presAssocID="{3B80F082-A3D0-4543-98C5-C981A54F873D}" presName="ParentText" presStyleLbl="node1" presStyleIdx="1" presStyleCnt="2" custScaleX="321154" custLinFactNeighborX="-18289" custLinFactNeighborY="-9954">
        <dgm:presLayoutVars>
          <dgm:chMax val="1"/>
          <dgm:chPref val="1"/>
          <dgm:bulletEnabled val="1"/>
        </dgm:presLayoutVars>
      </dgm:prSet>
      <dgm:spPr/>
      <dgm:t>
        <a:bodyPr/>
        <a:lstStyle/>
        <a:p>
          <a:endParaRPr lang="en-US"/>
        </a:p>
      </dgm:t>
    </dgm:pt>
  </dgm:ptLst>
  <dgm:cxnLst>
    <dgm:cxn modelId="{DC000F3B-059D-4A39-860F-B896F822582E}" type="presOf" srcId="{3FA0C810-1645-4025-A299-E1277CC7F8FB}" destId="{2585557F-29A3-4030-B941-46D674AF5965}" srcOrd="0" destOrd="0" presId="urn:microsoft.com/office/officeart/2005/8/layout/StepDownProcess"/>
    <dgm:cxn modelId="{58FBF292-3B36-4F93-897C-E1B3F755D169}" type="presOf" srcId="{0A28BD4E-CC93-438A-89FF-2EEC08327B61}" destId="{79253251-E3E8-437F-B0BF-2735B462AE1E}" srcOrd="0" destOrd="0" presId="urn:microsoft.com/office/officeart/2005/8/layout/StepDownProcess"/>
    <dgm:cxn modelId="{4F515264-1818-4EC1-A27C-3340A37F41F7}" srcId="{3FA0C810-1645-4025-A299-E1277CC7F8FB}" destId="{0A28BD4E-CC93-438A-89FF-2EEC08327B61}" srcOrd="0" destOrd="0" parTransId="{8A98DC54-1D27-4343-BD4A-80F1218EA52E}" sibTransId="{AEFA1BAD-8C94-4746-AD86-8FF09BEC7CCF}"/>
    <dgm:cxn modelId="{7ED650EA-8E19-47C4-9E3C-3B26FA926741}" type="presOf" srcId="{3B80F082-A3D0-4543-98C5-C981A54F873D}" destId="{0DC8DF9C-C8EF-49C0-9E83-33AB2FB3E01F}" srcOrd="0" destOrd="0" presId="urn:microsoft.com/office/officeart/2005/8/layout/StepDownProcess"/>
    <dgm:cxn modelId="{9A2A749C-7ABB-4995-A5CF-D91DAC08AAA2}" srcId="{3FA0C810-1645-4025-A299-E1277CC7F8FB}" destId="{3B80F082-A3D0-4543-98C5-C981A54F873D}" srcOrd="1" destOrd="0" parTransId="{59BB0A3C-6D87-4915-A34F-17C0FA649290}" sibTransId="{E283CDB7-DDDC-4D39-942A-B4267307F6B2}"/>
    <dgm:cxn modelId="{EED8EC8B-6A15-42FA-939D-281BA3CBD056}" type="presParOf" srcId="{2585557F-29A3-4030-B941-46D674AF5965}" destId="{419F3C80-A795-4827-B752-8F37D67FE55A}" srcOrd="0" destOrd="0" presId="urn:microsoft.com/office/officeart/2005/8/layout/StepDownProcess"/>
    <dgm:cxn modelId="{38D9E49E-8961-4EB8-939B-538E953E565C}" type="presParOf" srcId="{419F3C80-A795-4827-B752-8F37D67FE55A}" destId="{7CDD3D1C-FA56-44B3-A775-8A3912F4E1AC}" srcOrd="0" destOrd="0" presId="urn:microsoft.com/office/officeart/2005/8/layout/StepDownProcess"/>
    <dgm:cxn modelId="{0892D5DD-FFE8-48DE-86CA-5EE2157A3508}" type="presParOf" srcId="{419F3C80-A795-4827-B752-8F37D67FE55A}" destId="{79253251-E3E8-437F-B0BF-2735B462AE1E}" srcOrd="1" destOrd="0" presId="urn:microsoft.com/office/officeart/2005/8/layout/StepDownProcess"/>
    <dgm:cxn modelId="{EB98F471-2487-41F3-AA19-3CF837A205C0}" type="presParOf" srcId="{419F3C80-A795-4827-B752-8F37D67FE55A}" destId="{11C2822F-A7CD-4F65-AB22-F787174C5C71}" srcOrd="2" destOrd="0" presId="urn:microsoft.com/office/officeart/2005/8/layout/StepDownProcess"/>
    <dgm:cxn modelId="{80801626-652F-454D-AC40-22F4FCA7A062}" type="presParOf" srcId="{2585557F-29A3-4030-B941-46D674AF5965}" destId="{1AE3FCB0-37F6-4B26-A64F-9FF47CE377C8}" srcOrd="1" destOrd="0" presId="urn:microsoft.com/office/officeart/2005/8/layout/StepDownProcess"/>
    <dgm:cxn modelId="{9374A2F2-A198-4C54-9F41-3F830E1F91A8}" type="presParOf" srcId="{2585557F-29A3-4030-B941-46D674AF5965}" destId="{E119DC4F-1EE0-4B10-AA17-2D2AC32D1B3B}" srcOrd="2" destOrd="0" presId="urn:microsoft.com/office/officeart/2005/8/layout/StepDownProcess"/>
    <dgm:cxn modelId="{3923625A-F963-4B5E-A3F4-4840CFA557DD}" type="presParOf" srcId="{E119DC4F-1EE0-4B10-AA17-2D2AC32D1B3B}" destId="{0DC8DF9C-C8EF-49C0-9E83-33AB2FB3E01F}" srcOrd="0" destOrd="0" presId="urn:microsoft.com/office/officeart/2005/8/layout/StepDown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FD1FBA2-07AC-404F-A42A-EE7AC38B3EF7}" type="doc">
      <dgm:prSet loTypeId="urn:microsoft.com/office/officeart/2005/8/layout/equation2" loCatId="relationship" qsTypeId="urn:microsoft.com/office/officeart/2005/8/quickstyle/simple5" qsCatId="simple" csTypeId="urn:microsoft.com/office/officeart/2005/8/colors/colorful4" csCatId="colorful" phldr="1"/>
      <dgm:spPr/>
    </dgm:pt>
    <dgm:pt modelId="{CB38A563-A2E6-42F2-AB20-388137589D95}">
      <dgm:prSet phldrT="[Text]" custT="1"/>
      <dgm:spPr/>
      <dgm:t>
        <a:bodyPr/>
        <a:lstStyle/>
        <a:p>
          <a:pPr algn="ctr"/>
          <a:r>
            <a:rPr lang="ka-GE" sz="1200" b="1" i="0" u="none"/>
            <a:t>ეპარქიის სუბსიდირება</a:t>
          </a:r>
        </a:p>
        <a:p>
          <a:pPr algn="ctr"/>
          <a:r>
            <a:rPr lang="ka-GE" sz="1200" b="1" i="0" u="none"/>
            <a:t>100 000 ლარი</a:t>
          </a:r>
          <a:endParaRPr lang="en-US" sz="1200" b="1"/>
        </a:p>
      </dgm:t>
    </dgm:pt>
    <dgm:pt modelId="{73203CC6-5809-4F6F-A603-5375876A04C2}" type="parTrans" cxnId="{E6AEAA0C-F764-45A9-9977-EDA08EFDA72D}">
      <dgm:prSet/>
      <dgm:spPr/>
      <dgm:t>
        <a:bodyPr/>
        <a:lstStyle/>
        <a:p>
          <a:endParaRPr lang="en-US"/>
        </a:p>
      </dgm:t>
    </dgm:pt>
    <dgm:pt modelId="{91AB84DD-A439-4ED8-8726-03158D688EAA}" type="sibTrans" cxnId="{E6AEAA0C-F764-45A9-9977-EDA08EFDA72D}">
      <dgm:prSet/>
      <dgm:spPr/>
      <dgm:t>
        <a:bodyPr/>
        <a:lstStyle/>
        <a:p>
          <a:endParaRPr lang="en-US"/>
        </a:p>
      </dgm:t>
    </dgm:pt>
    <dgm:pt modelId="{86742784-2EE3-43D0-B4B5-9EA5BAA520C3}">
      <dgm:prSet phldrT="[Text]" custT="1"/>
      <dgm:spPr/>
      <dgm:t>
        <a:bodyPr/>
        <a:lstStyle/>
        <a:p>
          <a:pPr algn="ctr"/>
          <a:r>
            <a:rPr lang="ka-GE" sz="1200" b="1" i="0" u="none"/>
            <a:t>რელიგიური დაწესებულებების კომუნალური გადასახადი	</a:t>
          </a:r>
        </a:p>
        <a:p>
          <a:pPr algn="ctr"/>
          <a:r>
            <a:rPr lang="en-US" sz="1200" b="1" i="0" u="none"/>
            <a:t>2</a:t>
          </a:r>
          <a:r>
            <a:rPr lang="ka-GE" sz="1200" b="1" i="0" u="none"/>
            <a:t>,671ლარი</a:t>
          </a:r>
          <a:endParaRPr lang="en-US" sz="1200" b="1"/>
        </a:p>
      </dgm:t>
    </dgm:pt>
    <dgm:pt modelId="{C72EA458-31AD-405A-85C5-08FDE5B2AF6A}" type="parTrans" cxnId="{3D3330C5-AD08-4A82-9132-3F0B43A60693}">
      <dgm:prSet/>
      <dgm:spPr/>
      <dgm:t>
        <a:bodyPr/>
        <a:lstStyle/>
        <a:p>
          <a:endParaRPr lang="en-US"/>
        </a:p>
      </dgm:t>
    </dgm:pt>
    <dgm:pt modelId="{6222B1DA-34B1-4A7E-B670-DC0AA2BCA323}" type="sibTrans" cxnId="{3D3330C5-AD08-4A82-9132-3F0B43A60693}">
      <dgm:prSet/>
      <dgm:spPr/>
      <dgm:t>
        <a:bodyPr/>
        <a:lstStyle/>
        <a:p>
          <a:endParaRPr lang="en-US"/>
        </a:p>
      </dgm:t>
    </dgm:pt>
    <dgm:pt modelId="{5EF33395-A332-4849-9FC5-A7797ADED4A0}">
      <dgm:prSet phldrT="[Text]" custT="1"/>
      <dgm:spPr/>
      <dgm:t>
        <a:bodyPr/>
        <a:lstStyle/>
        <a:p>
          <a:r>
            <a:rPr lang="en-US" sz="1200" b="1" i="0" u="none"/>
            <a:t>1</a:t>
          </a:r>
          <a:r>
            <a:rPr lang="ka-GE" sz="1200" b="1" i="0" u="none"/>
            <a:t>02,671</a:t>
          </a:r>
          <a:endParaRPr lang="en-US" sz="1200" b="1"/>
        </a:p>
      </dgm:t>
    </dgm:pt>
    <dgm:pt modelId="{8029778C-3C89-4791-8988-9EEC28AFC6B0}" type="parTrans" cxnId="{2D6DF185-130C-432D-87D9-7BBB01E84134}">
      <dgm:prSet/>
      <dgm:spPr/>
      <dgm:t>
        <a:bodyPr/>
        <a:lstStyle/>
        <a:p>
          <a:endParaRPr lang="en-US"/>
        </a:p>
      </dgm:t>
    </dgm:pt>
    <dgm:pt modelId="{060AD870-47BC-41C3-A60E-61A07732C570}" type="sibTrans" cxnId="{2D6DF185-130C-432D-87D9-7BBB01E84134}">
      <dgm:prSet/>
      <dgm:spPr/>
      <dgm:t>
        <a:bodyPr/>
        <a:lstStyle/>
        <a:p>
          <a:endParaRPr lang="en-US"/>
        </a:p>
      </dgm:t>
    </dgm:pt>
    <dgm:pt modelId="{5081E4A0-0130-40CF-A46D-BA73388C41EA}" type="pres">
      <dgm:prSet presAssocID="{0FD1FBA2-07AC-404F-A42A-EE7AC38B3EF7}" presName="Name0" presStyleCnt="0">
        <dgm:presLayoutVars>
          <dgm:dir/>
          <dgm:resizeHandles val="exact"/>
        </dgm:presLayoutVars>
      </dgm:prSet>
      <dgm:spPr/>
    </dgm:pt>
    <dgm:pt modelId="{B3D782A9-64E7-4080-BED8-41B4B95C10AC}" type="pres">
      <dgm:prSet presAssocID="{0FD1FBA2-07AC-404F-A42A-EE7AC38B3EF7}" presName="vNodes" presStyleCnt="0"/>
      <dgm:spPr/>
    </dgm:pt>
    <dgm:pt modelId="{92DA71ED-2138-4D46-989A-FBAC03F53632}" type="pres">
      <dgm:prSet presAssocID="{CB38A563-A2E6-42F2-AB20-388137589D95}" presName="node" presStyleLbl="node1" presStyleIdx="0" presStyleCnt="3" custScaleX="303531" custScaleY="117373">
        <dgm:presLayoutVars>
          <dgm:bulletEnabled val="1"/>
        </dgm:presLayoutVars>
      </dgm:prSet>
      <dgm:spPr/>
      <dgm:t>
        <a:bodyPr/>
        <a:lstStyle/>
        <a:p>
          <a:endParaRPr lang="en-US"/>
        </a:p>
      </dgm:t>
    </dgm:pt>
    <dgm:pt modelId="{0F7FB9B9-05A2-4FBD-94E0-ADFC8763EFCD}" type="pres">
      <dgm:prSet presAssocID="{91AB84DD-A439-4ED8-8726-03158D688EAA}" presName="spacerT" presStyleCnt="0"/>
      <dgm:spPr/>
    </dgm:pt>
    <dgm:pt modelId="{4598474D-0CD1-4EBD-9BD2-A4DB25ADA33B}" type="pres">
      <dgm:prSet presAssocID="{91AB84DD-A439-4ED8-8726-03158D688EAA}" presName="sibTrans" presStyleLbl="sibTrans2D1" presStyleIdx="0" presStyleCnt="2"/>
      <dgm:spPr/>
      <dgm:t>
        <a:bodyPr/>
        <a:lstStyle/>
        <a:p>
          <a:endParaRPr lang="en-US"/>
        </a:p>
      </dgm:t>
    </dgm:pt>
    <dgm:pt modelId="{CEB90CBA-301B-4EC7-8F88-2945ECCEB028}" type="pres">
      <dgm:prSet presAssocID="{91AB84DD-A439-4ED8-8726-03158D688EAA}" presName="spacerB" presStyleCnt="0"/>
      <dgm:spPr/>
    </dgm:pt>
    <dgm:pt modelId="{227E54F6-D757-41F7-96D0-232B8E1CBD05}" type="pres">
      <dgm:prSet presAssocID="{86742784-2EE3-43D0-B4B5-9EA5BAA520C3}" presName="node" presStyleLbl="node1" presStyleIdx="1" presStyleCnt="3" custScaleX="402212" custScaleY="174400">
        <dgm:presLayoutVars>
          <dgm:bulletEnabled val="1"/>
        </dgm:presLayoutVars>
      </dgm:prSet>
      <dgm:spPr/>
      <dgm:t>
        <a:bodyPr/>
        <a:lstStyle/>
        <a:p>
          <a:endParaRPr lang="en-US"/>
        </a:p>
      </dgm:t>
    </dgm:pt>
    <dgm:pt modelId="{B40F0685-2BE6-4620-A39C-2F5AD32D7A59}" type="pres">
      <dgm:prSet presAssocID="{0FD1FBA2-07AC-404F-A42A-EE7AC38B3EF7}" presName="sibTransLast" presStyleLbl="sibTrans2D1" presStyleIdx="1" presStyleCnt="2" custAng="25285" custScaleX="147490" custLinFactNeighborX="-11462" custLinFactNeighborY="18237"/>
      <dgm:spPr/>
      <dgm:t>
        <a:bodyPr/>
        <a:lstStyle/>
        <a:p>
          <a:endParaRPr lang="en-US"/>
        </a:p>
      </dgm:t>
    </dgm:pt>
    <dgm:pt modelId="{C739578A-CCE9-4690-998E-EA23F0A17E29}" type="pres">
      <dgm:prSet presAssocID="{0FD1FBA2-07AC-404F-A42A-EE7AC38B3EF7}" presName="connectorText" presStyleLbl="sibTrans2D1" presStyleIdx="1" presStyleCnt="2"/>
      <dgm:spPr/>
      <dgm:t>
        <a:bodyPr/>
        <a:lstStyle/>
        <a:p>
          <a:endParaRPr lang="en-US"/>
        </a:p>
      </dgm:t>
    </dgm:pt>
    <dgm:pt modelId="{A82F4DFE-374A-428F-9533-FD7E69116EC2}" type="pres">
      <dgm:prSet presAssocID="{0FD1FBA2-07AC-404F-A42A-EE7AC38B3EF7}" presName="lastNode" presStyleLbl="node1" presStyleIdx="2" presStyleCnt="3" custScaleX="217157" custScaleY="36073" custLinFactX="76351" custLinFactNeighborX="100000" custLinFactNeighborY="194">
        <dgm:presLayoutVars>
          <dgm:bulletEnabled val="1"/>
        </dgm:presLayoutVars>
      </dgm:prSet>
      <dgm:spPr/>
      <dgm:t>
        <a:bodyPr/>
        <a:lstStyle/>
        <a:p>
          <a:endParaRPr lang="en-US"/>
        </a:p>
      </dgm:t>
    </dgm:pt>
  </dgm:ptLst>
  <dgm:cxnLst>
    <dgm:cxn modelId="{BBE16F5D-286B-4377-B074-47767CE3B261}" type="presOf" srcId="{6222B1DA-34B1-4A7E-B670-DC0AA2BCA323}" destId="{C739578A-CCE9-4690-998E-EA23F0A17E29}" srcOrd="1" destOrd="0" presId="urn:microsoft.com/office/officeart/2005/8/layout/equation2"/>
    <dgm:cxn modelId="{1BFAF665-1C7F-4409-B45D-46D1F68D9133}" type="presOf" srcId="{86742784-2EE3-43D0-B4B5-9EA5BAA520C3}" destId="{227E54F6-D757-41F7-96D0-232B8E1CBD05}" srcOrd="0" destOrd="0" presId="urn:microsoft.com/office/officeart/2005/8/layout/equation2"/>
    <dgm:cxn modelId="{19EB0971-F434-4C5F-9236-EEF4E102B5D7}" type="presOf" srcId="{0FD1FBA2-07AC-404F-A42A-EE7AC38B3EF7}" destId="{5081E4A0-0130-40CF-A46D-BA73388C41EA}" srcOrd="0" destOrd="0" presId="urn:microsoft.com/office/officeart/2005/8/layout/equation2"/>
    <dgm:cxn modelId="{2D6DF185-130C-432D-87D9-7BBB01E84134}" srcId="{0FD1FBA2-07AC-404F-A42A-EE7AC38B3EF7}" destId="{5EF33395-A332-4849-9FC5-A7797ADED4A0}" srcOrd="2" destOrd="0" parTransId="{8029778C-3C89-4791-8988-9EEC28AFC6B0}" sibTransId="{060AD870-47BC-41C3-A60E-61A07732C570}"/>
    <dgm:cxn modelId="{3D3330C5-AD08-4A82-9132-3F0B43A60693}" srcId="{0FD1FBA2-07AC-404F-A42A-EE7AC38B3EF7}" destId="{86742784-2EE3-43D0-B4B5-9EA5BAA520C3}" srcOrd="1" destOrd="0" parTransId="{C72EA458-31AD-405A-85C5-08FDE5B2AF6A}" sibTransId="{6222B1DA-34B1-4A7E-B670-DC0AA2BCA323}"/>
    <dgm:cxn modelId="{E6AEAA0C-F764-45A9-9977-EDA08EFDA72D}" srcId="{0FD1FBA2-07AC-404F-A42A-EE7AC38B3EF7}" destId="{CB38A563-A2E6-42F2-AB20-388137589D95}" srcOrd="0" destOrd="0" parTransId="{73203CC6-5809-4F6F-A603-5375876A04C2}" sibTransId="{91AB84DD-A439-4ED8-8726-03158D688EAA}"/>
    <dgm:cxn modelId="{30F9D035-007A-47B1-BD56-48C701EAEEBA}" type="presOf" srcId="{6222B1DA-34B1-4A7E-B670-DC0AA2BCA323}" destId="{B40F0685-2BE6-4620-A39C-2F5AD32D7A59}" srcOrd="0" destOrd="0" presId="urn:microsoft.com/office/officeart/2005/8/layout/equation2"/>
    <dgm:cxn modelId="{267314DC-B5BB-48E5-916C-D65BBD42F0E7}" type="presOf" srcId="{91AB84DD-A439-4ED8-8726-03158D688EAA}" destId="{4598474D-0CD1-4EBD-9BD2-A4DB25ADA33B}" srcOrd="0" destOrd="0" presId="urn:microsoft.com/office/officeart/2005/8/layout/equation2"/>
    <dgm:cxn modelId="{5A760F93-CC6D-47E8-AF3A-B7725AC3ECF3}" type="presOf" srcId="{5EF33395-A332-4849-9FC5-A7797ADED4A0}" destId="{A82F4DFE-374A-428F-9533-FD7E69116EC2}" srcOrd="0" destOrd="0" presId="urn:microsoft.com/office/officeart/2005/8/layout/equation2"/>
    <dgm:cxn modelId="{045704CF-034F-45B0-AAEB-0A3744EA83EE}" type="presOf" srcId="{CB38A563-A2E6-42F2-AB20-388137589D95}" destId="{92DA71ED-2138-4D46-989A-FBAC03F53632}" srcOrd="0" destOrd="0" presId="urn:microsoft.com/office/officeart/2005/8/layout/equation2"/>
    <dgm:cxn modelId="{027E7FBA-3DC7-4436-BFE7-E420F896B582}" type="presParOf" srcId="{5081E4A0-0130-40CF-A46D-BA73388C41EA}" destId="{B3D782A9-64E7-4080-BED8-41B4B95C10AC}" srcOrd="0" destOrd="0" presId="urn:microsoft.com/office/officeart/2005/8/layout/equation2"/>
    <dgm:cxn modelId="{A2D919E7-1B4E-4B68-ADDB-5396B0AAE23F}" type="presParOf" srcId="{B3D782A9-64E7-4080-BED8-41B4B95C10AC}" destId="{92DA71ED-2138-4D46-989A-FBAC03F53632}" srcOrd="0" destOrd="0" presId="urn:microsoft.com/office/officeart/2005/8/layout/equation2"/>
    <dgm:cxn modelId="{325D9797-D0FE-4815-842A-4A744BCDAA3F}" type="presParOf" srcId="{B3D782A9-64E7-4080-BED8-41B4B95C10AC}" destId="{0F7FB9B9-05A2-4FBD-94E0-ADFC8763EFCD}" srcOrd="1" destOrd="0" presId="urn:microsoft.com/office/officeart/2005/8/layout/equation2"/>
    <dgm:cxn modelId="{0DF5F500-D019-4D67-AD7B-8BBFEB9E381B}" type="presParOf" srcId="{B3D782A9-64E7-4080-BED8-41B4B95C10AC}" destId="{4598474D-0CD1-4EBD-9BD2-A4DB25ADA33B}" srcOrd="2" destOrd="0" presId="urn:microsoft.com/office/officeart/2005/8/layout/equation2"/>
    <dgm:cxn modelId="{76FFE589-8BDF-4DF0-958C-D9EA0283BEC1}" type="presParOf" srcId="{B3D782A9-64E7-4080-BED8-41B4B95C10AC}" destId="{CEB90CBA-301B-4EC7-8F88-2945ECCEB028}" srcOrd="3" destOrd="0" presId="urn:microsoft.com/office/officeart/2005/8/layout/equation2"/>
    <dgm:cxn modelId="{4F26A0FB-7C63-449D-AF52-E5580B7F8CE3}" type="presParOf" srcId="{B3D782A9-64E7-4080-BED8-41B4B95C10AC}" destId="{227E54F6-D757-41F7-96D0-232B8E1CBD05}" srcOrd="4" destOrd="0" presId="urn:microsoft.com/office/officeart/2005/8/layout/equation2"/>
    <dgm:cxn modelId="{AF67799A-08F0-4914-A583-E19A088AF97C}" type="presParOf" srcId="{5081E4A0-0130-40CF-A46D-BA73388C41EA}" destId="{B40F0685-2BE6-4620-A39C-2F5AD32D7A59}" srcOrd="1" destOrd="0" presId="urn:microsoft.com/office/officeart/2005/8/layout/equation2"/>
    <dgm:cxn modelId="{7948CE76-1ADE-4261-8C2E-F7F248114FDF}" type="presParOf" srcId="{B40F0685-2BE6-4620-A39C-2F5AD32D7A59}" destId="{C739578A-CCE9-4690-998E-EA23F0A17E29}" srcOrd="0" destOrd="0" presId="urn:microsoft.com/office/officeart/2005/8/layout/equation2"/>
    <dgm:cxn modelId="{64102635-CC99-4097-9F57-FA7BB3C52605}" type="presParOf" srcId="{5081E4A0-0130-40CF-A46D-BA73388C41EA}" destId="{A82F4DFE-374A-428F-9533-FD7E69116EC2}" srcOrd="2" destOrd="0" presId="urn:microsoft.com/office/officeart/2005/8/layout/equati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E461602-A185-484D-890E-26B1FDB7B005}" type="doc">
      <dgm:prSet loTypeId="urn:microsoft.com/office/officeart/2005/8/layout/hList6" loCatId="list" qsTypeId="urn:microsoft.com/office/officeart/2005/8/quickstyle/simple2" qsCatId="simple" csTypeId="urn:microsoft.com/office/officeart/2005/8/colors/colorful1" csCatId="colorful" phldr="1"/>
      <dgm:spPr/>
      <dgm:t>
        <a:bodyPr/>
        <a:lstStyle/>
        <a:p>
          <a:endParaRPr lang="en-US"/>
        </a:p>
      </dgm:t>
    </dgm:pt>
    <dgm:pt modelId="{5700E887-1CC0-481D-B8A8-C42060C041C7}">
      <dgm:prSet phldrT="[Text]" custT="1"/>
      <dgm:spPr/>
      <dgm:t>
        <a:bodyPr/>
        <a:lstStyle/>
        <a:p>
          <a:r>
            <a:rPr lang="ka-GE" sz="1400" b="0">
              <a:solidFill>
                <a:schemeClr val="tx1"/>
              </a:solidFill>
            </a:rPr>
            <a:t>მარნეულში</a:t>
          </a:r>
          <a:r>
            <a:rPr lang="ka-GE" sz="1400" b="0"/>
            <a:t>  </a:t>
          </a:r>
          <a:r>
            <a:rPr lang="ka-GE" sz="1400" b="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(დამტკიცებული პროგრამის შესაბამისად) </a:t>
          </a:r>
          <a:endParaRPr lang="en-US" sz="1400" b="0">
            <a:solidFill>
              <a:schemeClr val="tx1"/>
            </a:solidFill>
          </a:endParaRPr>
        </a:p>
      </dgm:t>
    </dgm:pt>
    <dgm:pt modelId="{FFB680BE-16F0-4B88-885A-7A3EBB02A2D3}" type="parTrans" cxnId="{BF066375-45DD-4105-958C-2AF555801D85}">
      <dgm:prSet/>
      <dgm:spPr/>
      <dgm:t>
        <a:bodyPr/>
        <a:lstStyle/>
        <a:p>
          <a:endParaRPr lang="en-US"/>
        </a:p>
      </dgm:t>
    </dgm:pt>
    <dgm:pt modelId="{4D17CEEB-7360-4A1D-A134-8F16C71FB1A6}" type="sibTrans" cxnId="{BF066375-45DD-4105-958C-2AF555801D85}">
      <dgm:prSet/>
      <dgm:spPr/>
      <dgm:t>
        <a:bodyPr/>
        <a:lstStyle/>
        <a:p>
          <a:endParaRPr lang="en-US"/>
        </a:p>
      </dgm:t>
    </dgm:pt>
    <dgm:pt modelId="{26D79E44-3DC7-490C-B9F8-798261FE9FF5}">
      <dgm:prSet custT="1"/>
      <dgm:spPr/>
      <dgm:t>
        <a:bodyPr/>
        <a:lstStyle/>
        <a:p>
          <a:r>
            <a:rPr lang="ka-GE" sz="1800" b="1">
              <a:solidFill>
                <a:schemeClr val="tx1"/>
              </a:solidFill>
            </a:rPr>
            <a:t>სულ  </a:t>
          </a:r>
          <a:r>
            <a:rPr lang="ka-GE" sz="1800" b="1" i="0" u="none">
              <a:solidFill>
                <a:schemeClr val="tx1"/>
              </a:solidFill>
            </a:rPr>
            <a:t>3,700 ლარი</a:t>
          </a:r>
          <a:endParaRPr lang="ru-RU" sz="1800" b="1">
            <a:solidFill>
              <a:schemeClr val="tx1"/>
            </a:solidFill>
          </a:endParaRPr>
        </a:p>
      </dgm:t>
    </dgm:pt>
    <dgm:pt modelId="{A03A7D3F-8B3A-4260-898F-96A289292CE4}" type="parTrans" cxnId="{4AB7774B-DF0B-4143-973A-BA8F019F9451}">
      <dgm:prSet/>
      <dgm:spPr/>
      <dgm:t>
        <a:bodyPr/>
        <a:lstStyle/>
        <a:p>
          <a:endParaRPr lang="en-US"/>
        </a:p>
      </dgm:t>
    </dgm:pt>
    <dgm:pt modelId="{5EEE4BFC-BAAC-4A21-8760-3857E93FC2AE}" type="sibTrans" cxnId="{4AB7774B-DF0B-4143-973A-BA8F019F9451}">
      <dgm:prSet/>
      <dgm:spPr/>
      <dgm:t>
        <a:bodyPr/>
        <a:lstStyle/>
        <a:p>
          <a:endParaRPr lang="en-US"/>
        </a:p>
      </dgm:t>
    </dgm:pt>
    <dgm:pt modelId="{6A3A943B-1560-432C-ABE0-8D581BC4E6A2}">
      <dgm:prSet phldrT="[Text]" custT="1"/>
      <dgm:spPr/>
      <dgm:t>
        <a:bodyPr/>
        <a:lstStyle/>
        <a:p>
          <a:r>
            <a:rPr lang="ka-GE" sz="1400" b="0">
              <a:solidFill>
                <a:schemeClr val="tx1"/>
              </a:solidFill>
            </a:rPr>
            <a:t>37 სტუდენტი</a:t>
          </a:r>
          <a:endParaRPr lang="en-US" sz="1400" b="0">
            <a:solidFill>
              <a:schemeClr val="tx1"/>
            </a:solidFill>
          </a:endParaRPr>
        </a:p>
      </dgm:t>
    </dgm:pt>
    <dgm:pt modelId="{775ED3C2-156F-4118-B9AD-90DDAAB66B47}" type="sibTrans" cxnId="{6B38ECCC-1FE2-4041-8102-B8EBC3FAC08D}">
      <dgm:prSet/>
      <dgm:spPr/>
      <dgm:t>
        <a:bodyPr/>
        <a:lstStyle/>
        <a:p>
          <a:endParaRPr lang="en-US"/>
        </a:p>
      </dgm:t>
    </dgm:pt>
    <dgm:pt modelId="{C86AE59E-1507-4AA0-B067-C0D9FF19B66D}" type="parTrans" cxnId="{6B38ECCC-1FE2-4041-8102-B8EBC3FAC08D}">
      <dgm:prSet/>
      <dgm:spPr/>
      <dgm:t>
        <a:bodyPr/>
        <a:lstStyle/>
        <a:p>
          <a:endParaRPr lang="en-US"/>
        </a:p>
      </dgm:t>
    </dgm:pt>
    <dgm:pt modelId="{3F6B24F1-0855-46C6-8EC6-68CB46245B7D}">
      <dgm:prSet phldrT="[Text]" custT="1"/>
      <dgm:spPr/>
      <dgm:t>
        <a:bodyPr/>
        <a:lstStyle/>
        <a:p>
          <a:r>
            <a:rPr lang="en-US" sz="1400" b="0" i="0" u="none">
              <a:solidFill>
                <a:schemeClr val="tx1"/>
              </a:solidFill>
            </a:rPr>
            <a:t>3</a:t>
          </a:r>
          <a:r>
            <a:rPr lang="ka-GE" sz="1400" b="0" i="0" u="none">
              <a:solidFill>
                <a:schemeClr val="tx1"/>
              </a:solidFill>
            </a:rPr>
            <a:t> 700 </a:t>
          </a:r>
          <a:r>
            <a:rPr lang="ka-GE" sz="1400" b="0">
              <a:solidFill>
                <a:schemeClr val="tx1"/>
              </a:solidFill>
            </a:rPr>
            <a:t>ლარი</a:t>
          </a:r>
          <a:endParaRPr lang="en-US" sz="1400" b="0">
            <a:solidFill>
              <a:schemeClr val="tx1"/>
            </a:solidFill>
          </a:endParaRPr>
        </a:p>
      </dgm:t>
    </dgm:pt>
    <dgm:pt modelId="{E516B031-71D7-4957-A549-D2E46A3B6C5E}" type="sibTrans" cxnId="{4E43A349-D920-41A9-ABB8-4F218764841D}">
      <dgm:prSet/>
      <dgm:spPr/>
      <dgm:t>
        <a:bodyPr/>
        <a:lstStyle/>
        <a:p>
          <a:endParaRPr lang="en-US"/>
        </a:p>
      </dgm:t>
    </dgm:pt>
    <dgm:pt modelId="{F42C13F2-CAB9-46D1-8EBD-32B87B62B03D}" type="parTrans" cxnId="{4E43A349-D920-41A9-ABB8-4F218764841D}">
      <dgm:prSet/>
      <dgm:spPr/>
      <dgm:t>
        <a:bodyPr/>
        <a:lstStyle/>
        <a:p>
          <a:endParaRPr lang="en-US"/>
        </a:p>
      </dgm:t>
    </dgm:pt>
    <dgm:pt modelId="{CB61089C-5F80-4120-BBEB-2D9B4F950F4D}" type="pres">
      <dgm:prSet presAssocID="{AE461602-A185-484D-890E-26B1FDB7B005}" presName="Name0" presStyleCnt="0">
        <dgm:presLayoutVars>
          <dgm:dir/>
          <dgm:resizeHandles val="exact"/>
        </dgm:presLayoutVars>
      </dgm:prSet>
      <dgm:spPr/>
      <dgm:t>
        <a:bodyPr/>
        <a:lstStyle/>
        <a:p>
          <a:endParaRPr lang="en-US"/>
        </a:p>
      </dgm:t>
    </dgm:pt>
    <dgm:pt modelId="{C4E6C654-D1C9-4BDA-B1A0-CBBE52A69B16}" type="pres">
      <dgm:prSet presAssocID="{5700E887-1CC0-481D-B8A8-C42060C041C7}" presName="node" presStyleLbl="node1" presStyleIdx="0" presStyleCnt="2" custLinFactX="-3363" custLinFactNeighborX="-100000" custLinFactNeighborY="-2022">
        <dgm:presLayoutVars>
          <dgm:bulletEnabled val="1"/>
        </dgm:presLayoutVars>
      </dgm:prSet>
      <dgm:spPr/>
      <dgm:t>
        <a:bodyPr/>
        <a:lstStyle/>
        <a:p>
          <a:endParaRPr lang="en-US"/>
        </a:p>
      </dgm:t>
    </dgm:pt>
    <dgm:pt modelId="{A56DA3A3-79B0-4F4F-8492-C42EC3B13C37}" type="pres">
      <dgm:prSet presAssocID="{4D17CEEB-7360-4A1D-A134-8F16C71FB1A6}" presName="sibTrans" presStyleCnt="0"/>
      <dgm:spPr/>
      <dgm:t>
        <a:bodyPr/>
        <a:lstStyle/>
        <a:p>
          <a:endParaRPr lang="en-US"/>
        </a:p>
      </dgm:t>
    </dgm:pt>
    <dgm:pt modelId="{5E5E8697-7F0E-47A4-9488-8D30BD6E175A}" type="pres">
      <dgm:prSet presAssocID="{26D79E44-3DC7-490C-B9F8-798261FE9FF5}" presName="node" presStyleLbl="node1" presStyleIdx="1" presStyleCnt="2">
        <dgm:presLayoutVars>
          <dgm:bulletEnabled val="1"/>
        </dgm:presLayoutVars>
      </dgm:prSet>
      <dgm:spPr/>
      <dgm:t>
        <a:bodyPr/>
        <a:lstStyle/>
        <a:p>
          <a:endParaRPr lang="en-US"/>
        </a:p>
      </dgm:t>
    </dgm:pt>
  </dgm:ptLst>
  <dgm:cxnLst>
    <dgm:cxn modelId="{74143C96-39C4-4B74-AA4E-F078548FB1CE}" type="presOf" srcId="{AE461602-A185-484D-890E-26B1FDB7B005}" destId="{CB61089C-5F80-4120-BBEB-2D9B4F950F4D}" srcOrd="0" destOrd="0" presId="urn:microsoft.com/office/officeart/2005/8/layout/hList6"/>
    <dgm:cxn modelId="{1237ADEE-977D-408E-8400-47420B113272}" type="presOf" srcId="{5700E887-1CC0-481D-B8A8-C42060C041C7}" destId="{C4E6C654-D1C9-4BDA-B1A0-CBBE52A69B16}" srcOrd="0" destOrd="0" presId="urn:microsoft.com/office/officeart/2005/8/layout/hList6"/>
    <dgm:cxn modelId="{BF066375-45DD-4105-958C-2AF555801D85}" srcId="{AE461602-A185-484D-890E-26B1FDB7B005}" destId="{5700E887-1CC0-481D-B8A8-C42060C041C7}" srcOrd="0" destOrd="0" parTransId="{FFB680BE-16F0-4B88-885A-7A3EBB02A2D3}" sibTransId="{4D17CEEB-7360-4A1D-A134-8F16C71FB1A6}"/>
    <dgm:cxn modelId="{6B38ECCC-1FE2-4041-8102-B8EBC3FAC08D}" srcId="{5700E887-1CC0-481D-B8A8-C42060C041C7}" destId="{6A3A943B-1560-432C-ABE0-8D581BC4E6A2}" srcOrd="0" destOrd="0" parTransId="{C86AE59E-1507-4AA0-B067-C0D9FF19B66D}" sibTransId="{775ED3C2-156F-4118-B9AD-90DDAAB66B47}"/>
    <dgm:cxn modelId="{B89CCD6C-4BA5-443E-A98F-3E932F6561E3}" type="presOf" srcId="{26D79E44-3DC7-490C-B9F8-798261FE9FF5}" destId="{5E5E8697-7F0E-47A4-9488-8D30BD6E175A}" srcOrd="0" destOrd="0" presId="urn:microsoft.com/office/officeart/2005/8/layout/hList6"/>
    <dgm:cxn modelId="{61EF8CDB-5231-4BF8-8905-C27239D7B9C9}" type="presOf" srcId="{6A3A943B-1560-432C-ABE0-8D581BC4E6A2}" destId="{C4E6C654-D1C9-4BDA-B1A0-CBBE52A69B16}" srcOrd="0" destOrd="1" presId="urn:microsoft.com/office/officeart/2005/8/layout/hList6"/>
    <dgm:cxn modelId="{4AB7774B-DF0B-4143-973A-BA8F019F9451}" srcId="{AE461602-A185-484D-890E-26B1FDB7B005}" destId="{26D79E44-3DC7-490C-B9F8-798261FE9FF5}" srcOrd="1" destOrd="0" parTransId="{A03A7D3F-8B3A-4260-898F-96A289292CE4}" sibTransId="{5EEE4BFC-BAAC-4A21-8760-3857E93FC2AE}"/>
    <dgm:cxn modelId="{5899508A-E22E-4860-A444-92BBF118E403}" type="presOf" srcId="{3F6B24F1-0855-46C6-8EC6-68CB46245B7D}" destId="{C4E6C654-D1C9-4BDA-B1A0-CBBE52A69B16}" srcOrd="0" destOrd="2" presId="urn:microsoft.com/office/officeart/2005/8/layout/hList6"/>
    <dgm:cxn modelId="{4E43A349-D920-41A9-ABB8-4F218764841D}" srcId="{5700E887-1CC0-481D-B8A8-C42060C041C7}" destId="{3F6B24F1-0855-46C6-8EC6-68CB46245B7D}" srcOrd="1" destOrd="0" parTransId="{F42C13F2-CAB9-46D1-8EBD-32B87B62B03D}" sibTransId="{E516B031-71D7-4957-A549-D2E46A3B6C5E}"/>
    <dgm:cxn modelId="{E74D936B-AB46-47B0-ACB8-0A5B78BAB952}" type="presParOf" srcId="{CB61089C-5F80-4120-BBEB-2D9B4F950F4D}" destId="{C4E6C654-D1C9-4BDA-B1A0-CBBE52A69B16}" srcOrd="0" destOrd="0" presId="urn:microsoft.com/office/officeart/2005/8/layout/hList6"/>
    <dgm:cxn modelId="{F0BB1DE4-EE3B-4E25-84D2-AFE4240BDA9F}" type="presParOf" srcId="{CB61089C-5F80-4120-BBEB-2D9B4F950F4D}" destId="{A56DA3A3-79B0-4F4F-8492-C42EC3B13C37}" srcOrd="1" destOrd="0" presId="urn:microsoft.com/office/officeart/2005/8/layout/hList6"/>
    <dgm:cxn modelId="{AB864755-9918-454B-AB5E-0DDC7DEC5577}" type="presParOf" srcId="{CB61089C-5F80-4120-BBEB-2D9B4F950F4D}" destId="{5E5E8697-7F0E-47A4-9488-8D30BD6E175A}" srcOrd="2" destOrd="0" presId="urn:microsoft.com/office/officeart/2005/8/layout/hList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107230E-467C-419A-9099-C0FC521CD16A}" type="doc">
      <dgm:prSet loTypeId="urn:microsoft.com/office/officeart/2005/8/layout/hList2#1" loCatId="list" qsTypeId="urn:microsoft.com/office/officeart/2005/8/quickstyle/simple2" qsCatId="simple" csTypeId="urn:microsoft.com/office/officeart/2005/8/colors/colorful5" csCatId="colorful" phldr="1"/>
      <dgm:spPr/>
      <dgm:t>
        <a:bodyPr/>
        <a:lstStyle/>
        <a:p>
          <a:endParaRPr lang="en-US"/>
        </a:p>
      </dgm:t>
    </dgm:pt>
    <dgm:pt modelId="{5F403936-590C-4501-B0A2-BA46A36F94AF}">
      <dgm:prSet phldrT="[Text]"/>
      <dgm:spPr/>
      <dgm:t>
        <a:bodyPr/>
        <a:lstStyle/>
        <a:p>
          <a:endParaRPr lang="en-US"/>
        </a:p>
      </dgm:t>
    </dgm:pt>
    <dgm:pt modelId="{F37CF916-C86B-4BDA-962A-884F1B36E90D}" type="parTrans" cxnId="{C986954B-FB23-4873-AC3D-1E5653A7F4F9}">
      <dgm:prSet/>
      <dgm:spPr/>
      <dgm:t>
        <a:bodyPr/>
        <a:lstStyle/>
        <a:p>
          <a:endParaRPr lang="en-US"/>
        </a:p>
      </dgm:t>
    </dgm:pt>
    <dgm:pt modelId="{D7D9C195-278B-4A29-B8F8-F51A5B1B6420}" type="sibTrans" cxnId="{C986954B-FB23-4873-AC3D-1E5653A7F4F9}">
      <dgm:prSet/>
      <dgm:spPr/>
      <dgm:t>
        <a:bodyPr/>
        <a:lstStyle/>
        <a:p>
          <a:endParaRPr lang="en-US"/>
        </a:p>
      </dgm:t>
    </dgm:pt>
    <dgm:pt modelId="{A07BD7D7-5EBC-42DE-A146-2923CE644DEA}">
      <dgm:prSet phldrT="[Text]"/>
      <dgm:spPr/>
      <dgm:t>
        <a:bodyPr/>
        <a:lstStyle/>
        <a:p>
          <a:r>
            <a:rPr lang="ka-GE" b="0" i="0" u="none"/>
            <a:t>სატელევიზიო მომსახურების შესყიდვა -53,652</a:t>
          </a:r>
          <a:r>
            <a:rPr lang="ka-GE"/>
            <a:t>ლარი</a:t>
          </a:r>
          <a:endParaRPr lang="en-US"/>
        </a:p>
      </dgm:t>
    </dgm:pt>
    <dgm:pt modelId="{B9A8026A-5331-474E-AA8B-7F85C6F3D4E9}" type="parTrans" cxnId="{E700250B-9AD7-4ACB-8459-AF604B7B82BD}">
      <dgm:prSet/>
      <dgm:spPr/>
      <dgm:t>
        <a:bodyPr/>
        <a:lstStyle/>
        <a:p>
          <a:endParaRPr lang="en-US"/>
        </a:p>
      </dgm:t>
    </dgm:pt>
    <dgm:pt modelId="{CA8FD85A-8FF3-4B8D-B48E-A18DD8184F09}" type="sibTrans" cxnId="{E700250B-9AD7-4ACB-8459-AF604B7B82BD}">
      <dgm:prSet/>
      <dgm:spPr/>
      <dgm:t>
        <a:bodyPr/>
        <a:lstStyle/>
        <a:p>
          <a:endParaRPr lang="en-US"/>
        </a:p>
      </dgm:t>
    </dgm:pt>
    <dgm:pt modelId="{1B5B123F-4F72-4EC9-942E-0B63358F11CD}" type="pres">
      <dgm:prSet presAssocID="{4107230E-467C-419A-9099-C0FC521CD16A}" presName="linearFlow" presStyleCnt="0">
        <dgm:presLayoutVars>
          <dgm:dir/>
          <dgm:animLvl val="lvl"/>
          <dgm:resizeHandles/>
        </dgm:presLayoutVars>
      </dgm:prSet>
      <dgm:spPr/>
      <dgm:t>
        <a:bodyPr/>
        <a:lstStyle/>
        <a:p>
          <a:endParaRPr lang="en-US"/>
        </a:p>
      </dgm:t>
    </dgm:pt>
    <dgm:pt modelId="{9BE7D86F-D187-4107-8F49-5058F40EEF1B}" type="pres">
      <dgm:prSet presAssocID="{5F403936-590C-4501-B0A2-BA46A36F94AF}" presName="compositeNode" presStyleCnt="0">
        <dgm:presLayoutVars>
          <dgm:bulletEnabled val="1"/>
        </dgm:presLayoutVars>
      </dgm:prSet>
      <dgm:spPr/>
      <dgm:t>
        <a:bodyPr/>
        <a:lstStyle/>
        <a:p>
          <a:endParaRPr lang="en-US"/>
        </a:p>
      </dgm:t>
    </dgm:pt>
    <dgm:pt modelId="{F1A9A464-1FA6-46B9-8446-33B55B3830F6}" type="pres">
      <dgm:prSet presAssocID="{5F403936-590C-4501-B0A2-BA46A36F94AF}" presName="image" presStyleLbl="fgImgPlace1" presStyleIdx="0" presStyleCnt="1" custScaleX="296057" custScaleY="303030" custLinFactNeighborX="-88481" custLinFactNeighborY="1883"/>
      <dgm:spPr>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dgm:spPr>
      <dgm:t>
        <a:bodyPr/>
        <a:lstStyle/>
        <a:p>
          <a:endParaRPr lang="en-US"/>
        </a:p>
      </dgm:t>
    </dgm:pt>
    <dgm:pt modelId="{47E6BD77-E240-4BC7-8F4B-99A6CE7698BE}" type="pres">
      <dgm:prSet presAssocID="{5F403936-590C-4501-B0A2-BA46A36F94AF}" presName="childNode" presStyleLbl="node1" presStyleIdx="0" presStyleCnt="1" custScaleY="69284" custLinFactNeighborX="9578" custLinFactNeighborY="-42215">
        <dgm:presLayoutVars>
          <dgm:bulletEnabled val="1"/>
        </dgm:presLayoutVars>
      </dgm:prSet>
      <dgm:spPr/>
      <dgm:t>
        <a:bodyPr/>
        <a:lstStyle/>
        <a:p>
          <a:endParaRPr lang="en-US"/>
        </a:p>
      </dgm:t>
    </dgm:pt>
    <dgm:pt modelId="{D514F96F-9BD2-4D74-9373-BEB7F2FCCF51}" type="pres">
      <dgm:prSet presAssocID="{5F403936-590C-4501-B0A2-BA46A36F94AF}" presName="parentNode" presStyleLbl="revTx" presStyleIdx="0" presStyleCnt="1">
        <dgm:presLayoutVars>
          <dgm:chMax val="0"/>
          <dgm:bulletEnabled val="1"/>
        </dgm:presLayoutVars>
      </dgm:prSet>
      <dgm:spPr/>
      <dgm:t>
        <a:bodyPr/>
        <a:lstStyle/>
        <a:p>
          <a:endParaRPr lang="en-US"/>
        </a:p>
      </dgm:t>
    </dgm:pt>
  </dgm:ptLst>
  <dgm:cxnLst>
    <dgm:cxn modelId="{70FB1A65-EBDA-42AC-B4FE-6EA78C3615C6}" type="presOf" srcId="{A07BD7D7-5EBC-42DE-A146-2923CE644DEA}" destId="{47E6BD77-E240-4BC7-8F4B-99A6CE7698BE}" srcOrd="0" destOrd="0" presId="urn:microsoft.com/office/officeart/2005/8/layout/hList2#1"/>
    <dgm:cxn modelId="{A5EFC3E9-115B-472A-A613-3D642116A955}" type="presOf" srcId="{4107230E-467C-419A-9099-C0FC521CD16A}" destId="{1B5B123F-4F72-4EC9-942E-0B63358F11CD}" srcOrd="0" destOrd="0" presId="urn:microsoft.com/office/officeart/2005/8/layout/hList2#1"/>
    <dgm:cxn modelId="{E700250B-9AD7-4ACB-8459-AF604B7B82BD}" srcId="{5F403936-590C-4501-B0A2-BA46A36F94AF}" destId="{A07BD7D7-5EBC-42DE-A146-2923CE644DEA}" srcOrd="0" destOrd="0" parTransId="{B9A8026A-5331-474E-AA8B-7F85C6F3D4E9}" sibTransId="{CA8FD85A-8FF3-4B8D-B48E-A18DD8184F09}"/>
    <dgm:cxn modelId="{A85F6538-17BA-47C3-931E-2912704284E4}" type="presOf" srcId="{5F403936-590C-4501-B0A2-BA46A36F94AF}" destId="{D514F96F-9BD2-4D74-9373-BEB7F2FCCF51}" srcOrd="0" destOrd="0" presId="urn:microsoft.com/office/officeart/2005/8/layout/hList2#1"/>
    <dgm:cxn modelId="{C986954B-FB23-4873-AC3D-1E5653A7F4F9}" srcId="{4107230E-467C-419A-9099-C0FC521CD16A}" destId="{5F403936-590C-4501-B0A2-BA46A36F94AF}" srcOrd="0" destOrd="0" parTransId="{F37CF916-C86B-4BDA-962A-884F1B36E90D}" sibTransId="{D7D9C195-278B-4A29-B8F8-F51A5B1B6420}"/>
    <dgm:cxn modelId="{77D6CD0B-E18F-4D4F-8AF0-FEA9465E5279}" type="presParOf" srcId="{1B5B123F-4F72-4EC9-942E-0B63358F11CD}" destId="{9BE7D86F-D187-4107-8F49-5058F40EEF1B}" srcOrd="0" destOrd="0" presId="urn:microsoft.com/office/officeart/2005/8/layout/hList2#1"/>
    <dgm:cxn modelId="{A3997BE1-F304-41F3-B52D-71B8A77F64C5}" type="presParOf" srcId="{9BE7D86F-D187-4107-8F49-5058F40EEF1B}" destId="{F1A9A464-1FA6-46B9-8446-33B55B3830F6}" srcOrd="0" destOrd="0" presId="urn:microsoft.com/office/officeart/2005/8/layout/hList2#1"/>
    <dgm:cxn modelId="{F51F964B-BB1D-489E-8321-490485D3EF64}" type="presParOf" srcId="{9BE7D86F-D187-4107-8F49-5058F40EEF1B}" destId="{47E6BD77-E240-4BC7-8F4B-99A6CE7698BE}" srcOrd="1" destOrd="0" presId="urn:microsoft.com/office/officeart/2005/8/layout/hList2#1"/>
    <dgm:cxn modelId="{A92DA9ED-D451-4725-A2EF-916161FF9E02}" type="presParOf" srcId="{9BE7D86F-D187-4107-8F49-5058F40EEF1B}" destId="{D514F96F-9BD2-4D74-9373-BEB7F2FCCF51}" srcOrd="2" destOrd="0" presId="urn:microsoft.com/office/officeart/2005/8/layout/hList2#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C15D77-E237-4DFF-8F6D-A59B40B6A019}">
      <dsp:nvSpPr>
        <dsp:cNvPr id="0" name=""/>
        <dsp:cNvSpPr/>
      </dsp:nvSpPr>
      <dsp:spPr>
        <a:xfrm rot="5400000">
          <a:off x="3354566" y="355138"/>
          <a:ext cx="681366" cy="1386809"/>
        </a:xfrm>
        <a:prstGeom prst="bentUpArrow">
          <a:avLst>
            <a:gd name="adj1" fmla="val 32840"/>
            <a:gd name="adj2" fmla="val 25000"/>
            <a:gd name="adj3" fmla="val 35780"/>
          </a:avLst>
        </a:prstGeom>
        <a:solidFill>
          <a:schemeClr val="accent5">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D1C160-9AFC-48E2-BCD8-49EC3571B362}">
      <dsp:nvSpPr>
        <dsp:cNvPr id="0" name=""/>
        <dsp:cNvSpPr/>
      </dsp:nvSpPr>
      <dsp:spPr>
        <a:xfrm>
          <a:off x="2694827" y="126984"/>
          <a:ext cx="3511418" cy="358540"/>
        </a:xfrm>
        <a:prstGeom prst="roundRect">
          <a:avLst>
            <a:gd name="adj" fmla="val 166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kern="1200"/>
            <a:t>ინფრასტრუქტურის განვითარება  </a:t>
          </a:r>
          <a:endParaRPr lang="en-US" sz="1400" kern="1200"/>
        </a:p>
      </dsp:txBody>
      <dsp:txXfrm>
        <a:off x="2712333" y="144490"/>
        <a:ext cx="3476406" cy="323528"/>
      </dsp:txXfrm>
    </dsp:sp>
    <dsp:sp modelId="{6FF37647-2F0F-48C7-A473-7F721B758C61}">
      <dsp:nvSpPr>
        <dsp:cNvPr id="0" name=""/>
        <dsp:cNvSpPr/>
      </dsp:nvSpPr>
      <dsp:spPr>
        <a:xfrm>
          <a:off x="5019779" y="5050"/>
          <a:ext cx="834233" cy="648920"/>
        </a:xfrm>
        <a:prstGeom prst="rect">
          <a:avLst/>
        </a:prstGeom>
        <a:noFill/>
        <a:ln>
          <a:noFill/>
        </a:ln>
        <a:effectLst/>
      </dsp:spPr>
      <dsp:style>
        <a:lnRef idx="0">
          <a:scrgbClr r="0" g="0" b="0"/>
        </a:lnRef>
        <a:fillRef idx="0">
          <a:scrgbClr r="0" g="0" b="0"/>
        </a:fillRef>
        <a:effectRef idx="0">
          <a:scrgbClr r="0" g="0" b="0"/>
        </a:effectRef>
        <a:fontRef idx="minor"/>
      </dsp:style>
    </dsp:sp>
    <dsp:sp modelId="{2AC77E4C-F173-4CFF-B855-58A9168632E4}">
      <dsp:nvSpPr>
        <dsp:cNvPr id="0" name=""/>
        <dsp:cNvSpPr/>
      </dsp:nvSpPr>
      <dsp:spPr>
        <a:xfrm>
          <a:off x="4376041" y="830373"/>
          <a:ext cx="1800316" cy="802876"/>
        </a:xfrm>
        <a:prstGeom prst="roundRect">
          <a:avLst>
            <a:gd name="adj" fmla="val 166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8,079,863 </a:t>
          </a:r>
          <a:r>
            <a:rPr lang="ka-GE" sz="1400" kern="1200"/>
            <a:t>ლარი</a:t>
          </a:r>
          <a:endParaRPr lang="en-US" sz="1400" kern="1200"/>
        </a:p>
      </dsp:txBody>
      <dsp:txXfrm>
        <a:off x="4415241" y="869573"/>
        <a:ext cx="1721916" cy="724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D3D1C-FA56-44B3-A775-8A3912F4E1AC}">
      <dsp:nvSpPr>
        <dsp:cNvPr id="0" name=""/>
        <dsp:cNvSpPr/>
      </dsp:nvSpPr>
      <dsp:spPr>
        <a:xfrm rot="5400000">
          <a:off x="2463740" y="660609"/>
          <a:ext cx="649674" cy="739631"/>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79253251-E3E8-437F-B0BF-2735B462AE1E}">
      <dsp:nvSpPr>
        <dsp:cNvPr id="0" name=""/>
        <dsp:cNvSpPr/>
      </dsp:nvSpPr>
      <dsp:spPr>
        <a:xfrm>
          <a:off x="1351889" y="0"/>
          <a:ext cx="3740953" cy="590165"/>
        </a:xfrm>
        <a:prstGeom prst="roundRect">
          <a:avLst>
            <a:gd name="adj" fmla="val 1667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კეთილმოწყობა</a:t>
          </a:r>
          <a:endParaRPr lang="en-US" sz="1400" b="1" kern="1200"/>
        </a:p>
      </dsp:txBody>
      <dsp:txXfrm>
        <a:off x="1380704" y="28815"/>
        <a:ext cx="3683323" cy="532535"/>
      </dsp:txXfrm>
    </dsp:sp>
    <dsp:sp modelId="{11C2822F-A7CD-4F65-AB22-F787174C5C71}">
      <dsp:nvSpPr>
        <dsp:cNvPr id="0" name=""/>
        <dsp:cNvSpPr/>
      </dsp:nvSpPr>
      <dsp:spPr>
        <a:xfrm>
          <a:off x="4093047" y="4815"/>
          <a:ext cx="795431" cy="618738"/>
        </a:xfrm>
        <a:prstGeom prst="rect">
          <a:avLst/>
        </a:prstGeom>
        <a:noFill/>
        <a:ln>
          <a:noFill/>
        </a:ln>
        <a:effectLst/>
      </dsp:spPr>
      <dsp:style>
        <a:lnRef idx="0">
          <a:scrgbClr r="0" g="0" b="0"/>
        </a:lnRef>
        <a:fillRef idx="0">
          <a:scrgbClr r="0" g="0" b="0"/>
        </a:fillRef>
        <a:effectRef idx="0">
          <a:scrgbClr r="0" g="0" b="0"/>
        </a:effectRef>
        <a:fontRef idx="minor"/>
      </dsp:style>
    </dsp:sp>
    <dsp:sp modelId="{0DC8DF9C-C8EF-49C0-9E83-33AB2FB3E01F}">
      <dsp:nvSpPr>
        <dsp:cNvPr id="0" name=""/>
        <dsp:cNvSpPr/>
      </dsp:nvSpPr>
      <dsp:spPr>
        <a:xfrm>
          <a:off x="3271372" y="715549"/>
          <a:ext cx="3512365" cy="765533"/>
        </a:xfrm>
        <a:prstGeom prst="roundRect">
          <a:avLst>
            <a:gd name="adj" fmla="val 1667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769,423</a:t>
          </a:r>
        </a:p>
        <a:p>
          <a:pPr lvl="0" algn="ctr" defTabSz="622300">
            <a:lnSpc>
              <a:spcPct val="90000"/>
            </a:lnSpc>
            <a:spcBef>
              <a:spcPct val="0"/>
            </a:spcBef>
            <a:spcAft>
              <a:spcPct val="35000"/>
            </a:spcAft>
          </a:pPr>
          <a:r>
            <a:rPr lang="ka-GE" sz="1400" b="1" kern="1200"/>
            <a:t>ლარი</a:t>
          </a:r>
          <a:endParaRPr lang="en-US" sz="1400" b="1" kern="1200"/>
        </a:p>
      </dsp:txBody>
      <dsp:txXfrm>
        <a:off x="3308749" y="752926"/>
        <a:ext cx="3437611" cy="6907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71ED-2138-4D46-989A-FBAC03F53632}">
      <dsp:nvSpPr>
        <dsp:cNvPr id="0" name=""/>
        <dsp:cNvSpPr/>
      </dsp:nvSpPr>
      <dsp:spPr>
        <a:xfrm>
          <a:off x="2438401" y="300"/>
          <a:ext cx="1402361" cy="54228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ეპარქიის სუბსიდირება</a:t>
          </a:r>
        </a:p>
        <a:p>
          <a:pPr lvl="0" algn="ctr" defTabSz="533400">
            <a:lnSpc>
              <a:spcPct val="90000"/>
            </a:lnSpc>
            <a:spcBef>
              <a:spcPct val="0"/>
            </a:spcBef>
            <a:spcAft>
              <a:spcPct val="35000"/>
            </a:spcAft>
          </a:pPr>
          <a:r>
            <a:rPr lang="ka-GE" sz="1200" b="1" i="0" u="none" kern="1200"/>
            <a:t>100 000 ლარი</a:t>
          </a:r>
          <a:endParaRPr lang="en-US" sz="1200" b="1" kern="1200"/>
        </a:p>
      </dsp:txBody>
      <dsp:txXfrm>
        <a:off x="2643772" y="79715"/>
        <a:ext cx="991619" cy="383452"/>
      </dsp:txXfrm>
    </dsp:sp>
    <dsp:sp modelId="{4598474D-0CD1-4EBD-9BD2-A4DB25ADA33B}">
      <dsp:nvSpPr>
        <dsp:cNvPr id="0" name=""/>
        <dsp:cNvSpPr/>
      </dsp:nvSpPr>
      <dsp:spPr>
        <a:xfrm>
          <a:off x="3005598" y="580098"/>
          <a:ext cx="267969" cy="267969"/>
        </a:xfrm>
        <a:prstGeom prst="mathPlus">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041117" y="682569"/>
        <a:ext cx="196931" cy="63027"/>
      </dsp:txXfrm>
    </dsp:sp>
    <dsp:sp modelId="{227E54F6-D757-41F7-96D0-232B8E1CBD05}">
      <dsp:nvSpPr>
        <dsp:cNvPr id="0" name=""/>
        <dsp:cNvSpPr/>
      </dsp:nvSpPr>
      <dsp:spPr>
        <a:xfrm>
          <a:off x="2210440" y="885583"/>
          <a:ext cx="1858283" cy="805755"/>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რელიგიური დაწესებულებების კომუნალური გადასახადი	</a:t>
          </a:r>
        </a:p>
        <a:p>
          <a:pPr lvl="0" algn="ctr" defTabSz="533400">
            <a:lnSpc>
              <a:spcPct val="90000"/>
            </a:lnSpc>
            <a:spcBef>
              <a:spcPct val="0"/>
            </a:spcBef>
            <a:spcAft>
              <a:spcPct val="35000"/>
            </a:spcAft>
          </a:pPr>
          <a:r>
            <a:rPr lang="en-US" sz="1200" b="1" i="0" u="none" kern="1200"/>
            <a:t>2</a:t>
          </a:r>
          <a:r>
            <a:rPr lang="ka-GE" sz="1200" b="1" i="0" u="none" kern="1200"/>
            <a:t>,671ლარი</a:t>
          </a:r>
          <a:endParaRPr lang="en-US" sz="1200" b="1" kern="1200"/>
        </a:p>
      </dsp:txBody>
      <dsp:txXfrm>
        <a:off x="2482579" y="1003583"/>
        <a:ext cx="1314005" cy="569755"/>
      </dsp:txXfrm>
    </dsp:sp>
    <dsp:sp modelId="{B40F0685-2BE6-4620-A39C-2F5AD32D7A59}">
      <dsp:nvSpPr>
        <dsp:cNvPr id="0" name=""/>
        <dsp:cNvSpPr/>
      </dsp:nvSpPr>
      <dsp:spPr>
        <a:xfrm rot="27271">
          <a:off x="4142948" y="792113"/>
          <a:ext cx="915113" cy="171869"/>
        </a:xfrm>
        <a:prstGeom prst="rightArrow">
          <a:avLst>
            <a:gd name="adj1" fmla="val 60000"/>
            <a:gd name="adj2" fmla="val 5000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142949" y="826282"/>
        <a:ext cx="863552" cy="103121"/>
      </dsp:txXfrm>
    </dsp:sp>
    <dsp:sp modelId="{A82F4DFE-374A-428F-9533-FD7E69116EC2}">
      <dsp:nvSpPr>
        <dsp:cNvPr id="0" name=""/>
        <dsp:cNvSpPr/>
      </dsp:nvSpPr>
      <dsp:spPr>
        <a:xfrm>
          <a:off x="5239393" y="680949"/>
          <a:ext cx="2006600" cy="333326"/>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i="0" u="none" kern="1200"/>
            <a:t>1</a:t>
          </a:r>
          <a:r>
            <a:rPr lang="ka-GE" sz="1200" b="1" i="0" u="none" kern="1200"/>
            <a:t>02,671</a:t>
          </a:r>
          <a:endParaRPr lang="en-US" sz="1200" b="1" kern="1200"/>
        </a:p>
      </dsp:txBody>
      <dsp:txXfrm>
        <a:off x="5533253" y="729763"/>
        <a:ext cx="1418880" cy="2356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E6C654-D1C9-4BDA-B1A0-CBBE52A69B16}">
      <dsp:nvSpPr>
        <dsp:cNvPr id="0" name=""/>
        <dsp:cNvSpPr/>
      </dsp:nvSpPr>
      <dsp:spPr>
        <a:xfrm rot="16200000">
          <a:off x="638620" y="-638620"/>
          <a:ext cx="2827020" cy="4104261"/>
        </a:xfrm>
        <a:prstGeom prst="flowChartManualOperation">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88900" bIns="0" numCol="1" spcCol="1270" anchor="t" anchorCtr="0">
          <a:noAutofit/>
        </a:bodyPr>
        <a:lstStyle/>
        <a:p>
          <a:pPr lvl="0" algn="l" defTabSz="622300">
            <a:lnSpc>
              <a:spcPct val="90000"/>
            </a:lnSpc>
            <a:spcBef>
              <a:spcPct val="0"/>
            </a:spcBef>
            <a:spcAft>
              <a:spcPct val="35000"/>
            </a:spcAft>
          </a:pPr>
          <a:r>
            <a:rPr lang="ka-GE" sz="1400" b="0" kern="1200">
              <a:solidFill>
                <a:schemeClr val="tx1"/>
              </a:solidFill>
            </a:rPr>
            <a:t>მარნეულში</a:t>
          </a:r>
          <a:r>
            <a:rPr lang="ka-GE" sz="1400" b="0" kern="1200"/>
            <a:t>  </a:t>
          </a:r>
          <a:r>
            <a:rPr lang="ka-GE" sz="1400" b="0" kern="120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(დამტკიცებული პროგრამის შესაბამისად) </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ka-GE" sz="1400" b="0" kern="1200">
              <a:solidFill>
                <a:schemeClr val="tx1"/>
              </a:solidFill>
            </a:rPr>
            <a:t>37 სტუდენტი</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en-US" sz="1400" b="0" i="0" u="none" kern="1200">
              <a:solidFill>
                <a:schemeClr val="tx1"/>
              </a:solidFill>
            </a:rPr>
            <a:t>3</a:t>
          </a:r>
          <a:r>
            <a:rPr lang="ka-GE" sz="1400" b="0" i="0" u="none" kern="1200">
              <a:solidFill>
                <a:schemeClr val="tx1"/>
              </a:solidFill>
            </a:rPr>
            <a:t> 700 </a:t>
          </a:r>
          <a:r>
            <a:rPr lang="ka-GE" sz="1400" b="0" kern="1200">
              <a:solidFill>
                <a:schemeClr val="tx1"/>
              </a:solidFill>
            </a:rPr>
            <a:t>ლარი</a:t>
          </a:r>
          <a:endParaRPr lang="en-US" sz="1400" b="0" kern="1200">
            <a:solidFill>
              <a:schemeClr val="tx1"/>
            </a:solidFill>
          </a:endParaRPr>
        </a:p>
      </dsp:txBody>
      <dsp:txXfrm rot="5400000">
        <a:off x="0" y="565404"/>
        <a:ext cx="4104261" cy="1696212"/>
      </dsp:txXfrm>
    </dsp:sp>
    <dsp:sp modelId="{5E5E8697-7F0E-47A4-9488-8D30BD6E175A}">
      <dsp:nvSpPr>
        <dsp:cNvPr id="0" name=""/>
        <dsp:cNvSpPr/>
      </dsp:nvSpPr>
      <dsp:spPr>
        <a:xfrm rot="16200000">
          <a:off x="5054967" y="-638620"/>
          <a:ext cx="2827020" cy="4104261"/>
        </a:xfrm>
        <a:prstGeom prst="flowChartManualOperation">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0" tIns="0" rIns="114300" bIns="0" numCol="1" spcCol="1270" anchor="ctr" anchorCtr="0">
          <a:noAutofit/>
        </a:bodyPr>
        <a:lstStyle/>
        <a:p>
          <a:pPr lvl="0" algn="ctr" defTabSz="800100">
            <a:lnSpc>
              <a:spcPct val="90000"/>
            </a:lnSpc>
            <a:spcBef>
              <a:spcPct val="0"/>
            </a:spcBef>
            <a:spcAft>
              <a:spcPct val="35000"/>
            </a:spcAft>
          </a:pPr>
          <a:r>
            <a:rPr lang="ka-GE" sz="1800" b="1" kern="1200">
              <a:solidFill>
                <a:schemeClr val="tx1"/>
              </a:solidFill>
            </a:rPr>
            <a:t>სულ  </a:t>
          </a:r>
          <a:r>
            <a:rPr lang="ka-GE" sz="1800" b="1" i="0" u="none" kern="1200">
              <a:solidFill>
                <a:schemeClr val="tx1"/>
              </a:solidFill>
            </a:rPr>
            <a:t>3,700 ლარი</a:t>
          </a:r>
          <a:endParaRPr lang="ru-RU" sz="1800" b="1" kern="1200">
            <a:solidFill>
              <a:schemeClr val="tx1"/>
            </a:solidFill>
          </a:endParaRPr>
        </a:p>
      </dsp:txBody>
      <dsp:txXfrm rot="5400000">
        <a:off x="4416347" y="565404"/>
        <a:ext cx="4104261" cy="16962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4F96F-9BD2-4D74-9373-BEB7F2FCCF51}">
      <dsp:nvSpPr>
        <dsp:cNvPr id="0" name=""/>
        <dsp:cNvSpPr/>
      </dsp:nvSpPr>
      <dsp:spPr>
        <a:xfrm rot="16200000">
          <a:off x="707642" y="782552"/>
          <a:ext cx="879652" cy="186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4113" bIns="0" numCol="1" spcCol="1270" anchor="t" anchorCtr="0">
          <a:noAutofit/>
        </a:bodyPr>
        <a:lstStyle/>
        <a:p>
          <a:pPr lvl="0" algn="r" defTabSz="577850">
            <a:lnSpc>
              <a:spcPct val="90000"/>
            </a:lnSpc>
            <a:spcBef>
              <a:spcPct val="0"/>
            </a:spcBef>
            <a:spcAft>
              <a:spcPct val="35000"/>
            </a:spcAft>
          </a:pPr>
          <a:endParaRPr lang="en-US" sz="1300" kern="1200"/>
        </a:p>
      </dsp:txBody>
      <dsp:txXfrm>
        <a:off x="707642" y="782552"/>
        <a:ext cx="879652" cy="186080"/>
      </dsp:txXfrm>
    </dsp:sp>
    <dsp:sp modelId="{47E6BD77-E240-4BC7-8F4B-99A6CE7698BE}">
      <dsp:nvSpPr>
        <dsp:cNvPr id="0" name=""/>
        <dsp:cNvSpPr/>
      </dsp:nvSpPr>
      <dsp:spPr>
        <a:xfrm>
          <a:off x="1774538" y="199517"/>
          <a:ext cx="5575586" cy="609458"/>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6464" tIns="164113" rIns="156464" bIns="156464" numCol="1" spcCol="1270" anchor="t" anchorCtr="0">
          <a:noAutofit/>
        </a:bodyPr>
        <a:lstStyle/>
        <a:p>
          <a:pPr marL="171450" lvl="1" indent="-171450" algn="l" defTabSz="755650">
            <a:lnSpc>
              <a:spcPct val="90000"/>
            </a:lnSpc>
            <a:spcBef>
              <a:spcPct val="0"/>
            </a:spcBef>
            <a:spcAft>
              <a:spcPct val="15000"/>
            </a:spcAft>
            <a:buChar char="••"/>
          </a:pPr>
          <a:r>
            <a:rPr lang="ka-GE" sz="1700" b="0" i="0" u="none" kern="1200"/>
            <a:t>სატელევიზიო მომსახურების შესყიდვა -53,652</a:t>
          </a:r>
          <a:r>
            <a:rPr lang="ka-GE" sz="1700" kern="1200"/>
            <a:t>ლარი</a:t>
          </a:r>
          <a:endParaRPr lang="en-US" sz="1700" kern="1200"/>
        </a:p>
      </dsp:txBody>
      <dsp:txXfrm>
        <a:off x="1774538" y="199517"/>
        <a:ext cx="5575586" cy="609458"/>
      </dsp:txXfrm>
    </dsp:sp>
    <dsp:sp modelId="{F1A9A464-1FA6-46B9-8446-33B55B3830F6}">
      <dsp:nvSpPr>
        <dsp:cNvPr id="0" name=""/>
        <dsp:cNvSpPr/>
      </dsp:nvSpPr>
      <dsp:spPr>
        <a:xfrm>
          <a:off x="360313" y="-180651"/>
          <a:ext cx="1101808" cy="112775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2#1">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878E7-A599-4AB6-B9C7-06675DD3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84</Pages>
  <Words>18280</Words>
  <Characters>104199</Characters>
  <Application>Microsoft Office Word</Application>
  <DocSecurity>0</DocSecurity>
  <Lines>868</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მარნეულის მუნიციპალიტეტის 2020 წლის ადგილობრივი ბიუჯეტის შესრულების ანგარიში</vt:lpstr>
      <vt:lpstr>მარნეულის მუნიციპალიტეტის 2020 წლის ადგილობრივი ბიუჯეტის შესრულების ანგარიში</vt:lpstr>
    </vt:vector>
  </TitlesOfParts>
  <Company>მარნეულის მუნიციპალიტეტი</Company>
  <LinksUpToDate>false</LinksUpToDate>
  <CharactersWithSpaces>122235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მარნეულის მუნიციპალიტეტის 2020 წლის ადგილობრივი ბიუჯეტის შესრულების ანგარიში</dc:title>
  <dc:creator>Larisa Gelashvili</dc:creator>
  <cp:lastModifiedBy>Larisa Gelashvili</cp:lastModifiedBy>
  <cp:revision>37</cp:revision>
  <cp:lastPrinted>2025-04-15T05:49:00Z</cp:lastPrinted>
  <dcterms:created xsi:type="dcterms:W3CDTF">2025-04-08T06:04:00Z</dcterms:created>
  <dcterms:modified xsi:type="dcterms:W3CDTF">2025-04-15T05:50:00Z</dcterms:modified>
</cp:coreProperties>
</file>